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.03193664550781"/>
          <w:szCs w:val="44.0319366455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.03193664550781"/>
          <w:szCs w:val="44.03193664550781"/>
          <w:rtl w:val="0"/>
        </w:rPr>
        <w:t xml:space="preserve">SIUMARA PAULINA RODRIGUES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.03193664550781"/>
          <w:szCs w:val="44.0319366455078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9326171875" w:line="240" w:lineRule="auto"/>
        <w:ind w:left="7.165679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  <w:rtl w:val="0"/>
        </w:rPr>
        <w:t xml:space="preserve">Brasileir</w:t>
      </w:r>
      <w:r w:rsidDel="00000000" w:rsidR="00000000" w:rsidRPr="00000000">
        <w:rPr>
          <w:rFonts w:ascii="Times New Roman" w:cs="Times New Roman" w:eastAsia="Times New Roman" w:hAnsi="Times New Roman"/>
          <w:sz w:val="24.020153045654297"/>
          <w:szCs w:val="24.020153045654297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  <w:rtl w:val="0"/>
        </w:rPr>
        <w:t xml:space="preserve">, solteir</w:t>
      </w:r>
      <w:r w:rsidDel="00000000" w:rsidR="00000000" w:rsidRPr="00000000">
        <w:rPr>
          <w:rFonts w:ascii="Times New Roman" w:cs="Times New Roman" w:eastAsia="Times New Roman" w:hAnsi="Times New Roman"/>
          <w:sz w:val="24.020153045654297"/>
          <w:szCs w:val="24.020153045654297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.020153045654297"/>
          <w:szCs w:val="24.020153045654297"/>
          <w:rtl w:val="0"/>
        </w:rPr>
        <w:t xml:space="preserve">46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  <w:rtl w:val="0"/>
        </w:rPr>
        <w:t xml:space="preserve"> anos.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541015625" w:line="357.84796714782715" w:lineRule="auto"/>
        <w:ind w:left="25.28839111328125" w:right="0" w:hanging="18.12271118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  <w:rtl w:val="0"/>
        </w:rPr>
        <w:t xml:space="preserve">Rua Nicolau Pizzolante Ricardi, número 142. J.Gavioli Catanduva - SP Cep 15.80</w:t>
      </w:r>
      <w:r w:rsidDel="00000000" w:rsidR="00000000" w:rsidRPr="00000000">
        <w:rPr>
          <w:rFonts w:ascii="Times New Roman" w:cs="Times New Roman" w:eastAsia="Times New Roman" w:hAnsi="Times New Roman"/>
          <w:sz w:val="24.020153045654297"/>
          <w:szCs w:val="24.020153045654297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  <w:rtl w:val="0"/>
        </w:rPr>
        <w:t xml:space="preserve"> -267 Telefone: (17) 35243562/(17) </w:t>
      </w:r>
      <w:r w:rsidDel="00000000" w:rsidR="00000000" w:rsidRPr="00000000">
        <w:rPr>
          <w:rFonts w:ascii="Times New Roman" w:cs="Times New Roman" w:eastAsia="Times New Roman" w:hAnsi="Times New Roman"/>
          <w:sz w:val="24.020153045654297"/>
          <w:szCs w:val="24.020153045654297"/>
          <w:rtl w:val="0"/>
        </w:rPr>
        <w:t xml:space="preserve">991756261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32275390625" w:line="240" w:lineRule="auto"/>
        <w:ind w:left="23.126525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Times New Roman" w:cs="Times New Roman" w:eastAsia="Times New Roman" w:hAnsi="Times New Roman"/>
          <w:sz w:val="24.020153045654297"/>
          <w:szCs w:val="24.020153045654297"/>
          <w:rtl w:val="0"/>
        </w:rPr>
        <w:t xml:space="preserve">siumara.rodigues@hotmail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1809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03193664550781"/>
          <w:szCs w:val="44.0319366455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03193664550781"/>
          <w:szCs w:val="44.03193664550781"/>
          <w:u w:val="none"/>
          <w:shd w:fill="auto" w:val="clear"/>
          <w:vertAlign w:val="baseline"/>
          <w:rtl w:val="0"/>
        </w:rPr>
        <w:t xml:space="preserve">_________________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9814453125" w:line="240" w:lineRule="auto"/>
        <w:ind w:left="23.3666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  <w:rtl w:val="0"/>
        </w:rPr>
        <w:t xml:space="preserve">FORMAÇÃO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67626953125" w:line="240" w:lineRule="auto"/>
        <w:ind w:left="24.08737182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3045654297"/>
          <w:szCs w:val="24.020153045654297"/>
          <w:rtl w:val="0"/>
        </w:rPr>
        <w:t xml:space="preserve">Faculdades Integradas Padre Albino ( FIPA) Ano :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8505859375" w:line="245.59192657470703" w:lineRule="auto"/>
        <w:ind w:left="7.165679931640625" w:right="211.746826171875" w:firstLine="9.127655029296875"/>
        <w:jc w:val="left"/>
        <w:rPr>
          <w:rFonts w:ascii="Times New Roman" w:cs="Times New Roman" w:eastAsia="Times New Roman" w:hAnsi="Times New Roman"/>
          <w:sz w:val="24.020153045654297"/>
          <w:szCs w:val="24.020153045654297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.020153045654297"/>
          <w:szCs w:val="24.020153045654297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  <w:rtl w:val="0"/>
        </w:rPr>
        <w:t xml:space="preserve">urso : Superior </w:t>
      </w:r>
      <w:r w:rsidDel="00000000" w:rsidR="00000000" w:rsidRPr="00000000">
        <w:rPr>
          <w:rFonts w:ascii="Times New Roman" w:cs="Times New Roman" w:eastAsia="Times New Roman" w:hAnsi="Times New Roman"/>
          <w:sz w:val="24.020153045654297"/>
          <w:szCs w:val="24.020153045654297"/>
          <w:rtl w:val="0"/>
        </w:rPr>
        <w:t xml:space="preserve">completo em Bacharel em Direito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8505859375" w:line="245.59192657470703" w:lineRule="auto"/>
        <w:ind w:left="7.165679931640625" w:right="211.746826171875" w:firstLine="9.127655029296875"/>
        <w:jc w:val="left"/>
        <w:rPr>
          <w:rFonts w:ascii="Times New Roman" w:cs="Times New Roman" w:eastAsia="Times New Roman" w:hAnsi="Times New Roman"/>
          <w:sz w:val="24.020153045654297"/>
          <w:szCs w:val="24.020153045654297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3045654297"/>
          <w:szCs w:val="24.020153045654297"/>
          <w:rtl w:val="0"/>
        </w:rPr>
        <w:t xml:space="preserve">LFG   Ano: 2012</w:t>
      </w:r>
    </w:p>
    <w:p w:rsidR="00000000" w:rsidDel="00000000" w:rsidP="00000000" w:rsidRDefault="00000000" w:rsidRPr="00000000" w14:paraId="0000000A">
      <w:pPr>
        <w:widowControl w:val="0"/>
        <w:spacing w:before="19.68505859375" w:line="245.59192657470703" w:lineRule="auto"/>
        <w:ind w:left="7.165679931640625" w:right="211.746826171875" w:firstLine="9.127655029296875"/>
        <w:rPr>
          <w:rFonts w:ascii="Times New Roman" w:cs="Times New Roman" w:eastAsia="Times New Roman" w:hAnsi="Times New Roman"/>
          <w:sz w:val="24.020153045654297"/>
          <w:szCs w:val="24.020153045654297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3045654297"/>
          <w:szCs w:val="24.020153045654297"/>
          <w:rtl w:val="0"/>
        </w:rPr>
        <w:t xml:space="preserve">• Curso Intensivo na área do Direito</w:t>
      </w:r>
    </w:p>
    <w:p w:rsidR="00000000" w:rsidDel="00000000" w:rsidP="00000000" w:rsidRDefault="00000000" w:rsidRPr="00000000" w14:paraId="0000000B">
      <w:pPr>
        <w:widowControl w:val="0"/>
        <w:spacing w:before="19.68505859375" w:line="245.59192657470703" w:lineRule="auto"/>
        <w:ind w:left="7.165679931640625" w:right="211.746826171875" w:firstLine="9.127655029296875"/>
        <w:rPr>
          <w:rFonts w:ascii="Times New Roman" w:cs="Times New Roman" w:eastAsia="Times New Roman" w:hAnsi="Times New Roman"/>
          <w:sz w:val="24.020153045654297"/>
          <w:szCs w:val="24.020153045654297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3045654297"/>
          <w:szCs w:val="24.020153045654297"/>
          <w:rtl w:val="0"/>
        </w:rPr>
        <w:t xml:space="preserve">Cebrac   Ano : 2001</w:t>
      </w:r>
    </w:p>
    <w:p w:rsidR="00000000" w:rsidDel="00000000" w:rsidP="00000000" w:rsidRDefault="00000000" w:rsidRPr="00000000" w14:paraId="0000000C">
      <w:pPr>
        <w:widowControl w:val="0"/>
        <w:spacing w:before="19.68505859375" w:line="245.59192657470703" w:lineRule="auto"/>
        <w:ind w:left="7.165679931640625" w:right="211.746826171875" w:firstLine="9.127655029296875"/>
        <w:rPr>
          <w:rFonts w:ascii="Times New Roman" w:cs="Times New Roman" w:eastAsia="Times New Roman" w:hAnsi="Times New Roman"/>
          <w:sz w:val="24.020153045654297"/>
          <w:szCs w:val="24.020153045654297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3045654297"/>
          <w:szCs w:val="24.020153045654297"/>
          <w:rtl w:val="0"/>
        </w:rPr>
        <w:t xml:space="preserve">• Técnicas Administrativas, Secretariado, Windows 98, Word E Excel 2000, Internet, Compactador de Arquivos e Anti-Vírus.</w:t>
      </w:r>
    </w:p>
    <w:p w:rsidR="00000000" w:rsidDel="00000000" w:rsidP="00000000" w:rsidRDefault="00000000" w:rsidRPr="00000000" w14:paraId="0000000D">
      <w:pPr>
        <w:widowControl w:val="0"/>
        <w:spacing w:before="19.68505859375" w:line="245.59192657470703" w:lineRule="auto"/>
        <w:ind w:left="7.165679931640625" w:right="211.746826171875" w:firstLine="9.127655029296875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5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55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473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03193664550781"/>
          <w:szCs w:val="44.0319366455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03193664550781"/>
          <w:szCs w:val="44.03193664550781"/>
          <w:u w:val="none"/>
          <w:shd w:fill="auto" w:val="clear"/>
          <w:vertAlign w:val="baseline"/>
          <w:rtl w:val="0"/>
        </w:rPr>
        <w:t xml:space="preserve">___________________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367919921875" w:line="240" w:lineRule="auto"/>
        <w:ind w:left="22.8863525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  <w:rtl w:val="0"/>
        </w:rPr>
        <w:t xml:space="preserve">EXPERIÊNCIA PROFISSIONAL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277587890625" w:line="359.9023246765137" w:lineRule="auto"/>
        <w:ind w:left="725.0038146972656" w:right="97.7008056640625" w:hanging="311.024017333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74169921875" w:line="240" w:lineRule="auto"/>
        <w:ind w:left="413.9797973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  <w:rtl w:val="0"/>
        </w:rPr>
        <w:t xml:space="preserve">Com disponibilidade de horário 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184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03193664550781"/>
          <w:szCs w:val="44.0319366455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.03193664550781"/>
          <w:szCs w:val="44.03193664550781"/>
          <w:u w:val="none"/>
          <w:shd w:fill="auto" w:val="clear"/>
          <w:vertAlign w:val="baseline"/>
          <w:rtl w:val="0"/>
        </w:rPr>
        <w:t xml:space="preserve">___________________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7.2373676300049" w:lineRule="auto"/>
        <w:ind w:left="23.12652587890625" w:right="2175.9814453125" w:firstLine="4.3235778808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3045654297"/>
          <w:szCs w:val="24.020153045654297"/>
          <w:u w:val="none"/>
          <w:shd w:fill="auto" w:val="clear"/>
          <w:vertAlign w:val="baseline"/>
          <w:rtl w:val="0"/>
        </w:rPr>
        <w:t xml:space="preserve">QUALIFICAÇÕES E ATIVIDADES COMPLEMENTATES Basico em Inglês</w:t>
      </w:r>
    </w:p>
    <w:sectPr>
      <w:pgSz w:h="16840" w:w="11920" w:orient="portrait"/>
      <w:pgMar w:bottom="6355.968017578125" w:top="1388.61572265625" w:left="1696.123046875" w:right="1777.62084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