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9v58fk4mtgd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Cronograma de Desenvolvimento Aplicativo de Cifras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before="480" w:lineRule="auto"/>
        <w:jc w:val="center"/>
        <w:rPr>
          <w:rFonts w:ascii="Georgia" w:cs="Georgia" w:eastAsia="Georgia" w:hAnsi="Georgia"/>
          <w:b w:val="1"/>
          <w:color w:val="141413"/>
          <w:sz w:val="46"/>
          <w:szCs w:val="46"/>
        </w:rPr>
      </w:pPr>
      <w:bookmarkStart w:colFirst="0" w:colLast="0" w:name="_onfl9tr67mtn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141413"/>
          <w:sz w:val="46"/>
          <w:szCs w:val="46"/>
          <w:rtl w:val="0"/>
        </w:rPr>
        <w:t xml:space="preserve">Cronograma de Desenvolvimento Aplicativo de Cifras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i w:val="1"/>
          <w:color w:val="141413"/>
          <w:rtl w:val="0"/>
        </w:rPr>
        <w:t xml:space="preserve">10 horas trabalho/semana + tempo estudo separado | 12 semanas para MVP completo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8pxb7351voiv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Estrutura Semanal Recomendada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6-8h desenvolvimento (codificação, debugging, implementação)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2-4h arquitetura/planejamento (design, estruturação, refactoring)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Tempo estudo separado: conceitos, documentação, tutoriais</w:t>
      </w:r>
    </w:p>
    <w:p w:rsidR="00000000" w:rsidDel="00000000" w:rsidP="00000000" w:rsidRDefault="00000000" w:rsidRPr="00000000" w14:paraId="0000000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100" w:lineRule="auto"/>
        <w:ind w:left="720" w:firstLine="0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Georgia" w:cs="Georgia" w:eastAsia="Georgia" w:hAnsi="Georgia"/>
          <w:b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Semana 1: Setup e Fundamentos (10h)</w:t>
      </w:r>
    </w:p>
    <w:p w:rsidR="00000000" w:rsidDel="00000000" w:rsidP="00000000" w:rsidRDefault="00000000" w:rsidRPr="00000000" w14:paraId="0000000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Base sólida Flutter + primeiro protótipo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z2n2oyrwen78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Desenvolvimento (8h)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Setup completo (Flutter, IDE, emulador, primeiro app)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Widgets essenciais e layouts (aproveitando conhecimento HTML)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Navegação e múltiplas telas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Primeiro app funcional com 3-4 telas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yi58edvn0xtf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Arquitetura (2h)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Estrutura de pastas do projeto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Planejamento das models (Cifra, Playlist, User)</w:t>
      </w:r>
    </w:p>
    <w:p w:rsidR="00000000" w:rsidDel="00000000" w:rsidP="00000000" w:rsidRDefault="00000000" w:rsidRPr="00000000" w14:paraId="0000001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App navegável com estrutura do projeto definida</w:t>
      </w:r>
    </w:p>
    <w:p w:rsidR="00000000" w:rsidDel="00000000" w:rsidP="00000000" w:rsidRDefault="00000000" w:rsidRPr="00000000" w14:paraId="00000015">
      <w:pPr>
        <w:shd w:fill="ffffff" w:val="clear"/>
        <w:rPr>
          <w:rFonts w:ascii="Georgia" w:cs="Georgia" w:eastAsia="Georgia" w:hAnsi="Georgia"/>
          <w:b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Semana 2: Armazenamento Local e Models (15h)</w:t>
      </w:r>
    </w:p>
    <w:p w:rsidR="00000000" w:rsidDel="00000000" w:rsidP="00000000" w:rsidRDefault="00000000" w:rsidRPr="00000000" w14:paraId="00000016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Sistema offline completo funcionando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x5bgdd9x5r3d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Desenvolvimento (8h)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Models de dados (Cifra, Playlist)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SQLite/sqflite implementação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CRUD operations completo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Interface para adicionar/editar cifras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42f4u4me4eax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Arquitetura (2h)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Database schema design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Repository pattern setup</w:t>
      </w:r>
    </w:p>
    <w:p w:rsidR="00000000" w:rsidDel="00000000" w:rsidP="00000000" w:rsidRDefault="00000000" w:rsidRPr="00000000" w14:paraId="0000001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App salvando/carregando cifras localmente</w:t>
      </w:r>
    </w:p>
    <w:p w:rsidR="00000000" w:rsidDel="00000000" w:rsidP="00000000" w:rsidRDefault="00000000" w:rsidRPr="00000000" w14:paraId="0000002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Georgia" w:cs="Georgia" w:eastAsia="Georgia" w:hAnsi="Georgia"/>
          <w:b w:val="1"/>
          <w:i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34"/>
          <w:szCs w:val="34"/>
          <w:rtl w:val="0"/>
        </w:rPr>
        <w:t xml:space="preserve">Semana 3: Interface Básica (10h)</w:t>
      </w:r>
    </w:p>
    <w:p w:rsidR="00000000" w:rsidDel="00000000" w:rsidP="00000000" w:rsidRDefault="00000000" w:rsidRPr="00000000" w14:paraId="0000002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UI fundamental para visualização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zh9gsxdlttlb" w:id="7"/>
      <w:bookmarkEnd w:id="7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Desenvolvimento (8h)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Viewer de cifras básico (RichText, scroll, zoom simples)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Lista de cifras com busca básica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Navegação entre cifras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Interface de settings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8qqzsed3h65j" w:id="8"/>
      <w:bookmarkEnd w:id="8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Arquitetura (2h)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UX flow optimization, estrutura de navegação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 Interface básica funcional para uso offline</w:t>
      </w:r>
    </w:p>
    <w:p w:rsidR="00000000" w:rsidDel="00000000" w:rsidP="00000000" w:rsidRDefault="00000000" w:rsidRPr="00000000" w14:paraId="0000002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34"/>
          <w:szCs w:val="34"/>
          <w:rtl w:val="0"/>
        </w:rPr>
        <w:t xml:space="preserve">Semana 4: Features Musicais Avançadas (10h)</w:t>
      </w:r>
    </w:p>
    <w:p w:rsidR="00000000" w:rsidDel="00000000" w:rsidP="00000000" w:rsidRDefault="00000000" w:rsidRPr="00000000" w14:paraId="0000002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Funcionalidades específicas para músicos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jhcs1ul54dps" w:id="9"/>
      <w:bookmarkEnd w:id="9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Desenvolvimento (8h)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Transposição de tons (teoria musical)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Estrutura musical (versos, refrão, coordenação de cores)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Filtros (anotações, notas, letra)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Mudança de fonte/tamanho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y2e53ccaivam" w:id="10"/>
      <w:bookmarkEnd w:id="10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Arquitetura (2h)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Otimização de performance para features complexas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App com features diferenciadas para músicos</w:t>
      </w:r>
    </w:p>
    <w:p w:rsidR="00000000" w:rsidDel="00000000" w:rsidP="00000000" w:rsidRDefault="00000000" w:rsidRPr="00000000" w14:paraId="00000036">
      <w:pPr>
        <w:shd w:fill="ffffff" w:val="clear"/>
        <w:rPr>
          <w:rFonts w:ascii="Georgia" w:cs="Georgia" w:eastAsia="Georgia" w:hAnsi="Georgia"/>
          <w:b w:val="1"/>
          <w:i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34"/>
          <w:szCs w:val="34"/>
          <w:rtl w:val="0"/>
        </w:rPr>
        <w:t xml:space="preserve">Semana 5: Playlists + UI Polish (10h)</w:t>
      </w:r>
    </w:p>
    <w:p w:rsidR="00000000" w:rsidDel="00000000" w:rsidP="00000000" w:rsidRDefault="00000000" w:rsidRPr="00000000" w14:paraId="0000003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Sistema de playlists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iyn1g5xjwirm" w:id="11"/>
      <w:bookmarkEnd w:id="11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Desenvolvimento (8h)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Playlists CRUD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Navegação entre cifras em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Modo apresentação (interface limpa)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Melhorias gerais de 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6et79zq2esof" w:id="12"/>
      <w:bookmarkEnd w:id="12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Arquitetura (2h)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Organização de código, refactoring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Sistema de playlists funcionando perfeitamente</w:t>
      </w:r>
    </w:p>
    <w:p w:rsidR="00000000" w:rsidDel="00000000" w:rsidP="00000000" w:rsidRDefault="00000000" w:rsidRPr="00000000" w14:paraId="00000040">
      <w:pPr>
        <w:shd w:fill="ffffff" w:val="clear"/>
        <w:rPr>
          <w:rFonts w:ascii="Georgia" w:cs="Georgia" w:eastAsia="Georgia" w:hAnsi="Georgia"/>
          <w:b w:val="1"/>
          <w:i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34"/>
          <w:szCs w:val="34"/>
          <w:rtl w:val="0"/>
        </w:rPr>
        <w:t xml:space="preserve">Semana 6: Firebase Setup + Auth (10h)</w:t>
      </w:r>
    </w:p>
    <w:p w:rsidR="00000000" w:rsidDel="00000000" w:rsidP="00000000" w:rsidRDefault="00000000" w:rsidRPr="00000000" w14:paraId="0000004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Backend conectado e funcionando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5drrxjj9elvd" w:id="13"/>
      <w:bookmarkEnd w:id="13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Desenvolvimento (8h)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Firebase project setup, FlutterFire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Authentication (email/password, Google)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Firestore structure + basic CRUD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User management básico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qey8tsrrv6s9" w:id="14"/>
      <w:bookmarkEnd w:id="14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Arquitetura (2h)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Data architecture (local vs remote)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Security rules planning</w:t>
      </w:r>
    </w:p>
    <w:p w:rsidR="00000000" w:rsidDel="00000000" w:rsidP="00000000" w:rsidRDefault="00000000" w:rsidRPr="00000000" w14:paraId="0000004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Login funcionando, dados básicos no Firebase</w:t>
      </w:r>
    </w:p>
    <w:p w:rsidR="00000000" w:rsidDel="00000000" w:rsidP="00000000" w:rsidRDefault="00000000" w:rsidRPr="00000000" w14:paraId="0000004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34"/>
          <w:szCs w:val="34"/>
          <w:rtl w:val="0"/>
        </w:rPr>
        <w:t xml:space="preserve">Semana 7: Download de Cifras Online (10h)</w:t>
      </w:r>
    </w:p>
    <w:p w:rsidR="00000000" w:rsidDel="00000000" w:rsidP="00000000" w:rsidRDefault="00000000" w:rsidRPr="00000000" w14:paraId="0000004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Acesso ao banco de cifras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ukssoq312evs" w:id="15"/>
      <w:bookmarkEnd w:id="15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Desenvolvimento (8h)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Interface para buscar cifras online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Download e cache de cifras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Integração com sistema local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j0xgpc5fybx" w:id="16"/>
      <w:bookmarkEnd w:id="16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Arquitetura (2h)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Sync strategy, cache management</w:t>
      </w:r>
    </w:p>
    <w:p w:rsidR="00000000" w:rsidDel="00000000" w:rsidP="00000000" w:rsidRDefault="00000000" w:rsidRPr="00000000" w14:paraId="0000005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Download de cifras funcionando</w:t>
      </w:r>
    </w:p>
    <w:p w:rsidR="00000000" w:rsidDel="00000000" w:rsidP="00000000" w:rsidRDefault="00000000" w:rsidRPr="00000000" w14:paraId="00000054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34"/>
          <w:szCs w:val="34"/>
          <w:rtl w:val="0"/>
        </w:rPr>
        <w:t xml:space="preserve">Semana 8: Sincronização Híbrida (10h)</w:t>
      </w:r>
    </w:p>
    <w:p w:rsidR="00000000" w:rsidDel="00000000" w:rsidP="00000000" w:rsidRDefault="00000000" w:rsidRPr="00000000" w14:paraId="0000005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Sistema local + cloud robusto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ynw0ep40s62h" w:id="17"/>
      <w:bookmarkEnd w:id="17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Desenvolvimento (8h)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Conflict resolution, offline-first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Background sync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Error handling para sync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Performance optimization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ceem4mfu2naq" w:id="18"/>
      <w:bookmarkEnd w:id="18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Arquitetura (2h)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Sync architecture optimization</w:t>
      </w:r>
    </w:p>
    <w:p w:rsidR="00000000" w:rsidDel="00000000" w:rsidP="00000000" w:rsidRDefault="00000000" w:rsidRPr="00000000" w14:paraId="0000005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 App funcionando online/offline perfeitamente</w:t>
      </w:r>
    </w:p>
    <w:p w:rsidR="00000000" w:rsidDel="00000000" w:rsidP="00000000" w:rsidRDefault="00000000" w:rsidRPr="00000000" w14:paraId="0000005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34"/>
          <w:szCs w:val="34"/>
          <w:rtl w:val="0"/>
        </w:rPr>
        <w:t xml:space="preserve">Semana 9: Realtime Features (10h)</w:t>
      </w:r>
    </w:p>
    <w:p w:rsidR="00000000" w:rsidDel="00000000" w:rsidP="00000000" w:rsidRDefault="00000000" w:rsidRPr="00000000" w14:paraId="0000005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Sincronização de páginas funcionando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zigq1fur0bfy" w:id="19"/>
      <w:bookmarkEnd w:id="19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Desenvolvimento (8h)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Realtime Database setup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Session management (criar/entrar/sair)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Page turning sync básico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Member management em sessões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cfhu9t1rv59i" w:id="20"/>
      <w:bookmarkEnd w:id="20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Arquitetura (2h)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Realtime architecture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Connection handling, reconnection</w:t>
      </w:r>
    </w:p>
    <w:p w:rsidR="00000000" w:rsidDel="00000000" w:rsidP="00000000" w:rsidRDefault="00000000" w:rsidRPr="00000000" w14:paraId="0000006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Page turning funcionando entre dispositivos</w:t>
      </w:r>
    </w:p>
    <w:p w:rsidR="00000000" w:rsidDel="00000000" w:rsidP="00000000" w:rsidRDefault="00000000" w:rsidRPr="00000000" w14:paraId="0000006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34"/>
          <w:szCs w:val="34"/>
          <w:rtl w:val="0"/>
        </w:rPr>
        <w:t xml:space="preserve">Semana 10: Compartilhamento Básico (10h)</w:t>
      </w:r>
    </w:p>
    <w:p w:rsidR="00000000" w:rsidDel="00000000" w:rsidP="00000000" w:rsidRDefault="00000000" w:rsidRPr="00000000" w14:paraId="0000006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Sharing de playlists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65t5pvt7cxji" w:id="21"/>
      <w:bookmarkEnd w:id="21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Desenvolvimento (8h)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Geração de links/códigos para playlists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3h: Sistema de import de playlists compartilhadas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Interface de compartilhamento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5o5l82kch2ly" w:id="22"/>
      <w:bookmarkEnd w:id="22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Arquitetura (2h)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Security e permissions para sharing</w:t>
      </w:r>
    </w:p>
    <w:p w:rsidR="00000000" w:rsidDel="00000000" w:rsidP="00000000" w:rsidRDefault="00000000" w:rsidRPr="00000000" w14:paraId="0000007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Compartilhamento de playlists funcionando</w:t>
      </w:r>
    </w:p>
    <w:p w:rsidR="00000000" w:rsidDel="00000000" w:rsidP="00000000" w:rsidRDefault="00000000" w:rsidRPr="00000000" w14:paraId="0000007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34"/>
          <w:szCs w:val="34"/>
          <w:rtl w:val="0"/>
        </w:rPr>
        <w:t xml:space="preserve">Semana 11: Features Extras (10h)</w:t>
      </w:r>
    </w:p>
    <w:p w:rsidR="00000000" w:rsidDel="00000000" w:rsidP="00000000" w:rsidRDefault="00000000" w:rsidRPr="00000000" w14:paraId="0000007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Funcionalidades nice-to-have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fk9rc2nsvq93" w:id="23"/>
      <w:bookmarkEnd w:id="23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Desenvolvimento (8h)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Sistema de impressão básico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Export/import local de cifras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Busca avançada (tema, tom, ritmo)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Settings avançadas e customização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12ebhf1s9r50" w:id="24"/>
      <w:bookmarkEnd w:id="24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Arquitetura (2h)</w:t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Code organization, modularização</w:t>
      </w:r>
    </w:p>
    <w:p w:rsidR="00000000" w:rsidDel="00000000" w:rsidP="00000000" w:rsidRDefault="00000000" w:rsidRPr="00000000" w14:paraId="0000007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 Features extras implementadas</w:t>
      </w:r>
    </w:p>
    <w:p w:rsidR="00000000" w:rsidDel="00000000" w:rsidP="00000000" w:rsidRDefault="00000000" w:rsidRPr="00000000" w14:paraId="0000007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i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34"/>
          <w:szCs w:val="34"/>
          <w:rtl w:val="0"/>
        </w:rPr>
        <w:t xml:space="preserve">Semana 12: Polish + Deploy (10h)</w:t>
      </w:r>
    </w:p>
    <w:p w:rsidR="00000000" w:rsidDel="00000000" w:rsidP="00000000" w:rsidRDefault="00000000" w:rsidRPr="00000000" w14:paraId="0000007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Objetivo: MVP pronto para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i10fxvmpq1f1" w:id="25"/>
      <w:bookmarkEnd w:id="25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Desenvolvimento (7h)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Error handling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Loading states, UX polish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Testing em dispositivos diversos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2h: Performance optimization final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i w:val="1"/>
          <w:color w:val="141413"/>
          <w:sz w:val="26"/>
          <w:szCs w:val="26"/>
        </w:rPr>
      </w:pPr>
      <w:bookmarkStart w:colFirst="0" w:colLast="0" w:name="_sl7t1akoptvx" w:id="26"/>
      <w:bookmarkEnd w:id="26"/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sz w:val="26"/>
          <w:szCs w:val="26"/>
          <w:rtl w:val="0"/>
        </w:rPr>
        <w:t xml:space="preserve">Deploy (3h)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Build para produção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Play Store/App Store setup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1h: Documentação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i w:val="1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Entregável: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41413"/>
          <w:rtl w:val="0"/>
        </w:rPr>
        <w:t xml:space="preserve"> MVP no ar, pronto para feedback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240" w:before="24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Cronograma Diário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jrsnz4i5hxmm" w:id="27"/>
      <w:bookmarkEnd w:id="27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Segunda</w:t>
      </w:r>
    </w:p>
    <w:p w:rsidR="00000000" w:rsidDel="00000000" w:rsidP="00000000" w:rsidRDefault="00000000" w:rsidRPr="00000000" w14:paraId="0000008A">
      <w:pPr>
        <w:numPr>
          <w:ilvl w:val="0"/>
          <w:numId w:val="2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 manhã: Planejamento Semanal</w:t>
      </w:r>
    </w:p>
    <w:p w:rsidR="00000000" w:rsidDel="00000000" w:rsidP="00000000" w:rsidRDefault="00000000" w:rsidRPr="00000000" w14:paraId="0000008B">
      <w:pPr>
        <w:numPr>
          <w:ilvl w:val="0"/>
          <w:numId w:val="2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 tarde: Início do Desenvolvimento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vxhx1t2rhdlz" w:id="28"/>
      <w:bookmarkEnd w:id="28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Quinta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 manhã: Manutenção e Instalações + Estudo no tempo que sobrar</w:t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 tarde: Desenvolvimento Focado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oxagb6fnbio" w:id="29"/>
      <w:bookmarkEnd w:id="29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Sexta</w:t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3h manhã: Desenvolvimento Focado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2h tarde: Debugging</w:t>
      </w:r>
    </w:p>
    <w:p w:rsidR="00000000" w:rsidDel="00000000" w:rsidP="00000000" w:rsidRDefault="00000000" w:rsidRPr="00000000" w14:paraId="00000092">
      <w:pP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Milestones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Semana 5: 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App offline completo e utilizável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Semana 7: 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Sistema híbrido robusto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Semana 9: 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Feature principal (realtime) funcionando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141413"/>
          <w:rtl w:val="0"/>
        </w:rPr>
        <w:t xml:space="preserve">Semana 12: 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MVP comercializável</w:t>
      </w:r>
    </w:p>
    <w:p w:rsidR="00000000" w:rsidDel="00000000" w:rsidP="00000000" w:rsidRDefault="00000000" w:rsidRPr="00000000" w14:paraId="00000097">
      <w:pPr>
        <w:shd w:fill="ffffff" w:val="clear"/>
        <w:rPr>
          <w:rFonts w:ascii="Georgia" w:cs="Georgia" w:eastAsia="Georgia" w:hAnsi="Georgia"/>
          <w:b w:val="1"/>
          <w:color w:val="141413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MVP vs Features Avançadas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xjeii5kczmi6" w:id="30"/>
      <w:bookmarkEnd w:id="30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MVP Core (Semanas 1-9)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41413"/>
          <w:rtl w:val="0"/>
        </w:rPr>
        <w:t xml:space="preserve"> ✅ Gerenciamento local de cifras</w:t>
        <w:br w:type="textWrapping"/>
        <w:t xml:space="preserve"> ✅ Transposição básica de tons</w:t>
        <w:br w:type="textWrapping"/>
        <w:t xml:space="preserve"> ✅ Playlists e navegação</w:t>
        <w:br w:type="textWrapping"/>
        <w:t xml:space="preserve"> ✅ Download de cifras online</w:t>
        <w:br w:type="textWrapping"/>
        <w:t xml:space="preserve"> ✅ Sincronização realtime básica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ouppbmjblkml" w:id="31"/>
      <w:bookmarkEnd w:id="31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Features Extras (Semanas 10-12)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🔄 Sistema de impressão</w:t>
        <w:br w:type="textWrapping"/>
        <w:t xml:space="preserve"> 🔄 Compartilhamento avançado</w:t>
        <w:br w:type="textWrapping"/>
        <w:t xml:space="preserve"> 🔄 Busca por tema/ritmo</w:t>
        <w:br w:type="textWrapping"/>
        <w:t xml:space="preserve"> 🔄 Export/import local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3mcghsp31vl0" w:id="32"/>
      <w:bookmarkEnd w:id="32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Features Futuras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 💡 Playlists colaborativas (complexidade alta)</w:t>
        <w:br w:type="textWrapping"/>
        <w:t xml:space="preserve"> 💡 Sistema de backup avançado</w:t>
        <w:br w:type="textWrapping"/>
        <w:t xml:space="preserve"> 💡 Suporte a múltiplas linguagens</w:t>
        <w:br w:type="textWrapping"/>
        <w:t xml:space="preserve"> 💡 Coordenação de cores customizável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