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qo7geowfxem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Requisitos – Aplicativo de Cifras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e98ux0l4w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Aplicativo para dispositivos móveis e web que permite criar, armazenar, exibir e gerenciar cifras musicais localmente, com opção de baixar cifras prontas de uma base online. O sistema também permitirá criar playlists para sessões de adoração, compartilhar playlists e sincronizar a passagem de páginas em tempo real entre dispositivos.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gtmws56o8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Funcionalidades Principais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local de cifras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Criar, editar e excluir cifras.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Mudança de Tom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Alerta de Capo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Linguagens</w:t>
      </w:r>
      <w:r w:rsidDel="00000000" w:rsidR="00000000" w:rsidRPr="00000000">
        <w:rPr>
          <w:rtl w:val="0"/>
        </w:rPr>
        <w:t xml:space="preserve"> (Portugues, Ingles, Mandarim)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Estrutura Músical (Versos, Refrão, Anotações)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Coordenação de Cor para estruturas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Mudança de Fonte ? Tamanho?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Filtrar Estruturas (Anotações, Notas, Letra)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line="48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Impressão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Armazenamento local em banco SQLite.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line="48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Buscar Músicas por tema, tom, ritmo…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a cifras online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Conexão com banco de dados remoto (Cloud Firestore).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Download de cifras prontas para uso offline.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Playlists para sessões de adoração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8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Criação, edição e exclusão de playlists.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8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Organização das cifras na ordem de execução.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8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Modo apresentação (menos botões e interface mais limpa)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Compartilhamento de playlists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Geração de link ou código para compartilhar playlists com outros usuários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Opção de playlists colaborativas (edição por múltiplos usuários).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Sincronização de passagem de páginas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Alteração de página em um dispositivo reflete nos dispositivos conectados à mesma sessão.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Implementação via Firebase Realtime Database para comunicação em tempo real.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tcfiokr48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Arquitetura Sugerida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Aplicativo:</w:t>
      </w:r>
      <w:r w:rsidDel="00000000" w:rsidR="00000000" w:rsidRPr="00000000">
        <w:rPr>
          <w:rtl w:val="0"/>
        </w:rPr>
        <w:t xml:space="preserve"> Flutter (Dart)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local:</w:t>
      </w:r>
      <w:r w:rsidDel="00000000" w:rsidR="00000000" w:rsidRPr="00000000">
        <w:rPr>
          <w:rtl w:val="0"/>
        </w:rPr>
        <w:t xml:space="preserve"> SQLite (armazenamento offline)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remoto (dados principais):</w:t>
      </w:r>
      <w:r w:rsidDel="00000000" w:rsidR="00000000" w:rsidRPr="00000000">
        <w:rPr>
          <w:rtl w:val="0"/>
        </w:rPr>
        <w:t xml:space="preserve"> Firebase Cloud Firestore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remoto (sincronização em tempo real):</w:t>
      </w:r>
      <w:r w:rsidDel="00000000" w:rsidR="00000000" w:rsidRPr="00000000">
        <w:rPr>
          <w:rtl w:val="0"/>
        </w:rPr>
        <w:t xml:space="preserve"> Firebase Realtime Database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Hospedagem de arquivos estáticos:</w:t>
      </w:r>
      <w:r w:rsidDel="00000000" w:rsidR="00000000" w:rsidRPr="00000000">
        <w:rPr>
          <w:rtl w:val="0"/>
        </w:rPr>
        <w:t xml:space="preserve"> Firebase Storage (opcional)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1xstxta28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Requisitos Técnicos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Suporte a Android, iOS e Web.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Funcionar offline com sincronização posterior.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otimizada para visualização de cifras e passagem rápida de páginas.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autenticação (Google/Facebook/email) para uso de funcionalidades online.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