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PRECIFICATUR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Solução digital para precificação de roteiros turísticos</w:t>
      </w:r>
    </w:p>
    <w:p>
      <w:pPr>
        <w:spacing w:before="200" w:after="0"/>
      </w:pPr>
    </w:p>
    <w:p>
      <w:pPr>
        <w:pBdr>
          <w:bottom w:val="single" w:color="2E86C1" w:sz="6" w:space="1"/>
        </w:pBdr>
        <w:spacing w:after="200"/>
        <w:jc w:val="center"/>
      </w:pPr>
    </w:p>
    <w:p>
      <w:pPr>
        <w:spacing w:before="2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1C2833"/>
          <w:sz w:val="26"/>
          <w:szCs w:val="26"/>
        </w:rPr>
        <w:t xml:space="preserve">Documento de Especificação Funcional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Versão 1.0</w:t>
      </w:r>
    </w:p>
    <w:p>
      <w:pPr>
        <w:spacing w:before="12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Preparado por: Optrafy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Cliente: Makunaima Soluções em Turismo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Março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Resumo executivo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Precificatur é uma plataforma digital voltada para profissionais do turismo receptivo que precisam precificar seus roteiros de forma rápida, precisa e educativa. Atualmente em estágio de protótipo testado (planilha Excel), a solução será transformada em uma aplicação web completa, mantendo a lógica de cálculo validada e adicionando camadas de inteligência, usabilidade e valor estratégico.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Este documento detalha as funcionalidades propostas para a primeira versão da plataforma, organizadas em módulos, com análise da lógica de negócio existente, propostas de melhoria e visão de produto.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Proposta de valor central</w:t>
            </w:r>
          </w:p>
          <w:p>
            <w:pPr>
              <w:spacing w:before="0" w:after="0" w:line="34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Permitir que guias de turismo, agências receptivas e organizadores de roteiros conheçam os possíveis resultados financeiros de cada operação antes de executá-la, reduzindo o risco de prejuízo e educando financeiramente o empreendedor.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Diagnóstico da solução atual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Lógica de cálculo existente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planilha atual opera com a seguinte estrutura de precificação: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Transfer, diárias, logística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Soma dos itens (B6:B19)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Admin, comissão, encargos, taxas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% sobre o preço de venda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Preço estimado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Valor definido pelo usuário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 manual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 por pax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 unitário por passageiro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(Fixo ÷ Qtd pax) + Variável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 da operação inteira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Pax × Custo unitário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Receita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Faturamento bruto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Preço × Qtd pax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Lucro ou prejuízo</w:t>
            </w:r>
          </w:p>
        </w:tc>
        <w:tc>
          <w:tcPr>
            <w:tcW w:type="dxa" w:w="3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Receita – Custo – Descontos</w:t>
            </w:r>
          </w:p>
        </w:tc>
      </w:tr>
    </w:tbl>
    <w:p>
      <w:pPr>
        <w:spacing w:before="100" w:after="0"/>
      </w:pP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simulação é gerada para cenários de 1 a 210 passageiros, com conversão de câmbio para Real, Dólar, Euro e Bolívar.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Pontos fortes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Lógica de diluição de custos fixos por passageiro é conceitualmente correta e poderosa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Demonstração clara da economia de escala por operação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Caráter educacional (aba de orientações, legenda por cores, exemplo preenchido)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Conversão de câmbio integrada (relevante para Roraima, fronteira com Venezuela e Guiana)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Limitações identificadas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Interface pouco acessível: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210 linhas de simulação geram sobrecarga visual. A maioria dos usuários precisa ver 3 a 5 cenários, não 210.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Roteiro único: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não há como salvar, duplicar ou comparar múltiplos roteiros.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Dia único: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não suporta roteiros de múltiplos dias com custos distintos por etapa.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Sem geração de relatório: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 profissional não consegue gerar um documento para apresentar ao cliente.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Câmbio manual: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cotações precisam ser inseridas manualmente.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Sem inteligência de mercado: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cada usuário opera isolado, sem referência de preços praticados.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Arquitetura de módulos da plataforma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plataforma será organizada em 8 módulos funcionais, com implementação progressiva em fases. O núcleo do produto (Módulos 1 a 3) mantém a lógica de cálculo já validada, adicionando camadas de experiência e inteligência.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513"/>
        <w:gridCol w:w="25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Calculadora de precificação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Motor de cálculo principal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Simulador de cenários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Comparação de preços lado a lado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Gestão de roteiros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CRUD, duplicação, dashboard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Roteiros multi-dia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Custos por dia com visão consolidada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Câmbio automático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Cotações via API em tempo real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Relatórios e PDF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Geração de propostas profissionais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Benchmark regional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Inteligência de mercado coletiva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Módulo educacional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Tooltips, guias, conteúdo formativo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Transversal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Detalhamento dos módulos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Calculadora de precificação (core)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coração da plataforma. Transforma a lógica da planilha em uma interface guiada, passo a passo, eliminando a complexidade operacional sem perder a precisão do cálculo.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Fluxo do usuário</w:t>
      </w:r>
    </w:p>
    <w:p>
      <w:pPr>
        <w:pStyle w:val="ListParagraph"/>
        <w:numPr>
          <w:ilvl w:val="0"/>
          <w:numId w:val="3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Informa os dados do roteiro (nome, tipo, região, data prevista)</w:t>
      </w:r>
    </w:p>
    <w:p>
      <w:pPr>
        <w:pStyle w:val="ListParagraph"/>
        <w:numPr>
          <w:ilvl w:val="0"/>
          <w:numId w:val="3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Cadastra os custos fixos por categoria (transfer, hospedagem, alimentação, guia, ingressos, outros)</w:t>
      </w:r>
    </w:p>
    <w:p>
      <w:pPr>
        <w:pStyle w:val="ListParagraph"/>
        <w:numPr>
          <w:ilvl w:val="0"/>
          <w:numId w:val="3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Configura os custos variáveis (percentuais sobre o preço: administrativo, comissão, encargos, taxas de cartão)</w:t>
      </w:r>
    </w:p>
    <w:p>
      <w:pPr>
        <w:pStyle w:val="ListParagraph"/>
        <w:numPr>
          <w:ilvl w:val="0"/>
          <w:numId w:val="3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Define o preço desejado por passageiro</w:t>
      </w:r>
    </w:p>
    <w:p>
      <w:pPr>
        <w:pStyle w:val="ListParagraph"/>
        <w:numPr>
          <w:ilvl w:val="0"/>
          <w:numId w:val="3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Visualiza os resultados: tabela de simulação, gráfico de ponto de equilíbrio, cards de cenários-chave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Melhorias em relação à planilha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Simulação visual: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gráfico interativo mostrando a curva de custo por passageiro versus preço, com destaque automático do ponto de equilíbrio.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Cenários inteligentes: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em vez de 210 linhas, a plataforma exibe automaticamente os cenários mais relevantes (5, 10, 15, 20, 30 pax) e permite personalização.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Precificação reversa: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além de “dado o preço, qual o resultado?”, permite inverter a pergunta: “quero lucrar R$X com Y passageiros, qual preço devo cobrar?”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Margem de segurança: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campo para simular cenários adversos (desistência de passageiros, aumento de custos), ajustando automaticamente o preço recomendado.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Categorias pré-definidas: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itens de custo organizados por categorias comuns do turismo, com opção de personalização.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Simulador de cenários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Permite ao usuário testar múltiplos preços e configurações lado a lado, comparando resultados em tempo real.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Slider de preço interativo: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 usuário arrasta o preço e vê instantaneamente como o ponto de equilíbrio e a margem se alteram.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Comparação lado a lado: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até 3 configurações de preço exibidas simultaneamente, com destaque visual para a mais rentável.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Simulação de descontos: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testar o impacto de descontos para grupos, pagamento antecipado ou promoções.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Análise de sensibilidade: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“e se o combustível subir 20%?” ou “e se vieram 30% menos pax?” com recalculo automático.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Gestão de roteiros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Dashboard centralizado para gerenciar todos os roteiros precificados, com visão rápida de performance.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CRUD completo: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criar, editar, duplicar, arquivar roteiros.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Templates reutilizáveis: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roteiros frequentes viram modelos que podem ser duplicados e ajustados rapidamente.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Visão de dashboard: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todos os roteiros ativos com indicadores de margem, ponto de equilíbrio e status.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Filtros e busca: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por tipo de roteiro, região, faixa de preço, data.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Histórico de versões: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acompanhar como o preço de um mesmo roteiro evoluiu ao longo do tempo.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Roteiros multi-dia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Funcionalidade essencial para operações de expedição e pacotes turísticos que envolvem múltiplos dias com custos distintos por etapa.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Estrutura de dados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roteiro multi-dia funciona como um contêiner com N dias. Cada dia é uma unidade independente de custo, e a plataforma consolida tudo automaticamente: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Roteiro (contêiner)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Nome, tipo, região, período, custos globais (seguro, guia principal)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Dia N (unidade)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Título do dia, custos fixos do dia, custos específicos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Item de custo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Categoria, descrição, valor, moeda, tipo (fixo/variável)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Percentuais gerais aplicados sobre o preço total do pacote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Consolidação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Soma de todos os dias + globais = custo total do pacote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Funcionalidades específicas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Visão de composição por dia: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gráfico de barras empilhadas onde cada barra é um dia e as cores representam categorias (transfer, alimentação, hospedagem). Permite identificar instantaneamente qual dia ou categoria pesa mais no custo total.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Dias opcionais: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roteiros com extensões (“pacote base 3 dias + dia 4 opcional”). A simulação gera automaticamente dois cenários: pacote base e pacote completo, cada um com seu próprio ponto de equilíbrio.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Categorias de passageiro: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preços diferenciados por tipo (adulto, criança, grupo). A plataforma ajusta o cálculo automaticamente com base na composição informada.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Câmbio por dia: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em roteiros internacionais (ex: saída de Boa Vista para Guiana), cada dia pode ter custos em moedas diferentes, com conversão automática para a moeda base do pacote.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Duplicação de dias: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botão rápido para copiar a estrutura de custo de um dia para outro, ajustando apenas o que mudou.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Exemplo prático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Expedição Monte Roraima — 3 dias</w:t>
            </w:r>
          </w:p>
          <w:p>
            <w:pPr>
              <w:spacing w:before="0" w:after="40" w:line="32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Dia 1 — Transfer Boa Vista a Paraitepui: 4x4 (R$ 1.200) + alimentação (R$ 150) + pousada (R$ 200) = R$ 1.550</w:t>
            </w:r>
          </w:p>
          <w:p>
            <w:pPr>
              <w:spacing w:before="0" w:after="40" w:line="32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Dia 2 — Trilha ao topo + acampamento: guia local (R$ 500) + alimentação (R$ 200) + camping (R$ 80) = R$ 780</w:t>
            </w:r>
          </w:p>
          <w:p>
            <w:pPr>
              <w:spacing w:before="0" w:after="40" w:line="32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Dia 3 — Retorno + parada cachoeira: transfer (R$ 1.200) + alimentação (R$ 120) + ingresso (R$ 30) = R$ 1.350</w:t>
            </w:r>
          </w:p>
          <w:p>
            <w:pPr>
              <w:spacing w:before="40" w:after="0" w:line="32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Custo total do pacote: R$ 3.680 + custos globais + variáveis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Câmbio automático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Cotações de moedas atualizadas automaticamente via API, eliminando a necessidade de consulta manual. Particularmente relevante para Roraima, com operações frequentes envolvendo Real, Dólar, Euro e Bolívar.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Cotação em tempo real das moedas mais usadas no turismo regional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Custos fixos podem ser cadastrados em qualquer moeda e são convertidos automaticamente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Alerta de variação cambial: notificação quando a cotação impacta significativamente o custo do roteiro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Histórico de câmbio utilizado em cada precificação (rastreabilidade)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 Relatórios e PDF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Geração de documentos profissionais que o guia pode enviar ao cliente ou parceiro, agregando valor percebido e profissionalismo à operação.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Tipos de relatório</w:t>
      </w:r>
    </w:p>
    <w:p>
      <w:pPr>
        <w:pStyle w:val="ListParagraph"/>
        <w:numPr>
          <w:ilvl w:val="0"/>
          <w:numId w:val="4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Proposta comercial: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programação dia a dia, preço do pacote, o que está incluso, opcionais. PDF com identidade visual do operador.</w:t>
      </w:r>
    </w:p>
    <w:p>
      <w:pPr>
        <w:pStyle w:val="ListParagraph"/>
        <w:numPr>
          <w:ilvl w:val="0"/>
          <w:numId w:val="4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Relatório de precificação interno: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composição de custos, margens, ponto de equilíbrio. Para uso gerencial do próprio operador.</w:t>
      </w:r>
    </w:p>
    <w:p>
      <w:pPr>
        <w:pStyle w:val="ListParagraph"/>
        <w:numPr>
          <w:ilvl w:val="0"/>
          <w:numId w:val="4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Comparação de cenários: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documento lado a lado mostrando diferentes configurações de preço e seus resultados.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Personalização</w:t>
      </w:r>
    </w:p>
    <w:p>
      <w:pPr>
        <w:pStyle w:val="ListParagraph"/>
        <w:numPr>
          <w:ilvl w:val="0"/>
          <w:numId w:val="5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Upload de logomarca do operador</w:t>
      </w:r>
    </w:p>
    <w:p>
      <w:pPr>
        <w:pStyle w:val="ListParagraph"/>
        <w:numPr>
          <w:ilvl w:val="0"/>
          <w:numId w:val="5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Cores e identidade visual configuráveis</w:t>
      </w:r>
    </w:p>
    <w:p>
      <w:pPr>
        <w:pStyle w:val="ListParagraph"/>
        <w:numPr>
          <w:ilvl w:val="0"/>
          <w:numId w:val="5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Compartilhamento via link ou WhatsApp (além do PDF)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4.7 Benchmark regional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diferencial estratégico da plataforma. Conforme os usuários precificam seus roteiros, a Precificatur acumula um banco de dados anônimo sobre custos e preços praticados no mercado, transformando a ferramenta de calculadora individual em inteligência de mercado coletiva.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Coleta de dados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Sem atrito adicional para o usuário. Os dados já são preenchidos na calculadora (tipo de roteiro, região, custos, preço final, quantidade esperada de passageiros). No cadastro, a plataforma solicita região de atuação e tipo de operação. Consentimento via checkbox: “contribuir com dados anônimos para benchmark do mercado”.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Cenários de uso do benchmark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Referência de preço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Ao precificar um roteiro, o usuário vê um indicador contextual: “City tours nesta região costumam ser precificados entre R$ 120 e R$ 180 por pessoa”.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Composição de custos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Comparação dos custos do usuário com a média regional: “seus custos de transfer estão 25% acima da média da região”.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Sazonalidade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Variação de preços ao longo do ano: “roteiros para Monte Roraima ficam 40% mais caros entre dezembro e março”.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Ponto de equilíbrio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“Para roteiros similares, a maioria dos operadores precisa de pelo menos 8 pax para lucrar. Você configurou para 4 — revise seus custos.”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Demanda potencial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Cruzamento com dados de fluxo turístico da região para estimar viabilidade da operação.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Tendências de custo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Evolução dos custos de insumos ao longo do tempo (combustível, diárias) para planejamento estratégico.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Apresentação na interface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Micro-indicadores contextuais: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badges ao lado dos campos na calculadora (“acima da média”, “dentro da faixa”, “abaixo da média”) com ícones visuais.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Seção de inteligência: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dashboard dedicado com gráficos de distribuição de preço por tipo de roteiro, mapa de calor por região, tendências de preço ao longo dos meses.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Proteção de dados</w:t>
      </w:r>
    </w:p>
    <w:p>
      <w:pPr>
        <w:pStyle w:val="ListParagraph"/>
        <w:numPr>
          <w:ilvl w:val="0"/>
          <w:numId w:val="6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Todos os dados são anônimos e agregados</w:t>
      </w:r>
    </w:p>
    <w:p>
      <w:pPr>
        <w:pStyle w:val="ListParagraph"/>
        <w:numPr>
          <w:ilvl w:val="0"/>
          <w:numId w:val="6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Benchmarks só são exibidos quando há pelo menos 5 operadores contribuindo na categoria/região</w:t>
      </w:r>
    </w:p>
    <w:p>
      <w:pPr>
        <w:pStyle w:val="ListParagraph"/>
        <w:numPr>
          <w:ilvl w:val="0"/>
          <w:numId w:val="6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Nenhum dado individual de um operador específico é exposto</w:t>
      </w:r>
    </w:p>
    <w:p>
      <w:pPr>
        <w:pStyle w:val="ListParagraph"/>
        <w:numPr>
          <w:ilvl w:val="0"/>
          <w:numId w:val="6"/>
        </w:numPr>
        <w:spacing w:before="40" w:after="4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Conformidade com LGPD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Valor estratégico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benchmark é o que transforma a plataforma de “ferramenta que o usuário usa uma vez” em “plataforma que ele consulta toda semana”. É o que justifica a assinatura mensal e cria um efeito de rede: quanto mais gente usa, mais valiosos os dados se tornam para todos.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4.8 Módulo educacional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Componente transversal que permeia toda a plataforma, alinhado à proposta de valor de educar financeiramente o empreendedor de turismo.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Tooltips contextuais: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explicações em linguagem simples ao lado de cada campo (“O que são custos fixos?”, “Por que a comissão impacta o preço?”).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Guias interativos: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tutoriais passo a passo na primeira utilização de cada módulo (onboarding guiado).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Base de conhecimento: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artigos curtos sobre precificação, gestão financeira e boas práticas do turismo receptivo.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Alertas educativos: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quando o sistema identifica margens muito baixas ou custos fora do padrão, exibe sugestões (“Sua margem está em 3%. Considere aumentar o preço ou reduzir custos.”).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Modelo de negócio sugerido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 base no público-alvo (B2B e B2C) e no posicionamento como ferramenta educacional com inteligência de mercado, sugere-se um modelo freemium: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Institucional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Roteiros ativos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Calculadora básica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Roteiro multi-dia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−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Simulador de cenários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Limitado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Completo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−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Câmbio automático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−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Benchmark regional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−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 + painel admin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Multi-usuários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−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−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Público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Guias, acadêmicos</w:t>
            </w:r>
          </w:p>
        </w:tc>
        <w:tc>
          <w:tcPr>
            <w:tcW w:type="dxa" w:w="227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Agências, guias</w:t>
            </w:r>
          </w:p>
        </w:tc>
        <w:tc>
          <w:tcPr>
            <w:tcW w:type="dxa" w:w="227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Sebrae, secret. turismo</w:t>
            </w:r>
          </w:p>
        </w:tc>
      </w:tr>
    </w:tbl>
    <w:p>
      <w:pPr>
        <w:spacing w:before="100" w:after="0"/>
      </w:pP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plano Institucional é direcionado a entidades como Sebrae, secretarias de turismo e instituições de ensino, que podem adquirir licenças para seus beneficiários. Este canal é particularmente estratégico considerando a experiência prévia do Hélio como gestor de projetos de turismo do Sebrae Roraima.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Roadmap de implementação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MVP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 a 12 semanas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Calculadora de precificação, simulador de cenários, gestão básica de roteiros, cadastro de usuários, módulo educacional básico (tooltips)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a 8 semanas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Roteiros multi-dia, câmbio automático via API, geração de PDF/relatórios, templates reutilizáveis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 a 10 semanas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Benchmark regional (coleta + exibição), painel de inteligência de mercado, plano institucional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Contínuo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Pós-lançamento</w:t>
            </w:r>
          </w:p>
        </w:tc>
        <w:tc>
          <w:tcPr>
            <w:tcW w:type="dxa" w:w="5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de conhecimento educacional, integrações (WhatsApp, Google Calendar), app mobile, API para parceiros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Stack tecnológica sugerida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+ TypeScript + Tailwind CSS + shadcn/ui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Node.js (Express ou Fastify) + TypeScript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Supabase (PostgreSQL + Auth + Storage)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Gráficos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Recharts ou Chart.js para visualizações interativas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React-PDF ou Puppeteer para geração de relatórios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Câmbio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do Banco Central (gratuita) ou AwesomeAPI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Vercel (frontend) + Railway ou Render (backend)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Automações</w:t>
            </w:r>
          </w:p>
        </w:tc>
        <w:tc>
          <w:tcPr>
            <w:tcW w:type="dxa" w:w="6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 para webhooks, notificações e integrações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Considerações finais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Precificatur tem um posicionamento de mercado privilegiado: atende uma dor real e validada, com um fundador que entende profundamente o público-alvo e já possui prototipagem funcional. A transição de planilha para plataforma digital não é apenas uma modernização de interface — é a criação de um ecossistema de inteligência para o turismo receptivo brasileiro.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diferencial competitivo sustentável está no benchmark regional: à medida que a base de usuários cresce, os dados coletivos se tornam mais valiosos, criando uma barreira de entrada para concorrentes e um motivo concreto para a recorrência (assinatura).</w:t>
      </w:r>
    </w:p>
    <w:p>
      <w:pPr>
        <w:spacing w:before="80" w:after="80" w:line="34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Recomenda-se iniciar pelo MVP (Módulos 1 a 3) com foco em validar a experiência do usuário e adquirir os primeiros 50 a 100 usuários ativos. A partir dessa base, os módulos de Fase 2 e 3 podem ser priorizados com base em feedback real do mercado.</w:t>
      </w:r>
    </w:p>
    <w:p>
      <w:pPr>
        <w:spacing w:before="300" w:after="0"/>
      </w:pPr>
    </w:p>
    <w:p>
      <w:pPr>
        <w:pBdr>
          <w:top w:val="single" w:color="D4E6F1" w:sz="4" w:space="1"/>
        </w:pBdr>
        <w:spacing w:before="200"/>
        <w:jc w:val="center"/>
      </w:pP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Documento preparado por Optrafy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Para: Makunaima Soluções em Turismo / Precificatur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Março de 2026 — Versão 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Página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6F1" w:sz="4" w:space="1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Precificatur — Especificação Funcional</w:t>
    </w:r>
    <w:r>
      <w:rPr>
        <w:rFonts w:ascii="Arial" w:cs="Arial" w:eastAsia="Arial" w:hAnsi="Arial"/>
        <w:color w:val="D5D8DC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2026-03-12T18:16:30.301Z</dcterms:created>
  <dcterms:modified xsi:type="dcterms:W3CDTF">2026-03-12T18:16:30.302Z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