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D2A7B" w:rsidRDefault="007D2A7B" w:rsidP="00BF0F80">
      <w:pPr>
        <w:jc w:val="both"/>
        <w:rPr>
          <w:b/>
        </w:rPr>
      </w:pPr>
    </w:p>
    <w:p w:rsidR="00641B3E" w:rsidRDefault="00641B3E" w:rsidP="00BF0F80">
      <w:pPr>
        <w:jc w:val="both"/>
        <w:rPr>
          <w:b/>
        </w:rPr>
      </w:pPr>
    </w:p>
    <w:p w:rsidR="00641B3E" w:rsidRDefault="00641B3E" w:rsidP="00BF0F80">
      <w:pPr>
        <w:jc w:val="both"/>
        <w:rPr>
          <w:b/>
        </w:rPr>
      </w:pPr>
    </w:p>
    <w:p w:rsidR="003033E4" w:rsidRDefault="003033E4" w:rsidP="00BF0F80">
      <w:pPr>
        <w:jc w:val="both"/>
        <w:rPr>
          <w:b/>
          <w:sz w:val="36"/>
          <w:szCs w:val="36"/>
        </w:rPr>
      </w:pPr>
    </w:p>
    <w:p w:rsidR="003033E4" w:rsidRDefault="003033E4" w:rsidP="00BF0F80">
      <w:pPr>
        <w:jc w:val="both"/>
        <w:rPr>
          <w:b/>
          <w:sz w:val="36"/>
          <w:szCs w:val="36"/>
        </w:rPr>
      </w:pPr>
    </w:p>
    <w:p w:rsidR="003033E4" w:rsidRDefault="003033E4" w:rsidP="00BF0F80">
      <w:pPr>
        <w:jc w:val="both"/>
        <w:rPr>
          <w:b/>
          <w:sz w:val="36"/>
          <w:szCs w:val="36"/>
        </w:rPr>
      </w:pPr>
    </w:p>
    <w:p w:rsidR="003033E4" w:rsidRDefault="00C32A09" w:rsidP="00092247">
      <w:pPr>
        <w:jc w:val="center"/>
        <w:rPr>
          <w:b/>
          <w:sz w:val="36"/>
          <w:szCs w:val="36"/>
        </w:rPr>
      </w:pPr>
      <w:r>
        <w:rPr>
          <w:b/>
          <w:sz w:val="36"/>
          <w:szCs w:val="36"/>
        </w:rPr>
        <w:t xml:space="preserve">INSTRUCCIONES DE </w:t>
      </w:r>
      <w:r w:rsidR="00551BFD">
        <w:rPr>
          <w:b/>
          <w:sz w:val="36"/>
          <w:szCs w:val="36"/>
        </w:rPr>
        <w:t>RESERVAS</w:t>
      </w:r>
    </w:p>
    <w:p w:rsidR="003033E4" w:rsidRDefault="000E7BD7" w:rsidP="00092247">
      <w:pPr>
        <w:jc w:val="center"/>
        <w:rPr>
          <w:b/>
        </w:rPr>
      </w:pPr>
      <w:r>
        <w:rPr>
          <w:b/>
          <w:noProof/>
          <w:lang w:eastAsia="es-ES"/>
        </w:rPr>
        <mc:AlternateContent>
          <mc:Choice Requires="wps">
            <w:drawing>
              <wp:anchor distT="0" distB="0" distL="114300" distR="114300" simplePos="0" relativeHeight="251659264" behindDoc="0" locked="0" layoutInCell="1" allowOverlap="1">
                <wp:simplePos x="0" y="0"/>
                <wp:positionH relativeFrom="column">
                  <wp:posOffset>1599565</wp:posOffset>
                </wp:positionH>
                <wp:positionV relativeFrom="paragraph">
                  <wp:posOffset>102235</wp:posOffset>
                </wp:positionV>
                <wp:extent cx="2094865" cy="10795"/>
                <wp:effectExtent l="0" t="0" r="635" b="8255"/>
                <wp:wrapNone/>
                <wp:docPr id="3" name="3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94865" cy="1079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46EE1BC" id="3 Conector recto"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5.95pt,8.05pt" to="290.9pt,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" strokecolor="#4579b8 [3044]">
                <o:lock v:ext="edit" shapetype="f"/>
              </v:line>
            </w:pict>
          </mc:Fallback>
        </mc:AlternateContent>
      </w:r>
    </w:p>
    <w:p w:rsidR="003033E4" w:rsidRDefault="00397E78" w:rsidP="00092247">
      <w:pPr>
        <w:jc w:val="center"/>
        <w:rPr>
          <w:b/>
          <w:sz w:val="36"/>
          <w:szCs w:val="36"/>
        </w:rPr>
      </w:pPr>
      <w:r>
        <w:rPr>
          <w:b/>
          <w:sz w:val="36"/>
          <w:szCs w:val="36"/>
        </w:rPr>
        <w:t>OPERACIONES-VENTA REOS</w:t>
      </w:r>
    </w:p>
    <w:p w:rsidR="00721CB1" w:rsidRDefault="00DF1E30" w:rsidP="00092247">
      <w:pPr>
        <w:jc w:val="center"/>
        <w:rPr>
          <w:b/>
          <w:sz w:val="36"/>
          <w:szCs w:val="36"/>
        </w:rPr>
      </w:pPr>
      <w:r>
        <w:rPr>
          <w:b/>
          <w:sz w:val="36"/>
          <w:szCs w:val="36"/>
        </w:rPr>
        <w:t>CAJAMAR</w:t>
      </w:r>
    </w:p>
    <w:p w:rsidR="0089519B" w:rsidRPr="0089519B" w:rsidRDefault="0089519B" w:rsidP="00092247">
      <w:pPr>
        <w:jc w:val="center"/>
        <w:rPr>
          <w:sz w:val="24"/>
          <w:szCs w:val="24"/>
        </w:rPr>
      </w:pPr>
      <w:r w:rsidRPr="0089519B">
        <w:rPr>
          <w:sz w:val="24"/>
          <w:szCs w:val="24"/>
        </w:rPr>
        <w:t>V</w:t>
      </w:r>
      <w:r>
        <w:rPr>
          <w:sz w:val="24"/>
          <w:szCs w:val="24"/>
        </w:rPr>
        <w:t>1</w:t>
      </w:r>
      <w:r w:rsidRPr="00AD5FF3">
        <w:rPr>
          <w:sz w:val="24"/>
          <w:szCs w:val="24"/>
        </w:rPr>
        <w:t>-</w:t>
      </w:r>
      <w:r w:rsidR="00AD5FF3" w:rsidRPr="00AD5FF3">
        <w:rPr>
          <w:sz w:val="24"/>
          <w:szCs w:val="24"/>
        </w:rPr>
        <w:t>OCTUBRE</w:t>
      </w:r>
      <w:r w:rsidR="00F43FE1" w:rsidRPr="00F43FE1">
        <w:rPr>
          <w:b/>
          <w:color w:val="31849B" w:themeColor="accent5" w:themeShade="BF"/>
          <w:sz w:val="24"/>
          <w:szCs w:val="24"/>
        </w:rPr>
        <w:t xml:space="preserve"> </w:t>
      </w:r>
      <w:r w:rsidRPr="0089519B">
        <w:rPr>
          <w:sz w:val="24"/>
          <w:szCs w:val="24"/>
        </w:rPr>
        <w:t>201</w:t>
      </w:r>
      <w:r w:rsidR="00525039">
        <w:rPr>
          <w:sz w:val="24"/>
          <w:szCs w:val="24"/>
        </w:rPr>
        <w:t>8</w:t>
      </w:r>
    </w:p>
    <w:p w:rsidR="003033E4" w:rsidRDefault="003033E4" w:rsidP="00BF0F80">
      <w:pPr>
        <w:jc w:val="both"/>
        <w:rPr>
          <w:b/>
        </w:rPr>
      </w:pPr>
    </w:p>
    <w:p w:rsidR="003033E4" w:rsidRDefault="003033E4" w:rsidP="00BF0F80">
      <w:pPr>
        <w:jc w:val="both"/>
        <w:rPr>
          <w:b/>
        </w:rPr>
      </w:pPr>
    </w:p>
    <w:p w:rsidR="003033E4" w:rsidRDefault="003033E4" w:rsidP="00BF0F80">
      <w:pPr>
        <w:jc w:val="both"/>
        <w:rPr>
          <w:b/>
        </w:rPr>
      </w:pPr>
    </w:p>
    <w:p w:rsidR="003033E4" w:rsidRDefault="003033E4" w:rsidP="00BF0F80">
      <w:pPr>
        <w:jc w:val="both"/>
        <w:rPr>
          <w:b/>
        </w:rPr>
      </w:pPr>
    </w:p>
    <w:p w:rsidR="003033E4" w:rsidRDefault="003033E4" w:rsidP="00BF0F80">
      <w:pPr>
        <w:jc w:val="both"/>
        <w:rPr>
          <w:b/>
        </w:rPr>
      </w:pPr>
    </w:p>
    <w:p w:rsidR="003033E4" w:rsidRDefault="003033E4" w:rsidP="00BF0F80">
      <w:pPr>
        <w:jc w:val="both"/>
        <w:rPr>
          <w:b/>
        </w:rPr>
      </w:pPr>
    </w:p>
    <w:p w:rsidR="003033E4" w:rsidRDefault="003033E4" w:rsidP="00BF0F80">
      <w:pPr>
        <w:jc w:val="both"/>
        <w:rPr>
          <w:b/>
        </w:rPr>
      </w:pPr>
    </w:p>
    <w:p w:rsidR="003033E4" w:rsidRDefault="003033E4" w:rsidP="00BF0F80">
      <w:pPr>
        <w:jc w:val="both"/>
        <w:rPr>
          <w:b/>
        </w:rPr>
      </w:pPr>
    </w:p>
    <w:p w:rsidR="003033E4" w:rsidRDefault="003033E4" w:rsidP="00BF0F80">
      <w:pPr>
        <w:jc w:val="both"/>
        <w:rPr>
          <w:b/>
        </w:rPr>
      </w:pPr>
    </w:p>
    <w:p w:rsidR="003033E4" w:rsidRDefault="003033E4" w:rsidP="00BF0F80">
      <w:pPr>
        <w:jc w:val="both"/>
        <w:rPr>
          <w:b/>
        </w:rPr>
      </w:pPr>
    </w:p>
    <w:p w:rsidR="003033E4" w:rsidRDefault="003033E4" w:rsidP="00BF0F80">
      <w:pPr>
        <w:jc w:val="both"/>
        <w:rPr>
          <w:b/>
        </w:rPr>
      </w:pPr>
    </w:p>
    <w:p w:rsidR="003033E4" w:rsidRDefault="003033E4" w:rsidP="00BF0F80">
      <w:pPr>
        <w:jc w:val="both"/>
        <w:rPr>
          <w:b/>
        </w:rPr>
      </w:pPr>
    </w:p>
    <w:p w:rsidR="003033E4" w:rsidRDefault="003033E4" w:rsidP="00BF0F80">
      <w:pPr>
        <w:jc w:val="both"/>
        <w:rPr>
          <w:b/>
        </w:rPr>
      </w:pPr>
    </w:p>
    <w:p w:rsidR="003033E4" w:rsidRDefault="003033E4" w:rsidP="00BF0F80">
      <w:pPr>
        <w:jc w:val="both"/>
        <w:rPr>
          <w:b/>
        </w:rPr>
      </w:pPr>
    </w:p>
    <w:p w:rsidR="00FB66F7" w:rsidRDefault="00887D96" w:rsidP="00FB66F7">
      <w:pPr>
        <w:jc w:val="both"/>
        <w:rPr>
          <w:b/>
        </w:rPr>
      </w:pPr>
      <w:r>
        <w:rPr>
          <w:b/>
        </w:rPr>
        <w:lastRenderedPageBreak/>
        <w:t>RESUMEN OPERATIVO</w:t>
      </w:r>
      <w:r w:rsidR="00780453">
        <w:rPr>
          <w:b/>
        </w:rPr>
        <w:t xml:space="preserve"> CIRCUITO DE VENTA DE INMUEBLES</w:t>
      </w:r>
      <w:r w:rsidR="00117A6E" w:rsidRPr="00117A6E">
        <w:rPr>
          <w:b/>
        </w:rPr>
        <w:t>:</w:t>
      </w:r>
    </w:p>
    <w:p w:rsidR="001F0D0D" w:rsidRDefault="001F0D0D" w:rsidP="001F0D0D">
      <w:pPr>
        <w:pStyle w:val="Prrafodelista"/>
        <w:numPr>
          <w:ilvl w:val="0"/>
          <w:numId w:val="14"/>
        </w:numPr>
        <w:jc w:val="both"/>
      </w:pPr>
      <w:r>
        <w:t>Contrato de reserva disponible de forma automática en el link del correo de aprobación (5 días hábiles para su firma). Comprobación de los datos del contrato:</w:t>
      </w:r>
    </w:p>
    <w:p w:rsidR="001F0D0D" w:rsidRDefault="001F0D0D" w:rsidP="001F0D0D">
      <w:pPr>
        <w:pStyle w:val="Prrafodelista"/>
        <w:numPr>
          <w:ilvl w:val="1"/>
          <w:numId w:val="14"/>
        </w:numPr>
        <w:jc w:val="both"/>
      </w:pPr>
      <w:r>
        <w:t>Datos compradores.</w:t>
      </w:r>
    </w:p>
    <w:p w:rsidR="001F0D0D" w:rsidRDefault="001F0D0D" w:rsidP="001F0D0D">
      <w:pPr>
        <w:pStyle w:val="Prrafodelista"/>
        <w:numPr>
          <w:ilvl w:val="1"/>
          <w:numId w:val="14"/>
        </w:numPr>
        <w:jc w:val="both"/>
      </w:pPr>
      <w:r>
        <w:t>Domicilio y población compradores.</w:t>
      </w:r>
    </w:p>
    <w:p w:rsidR="001F0D0D" w:rsidRDefault="001F0D0D" w:rsidP="001F0D0D">
      <w:pPr>
        <w:pStyle w:val="Prrafodelista"/>
        <w:numPr>
          <w:ilvl w:val="1"/>
          <w:numId w:val="14"/>
        </w:numPr>
        <w:jc w:val="both"/>
      </w:pPr>
      <w:r>
        <w:t>Fecha firma documento.</w:t>
      </w:r>
    </w:p>
    <w:p w:rsidR="001F0D0D" w:rsidRDefault="001F0D0D" w:rsidP="001F0D0D">
      <w:pPr>
        <w:pStyle w:val="Prrafodelista"/>
        <w:numPr>
          <w:ilvl w:val="1"/>
          <w:numId w:val="14"/>
        </w:numPr>
        <w:jc w:val="both"/>
      </w:pPr>
      <w:r>
        <w:t>Firma de ambas partes. Indicar “P.O.” (orden de la propiedad).</w:t>
      </w:r>
    </w:p>
    <w:p w:rsidR="001F0D0D" w:rsidRPr="001F0D0D" w:rsidRDefault="001F0D0D" w:rsidP="001F0D0D">
      <w:pPr>
        <w:pStyle w:val="Prrafodelista"/>
        <w:numPr>
          <w:ilvl w:val="0"/>
          <w:numId w:val="14"/>
        </w:numPr>
      </w:pPr>
      <w:r>
        <w:t xml:space="preserve">Importe de reserva será del 3% del importe de venta, con un mínimo de 100 euros. Plazo de la reserva de 45 días desde su emisión. El </w:t>
      </w:r>
      <w:r w:rsidRPr="001F0D0D">
        <w:t xml:space="preserve">activo afecto a un derecho </w:t>
      </w:r>
      <w:r w:rsidR="008046FD">
        <w:t>de tanteo y retracto la reserva será</w:t>
      </w:r>
      <w:r w:rsidRPr="001F0D0D">
        <w:t xml:space="preserve"> de 90 días a contar desde su emisión.</w:t>
      </w:r>
    </w:p>
    <w:p w:rsidR="005A1F91" w:rsidRDefault="001F0D0D" w:rsidP="005B62B6">
      <w:pPr>
        <w:pStyle w:val="Prrafodelista"/>
        <w:numPr>
          <w:ilvl w:val="0"/>
          <w:numId w:val="14"/>
        </w:numPr>
        <w:jc w:val="both"/>
      </w:pPr>
      <w:r>
        <w:t xml:space="preserve">Remitir contrato firmado y justificante de ingreso vía </w:t>
      </w:r>
      <w:proofErr w:type="spellStart"/>
      <w:r>
        <w:t>remedy</w:t>
      </w:r>
      <w:proofErr w:type="spellEnd"/>
      <w:r>
        <w:t xml:space="preserve"> </w:t>
      </w:r>
      <w:r w:rsidR="005A1F91">
        <w:t xml:space="preserve">(Categoría: Gestión de Inmuebles Adjudicados Haya – Gestión Comercial de Inmuebles – Reservas) </w:t>
      </w:r>
    </w:p>
    <w:p w:rsidR="001F0D0D" w:rsidRPr="00A064E0" w:rsidRDefault="00A064E0" w:rsidP="005B62B6">
      <w:pPr>
        <w:pStyle w:val="Prrafodelista"/>
        <w:numPr>
          <w:ilvl w:val="0"/>
          <w:numId w:val="14"/>
        </w:numPr>
        <w:jc w:val="both"/>
      </w:pPr>
      <w:r>
        <w:t xml:space="preserve">Una vez reservado el inmueble el equipo de Formalización contactará mediante correo electrónico </w:t>
      </w:r>
      <w:r w:rsidRPr="005A1F91">
        <w:rPr>
          <w:iCs/>
        </w:rPr>
        <w:t>con el canal prescriptor solicitando la documentación necesaria en materia de PBC&amp;FT.</w:t>
      </w:r>
    </w:p>
    <w:p w:rsidR="00A064E0" w:rsidRPr="00A064E0" w:rsidRDefault="00A064E0" w:rsidP="005B62B6">
      <w:pPr>
        <w:pStyle w:val="Prrafodelista"/>
        <w:numPr>
          <w:ilvl w:val="0"/>
          <w:numId w:val="14"/>
        </w:numPr>
        <w:jc w:val="both"/>
      </w:pPr>
      <w:r w:rsidRPr="00A064E0">
        <w:rPr>
          <w:iCs/>
        </w:rPr>
        <w:t>Simultáneamente, desde el departamento de Formalización se trabajará en la confección y emisión de la minuta de CV un</w:t>
      </w:r>
      <w:r>
        <w:rPr>
          <w:iCs/>
        </w:rPr>
        <w:t xml:space="preserve">a vez se obtenga </w:t>
      </w:r>
      <w:proofErr w:type="spellStart"/>
      <w:r>
        <w:rPr>
          <w:iCs/>
        </w:rPr>
        <w:t>VºBº</w:t>
      </w:r>
      <w:proofErr w:type="spellEnd"/>
      <w:r>
        <w:rPr>
          <w:iCs/>
        </w:rPr>
        <w:t xml:space="preserve"> de PBC&amp;FT.</w:t>
      </w:r>
    </w:p>
    <w:p w:rsidR="00A064E0" w:rsidRPr="001F0D0D" w:rsidRDefault="00A064E0" w:rsidP="00A064E0">
      <w:pPr>
        <w:pStyle w:val="Prrafodelista"/>
        <w:jc w:val="both"/>
      </w:pPr>
    </w:p>
    <w:p w:rsidR="00FB66F7" w:rsidRPr="00083730" w:rsidRDefault="00FB66F7" w:rsidP="00FB66F7">
      <w:pPr>
        <w:pStyle w:val="Prrafodelista"/>
        <w:numPr>
          <w:ilvl w:val="0"/>
          <w:numId w:val="2"/>
        </w:numPr>
        <w:jc w:val="both"/>
      </w:pPr>
      <w:r>
        <w:rPr>
          <w:b/>
        </w:rPr>
        <w:t>C</w:t>
      </w:r>
      <w:r w:rsidR="00C26A14">
        <w:rPr>
          <w:b/>
        </w:rPr>
        <w:t>IRCUITO</w:t>
      </w:r>
      <w:r>
        <w:rPr>
          <w:b/>
        </w:rPr>
        <w:t xml:space="preserve"> DOCUMENTOS DE ARRAS.</w:t>
      </w:r>
    </w:p>
    <w:p w:rsidR="00FB66F7" w:rsidRPr="00083730" w:rsidRDefault="00FB66F7" w:rsidP="00FB66F7">
      <w:pPr>
        <w:pStyle w:val="Prrafodelista"/>
        <w:ind w:left="360"/>
        <w:jc w:val="both"/>
      </w:pPr>
    </w:p>
    <w:p w:rsidR="00FB66F7" w:rsidRDefault="00FB66F7" w:rsidP="00FB66F7">
      <w:pPr>
        <w:pStyle w:val="Prrafodelista"/>
        <w:kinsoku w:val="0"/>
        <w:overflowPunct w:val="0"/>
        <w:spacing w:after="0"/>
        <w:ind w:left="0"/>
        <w:jc w:val="both"/>
        <w:textAlignment w:val="baseline"/>
      </w:pPr>
      <w:r>
        <w:t xml:space="preserve">La reserva se emitirá por HRE de forma automática desde la aprobación </w:t>
      </w:r>
      <w:r w:rsidR="00326818">
        <w:t xml:space="preserve">provisional </w:t>
      </w:r>
      <w:r>
        <w:t>de la oferta, teniendo el contrato disponible a través del link en el mismo correo de aprobación</w:t>
      </w:r>
      <w:r w:rsidR="00326818">
        <w:t xml:space="preserve"> provisional</w:t>
      </w:r>
      <w:r>
        <w:t xml:space="preserve">. </w:t>
      </w:r>
    </w:p>
    <w:p w:rsidR="005A1F91" w:rsidRDefault="005A1F91" w:rsidP="00FB66F7">
      <w:pPr>
        <w:pStyle w:val="Prrafodelista"/>
        <w:kinsoku w:val="0"/>
        <w:overflowPunct w:val="0"/>
        <w:spacing w:after="0"/>
        <w:ind w:left="0"/>
        <w:jc w:val="both"/>
        <w:textAlignment w:val="baseline"/>
      </w:pPr>
    </w:p>
    <w:p w:rsidR="0069371A" w:rsidRPr="00083730" w:rsidRDefault="00FB66F7" w:rsidP="005A1F91">
      <w:pPr>
        <w:jc w:val="both"/>
      </w:pPr>
      <w:r w:rsidRPr="00083730">
        <w:t>Se remitirá digit</w:t>
      </w:r>
      <w:r>
        <w:t xml:space="preserve">alizado, en el plazo máximo de </w:t>
      </w:r>
      <w:r w:rsidR="005405BF" w:rsidRPr="006C1F40">
        <w:t>5</w:t>
      </w:r>
      <w:r w:rsidRPr="00083730">
        <w:t xml:space="preserve"> días hábiles desde la aprobación de la oferta, junto con la documentación detallada más abajo</w:t>
      </w:r>
      <w:r w:rsidR="006C1F40">
        <w:t xml:space="preserve"> vía </w:t>
      </w:r>
      <w:proofErr w:type="spellStart"/>
      <w:r w:rsidR="006C1F40">
        <w:t>remedy</w:t>
      </w:r>
      <w:proofErr w:type="spellEnd"/>
      <w:r w:rsidR="006C1F40">
        <w:t xml:space="preserve"> </w:t>
      </w:r>
      <w:r w:rsidR="005A1F91">
        <w:t xml:space="preserve">(Categoría: Gestión de Inmuebles Adjudicados Haya – Gestión Comercial de Inmuebles – Reservas) </w:t>
      </w:r>
    </w:p>
    <w:p w:rsidR="00FB66F7" w:rsidRDefault="00FB66F7" w:rsidP="00FB66F7">
      <w:pPr>
        <w:kinsoku w:val="0"/>
        <w:overflowPunct w:val="0"/>
        <w:spacing w:after="0"/>
        <w:jc w:val="both"/>
        <w:textAlignment w:val="baseline"/>
      </w:pPr>
      <w:r w:rsidRPr="00083730">
        <w:t>En caso de que Haya - Reservas no reciba el contrato firmado y el justificante de ingreso, a través</w:t>
      </w:r>
      <w:r>
        <w:t xml:space="preserve"> de </w:t>
      </w:r>
      <w:proofErr w:type="spellStart"/>
      <w:r w:rsidR="001A0CD8" w:rsidRPr="006C1F40">
        <w:t>remedy</w:t>
      </w:r>
      <w:proofErr w:type="spellEnd"/>
      <w:r>
        <w:t xml:space="preserve"> </w:t>
      </w:r>
      <w:r w:rsidRPr="00083730">
        <w:t>en dicho plazo, la oferta</w:t>
      </w:r>
      <w:r w:rsidR="00326818">
        <w:t xml:space="preserve"> provisionalmente </w:t>
      </w:r>
      <w:r w:rsidRPr="00083730">
        <w:t>aprobada</w:t>
      </w:r>
      <w:r w:rsidR="00326818">
        <w:t xml:space="preserve"> </w:t>
      </w:r>
      <w:r w:rsidRPr="00083730">
        <w:t xml:space="preserve">será anulada. </w:t>
      </w:r>
    </w:p>
    <w:p w:rsidR="0069371A" w:rsidRPr="005D45C3" w:rsidRDefault="0069371A" w:rsidP="00FB66F7">
      <w:pPr>
        <w:kinsoku w:val="0"/>
        <w:overflowPunct w:val="0"/>
        <w:spacing w:after="0"/>
        <w:jc w:val="both"/>
        <w:textAlignment w:val="baseline"/>
      </w:pPr>
    </w:p>
    <w:p w:rsidR="002E7948" w:rsidRDefault="00FB66F7" w:rsidP="00FB66F7">
      <w:pPr>
        <w:kinsoku w:val="0"/>
        <w:overflowPunct w:val="0"/>
        <w:spacing w:after="0"/>
        <w:jc w:val="both"/>
        <w:textAlignment w:val="baseline"/>
      </w:pPr>
      <w:bookmarkStart w:id="0" w:name="_Hlk520361627"/>
      <w:r w:rsidRPr="00187889">
        <w:t>Por parte del</w:t>
      </w:r>
      <w:r w:rsidR="00426058" w:rsidRPr="00187889">
        <w:t xml:space="preserve"> prescriptor</w:t>
      </w:r>
      <w:r w:rsidRPr="00187889">
        <w:t xml:space="preserve">, una vez realizado el ingreso, se procederá a la firma del contrato con entrega de una copia para el cliente. </w:t>
      </w:r>
      <w:r w:rsidR="00B56902" w:rsidRPr="00187889">
        <w:t>En el pie de firma se debe indicar que se firma “P.O</w:t>
      </w:r>
      <w:r w:rsidR="00187889">
        <w:t>”</w:t>
      </w:r>
      <w:r w:rsidR="00326818" w:rsidRPr="00187889">
        <w:t>,</w:t>
      </w:r>
      <w:r w:rsidR="00B56902" w:rsidRPr="00187889">
        <w:t xml:space="preserve"> la </w:t>
      </w:r>
      <w:bookmarkStart w:id="1" w:name="_GoBack"/>
      <w:bookmarkEnd w:id="1"/>
      <w:r w:rsidR="00B56902" w:rsidRPr="00187889">
        <w:t xml:space="preserve">persona que firma el documento de Reserva lo </w:t>
      </w:r>
      <w:bookmarkEnd w:id="0"/>
      <w:r w:rsidR="00B56902" w:rsidRPr="00187889">
        <w:t>hace “por orden de la propiedad”, es decir, en representación de la propiedad.</w:t>
      </w:r>
    </w:p>
    <w:p w:rsidR="00FF47FD" w:rsidRDefault="00FF47FD" w:rsidP="00FB66F7">
      <w:pPr>
        <w:kinsoku w:val="0"/>
        <w:overflowPunct w:val="0"/>
        <w:spacing w:after="0"/>
        <w:jc w:val="both"/>
        <w:textAlignment w:val="baseline"/>
      </w:pPr>
    </w:p>
    <w:p w:rsidR="002E7948" w:rsidRDefault="00FF47FD" w:rsidP="005A1F91">
      <w:pPr>
        <w:jc w:val="both"/>
      </w:pPr>
      <w:r>
        <w:t xml:space="preserve">Una vez realizado el ingreso de la reserva y firmado el documento se tendrá que </w:t>
      </w:r>
      <w:r w:rsidR="006C1F40">
        <w:t xml:space="preserve">enviar </w:t>
      </w:r>
      <w:r w:rsidR="005405BF" w:rsidRPr="006C1F40">
        <w:t>v</w:t>
      </w:r>
      <w:r w:rsidR="006C1F40">
        <w:t xml:space="preserve">ía </w:t>
      </w:r>
      <w:proofErr w:type="spellStart"/>
      <w:r w:rsidR="006C1F40">
        <w:t>remedy</w:t>
      </w:r>
      <w:proofErr w:type="spellEnd"/>
      <w:r w:rsidR="006C1F40">
        <w:t xml:space="preserve"> </w:t>
      </w:r>
      <w:r w:rsidR="005A1F91">
        <w:t xml:space="preserve">(Categoría: Gestión de Inmuebles Adjudicados Haya – Gestión Comercial de Inmuebles – Reservas) </w:t>
      </w:r>
    </w:p>
    <w:p w:rsidR="002E7948" w:rsidRDefault="002E7948" w:rsidP="002E7948">
      <w:pPr>
        <w:kinsoku w:val="0"/>
        <w:overflowPunct w:val="0"/>
        <w:spacing w:after="0" w:line="260" w:lineRule="exact"/>
        <w:jc w:val="both"/>
        <w:textAlignment w:val="baseline"/>
        <w:rPr>
          <w:u w:val="single"/>
        </w:rPr>
      </w:pPr>
      <w:proofErr w:type="gramStart"/>
      <w:r w:rsidRPr="004C6DA5">
        <w:rPr>
          <w:u w:val="single"/>
        </w:rPr>
        <w:t>Documentación a aportar</w:t>
      </w:r>
      <w:proofErr w:type="gramEnd"/>
      <w:r>
        <w:rPr>
          <w:u w:val="single"/>
        </w:rPr>
        <w:t>:</w:t>
      </w:r>
    </w:p>
    <w:p w:rsidR="002E7948" w:rsidRDefault="002E7948" w:rsidP="002E7948">
      <w:pPr>
        <w:kinsoku w:val="0"/>
        <w:overflowPunct w:val="0"/>
        <w:spacing w:after="0" w:line="260" w:lineRule="exact"/>
        <w:jc w:val="both"/>
        <w:textAlignment w:val="baseline"/>
        <w:rPr>
          <w:u w:val="single"/>
        </w:rPr>
      </w:pPr>
    </w:p>
    <w:p w:rsidR="002E7948" w:rsidRPr="004C6DA5" w:rsidRDefault="002E7948" w:rsidP="002E7948">
      <w:pPr>
        <w:pStyle w:val="Prrafodelista"/>
        <w:numPr>
          <w:ilvl w:val="0"/>
          <w:numId w:val="8"/>
        </w:numPr>
        <w:kinsoku w:val="0"/>
        <w:overflowPunct w:val="0"/>
        <w:spacing w:after="0" w:line="260" w:lineRule="exact"/>
        <w:jc w:val="both"/>
        <w:textAlignment w:val="baseline"/>
        <w:rPr>
          <w:u w:val="single"/>
        </w:rPr>
      </w:pPr>
      <w:r>
        <w:t>Contrato firmado por las partes.</w:t>
      </w:r>
    </w:p>
    <w:p w:rsidR="002E7948" w:rsidRPr="00A064E0" w:rsidRDefault="002E7948" w:rsidP="002E7948">
      <w:pPr>
        <w:pStyle w:val="Prrafodelista"/>
        <w:numPr>
          <w:ilvl w:val="0"/>
          <w:numId w:val="8"/>
        </w:numPr>
        <w:kinsoku w:val="0"/>
        <w:overflowPunct w:val="0"/>
        <w:spacing w:after="0" w:line="260" w:lineRule="exact"/>
        <w:jc w:val="both"/>
        <w:textAlignment w:val="baseline"/>
        <w:rPr>
          <w:u w:val="single"/>
        </w:rPr>
      </w:pPr>
      <w:r>
        <w:t>Justificante de ingreso de la reserva.</w:t>
      </w:r>
    </w:p>
    <w:p w:rsidR="00A064E0" w:rsidRDefault="00A064E0" w:rsidP="00A064E0">
      <w:pPr>
        <w:kinsoku w:val="0"/>
        <w:overflowPunct w:val="0"/>
        <w:spacing w:after="0" w:line="260" w:lineRule="exact"/>
        <w:jc w:val="both"/>
        <w:textAlignment w:val="baseline"/>
        <w:rPr>
          <w:u w:val="single"/>
        </w:rPr>
      </w:pPr>
    </w:p>
    <w:p w:rsidR="00A064E0" w:rsidRDefault="00A064E0" w:rsidP="00A064E0">
      <w:pPr>
        <w:kinsoku w:val="0"/>
        <w:overflowPunct w:val="0"/>
        <w:spacing w:after="0" w:line="260" w:lineRule="exact"/>
        <w:jc w:val="both"/>
        <w:textAlignment w:val="baseline"/>
        <w:rPr>
          <w:u w:val="single"/>
        </w:rPr>
      </w:pPr>
    </w:p>
    <w:p w:rsidR="00A064E0" w:rsidRDefault="00A064E0" w:rsidP="00A064E0">
      <w:pPr>
        <w:kinsoku w:val="0"/>
        <w:overflowPunct w:val="0"/>
        <w:spacing w:after="0" w:line="260" w:lineRule="exact"/>
        <w:jc w:val="both"/>
        <w:textAlignment w:val="baseline"/>
        <w:rPr>
          <w:u w:val="single"/>
        </w:rPr>
      </w:pPr>
    </w:p>
    <w:p w:rsidR="00641B3E" w:rsidRDefault="00641B3E" w:rsidP="00BF0F80">
      <w:pPr>
        <w:pStyle w:val="Prrafodelista"/>
        <w:numPr>
          <w:ilvl w:val="0"/>
          <w:numId w:val="2"/>
        </w:numPr>
        <w:jc w:val="both"/>
        <w:rPr>
          <w:b/>
        </w:rPr>
      </w:pPr>
      <w:proofErr w:type="gramStart"/>
      <w:r w:rsidRPr="00AD3546">
        <w:rPr>
          <w:b/>
        </w:rPr>
        <w:lastRenderedPageBreak/>
        <w:t>D</w:t>
      </w:r>
      <w:r w:rsidR="00857F86">
        <w:rPr>
          <w:b/>
        </w:rPr>
        <w:t>ATOS OBLIGATORIOS A COMPROBAR</w:t>
      </w:r>
      <w:proofErr w:type="gramEnd"/>
      <w:r w:rsidR="00857F86">
        <w:rPr>
          <w:b/>
        </w:rPr>
        <w:t>/CUMPLIMENTAR</w:t>
      </w:r>
      <w:r w:rsidRPr="00AD3546">
        <w:rPr>
          <w:b/>
        </w:rPr>
        <w:t xml:space="preserve"> EN EL DOCUMENTO DE </w:t>
      </w:r>
      <w:r w:rsidR="007A11B4">
        <w:rPr>
          <w:b/>
        </w:rPr>
        <w:t>RESERVA</w:t>
      </w:r>
      <w:r w:rsidR="00825846">
        <w:rPr>
          <w:b/>
        </w:rPr>
        <w:t>, el canal prescriptor</w:t>
      </w:r>
      <w:r w:rsidR="00525039">
        <w:rPr>
          <w:b/>
        </w:rPr>
        <w:t xml:space="preserve"> solo debe completar los que se indican</w:t>
      </w:r>
      <w:r w:rsidR="00857F86">
        <w:rPr>
          <w:b/>
        </w:rPr>
        <w:t>:</w:t>
      </w:r>
    </w:p>
    <w:p w:rsidR="007E2989" w:rsidRPr="00AD3546" w:rsidRDefault="007E2989" w:rsidP="00BF0F80">
      <w:pPr>
        <w:pStyle w:val="Prrafodelista"/>
        <w:ind w:left="360"/>
        <w:jc w:val="both"/>
        <w:rPr>
          <w:b/>
        </w:rPr>
      </w:pPr>
    </w:p>
    <w:p w:rsidR="00E966B2" w:rsidRDefault="00E966B2" w:rsidP="00BF0F80">
      <w:pPr>
        <w:pStyle w:val="Prrafodelista"/>
        <w:numPr>
          <w:ilvl w:val="0"/>
          <w:numId w:val="3"/>
        </w:numPr>
        <w:jc w:val="both"/>
      </w:pPr>
      <w:r>
        <w:t xml:space="preserve">En el Documento de </w:t>
      </w:r>
      <w:r w:rsidR="00525039">
        <w:t>Reserva</w:t>
      </w:r>
      <w:r>
        <w:t xml:space="preserve"> deben constar </w:t>
      </w:r>
      <w:r w:rsidRPr="007E2989">
        <w:rPr>
          <w:b/>
          <w:color w:val="FF0000"/>
          <w:u w:val="single"/>
        </w:rPr>
        <w:t>SIEMPRE</w:t>
      </w:r>
      <w:r>
        <w:t xml:space="preserve"> los siguientes datos: </w:t>
      </w:r>
    </w:p>
    <w:p w:rsidR="007E2989" w:rsidRDefault="007E2989" w:rsidP="00BF0F80">
      <w:pPr>
        <w:pStyle w:val="Prrafodelista"/>
        <w:ind w:left="360"/>
        <w:jc w:val="both"/>
      </w:pPr>
    </w:p>
    <w:p w:rsidR="00E966B2" w:rsidRDefault="00E966B2" w:rsidP="00BF0F80">
      <w:pPr>
        <w:pStyle w:val="Prrafodelista"/>
        <w:numPr>
          <w:ilvl w:val="0"/>
          <w:numId w:val="6"/>
        </w:numPr>
        <w:jc w:val="both"/>
      </w:pPr>
      <w:r w:rsidRPr="007E2989">
        <w:rPr>
          <w:u w:val="single"/>
        </w:rPr>
        <w:t>Datos de los Compradores</w:t>
      </w:r>
      <w:r>
        <w:t xml:space="preserve">; </w:t>
      </w:r>
      <w:r w:rsidR="007E2989">
        <w:t>n</w:t>
      </w:r>
      <w:r>
        <w:t xml:space="preserve">ombre y </w:t>
      </w:r>
      <w:r w:rsidR="007E2989">
        <w:t>a</w:t>
      </w:r>
      <w:r>
        <w:t xml:space="preserve">pellidos, DNI, </w:t>
      </w:r>
      <w:r w:rsidR="007E2989">
        <w:t>e</w:t>
      </w:r>
      <w:r>
        <w:t xml:space="preserve">stado </w:t>
      </w:r>
      <w:r w:rsidR="007E2989">
        <w:t>c</w:t>
      </w:r>
      <w:r>
        <w:t>ivil</w:t>
      </w:r>
      <w:r w:rsidR="00423105">
        <w:t xml:space="preserve"> </w:t>
      </w:r>
      <w:r w:rsidR="000719B8">
        <w:t>(</w:t>
      </w:r>
      <w:r w:rsidR="00423105">
        <w:t>en caso de indicar “casado”, hay que indicar el nombre del cónyuge si también tiene intención de adquirir el inmueble</w:t>
      </w:r>
      <w:r w:rsidR="000719B8">
        <w:t>),</w:t>
      </w:r>
      <w:r>
        <w:t xml:space="preserve"> Régimen Económico</w:t>
      </w:r>
      <w:r w:rsidR="00423105">
        <w:t xml:space="preserve"> Matrimonial</w:t>
      </w:r>
      <w:r>
        <w:t>, % Adquisición</w:t>
      </w:r>
    </w:p>
    <w:p w:rsidR="007E2989" w:rsidRDefault="007E2989" w:rsidP="00BF0F80">
      <w:pPr>
        <w:pStyle w:val="Prrafodelista"/>
        <w:ind w:left="1068"/>
        <w:jc w:val="both"/>
      </w:pPr>
    </w:p>
    <w:p w:rsidR="00E966B2" w:rsidRPr="000719B8" w:rsidRDefault="00E966B2" w:rsidP="00BF0F80">
      <w:pPr>
        <w:pStyle w:val="Prrafodelista"/>
        <w:numPr>
          <w:ilvl w:val="0"/>
          <w:numId w:val="6"/>
        </w:numPr>
        <w:jc w:val="both"/>
      </w:pPr>
      <w:r w:rsidRPr="007E2989">
        <w:rPr>
          <w:u w:val="single"/>
        </w:rPr>
        <w:t>Domicilio y Población de los Compradores</w:t>
      </w:r>
      <w:r>
        <w:t xml:space="preserve">; </w:t>
      </w:r>
      <w:r w:rsidRPr="000719B8">
        <w:t>es necesario un domicilio a efectos de notificaciones en España</w:t>
      </w:r>
      <w:r w:rsidR="00020FAF">
        <w:t xml:space="preserve"> o una dirección de correo electrónico si son no residentes</w:t>
      </w:r>
    </w:p>
    <w:p w:rsidR="007E2989" w:rsidRPr="007E2989" w:rsidRDefault="007E2989" w:rsidP="00BF0F80">
      <w:pPr>
        <w:pStyle w:val="Prrafodelista"/>
        <w:jc w:val="both"/>
        <w:rPr>
          <w:i/>
        </w:rPr>
      </w:pPr>
    </w:p>
    <w:p w:rsidR="00020FAF" w:rsidRDefault="00E966B2" w:rsidP="00F15C62">
      <w:pPr>
        <w:pStyle w:val="Prrafodelista"/>
        <w:numPr>
          <w:ilvl w:val="0"/>
          <w:numId w:val="6"/>
        </w:numPr>
        <w:jc w:val="both"/>
      </w:pPr>
      <w:r w:rsidRPr="002257BC">
        <w:rPr>
          <w:u w:val="single"/>
        </w:rPr>
        <w:t>Datos del Representante</w:t>
      </w:r>
      <w:r w:rsidR="007E2989" w:rsidRPr="002257BC">
        <w:rPr>
          <w:u w:val="single"/>
        </w:rPr>
        <w:t xml:space="preserve"> legal</w:t>
      </w:r>
      <w:r w:rsidR="007E2989">
        <w:t>;</w:t>
      </w:r>
      <w:r>
        <w:t xml:space="preserve"> en el caso de que el Comp</w:t>
      </w:r>
      <w:r w:rsidR="007E2989">
        <w:t xml:space="preserve">rador sea una persona jurídica o exista representante </w:t>
      </w:r>
      <w:r w:rsidR="000719B8">
        <w:t xml:space="preserve">con poder autorizado del comprador. </w:t>
      </w:r>
    </w:p>
    <w:p w:rsidR="00020FAF" w:rsidRDefault="00020FAF" w:rsidP="00BF0F80">
      <w:pPr>
        <w:pStyle w:val="Prrafodelista"/>
        <w:ind w:left="1068"/>
        <w:jc w:val="both"/>
      </w:pPr>
    </w:p>
    <w:p w:rsidR="00E966B2" w:rsidRDefault="00E966B2" w:rsidP="00BF0F80">
      <w:pPr>
        <w:pStyle w:val="Prrafodelista"/>
        <w:numPr>
          <w:ilvl w:val="0"/>
          <w:numId w:val="6"/>
        </w:numPr>
        <w:jc w:val="both"/>
      </w:pPr>
      <w:r w:rsidRPr="007E2989">
        <w:rPr>
          <w:u w:val="single"/>
        </w:rPr>
        <w:t>La fecha de firma del documento</w:t>
      </w:r>
      <w:r>
        <w:t xml:space="preserve">; </w:t>
      </w:r>
      <w:r w:rsidR="00020FAF">
        <w:t>es necesaria a efectos del cómputo de plazos</w:t>
      </w:r>
    </w:p>
    <w:p w:rsidR="002355E2" w:rsidRPr="002355E2" w:rsidRDefault="002355E2" w:rsidP="002355E2">
      <w:pPr>
        <w:pStyle w:val="Prrafodelista"/>
        <w:ind w:left="1068"/>
        <w:jc w:val="both"/>
      </w:pPr>
    </w:p>
    <w:p w:rsidR="000179E4" w:rsidRDefault="00E966B2" w:rsidP="00BF0F80">
      <w:pPr>
        <w:pStyle w:val="Prrafodelista"/>
        <w:numPr>
          <w:ilvl w:val="0"/>
          <w:numId w:val="6"/>
        </w:numPr>
        <w:jc w:val="both"/>
      </w:pPr>
      <w:r w:rsidRPr="007E2989">
        <w:rPr>
          <w:u w:val="single"/>
        </w:rPr>
        <w:t>Firma de ambas partes</w:t>
      </w:r>
      <w:r>
        <w:t xml:space="preserve">; </w:t>
      </w:r>
      <w:r w:rsidR="007E2989">
        <w:t>la Propiedad y el Interesado</w:t>
      </w:r>
    </w:p>
    <w:p w:rsidR="002E7948" w:rsidRDefault="002E7948" w:rsidP="002E7948">
      <w:pPr>
        <w:pStyle w:val="Prrafodelista"/>
      </w:pPr>
    </w:p>
    <w:p w:rsidR="006C65BF" w:rsidRPr="00C516BC" w:rsidRDefault="00825846" w:rsidP="00BF0F80">
      <w:pPr>
        <w:jc w:val="both"/>
        <w:rPr>
          <w:b/>
        </w:rPr>
      </w:pPr>
      <w:proofErr w:type="gramStart"/>
      <w:r>
        <w:rPr>
          <w:b/>
        </w:rPr>
        <w:t>DATOS A CUMPLIMENTAR</w:t>
      </w:r>
      <w:proofErr w:type="gramEnd"/>
      <w:r>
        <w:rPr>
          <w:b/>
        </w:rPr>
        <w:t xml:space="preserve"> POR EL CANAL PRESCRIPTOR</w:t>
      </w:r>
    </w:p>
    <w:p w:rsidR="007E2989" w:rsidRDefault="007E2989" w:rsidP="00BF0F80">
      <w:pPr>
        <w:pStyle w:val="Prrafodelista"/>
        <w:ind w:left="1080"/>
        <w:jc w:val="both"/>
      </w:pPr>
    </w:p>
    <w:p w:rsidR="007E2989" w:rsidRDefault="007E2989" w:rsidP="00BF0F80">
      <w:pPr>
        <w:pStyle w:val="Prrafodelista"/>
        <w:numPr>
          <w:ilvl w:val="0"/>
          <w:numId w:val="3"/>
        </w:numPr>
        <w:jc w:val="both"/>
      </w:pPr>
      <w:r>
        <w:t xml:space="preserve">Cuestiones a tener en cuenta </w:t>
      </w:r>
      <w:r w:rsidR="006C65BF">
        <w:t>respecto el documento</w:t>
      </w:r>
      <w:r>
        <w:t xml:space="preserve"> de </w:t>
      </w:r>
      <w:r w:rsidR="00525039">
        <w:t>RESERVA</w:t>
      </w:r>
      <w:r>
        <w:t>:</w:t>
      </w:r>
    </w:p>
    <w:p w:rsidR="007E2989" w:rsidRDefault="007E2989" w:rsidP="00BF0F80">
      <w:pPr>
        <w:pStyle w:val="Prrafodelista"/>
        <w:ind w:left="360"/>
        <w:jc w:val="both"/>
      </w:pPr>
    </w:p>
    <w:p w:rsidR="00EE03B3" w:rsidRPr="00187889" w:rsidRDefault="00EE03B3" w:rsidP="00BF0F80">
      <w:pPr>
        <w:pStyle w:val="Prrafodelista"/>
        <w:numPr>
          <w:ilvl w:val="0"/>
          <w:numId w:val="5"/>
        </w:numPr>
        <w:jc w:val="both"/>
      </w:pPr>
      <w:r w:rsidRPr="00187889">
        <w:t>En el pie de firma se</w:t>
      </w:r>
      <w:r w:rsidR="00FA04E7" w:rsidRPr="00187889">
        <w:t xml:space="preserve"> debe</w:t>
      </w:r>
      <w:r w:rsidRPr="00187889">
        <w:t xml:space="preserve"> indica</w:t>
      </w:r>
      <w:r w:rsidR="00FA04E7" w:rsidRPr="00187889">
        <w:t>r</w:t>
      </w:r>
      <w:r w:rsidRPr="00187889">
        <w:t xml:space="preserve"> que se firma “P.O.”</w:t>
      </w:r>
      <w:r w:rsidR="000719B8" w:rsidRPr="00187889">
        <w:t>;</w:t>
      </w:r>
      <w:r w:rsidRPr="00187889">
        <w:t xml:space="preserve"> la persona que </w:t>
      </w:r>
      <w:r w:rsidR="00032F63" w:rsidRPr="00187889">
        <w:t xml:space="preserve">firma el documento de Reserva </w:t>
      </w:r>
      <w:r w:rsidRPr="00187889">
        <w:t>lo hace “por orden de la propiedad”</w:t>
      </w:r>
      <w:r w:rsidR="000719B8" w:rsidRPr="00187889">
        <w:t xml:space="preserve">, es decir, </w:t>
      </w:r>
      <w:r w:rsidR="00F50FA4" w:rsidRPr="00187889">
        <w:t xml:space="preserve">en representación de la propiedad. </w:t>
      </w:r>
    </w:p>
    <w:p w:rsidR="007E2989" w:rsidRPr="00187889" w:rsidRDefault="007E2989" w:rsidP="00BF0F80">
      <w:pPr>
        <w:pStyle w:val="Prrafodelista"/>
        <w:ind w:left="1068"/>
        <w:jc w:val="both"/>
      </w:pPr>
    </w:p>
    <w:p w:rsidR="006C65BF" w:rsidRPr="00187889" w:rsidRDefault="009E40D0" w:rsidP="00BF0F80">
      <w:pPr>
        <w:pStyle w:val="Prrafodelista"/>
        <w:numPr>
          <w:ilvl w:val="0"/>
          <w:numId w:val="5"/>
        </w:numPr>
        <w:jc w:val="both"/>
      </w:pPr>
      <w:r w:rsidRPr="00187889">
        <w:t>Solamente es necesaria la firma de una persona en representación de la Propie</w:t>
      </w:r>
      <w:r w:rsidR="000719B8" w:rsidRPr="00187889">
        <w:t>dad</w:t>
      </w:r>
      <w:r w:rsidR="006970B5">
        <w:t>.</w:t>
      </w:r>
      <w:r w:rsidR="00FB25D3" w:rsidRPr="00187889">
        <w:t xml:space="preserve"> </w:t>
      </w:r>
    </w:p>
    <w:p w:rsidR="006C65BF" w:rsidRDefault="006C65BF" w:rsidP="00BF0F80">
      <w:pPr>
        <w:pStyle w:val="Prrafodelista"/>
        <w:jc w:val="both"/>
      </w:pPr>
    </w:p>
    <w:p w:rsidR="0069371A" w:rsidRDefault="000855E6" w:rsidP="0069371A">
      <w:pPr>
        <w:pStyle w:val="Prrafodelista"/>
        <w:numPr>
          <w:ilvl w:val="0"/>
          <w:numId w:val="5"/>
        </w:numPr>
        <w:jc w:val="both"/>
      </w:pPr>
      <w:r w:rsidRPr="00233E70">
        <w:t>Cualquier modificación</w:t>
      </w:r>
      <w:r w:rsidRPr="000855E6">
        <w:t xml:space="preserve"> en el Documento de </w:t>
      </w:r>
      <w:r w:rsidR="006C65BF">
        <w:t>Reserva a excepción de los dos apartados que debe cumplimentar la oficina</w:t>
      </w:r>
      <w:r w:rsidRPr="000855E6">
        <w:t xml:space="preserve"> deberá solicitarse al Equipo </w:t>
      </w:r>
      <w:r w:rsidR="006C65BF">
        <w:t xml:space="preserve">de Ofertas y Reservas </w:t>
      </w:r>
      <w:r w:rsidR="00CD00EC">
        <w:t>vía correo electrónico</w:t>
      </w:r>
      <w:r w:rsidR="00FD06A8">
        <w:t xml:space="preserve"> al</w:t>
      </w:r>
      <w:r w:rsidR="00233E70" w:rsidRPr="00233E70">
        <w:t xml:space="preserve"> gestor de Ofertas </w:t>
      </w:r>
      <w:r w:rsidR="00FD06A8">
        <w:t xml:space="preserve">y de Negocio </w:t>
      </w:r>
      <w:r w:rsidR="00233E70" w:rsidRPr="00233E70">
        <w:t>asig</w:t>
      </w:r>
      <w:r w:rsidR="006970B5">
        <w:t>nado a la operación.</w:t>
      </w:r>
    </w:p>
    <w:p w:rsidR="0069371A" w:rsidRDefault="0069371A" w:rsidP="0069371A">
      <w:pPr>
        <w:pStyle w:val="Prrafodelista"/>
      </w:pPr>
    </w:p>
    <w:p w:rsidR="005D45C3" w:rsidRPr="0069371A" w:rsidRDefault="005D45C3" w:rsidP="00A064E0">
      <w:pPr>
        <w:pStyle w:val="Prrafodelista"/>
        <w:numPr>
          <w:ilvl w:val="0"/>
          <w:numId w:val="2"/>
        </w:numPr>
        <w:jc w:val="both"/>
        <w:rPr>
          <w:b/>
        </w:rPr>
      </w:pPr>
      <w:r w:rsidRPr="0069371A">
        <w:rPr>
          <w:b/>
        </w:rPr>
        <w:t>CARACTERÍSTICAS DE LAS RESERVAS.</w:t>
      </w:r>
    </w:p>
    <w:p w:rsidR="005D45C3" w:rsidRDefault="005D45C3" w:rsidP="00BF0F80">
      <w:pPr>
        <w:pStyle w:val="Prrafodelista"/>
        <w:kinsoku w:val="0"/>
        <w:overflowPunct w:val="0"/>
        <w:spacing w:after="0" w:line="260" w:lineRule="exact"/>
        <w:jc w:val="both"/>
        <w:textAlignment w:val="baseline"/>
      </w:pPr>
    </w:p>
    <w:p w:rsidR="005D45C3" w:rsidRDefault="005D45C3" w:rsidP="00BF0F80">
      <w:pPr>
        <w:pStyle w:val="Prrafodelista"/>
        <w:numPr>
          <w:ilvl w:val="0"/>
          <w:numId w:val="9"/>
        </w:numPr>
        <w:kinsoku w:val="0"/>
        <w:overflowPunct w:val="0"/>
        <w:spacing w:after="0" w:line="260" w:lineRule="exact"/>
        <w:jc w:val="both"/>
        <w:textAlignment w:val="baseline"/>
      </w:pPr>
      <w:r>
        <w:t>Importe y condiciones de la reserva.</w:t>
      </w:r>
    </w:p>
    <w:p w:rsidR="005D45C3" w:rsidRDefault="005D45C3" w:rsidP="00BF0F80">
      <w:pPr>
        <w:pStyle w:val="Prrafodelista"/>
        <w:kinsoku w:val="0"/>
        <w:overflowPunct w:val="0"/>
        <w:spacing w:after="0"/>
        <w:jc w:val="both"/>
        <w:textAlignment w:val="baseline"/>
      </w:pPr>
    </w:p>
    <w:p w:rsidR="005D45C3" w:rsidRDefault="005D45C3" w:rsidP="00BF0F80">
      <w:pPr>
        <w:kinsoku w:val="0"/>
        <w:overflowPunct w:val="0"/>
        <w:spacing w:after="0"/>
        <w:jc w:val="both"/>
        <w:textAlignment w:val="baseline"/>
      </w:pPr>
      <w:r>
        <w:t>El importe de la reserva será de</w:t>
      </w:r>
      <w:r w:rsidR="009A3D52">
        <w:t>l 3% del importe de venta, con un mínimo de 100 euros</w:t>
      </w:r>
      <w:r>
        <w:t>.</w:t>
      </w:r>
    </w:p>
    <w:p w:rsidR="005D45C3" w:rsidRDefault="005D45C3" w:rsidP="00BF0F80">
      <w:pPr>
        <w:kinsoku w:val="0"/>
        <w:overflowPunct w:val="0"/>
        <w:spacing w:after="0"/>
        <w:jc w:val="both"/>
        <w:textAlignment w:val="baseline"/>
      </w:pPr>
    </w:p>
    <w:p w:rsidR="00D40273" w:rsidRDefault="004F4B02" w:rsidP="00BF0F80">
      <w:pPr>
        <w:kinsoku w:val="0"/>
        <w:overflowPunct w:val="0"/>
        <w:spacing w:after="0"/>
        <w:jc w:val="both"/>
        <w:textAlignment w:val="baseline"/>
      </w:pPr>
      <w:r w:rsidRPr="005D45C3">
        <w:t>La transferencia de la entrega en concepto de reserva siempre se realizará desde una cuenta cuya titularidad sea el clien</w:t>
      </w:r>
      <w:r w:rsidR="009A3D52">
        <w:t>te que firma el propio contrato, indicando en el concepto el número de finca registral/activo.</w:t>
      </w:r>
    </w:p>
    <w:p w:rsidR="005D45C3" w:rsidRDefault="005D45C3" w:rsidP="00BF0F80">
      <w:pPr>
        <w:kinsoku w:val="0"/>
        <w:overflowPunct w:val="0"/>
        <w:spacing w:after="0" w:line="280" w:lineRule="exact"/>
        <w:contextualSpacing/>
        <w:jc w:val="both"/>
        <w:textAlignment w:val="baseline"/>
      </w:pPr>
      <w:r w:rsidRPr="005D45C3">
        <w:t>Los importes de</w:t>
      </w:r>
      <w:r w:rsidR="009A3D52">
        <w:t xml:space="preserve"> las reservas se abonarán en la cuenta indicada en el contrato.</w:t>
      </w:r>
    </w:p>
    <w:p w:rsidR="00733E18" w:rsidRPr="005D45C3" w:rsidRDefault="00733E18" w:rsidP="00BF0F80">
      <w:pPr>
        <w:kinsoku w:val="0"/>
        <w:overflowPunct w:val="0"/>
        <w:spacing w:after="0" w:line="280" w:lineRule="exact"/>
        <w:contextualSpacing/>
        <w:jc w:val="both"/>
        <w:textAlignment w:val="baseline"/>
      </w:pPr>
    </w:p>
    <w:p w:rsidR="00281C92" w:rsidRDefault="00281C92" w:rsidP="00BF0F80">
      <w:pPr>
        <w:kinsoku w:val="0"/>
        <w:overflowPunct w:val="0"/>
        <w:spacing w:after="0"/>
        <w:contextualSpacing/>
        <w:jc w:val="both"/>
        <w:textAlignment w:val="baseline"/>
      </w:pPr>
      <w:r>
        <w:t>La vigencia del</w:t>
      </w:r>
      <w:r w:rsidRPr="00281C92">
        <w:t xml:space="preserve"> contrato de reserva será de 45 días a contar desde su emisión.</w:t>
      </w:r>
      <w:r w:rsidR="00A82A81">
        <w:t xml:space="preserve"> En los casos en que el </w:t>
      </w:r>
      <w:bookmarkStart w:id="2" w:name="_Hlk525810170"/>
      <w:r w:rsidR="00A82A81">
        <w:t>activo este afecto a un derecho de tanteo y retracto la reservas serán de 90 días a contar desde su emisión.</w:t>
      </w:r>
    </w:p>
    <w:bookmarkEnd w:id="2"/>
    <w:p w:rsidR="00281C92" w:rsidRDefault="00281C92" w:rsidP="00BF0F80">
      <w:pPr>
        <w:kinsoku w:val="0"/>
        <w:overflowPunct w:val="0"/>
        <w:spacing w:after="0"/>
        <w:contextualSpacing/>
        <w:jc w:val="both"/>
        <w:textAlignment w:val="baseline"/>
      </w:pPr>
    </w:p>
    <w:p w:rsidR="00281C92" w:rsidRDefault="00A82A81" w:rsidP="0069371A">
      <w:pPr>
        <w:kinsoku w:val="0"/>
        <w:overflowPunct w:val="0"/>
        <w:spacing w:after="0"/>
        <w:contextualSpacing/>
        <w:jc w:val="both"/>
        <w:textAlignment w:val="baseline"/>
      </w:pPr>
      <w:r w:rsidRPr="0069371A">
        <w:t xml:space="preserve">La </w:t>
      </w:r>
      <w:r w:rsidR="00A22D93" w:rsidRPr="0069371A">
        <w:t>ampliación de reserva no deberá</w:t>
      </w:r>
      <w:r w:rsidR="001069D8">
        <w:t xml:space="preserve"> superar los </w:t>
      </w:r>
      <w:r w:rsidR="00545B98" w:rsidRPr="001069D8">
        <w:t>45</w:t>
      </w:r>
      <w:r w:rsidRPr="0069371A">
        <w:t xml:space="preserve"> días adicionales desde vencimiento del contrato de arras. L</w:t>
      </w:r>
      <w:r w:rsidR="004F4B02" w:rsidRPr="0069371A">
        <w:t xml:space="preserve">os casos en que haya que realizar una ampliación del plazo del contrato de reserva, siempre por </w:t>
      </w:r>
      <w:r w:rsidR="0069371A" w:rsidRPr="0069371A">
        <w:t>causa justificada</w:t>
      </w:r>
      <w:r w:rsidR="004F4B02" w:rsidRPr="0069371A">
        <w:t xml:space="preserve"> (estudio concesión</w:t>
      </w:r>
      <w:r w:rsidR="005912AA">
        <w:t xml:space="preserve"> hipoteca, situación del activo</w:t>
      </w:r>
      <w:r w:rsidR="004F4B02" w:rsidRPr="0069371A">
        <w:t>…) se solicitará conformidad de dicha ampliación de plazo a</w:t>
      </w:r>
      <w:r w:rsidR="00EA3D90" w:rsidRPr="0069371A">
        <w:t xml:space="preserve">l </w:t>
      </w:r>
      <w:r w:rsidR="00545B98" w:rsidRPr="001069D8">
        <w:t>gestor de Negocio</w:t>
      </w:r>
      <w:r w:rsidR="00EA3D90" w:rsidRPr="0069371A">
        <w:t xml:space="preserve"> </w:t>
      </w:r>
      <w:r w:rsidR="004F4B02" w:rsidRPr="0069371A">
        <w:t>mediante co</w:t>
      </w:r>
      <w:r w:rsidR="00BA7D5A">
        <w:t xml:space="preserve">rreo electrónico </w:t>
      </w:r>
      <w:r w:rsidR="004F4B02" w:rsidRPr="0069371A">
        <w:t>con una antelación mínima de 5 días há</w:t>
      </w:r>
      <w:r w:rsidR="00BA7D5A">
        <w:t xml:space="preserve">biles a la fecha de vencimiento, el cual con su visto bueno procederá, si lo considera necesario, </w:t>
      </w:r>
      <w:r w:rsidR="00757994">
        <w:t xml:space="preserve">a solicitar </w:t>
      </w:r>
      <w:r w:rsidR="00BA7D5A">
        <w:t>dicha ampliación a Ofertas y Reservas para su emisión.</w:t>
      </w:r>
    </w:p>
    <w:p w:rsidR="0069371A" w:rsidRPr="0069371A" w:rsidRDefault="0069371A" w:rsidP="0069371A">
      <w:pPr>
        <w:kinsoku w:val="0"/>
        <w:overflowPunct w:val="0"/>
        <w:spacing w:after="0"/>
        <w:contextualSpacing/>
        <w:jc w:val="both"/>
        <w:textAlignment w:val="baseline"/>
      </w:pPr>
    </w:p>
    <w:p w:rsidR="00CB2085" w:rsidRPr="0069371A" w:rsidRDefault="00CB2085" w:rsidP="00BF0F80">
      <w:pPr>
        <w:kinsoku w:val="0"/>
        <w:overflowPunct w:val="0"/>
        <w:spacing w:after="0"/>
        <w:contextualSpacing/>
        <w:jc w:val="both"/>
        <w:textAlignment w:val="baseline"/>
      </w:pPr>
      <w:r w:rsidRPr="0069371A">
        <w:t>No se aceptarán cambios de titularidad</w:t>
      </w:r>
      <w:r w:rsidR="005405BF" w:rsidRPr="0069371A">
        <w:t xml:space="preserve"> ni ampliaciones de vigencia</w:t>
      </w:r>
      <w:r w:rsidRPr="0069371A">
        <w:t xml:space="preserve"> en rese</w:t>
      </w:r>
      <w:r w:rsidR="00BA7D5A">
        <w:t>rvas si no han sido autorizadas.</w:t>
      </w:r>
    </w:p>
    <w:p w:rsidR="00FB597B" w:rsidRDefault="00FB597B" w:rsidP="00BF0F80">
      <w:pPr>
        <w:kinsoku w:val="0"/>
        <w:overflowPunct w:val="0"/>
        <w:spacing w:after="0"/>
        <w:contextualSpacing/>
        <w:jc w:val="both"/>
        <w:textAlignment w:val="baseline"/>
      </w:pPr>
    </w:p>
    <w:p w:rsidR="00FB597B" w:rsidRDefault="00FB597B" w:rsidP="00FB597B">
      <w:pPr>
        <w:kinsoku w:val="0"/>
        <w:overflowPunct w:val="0"/>
        <w:spacing w:after="0"/>
        <w:jc w:val="both"/>
        <w:textAlignment w:val="baseline"/>
      </w:pPr>
      <w:r>
        <w:t xml:space="preserve">Cuando un cliente manifieste el desistimiento voluntario de la compra, la oficina debe comunicar esta situación </w:t>
      </w:r>
      <w:r w:rsidR="00BA7D5A">
        <w:t xml:space="preserve">al </w:t>
      </w:r>
      <w:r w:rsidR="00545B98" w:rsidRPr="001069D8">
        <w:t>gestor de Negocio</w:t>
      </w:r>
      <w:r w:rsidR="00545B98" w:rsidRPr="0069371A">
        <w:t xml:space="preserve"> </w:t>
      </w:r>
      <w:r>
        <w:t xml:space="preserve">lo antes posible </w:t>
      </w:r>
      <w:r w:rsidR="002355E2" w:rsidRPr="005912AA">
        <w:t>ví</w:t>
      </w:r>
      <w:r w:rsidR="005405BF" w:rsidRPr="005912AA">
        <w:t>a</w:t>
      </w:r>
      <w:r w:rsidR="00BA7D5A">
        <w:t xml:space="preserve"> correo electrónico</w:t>
      </w:r>
      <w:r w:rsidRPr="005405BF">
        <w:rPr>
          <w:b/>
          <w:color w:val="31849B" w:themeColor="accent5" w:themeShade="BF"/>
        </w:rPr>
        <w:t>.</w:t>
      </w:r>
      <w:r>
        <w:t xml:space="preserve"> En la petición se debe indicar el motivo del desistimiento y adjuntar, en su caso, el contrato de reserva firmado por el cliente y el justificante de ingreso, con el fin de tramitar la devolución de reserva y anulación en la base de datos.</w:t>
      </w:r>
    </w:p>
    <w:p w:rsidR="00A064E0" w:rsidRDefault="00A064E0" w:rsidP="00FB597B">
      <w:pPr>
        <w:kinsoku w:val="0"/>
        <w:overflowPunct w:val="0"/>
        <w:spacing w:after="0"/>
        <w:jc w:val="both"/>
        <w:textAlignment w:val="baseline"/>
      </w:pPr>
    </w:p>
    <w:p w:rsidR="00A064E0" w:rsidRDefault="00A064E0" w:rsidP="00A064E0">
      <w:pPr>
        <w:pStyle w:val="Prrafodelista"/>
        <w:numPr>
          <w:ilvl w:val="0"/>
          <w:numId w:val="2"/>
        </w:numPr>
        <w:kinsoku w:val="0"/>
        <w:overflowPunct w:val="0"/>
        <w:spacing w:after="0"/>
        <w:jc w:val="both"/>
        <w:textAlignment w:val="baseline"/>
        <w:rPr>
          <w:b/>
        </w:rPr>
      </w:pPr>
      <w:r w:rsidRPr="00A064E0">
        <w:rPr>
          <w:b/>
        </w:rPr>
        <w:t>FORMALIZACIÓN</w:t>
      </w:r>
      <w:r>
        <w:rPr>
          <w:b/>
        </w:rPr>
        <w:t>.</w:t>
      </w:r>
    </w:p>
    <w:p w:rsidR="00A064E0" w:rsidRPr="00A064E0" w:rsidRDefault="00A064E0" w:rsidP="00A064E0">
      <w:pPr>
        <w:kinsoku w:val="0"/>
        <w:overflowPunct w:val="0"/>
        <w:spacing w:after="0"/>
        <w:jc w:val="both"/>
        <w:textAlignment w:val="baseline"/>
        <w:rPr>
          <w:b/>
        </w:rPr>
      </w:pPr>
    </w:p>
    <w:p w:rsidR="00A064E0" w:rsidRPr="00A064E0" w:rsidRDefault="00A064E0" w:rsidP="00A064E0">
      <w:pPr>
        <w:jc w:val="both"/>
        <w:rPr>
          <w:iCs/>
        </w:rPr>
      </w:pPr>
      <w:r w:rsidRPr="00A064E0">
        <w:rPr>
          <w:iCs/>
        </w:rPr>
        <w:t>Una vez que el equipo de Ofertas y Reservas</w:t>
      </w:r>
      <w:r w:rsidRPr="00A064E0">
        <w:t xml:space="preserve"> </w:t>
      </w:r>
      <w:r w:rsidRPr="00A064E0">
        <w:rPr>
          <w:iCs/>
        </w:rPr>
        <w:t xml:space="preserve">obtenga el contrato de reserva firmado y el correspondiente justificante de reserva, a continuación, pasará la gestión de forma automática al gestor de Formalización asignado a la operación, el cual contactará mediante correo electrónico con el canal prescriptor solicitando la documentación necesaria en materia de PBC&amp;FT. Dicha documentación habrá que remitirla mediante correo electrónico al gestor de Formalización para su análisis. </w:t>
      </w:r>
    </w:p>
    <w:p w:rsidR="00A064E0" w:rsidRDefault="00A064E0" w:rsidP="00A064E0">
      <w:pPr>
        <w:jc w:val="both"/>
        <w:rPr>
          <w:iCs/>
        </w:rPr>
      </w:pPr>
      <w:r w:rsidRPr="00A064E0">
        <w:rPr>
          <w:iCs/>
        </w:rPr>
        <w:t> Simultáneamente, desde el departamento de Formalización se trabajará en la confección y emisión de la minuta de CV un</w:t>
      </w:r>
      <w:r>
        <w:rPr>
          <w:iCs/>
        </w:rPr>
        <w:t xml:space="preserve">a vez se obtenga </w:t>
      </w:r>
      <w:proofErr w:type="spellStart"/>
      <w:r>
        <w:rPr>
          <w:iCs/>
        </w:rPr>
        <w:t>VºBº</w:t>
      </w:r>
      <w:proofErr w:type="spellEnd"/>
      <w:r>
        <w:rPr>
          <w:iCs/>
        </w:rPr>
        <w:t xml:space="preserve"> de PBC&amp;FT.</w:t>
      </w:r>
    </w:p>
    <w:p w:rsidR="00A064E0" w:rsidRDefault="00A064E0" w:rsidP="00A064E0">
      <w:pPr>
        <w:jc w:val="both"/>
        <w:rPr>
          <w:iCs/>
        </w:rPr>
      </w:pPr>
    </w:p>
    <w:p w:rsidR="00A064E0" w:rsidRDefault="00A064E0" w:rsidP="00A064E0">
      <w:pPr>
        <w:jc w:val="both"/>
        <w:rPr>
          <w:iCs/>
        </w:rPr>
      </w:pPr>
    </w:p>
    <w:p w:rsidR="00A064E0" w:rsidRDefault="00A064E0" w:rsidP="00A064E0">
      <w:pPr>
        <w:jc w:val="both"/>
        <w:rPr>
          <w:iCs/>
        </w:rPr>
      </w:pPr>
    </w:p>
    <w:p w:rsidR="00A064E0" w:rsidRDefault="00A064E0" w:rsidP="00A064E0">
      <w:pPr>
        <w:jc w:val="both"/>
        <w:rPr>
          <w:iCs/>
        </w:rPr>
      </w:pPr>
    </w:p>
    <w:p w:rsidR="00545B98" w:rsidRDefault="00545B98" w:rsidP="00A064E0">
      <w:pPr>
        <w:jc w:val="both"/>
        <w:rPr>
          <w:iCs/>
        </w:rPr>
      </w:pPr>
    </w:p>
    <w:p w:rsidR="00545B98" w:rsidRDefault="00545B98" w:rsidP="00A064E0">
      <w:pPr>
        <w:jc w:val="both"/>
        <w:rPr>
          <w:iCs/>
        </w:rPr>
      </w:pPr>
    </w:p>
    <w:p w:rsidR="00233E70" w:rsidRPr="00233E70" w:rsidRDefault="00A064E0" w:rsidP="00233E70">
      <w:pPr>
        <w:jc w:val="both"/>
      </w:pPr>
      <w:r>
        <w:t xml:space="preserve">ANEXO: </w:t>
      </w:r>
      <w:r w:rsidR="00233E70" w:rsidRPr="00233E70">
        <w:t xml:space="preserve">TIPOLOGÍAS DE RESERVAS </w:t>
      </w:r>
    </w:p>
    <w:p w:rsidR="00233E70" w:rsidRPr="00233E70" w:rsidRDefault="00233E70" w:rsidP="00233E70">
      <w:pPr>
        <w:jc w:val="both"/>
        <w:rPr>
          <w:b/>
        </w:rPr>
      </w:pPr>
      <w:r w:rsidRPr="00233E70">
        <w:rPr>
          <w:b/>
        </w:rPr>
        <w:lastRenderedPageBreak/>
        <w:t xml:space="preserve">A.- Inmueble con posesión y sin características especiales </w:t>
      </w:r>
    </w:p>
    <w:p w:rsidR="00233E70" w:rsidRPr="00233E70" w:rsidRDefault="00233E70" w:rsidP="00233E70">
      <w:pPr>
        <w:jc w:val="both"/>
      </w:pPr>
      <w:r w:rsidRPr="00233E70">
        <w:t xml:space="preserve">Es la venta de un inmueble que no presenta ninguna característica que deba ser puesta de manifiesto o informada al particular </w:t>
      </w:r>
    </w:p>
    <w:p w:rsidR="00233E70" w:rsidRPr="00233E70" w:rsidRDefault="00233E70" w:rsidP="00233E70">
      <w:pPr>
        <w:jc w:val="both"/>
        <w:rPr>
          <w:b/>
        </w:rPr>
      </w:pPr>
      <w:r w:rsidRPr="00233E70">
        <w:rPr>
          <w:b/>
        </w:rPr>
        <w:t xml:space="preserve">B.- Inmuebles alquilados </w:t>
      </w:r>
    </w:p>
    <w:p w:rsidR="00233E70" w:rsidRPr="00233E70" w:rsidRDefault="00233E70" w:rsidP="00233E70">
      <w:pPr>
        <w:jc w:val="both"/>
      </w:pPr>
      <w:r w:rsidRPr="00233E70">
        <w:t xml:space="preserve">Es la venta de inmuebles que están cedidos en arrendamiento, y </w:t>
      </w:r>
      <w:r w:rsidR="005912AA" w:rsidRPr="00233E70">
        <w:t>que,</w:t>
      </w:r>
      <w:r w:rsidRPr="00233E70">
        <w:t xml:space="preserve"> por tanto, con carácter previo, a menos que se haya renunciado, se tiene que ofrecer al inquilino en aplicación de su derecho de tanteo. Es decir, el ocupante tiene derecho a adquirir la vivienda en las mismas condiciones que el interesado con carácter preferente. </w:t>
      </w:r>
    </w:p>
    <w:p w:rsidR="00233E70" w:rsidRPr="00233E70" w:rsidRDefault="00233E70" w:rsidP="00233E70">
      <w:pPr>
        <w:jc w:val="both"/>
      </w:pPr>
      <w:r w:rsidRPr="00233E70">
        <w:t xml:space="preserve">La venta se podrá realizar al ofertante si el inquilino no contesta al requerimiento que se efectuará por la propiedad, o manifiesta que renuncia; en dicho caso, el adquirente se subrogará en el contrato de alquiler con los derechos y obligaciones de dicho contrato. </w:t>
      </w:r>
    </w:p>
    <w:p w:rsidR="00233E70" w:rsidRPr="00233E70" w:rsidRDefault="00233E70" w:rsidP="00233E70">
      <w:pPr>
        <w:jc w:val="both"/>
        <w:rPr>
          <w:b/>
        </w:rPr>
      </w:pPr>
      <w:r w:rsidRPr="00233E70">
        <w:rPr>
          <w:b/>
        </w:rPr>
        <w:t xml:space="preserve">C.- Inmuebles sin posesión </w:t>
      </w:r>
    </w:p>
    <w:p w:rsidR="00233E70" w:rsidRPr="00233E70" w:rsidRDefault="00233E70" w:rsidP="00233E70">
      <w:pPr>
        <w:jc w:val="both"/>
      </w:pPr>
      <w:r w:rsidRPr="00233E70">
        <w:t xml:space="preserve">Es la venta de un inmueble que ha sido adquirido por la entidad en un procedimiento de Ejecución </w:t>
      </w:r>
      <w:r w:rsidR="005912AA" w:rsidRPr="00233E70">
        <w:t>Hipotecaria,</w:t>
      </w:r>
      <w:r w:rsidRPr="00233E70">
        <w:t xml:space="preserve"> pero del que no se ha llegado a solicitar el lanzamiento de los ocupantes en el mismo procedimiento donde se sigue la ejecución hipotecaria. En ese caso, el inmueble se venderá asumiéndose por el comprador la obtención por sus propios medios de la indicada posesión. </w:t>
      </w:r>
    </w:p>
    <w:p w:rsidR="00233E70" w:rsidRPr="00233E70" w:rsidRDefault="00233E70" w:rsidP="00233E70">
      <w:pPr>
        <w:jc w:val="both"/>
        <w:rPr>
          <w:b/>
        </w:rPr>
      </w:pPr>
      <w:r w:rsidRPr="00233E70">
        <w:rPr>
          <w:b/>
        </w:rPr>
        <w:t xml:space="preserve">D.- Inmuebles con derecho de tanteo a favor de la Generalitat de Cataluña (Solo aplica en territorios afectos) </w:t>
      </w:r>
    </w:p>
    <w:p w:rsidR="00233E70" w:rsidRPr="00233E70" w:rsidRDefault="00233E70" w:rsidP="00233E70">
      <w:pPr>
        <w:jc w:val="both"/>
      </w:pPr>
      <w:r w:rsidRPr="00233E70">
        <w:t xml:space="preserve">Para determinados municipios de la Comunidad Autónoma de Cataluña se aprobó en marzo de 2015 un Decreto por el que la transmisión de aquellos activos adquiridos en procedimiento de ejecución hipotecaria o dación en pago debían ser ofrecidos con carácter preferente a l’ Agencia Catalana del’ </w:t>
      </w:r>
      <w:proofErr w:type="spellStart"/>
      <w:r w:rsidRPr="00233E70">
        <w:t>Habitatge</w:t>
      </w:r>
      <w:proofErr w:type="spellEnd"/>
      <w:r w:rsidRPr="00233E70">
        <w:t xml:space="preserve">. </w:t>
      </w:r>
    </w:p>
    <w:p w:rsidR="00233E70" w:rsidRPr="00233E70" w:rsidRDefault="00233E70" w:rsidP="00233E70">
      <w:pPr>
        <w:jc w:val="both"/>
      </w:pPr>
      <w:r w:rsidRPr="00233E70">
        <w:t xml:space="preserve">Por tanto, tras la firma del documento de reserva, se comunica a efectos de tanteo la suscripción de dicho contrato y l’ Agencia debe pronunciarse sobre si adquiere el inmueble o si renuncia a su adquisición. </w:t>
      </w:r>
    </w:p>
    <w:p w:rsidR="00233E70" w:rsidRPr="00233E70" w:rsidRDefault="00233E70" w:rsidP="00233E70">
      <w:pPr>
        <w:jc w:val="both"/>
        <w:rPr>
          <w:b/>
        </w:rPr>
      </w:pPr>
      <w:r w:rsidRPr="00233E70">
        <w:rPr>
          <w:b/>
        </w:rPr>
        <w:t xml:space="preserve">E.-  Inmuebles pendientes de inscripción </w:t>
      </w:r>
    </w:p>
    <w:p w:rsidR="00233E70" w:rsidRDefault="00233E70" w:rsidP="0069371A">
      <w:pPr>
        <w:jc w:val="both"/>
      </w:pPr>
      <w:r w:rsidRPr="00233E70">
        <w:t>En este caso simplemente está pendiente la inscripción del título a favor</w:t>
      </w:r>
      <w:r w:rsidR="005912AA">
        <w:t xml:space="preserve"> de CAJAMAR, </w:t>
      </w:r>
      <w:r w:rsidRPr="00233E70">
        <w:t xml:space="preserve">o de cualquiera de sus sociedades vehiculares, este trámite será realizado por cuenta de la propiedad y asumiendo los costes derivados del mismo. </w:t>
      </w:r>
    </w:p>
    <w:p w:rsidR="00233E70" w:rsidRPr="00CB2085" w:rsidRDefault="00233E70" w:rsidP="00FB597B">
      <w:pPr>
        <w:kinsoku w:val="0"/>
        <w:overflowPunct w:val="0"/>
        <w:spacing w:after="0"/>
        <w:jc w:val="both"/>
        <w:textAlignment w:val="baseline"/>
      </w:pPr>
    </w:p>
    <w:sectPr w:rsidR="00233E70" w:rsidRPr="00CB2085" w:rsidSect="003033E4">
      <w:headerReference w:type="even" r:id="rId9"/>
      <w:headerReference w:type="default" r:id="rId10"/>
      <w:footerReference w:type="default" r:id="rId11"/>
      <w:headerReference w:type="first" r:id="rId12"/>
      <w:pgSz w:w="11906" w:h="16838"/>
      <w:pgMar w:top="1417" w:right="1701" w:bottom="1417" w:left="1701"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F5748" w:rsidRDefault="00AF5748" w:rsidP="007D2A7B">
      <w:pPr>
        <w:spacing w:after="0" w:line="240" w:lineRule="auto"/>
      </w:pPr>
      <w:r>
        <w:separator/>
      </w:r>
    </w:p>
  </w:endnote>
  <w:endnote w:type="continuationSeparator" w:id="0">
    <w:p w:rsidR="00AF5748" w:rsidRDefault="00AF5748" w:rsidP="007D2A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15C62" w:rsidRPr="00930D7E" w:rsidRDefault="00F15C62" w:rsidP="00930D7E">
    <w:pPr>
      <w:pStyle w:val="Piedepgina"/>
      <w:jc w:val="right"/>
    </w:pPr>
    <w:r>
      <w:rPr>
        <w:color w:val="4F81BD" w:themeColor="accent1"/>
        <w:sz w:val="20"/>
        <w:szCs w:val="20"/>
      </w:rPr>
      <w:t xml:space="preserve">pág. </w:t>
    </w:r>
    <w:r w:rsidR="002519C9">
      <w:rPr>
        <w:color w:val="4F81BD" w:themeColor="accent1"/>
        <w:sz w:val="20"/>
        <w:szCs w:val="20"/>
      </w:rPr>
      <w:fldChar w:fldCharType="begin"/>
    </w:r>
    <w:r>
      <w:rPr>
        <w:color w:val="4F81BD" w:themeColor="accent1"/>
        <w:sz w:val="20"/>
        <w:szCs w:val="20"/>
      </w:rPr>
      <w:instrText>PAGE  \* Arabic</w:instrText>
    </w:r>
    <w:r w:rsidR="002519C9">
      <w:rPr>
        <w:color w:val="4F81BD" w:themeColor="accent1"/>
        <w:sz w:val="20"/>
        <w:szCs w:val="20"/>
      </w:rPr>
      <w:fldChar w:fldCharType="separate"/>
    </w:r>
    <w:r w:rsidR="006E3A7F">
      <w:rPr>
        <w:noProof/>
        <w:color w:val="4F81BD" w:themeColor="accent1"/>
        <w:sz w:val="20"/>
        <w:szCs w:val="20"/>
      </w:rPr>
      <w:t>5</w:t>
    </w:r>
    <w:r w:rsidR="002519C9">
      <w:rPr>
        <w:color w:val="4F81BD" w:themeColor="accent1"/>
        <w:sz w:val="20"/>
        <w:szCs w:val="20"/>
      </w:rPr>
      <w:fldChar w:fldCharType="end"/>
    </w:r>
    <w:r>
      <w:rPr>
        <w:color w:val="4F81BD" w:themeColor="accent1"/>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F5748" w:rsidRDefault="00AF5748" w:rsidP="007D2A7B">
      <w:pPr>
        <w:spacing w:after="0" w:line="240" w:lineRule="auto"/>
      </w:pPr>
      <w:r>
        <w:separator/>
      </w:r>
    </w:p>
  </w:footnote>
  <w:footnote w:type="continuationSeparator" w:id="0">
    <w:p w:rsidR="00AF5748" w:rsidRDefault="00AF5748" w:rsidP="007D2A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15C62" w:rsidRDefault="00AF5748">
    <w:pPr>
      <w:pStyle w:val="Encabezado"/>
    </w:pPr>
    <w:r>
      <w:rPr>
        <w:noProof/>
        <w:lang w:eastAsia="es-E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0029376" o:spid="_x0000_s2051" type="#_x0000_t75" style="position:absolute;margin-left:0;margin-top:0;width:425.1pt;height:652pt;z-index:-251650048;mso-position-horizontal:center;mso-position-horizontal-relative:margin;mso-position-vertical:center;mso-position-vertical-relative:margin" o:allowincell="f">
          <v:imagedata r:id="rId1" o:title="HAYA"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15C62" w:rsidRDefault="00F15C62">
    <w:pPr>
      <w:pStyle w:val="Encabezado"/>
    </w:pPr>
  </w:p>
  <w:p w:rsidR="00F15C62" w:rsidRDefault="00AF5748">
    <w:pPr>
      <w:pStyle w:val="Encabezado"/>
    </w:pPr>
    <w:r>
      <w:rPr>
        <w:noProof/>
        <w:color w:val="4F81BD" w:themeColor="accent1"/>
        <w:lang w:eastAsia="es-E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0029377" o:spid="_x0000_s2052" type="#_x0000_t75" style="position:absolute;margin-left:0;margin-top:0;width:425.1pt;height:652pt;z-index:-251649024;mso-position-horizontal:center;mso-position-horizontal-relative:margin;mso-position-vertical:center;mso-position-vertical-relative:margin" o:allowincell="f">
          <v:imagedata r:id="rId1" o:title="HAYA"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15C62" w:rsidRDefault="00AF5748">
    <w:pPr>
      <w:pStyle w:val="Encabezado"/>
    </w:pPr>
    <w:r>
      <w:rPr>
        <w:noProof/>
        <w:lang w:eastAsia="es-E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0029375" o:spid="_x0000_s2050" type="#_x0000_t75" style="position:absolute;margin-left:0;margin-top:0;width:425.1pt;height:652pt;z-index:-251651072;mso-position-horizontal:center;mso-position-horizontal-relative:margin;mso-position-vertical:center;mso-position-vertical-relative:margin" o:allowincell="f">
          <v:imagedata r:id="rId1" o:title="HAYA"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CD6620"/>
    <w:multiLevelType w:val="multilevel"/>
    <w:tmpl w:val="0C0A001F"/>
    <w:styleLink w:val="Estilo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58C7177"/>
    <w:multiLevelType w:val="hybridMultilevel"/>
    <w:tmpl w:val="814CBFDC"/>
    <w:lvl w:ilvl="0" w:tplc="E42AAB88">
      <w:start w:val="1"/>
      <w:numFmt w:val="lowerRoman"/>
      <w:lvlText w:val="%1."/>
      <w:lvlJc w:val="right"/>
      <w:pPr>
        <w:ind w:left="1068" w:hanging="360"/>
      </w:pPr>
      <w:rPr>
        <w:i w:val="0"/>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2" w15:restartNumberingAfterBreak="0">
    <w:nsid w:val="0D5B1F70"/>
    <w:multiLevelType w:val="hybridMultilevel"/>
    <w:tmpl w:val="804EACEA"/>
    <w:lvl w:ilvl="0" w:tplc="ABD8F224">
      <w:start w:val="1"/>
      <w:numFmt w:val="lowerLetter"/>
      <w:lvlText w:val="(%1)"/>
      <w:lvlJc w:val="left"/>
      <w:pPr>
        <w:ind w:left="1764" w:hanging="360"/>
      </w:pPr>
      <w:rPr>
        <w:rFonts w:hint="default"/>
        <w:b w:val="0"/>
        <w:i w:val="0"/>
      </w:rPr>
    </w:lvl>
    <w:lvl w:ilvl="1" w:tplc="0C0A0019" w:tentative="1">
      <w:start w:val="1"/>
      <w:numFmt w:val="lowerLetter"/>
      <w:lvlText w:val="%2."/>
      <w:lvlJc w:val="left"/>
      <w:pPr>
        <w:ind w:left="2484" w:hanging="360"/>
      </w:pPr>
    </w:lvl>
    <w:lvl w:ilvl="2" w:tplc="0C0A001B" w:tentative="1">
      <w:start w:val="1"/>
      <w:numFmt w:val="lowerRoman"/>
      <w:lvlText w:val="%3."/>
      <w:lvlJc w:val="right"/>
      <w:pPr>
        <w:ind w:left="3204" w:hanging="180"/>
      </w:pPr>
    </w:lvl>
    <w:lvl w:ilvl="3" w:tplc="0C0A000F" w:tentative="1">
      <w:start w:val="1"/>
      <w:numFmt w:val="decimal"/>
      <w:lvlText w:val="%4."/>
      <w:lvlJc w:val="left"/>
      <w:pPr>
        <w:ind w:left="3924" w:hanging="360"/>
      </w:pPr>
    </w:lvl>
    <w:lvl w:ilvl="4" w:tplc="0C0A0019" w:tentative="1">
      <w:start w:val="1"/>
      <w:numFmt w:val="lowerLetter"/>
      <w:lvlText w:val="%5."/>
      <w:lvlJc w:val="left"/>
      <w:pPr>
        <w:ind w:left="4644" w:hanging="360"/>
      </w:pPr>
    </w:lvl>
    <w:lvl w:ilvl="5" w:tplc="0C0A001B" w:tentative="1">
      <w:start w:val="1"/>
      <w:numFmt w:val="lowerRoman"/>
      <w:lvlText w:val="%6."/>
      <w:lvlJc w:val="right"/>
      <w:pPr>
        <w:ind w:left="5364" w:hanging="180"/>
      </w:pPr>
    </w:lvl>
    <w:lvl w:ilvl="6" w:tplc="0C0A000F" w:tentative="1">
      <w:start w:val="1"/>
      <w:numFmt w:val="decimal"/>
      <w:lvlText w:val="%7."/>
      <w:lvlJc w:val="left"/>
      <w:pPr>
        <w:ind w:left="6084" w:hanging="360"/>
      </w:pPr>
    </w:lvl>
    <w:lvl w:ilvl="7" w:tplc="0C0A0019" w:tentative="1">
      <w:start w:val="1"/>
      <w:numFmt w:val="lowerLetter"/>
      <w:lvlText w:val="%8."/>
      <w:lvlJc w:val="left"/>
      <w:pPr>
        <w:ind w:left="6804" w:hanging="360"/>
      </w:pPr>
    </w:lvl>
    <w:lvl w:ilvl="8" w:tplc="0C0A001B" w:tentative="1">
      <w:start w:val="1"/>
      <w:numFmt w:val="lowerRoman"/>
      <w:lvlText w:val="%9."/>
      <w:lvlJc w:val="right"/>
      <w:pPr>
        <w:ind w:left="7524" w:hanging="180"/>
      </w:pPr>
    </w:lvl>
  </w:abstractNum>
  <w:abstractNum w:abstractNumId="3" w15:restartNumberingAfterBreak="0">
    <w:nsid w:val="26425D70"/>
    <w:multiLevelType w:val="hybridMultilevel"/>
    <w:tmpl w:val="AAE80910"/>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2F6037C6"/>
    <w:multiLevelType w:val="hybridMultilevel"/>
    <w:tmpl w:val="814CBFDC"/>
    <w:lvl w:ilvl="0" w:tplc="E42AAB88">
      <w:start w:val="1"/>
      <w:numFmt w:val="lowerRoman"/>
      <w:lvlText w:val="%1."/>
      <w:lvlJc w:val="right"/>
      <w:pPr>
        <w:ind w:left="1068" w:hanging="360"/>
      </w:pPr>
      <w:rPr>
        <w:i w:val="0"/>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5" w15:restartNumberingAfterBreak="0">
    <w:nsid w:val="34707BC9"/>
    <w:multiLevelType w:val="multilevel"/>
    <w:tmpl w:val="0C0A0025"/>
    <w:styleLink w:val="Estilo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3E143367"/>
    <w:multiLevelType w:val="hybridMultilevel"/>
    <w:tmpl w:val="664AB206"/>
    <w:lvl w:ilvl="0" w:tplc="0DB2BDB6">
      <w:start w:val="1"/>
      <w:numFmt w:val="lowerRoman"/>
      <w:lvlText w:val="%1."/>
      <w:lvlJc w:val="right"/>
      <w:pPr>
        <w:ind w:left="1068" w:hanging="360"/>
      </w:pPr>
      <w:rPr>
        <w:b w:val="0"/>
        <w:strike w:val="0"/>
        <w:color w:val="auto"/>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7" w15:restartNumberingAfterBreak="0">
    <w:nsid w:val="41331216"/>
    <w:multiLevelType w:val="hybridMultilevel"/>
    <w:tmpl w:val="AAE80910"/>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42F61D8C"/>
    <w:multiLevelType w:val="singleLevel"/>
    <w:tmpl w:val="0C0A0015"/>
    <w:lvl w:ilvl="0">
      <w:start w:val="1"/>
      <w:numFmt w:val="upperLetter"/>
      <w:lvlText w:val="%1."/>
      <w:lvlJc w:val="left"/>
      <w:pPr>
        <w:ind w:left="360" w:hanging="360"/>
      </w:pPr>
    </w:lvl>
  </w:abstractNum>
  <w:abstractNum w:abstractNumId="9" w15:restartNumberingAfterBreak="0">
    <w:nsid w:val="4C17652A"/>
    <w:multiLevelType w:val="hybridMultilevel"/>
    <w:tmpl w:val="B1929EE0"/>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523C7F48"/>
    <w:multiLevelType w:val="multilevel"/>
    <w:tmpl w:val="A82E6F3E"/>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320" w:hanging="1440"/>
      </w:pPr>
      <w:rPr>
        <w:rFonts w:hint="default"/>
      </w:rPr>
    </w:lvl>
  </w:abstractNum>
  <w:abstractNum w:abstractNumId="11" w15:restartNumberingAfterBreak="0">
    <w:nsid w:val="6113645A"/>
    <w:multiLevelType w:val="multilevel"/>
    <w:tmpl w:val="410027BC"/>
    <w:name w:val="Standard"/>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2" w15:restartNumberingAfterBreak="0">
    <w:nsid w:val="624D68EB"/>
    <w:multiLevelType w:val="hybridMultilevel"/>
    <w:tmpl w:val="5EFEA92C"/>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72C0023F"/>
    <w:multiLevelType w:val="hybridMultilevel"/>
    <w:tmpl w:val="D77C506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754105C7"/>
    <w:multiLevelType w:val="multilevel"/>
    <w:tmpl w:val="A33A7AF0"/>
    <w:lvl w:ilvl="0">
      <w:start w:val="1"/>
      <w:numFmt w:val="decimal"/>
      <w:lvlText w:val="%1."/>
      <w:lvlJc w:val="left"/>
      <w:pPr>
        <w:ind w:left="360" w:hanging="360"/>
      </w:pPr>
      <w:rPr>
        <w:rFonts w:hint="default"/>
      </w:rPr>
    </w:lvl>
    <w:lvl w:ilvl="1">
      <w:start w:val="4"/>
      <w:numFmt w:val="decimal"/>
      <w:isLgl/>
      <w:lvlText w:val="%1.%2"/>
      <w:lvlJc w:val="left"/>
      <w:pPr>
        <w:ind w:left="708" w:hanging="708"/>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5" w15:restartNumberingAfterBreak="0">
    <w:nsid w:val="7C8F41F7"/>
    <w:multiLevelType w:val="hybridMultilevel"/>
    <w:tmpl w:val="E37C92A8"/>
    <w:lvl w:ilvl="0" w:tplc="BAC80054">
      <w:start w:val="1"/>
      <w:numFmt w:val="lowerRoman"/>
      <w:lvlText w:val="(%1)"/>
      <w:lvlJc w:val="left"/>
      <w:pPr>
        <w:ind w:left="1080" w:hanging="72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7E46265C"/>
    <w:multiLevelType w:val="hybridMultilevel"/>
    <w:tmpl w:val="AAE80910"/>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5"/>
  </w:num>
  <w:num w:numId="2">
    <w:abstractNumId w:val="10"/>
  </w:num>
  <w:num w:numId="3">
    <w:abstractNumId w:val="8"/>
  </w:num>
  <w:num w:numId="4">
    <w:abstractNumId w:val="0"/>
  </w:num>
  <w:num w:numId="5">
    <w:abstractNumId w:val="6"/>
  </w:num>
  <w:num w:numId="6">
    <w:abstractNumId w:val="4"/>
  </w:num>
  <w:num w:numId="7">
    <w:abstractNumId w:val="1"/>
  </w:num>
  <w:num w:numId="8">
    <w:abstractNumId w:val="13"/>
  </w:num>
  <w:num w:numId="9">
    <w:abstractNumId w:val="12"/>
  </w:num>
  <w:num w:numId="10">
    <w:abstractNumId w:val="9"/>
  </w:num>
  <w:num w:numId="11">
    <w:abstractNumId w:val="15"/>
  </w:num>
  <w:num w:numId="12">
    <w:abstractNumId w:val="14"/>
  </w:num>
  <w:num w:numId="13">
    <w:abstractNumId w:val="2"/>
  </w:num>
  <w:num w:numId="14">
    <w:abstractNumId w:val="16"/>
  </w:num>
  <w:num w:numId="15">
    <w:abstractNumId w:val="3"/>
  </w:num>
  <w:num w:numId="16">
    <w:abstractNumId w:val="7"/>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08"/>
  <w:hyphenationZone w:val="425"/>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2A7B"/>
    <w:rsid w:val="000179E4"/>
    <w:rsid w:val="00020FAF"/>
    <w:rsid w:val="00032F63"/>
    <w:rsid w:val="00035086"/>
    <w:rsid w:val="00043C6B"/>
    <w:rsid w:val="00055305"/>
    <w:rsid w:val="00055537"/>
    <w:rsid w:val="000719B8"/>
    <w:rsid w:val="00071AA1"/>
    <w:rsid w:val="0007772D"/>
    <w:rsid w:val="00083730"/>
    <w:rsid w:val="000855E6"/>
    <w:rsid w:val="00092247"/>
    <w:rsid w:val="000A1B57"/>
    <w:rsid w:val="000A3DA7"/>
    <w:rsid w:val="000A4E4B"/>
    <w:rsid w:val="000B1C53"/>
    <w:rsid w:val="000C3973"/>
    <w:rsid w:val="000D2D44"/>
    <w:rsid w:val="000E30CF"/>
    <w:rsid w:val="000E7BD7"/>
    <w:rsid w:val="00101741"/>
    <w:rsid w:val="00104DC9"/>
    <w:rsid w:val="001069D8"/>
    <w:rsid w:val="00110998"/>
    <w:rsid w:val="00117A6E"/>
    <w:rsid w:val="001221F1"/>
    <w:rsid w:val="00130CA8"/>
    <w:rsid w:val="00141F1D"/>
    <w:rsid w:val="00145F88"/>
    <w:rsid w:val="00151C55"/>
    <w:rsid w:val="00156641"/>
    <w:rsid w:val="00172AC5"/>
    <w:rsid w:val="00183A64"/>
    <w:rsid w:val="001860BD"/>
    <w:rsid w:val="00187889"/>
    <w:rsid w:val="001A0CD8"/>
    <w:rsid w:val="001A1978"/>
    <w:rsid w:val="001B0CC6"/>
    <w:rsid w:val="001C3472"/>
    <w:rsid w:val="001E2860"/>
    <w:rsid w:val="001F0D0D"/>
    <w:rsid w:val="002105BC"/>
    <w:rsid w:val="00211310"/>
    <w:rsid w:val="0022142A"/>
    <w:rsid w:val="002251A9"/>
    <w:rsid w:val="002257BC"/>
    <w:rsid w:val="00227468"/>
    <w:rsid w:val="00231EAD"/>
    <w:rsid w:val="00233E70"/>
    <w:rsid w:val="002355E2"/>
    <w:rsid w:val="002519C9"/>
    <w:rsid w:val="002520F4"/>
    <w:rsid w:val="00253873"/>
    <w:rsid w:val="002721D1"/>
    <w:rsid w:val="0027471F"/>
    <w:rsid w:val="00281C92"/>
    <w:rsid w:val="0028371C"/>
    <w:rsid w:val="00296745"/>
    <w:rsid w:val="002A0808"/>
    <w:rsid w:val="002A7925"/>
    <w:rsid w:val="002B7B0B"/>
    <w:rsid w:val="002D7CD2"/>
    <w:rsid w:val="002E1513"/>
    <w:rsid w:val="002E60A6"/>
    <w:rsid w:val="002E7948"/>
    <w:rsid w:val="002F029C"/>
    <w:rsid w:val="002F1B80"/>
    <w:rsid w:val="00300B07"/>
    <w:rsid w:val="003033E4"/>
    <w:rsid w:val="00314456"/>
    <w:rsid w:val="003212F5"/>
    <w:rsid w:val="00324F9E"/>
    <w:rsid w:val="00326818"/>
    <w:rsid w:val="00330953"/>
    <w:rsid w:val="00332560"/>
    <w:rsid w:val="00332E00"/>
    <w:rsid w:val="00333C57"/>
    <w:rsid w:val="0035318A"/>
    <w:rsid w:val="00353ADB"/>
    <w:rsid w:val="003553A6"/>
    <w:rsid w:val="00355A8F"/>
    <w:rsid w:val="0036031A"/>
    <w:rsid w:val="00367905"/>
    <w:rsid w:val="00393CBE"/>
    <w:rsid w:val="00397E78"/>
    <w:rsid w:val="003A0945"/>
    <w:rsid w:val="003C0D22"/>
    <w:rsid w:val="003D6352"/>
    <w:rsid w:val="003E63BC"/>
    <w:rsid w:val="003E750E"/>
    <w:rsid w:val="00423105"/>
    <w:rsid w:val="00423EC8"/>
    <w:rsid w:val="00426058"/>
    <w:rsid w:val="0043029A"/>
    <w:rsid w:val="004302CF"/>
    <w:rsid w:val="00431009"/>
    <w:rsid w:val="00433647"/>
    <w:rsid w:val="00433928"/>
    <w:rsid w:val="00434397"/>
    <w:rsid w:val="00437897"/>
    <w:rsid w:val="004521DB"/>
    <w:rsid w:val="00461158"/>
    <w:rsid w:val="004743C4"/>
    <w:rsid w:val="00480042"/>
    <w:rsid w:val="004845B3"/>
    <w:rsid w:val="00491222"/>
    <w:rsid w:val="0049333B"/>
    <w:rsid w:val="0049537A"/>
    <w:rsid w:val="004B0227"/>
    <w:rsid w:val="004C4731"/>
    <w:rsid w:val="004C4F9A"/>
    <w:rsid w:val="004C6DA5"/>
    <w:rsid w:val="004C7529"/>
    <w:rsid w:val="004D059C"/>
    <w:rsid w:val="004D6D2B"/>
    <w:rsid w:val="004E1B16"/>
    <w:rsid w:val="004E7000"/>
    <w:rsid w:val="004F35C7"/>
    <w:rsid w:val="004F4B02"/>
    <w:rsid w:val="00503BC8"/>
    <w:rsid w:val="00503D90"/>
    <w:rsid w:val="00510DCD"/>
    <w:rsid w:val="0051132A"/>
    <w:rsid w:val="00525039"/>
    <w:rsid w:val="0052588B"/>
    <w:rsid w:val="0053409F"/>
    <w:rsid w:val="005405BF"/>
    <w:rsid w:val="00543740"/>
    <w:rsid w:val="00545B98"/>
    <w:rsid w:val="00551BFD"/>
    <w:rsid w:val="00553183"/>
    <w:rsid w:val="0055762D"/>
    <w:rsid w:val="00571C5C"/>
    <w:rsid w:val="00571D73"/>
    <w:rsid w:val="005820AA"/>
    <w:rsid w:val="005912AA"/>
    <w:rsid w:val="005A1F91"/>
    <w:rsid w:val="005D45C3"/>
    <w:rsid w:val="005E3F83"/>
    <w:rsid w:val="005F3CCD"/>
    <w:rsid w:val="00602FE0"/>
    <w:rsid w:val="00617C69"/>
    <w:rsid w:val="006224E5"/>
    <w:rsid w:val="0062391A"/>
    <w:rsid w:val="00641B3E"/>
    <w:rsid w:val="006609EC"/>
    <w:rsid w:val="00675359"/>
    <w:rsid w:val="0067635C"/>
    <w:rsid w:val="0068232E"/>
    <w:rsid w:val="00682C36"/>
    <w:rsid w:val="00685179"/>
    <w:rsid w:val="0069371A"/>
    <w:rsid w:val="006970B5"/>
    <w:rsid w:val="006A05FF"/>
    <w:rsid w:val="006A4AF6"/>
    <w:rsid w:val="006C1F40"/>
    <w:rsid w:val="006C65BF"/>
    <w:rsid w:val="006D0707"/>
    <w:rsid w:val="006E3A7F"/>
    <w:rsid w:val="007037C8"/>
    <w:rsid w:val="0071074E"/>
    <w:rsid w:val="007117C6"/>
    <w:rsid w:val="00715EAB"/>
    <w:rsid w:val="007165A1"/>
    <w:rsid w:val="00716F69"/>
    <w:rsid w:val="00721CB1"/>
    <w:rsid w:val="007275C5"/>
    <w:rsid w:val="00733E18"/>
    <w:rsid w:val="00757994"/>
    <w:rsid w:val="00780453"/>
    <w:rsid w:val="007849EB"/>
    <w:rsid w:val="007A11B4"/>
    <w:rsid w:val="007A4043"/>
    <w:rsid w:val="007A45ED"/>
    <w:rsid w:val="007A761A"/>
    <w:rsid w:val="007B2328"/>
    <w:rsid w:val="007D2A7B"/>
    <w:rsid w:val="007E2989"/>
    <w:rsid w:val="008046FD"/>
    <w:rsid w:val="00815BAD"/>
    <w:rsid w:val="008215A4"/>
    <w:rsid w:val="00825846"/>
    <w:rsid w:val="008278AC"/>
    <w:rsid w:val="00840E72"/>
    <w:rsid w:val="008571D5"/>
    <w:rsid w:val="00857B7A"/>
    <w:rsid w:val="00857F86"/>
    <w:rsid w:val="00862C14"/>
    <w:rsid w:val="00867A1F"/>
    <w:rsid w:val="00887D96"/>
    <w:rsid w:val="0089519B"/>
    <w:rsid w:val="008A0BE8"/>
    <w:rsid w:val="008C35C7"/>
    <w:rsid w:val="008D1550"/>
    <w:rsid w:val="008E5DF7"/>
    <w:rsid w:val="008E6116"/>
    <w:rsid w:val="009016C4"/>
    <w:rsid w:val="00904876"/>
    <w:rsid w:val="00915C2E"/>
    <w:rsid w:val="00921B4F"/>
    <w:rsid w:val="00930D7E"/>
    <w:rsid w:val="00967144"/>
    <w:rsid w:val="009744CF"/>
    <w:rsid w:val="009A29A9"/>
    <w:rsid w:val="009A3D52"/>
    <w:rsid w:val="009A47A3"/>
    <w:rsid w:val="009B1653"/>
    <w:rsid w:val="009E40D0"/>
    <w:rsid w:val="009F05A2"/>
    <w:rsid w:val="009F20C9"/>
    <w:rsid w:val="00A00BED"/>
    <w:rsid w:val="00A064E0"/>
    <w:rsid w:val="00A22346"/>
    <w:rsid w:val="00A22D93"/>
    <w:rsid w:val="00A27EB0"/>
    <w:rsid w:val="00A30ED7"/>
    <w:rsid w:val="00A47B26"/>
    <w:rsid w:val="00A6268E"/>
    <w:rsid w:val="00A72258"/>
    <w:rsid w:val="00A80CA5"/>
    <w:rsid w:val="00A82A81"/>
    <w:rsid w:val="00A94617"/>
    <w:rsid w:val="00AD2318"/>
    <w:rsid w:val="00AD3546"/>
    <w:rsid w:val="00AD4E88"/>
    <w:rsid w:val="00AD5FF3"/>
    <w:rsid w:val="00AE024E"/>
    <w:rsid w:val="00AE2A31"/>
    <w:rsid w:val="00AE335D"/>
    <w:rsid w:val="00AE363E"/>
    <w:rsid w:val="00AF5748"/>
    <w:rsid w:val="00B070C3"/>
    <w:rsid w:val="00B23757"/>
    <w:rsid w:val="00B27D88"/>
    <w:rsid w:val="00B3504F"/>
    <w:rsid w:val="00B56902"/>
    <w:rsid w:val="00B86B21"/>
    <w:rsid w:val="00BA7D5A"/>
    <w:rsid w:val="00BB246A"/>
    <w:rsid w:val="00BD0382"/>
    <w:rsid w:val="00BE54FA"/>
    <w:rsid w:val="00BE688F"/>
    <w:rsid w:val="00BF00A4"/>
    <w:rsid w:val="00BF0F80"/>
    <w:rsid w:val="00BF77BB"/>
    <w:rsid w:val="00C00139"/>
    <w:rsid w:val="00C0698B"/>
    <w:rsid w:val="00C13CF5"/>
    <w:rsid w:val="00C26A14"/>
    <w:rsid w:val="00C32A09"/>
    <w:rsid w:val="00C34A84"/>
    <w:rsid w:val="00C516BC"/>
    <w:rsid w:val="00C55DD1"/>
    <w:rsid w:val="00C57D91"/>
    <w:rsid w:val="00C803EC"/>
    <w:rsid w:val="00C8063D"/>
    <w:rsid w:val="00C90ADD"/>
    <w:rsid w:val="00C95AF3"/>
    <w:rsid w:val="00CB2085"/>
    <w:rsid w:val="00CB794F"/>
    <w:rsid w:val="00CD00EC"/>
    <w:rsid w:val="00CE086F"/>
    <w:rsid w:val="00CF3724"/>
    <w:rsid w:val="00D03134"/>
    <w:rsid w:val="00D07B87"/>
    <w:rsid w:val="00D1012E"/>
    <w:rsid w:val="00D2094C"/>
    <w:rsid w:val="00D3463F"/>
    <w:rsid w:val="00D40273"/>
    <w:rsid w:val="00D4603A"/>
    <w:rsid w:val="00D6310E"/>
    <w:rsid w:val="00D74182"/>
    <w:rsid w:val="00D82DD6"/>
    <w:rsid w:val="00DA4531"/>
    <w:rsid w:val="00DA6696"/>
    <w:rsid w:val="00DF1E30"/>
    <w:rsid w:val="00E0721F"/>
    <w:rsid w:val="00E07EE5"/>
    <w:rsid w:val="00E50476"/>
    <w:rsid w:val="00E63D0A"/>
    <w:rsid w:val="00E6472F"/>
    <w:rsid w:val="00E652D3"/>
    <w:rsid w:val="00E66E4E"/>
    <w:rsid w:val="00E75BC2"/>
    <w:rsid w:val="00E85C04"/>
    <w:rsid w:val="00E966B2"/>
    <w:rsid w:val="00E97C9F"/>
    <w:rsid w:val="00EA3D90"/>
    <w:rsid w:val="00EB1BD7"/>
    <w:rsid w:val="00EB5542"/>
    <w:rsid w:val="00EB6656"/>
    <w:rsid w:val="00EC04B6"/>
    <w:rsid w:val="00ED5101"/>
    <w:rsid w:val="00ED776A"/>
    <w:rsid w:val="00EE03B3"/>
    <w:rsid w:val="00EE42B3"/>
    <w:rsid w:val="00EE73D7"/>
    <w:rsid w:val="00EF55A3"/>
    <w:rsid w:val="00EF7964"/>
    <w:rsid w:val="00F03A56"/>
    <w:rsid w:val="00F0410B"/>
    <w:rsid w:val="00F077E8"/>
    <w:rsid w:val="00F10B79"/>
    <w:rsid w:val="00F138AF"/>
    <w:rsid w:val="00F15C62"/>
    <w:rsid w:val="00F227F9"/>
    <w:rsid w:val="00F30112"/>
    <w:rsid w:val="00F4376F"/>
    <w:rsid w:val="00F43FE1"/>
    <w:rsid w:val="00F50FA4"/>
    <w:rsid w:val="00F52D19"/>
    <w:rsid w:val="00F66DFA"/>
    <w:rsid w:val="00F72319"/>
    <w:rsid w:val="00F81A6C"/>
    <w:rsid w:val="00F84DCF"/>
    <w:rsid w:val="00FA04E7"/>
    <w:rsid w:val="00FA66B4"/>
    <w:rsid w:val="00FB25D3"/>
    <w:rsid w:val="00FB597B"/>
    <w:rsid w:val="00FB66F7"/>
    <w:rsid w:val="00FD06A8"/>
    <w:rsid w:val="00FD4CCC"/>
    <w:rsid w:val="00FF02DB"/>
    <w:rsid w:val="00FF47F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shapelayout>
  </w:shapeDefaults>
  <w:decimalSymbol w:val=","/>
  <w:listSeparator w:val=";"/>
  <w14:docId w14:val="6C09AFF2"/>
  <w15:docId w15:val="{56B2C1A1-CC0D-4BA5-879E-B43AC9B9A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D2A7B"/>
  </w:style>
  <w:style w:type="paragraph" w:styleId="Ttulo1">
    <w:name w:val="heading 1"/>
    <w:basedOn w:val="Normal"/>
    <w:next w:val="Normal"/>
    <w:link w:val="Ttulo1Car"/>
    <w:uiPriority w:val="9"/>
    <w:qFormat/>
    <w:rsid w:val="007D2A7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semiHidden/>
    <w:unhideWhenUsed/>
    <w:qFormat/>
    <w:rsid w:val="007D2A7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semiHidden/>
    <w:unhideWhenUsed/>
    <w:qFormat/>
    <w:rsid w:val="007D2A7B"/>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7D2A7B"/>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7D2A7B"/>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7D2A7B"/>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7D2A7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7D2A7B"/>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rsid w:val="007D2A7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D2A7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D2A7B"/>
  </w:style>
  <w:style w:type="paragraph" w:styleId="Piedepgina">
    <w:name w:val="footer"/>
    <w:basedOn w:val="Normal"/>
    <w:link w:val="PiedepginaCar"/>
    <w:uiPriority w:val="99"/>
    <w:unhideWhenUsed/>
    <w:rsid w:val="007D2A7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D2A7B"/>
  </w:style>
  <w:style w:type="paragraph" w:styleId="Textodeglobo">
    <w:name w:val="Balloon Text"/>
    <w:basedOn w:val="Normal"/>
    <w:link w:val="TextodegloboCar"/>
    <w:uiPriority w:val="99"/>
    <w:semiHidden/>
    <w:unhideWhenUsed/>
    <w:rsid w:val="007D2A7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7D2A7B"/>
    <w:rPr>
      <w:rFonts w:ascii="Tahoma" w:hAnsi="Tahoma" w:cs="Tahoma"/>
      <w:sz w:val="16"/>
      <w:szCs w:val="16"/>
    </w:rPr>
  </w:style>
  <w:style w:type="character" w:customStyle="1" w:styleId="Ttulo1Car">
    <w:name w:val="Título 1 Car"/>
    <w:basedOn w:val="Fuentedeprrafopredeter"/>
    <w:link w:val="Ttulo1"/>
    <w:uiPriority w:val="9"/>
    <w:rsid w:val="007D2A7B"/>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semiHidden/>
    <w:rsid w:val="007D2A7B"/>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semiHidden/>
    <w:rsid w:val="007D2A7B"/>
    <w:rPr>
      <w:rFonts w:asciiTheme="majorHAnsi" w:eastAsiaTheme="majorEastAsia" w:hAnsiTheme="majorHAnsi" w:cstheme="majorBidi"/>
      <w:b/>
      <w:bCs/>
      <w:color w:val="4F81BD" w:themeColor="accent1"/>
    </w:rPr>
  </w:style>
  <w:style w:type="character" w:customStyle="1" w:styleId="Ttulo4Car">
    <w:name w:val="Título 4 Car"/>
    <w:basedOn w:val="Fuentedeprrafopredeter"/>
    <w:link w:val="Ttulo4"/>
    <w:uiPriority w:val="9"/>
    <w:semiHidden/>
    <w:rsid w:val="007D2A7B"/>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7D2A7B"/>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7D2A7B"/>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7D2A7B"/>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7D2A7B"/>
    <w:rPr>
      <w:rFonts w:asciiTheme="majorHAnsi" w:eastAsiaTheme="majorEastAsia" w:hAnsiTheme="majorHAnsi" w:cstheme="majorBidi"/>
      <w:color w:val="404040" w:themeColor="text1" w:themeTint="BF"/>
      <w:sz w:val="20"/>
      <w:szCs w:val="20"/>
    </w:rPr>
  </w:style>
  <w:style w:type="character" w:customStyle="1" w:styleId="Ttulo9Car">
    <w:name w:val="Título 9 Car"/>
    <w:basedOn w:val="Fuentedeprrafopredeter"/>
    <w:link w:val="Ttulo9"/>
    <w:uiPriority w:val="9"/>
    <w:semiHidden/>
    <w:rsid w:val="007D2A7B"/>
    <w:rPr>
      <w:rFonts w:asciiTheme="majorHAnsi" w:eastAsiaTheme="majorEastAsia" w:hAnsiTheme="majorHAnsi" w:cstheme="majorBidi"/>
      <w:i/>
      <w:iCs/>
      <w:color w:val="404040" w:themeColor="text1" w:themeTint="BF"/>
      <w:sz w:val="20"/>
      <w:szCs w:val="20"/>
    </w:rPr>
  </w:style>
  <w:style w:type="numbering" w:customStyle="1" w:styleId="Estilo1">
    <w:name w:val="Estilo1"/>
    <w:uiPriority w:val="99"/>
    <w:rsid w:val="007D2A7B"/>
    <w:pPr>
      <w:numPr>
        <w:numId w:val="1"/>
      </w:numPr>
    </w:pPr>
  </w:style>
  <w:style w:type="paragraph" w:styleId="Prrafodelista">
    <w:name w:val="List Paragraph"/>
    <w:aliases w:val="Lista numerada"/>
    <w:basedOn w:val="Normal"/>
    <w:uiPriority w:val="34"/>
    <w:qFormat/>
    <w:rsid w:val="007D2A7B"/>
    <w:pPr>
      <w:ind w:left="720"/>
      <w:contextualSpacing/>
    </w:pPr>
  </w:style>
  <w:style w:type="paragraph" w:customStyle="1" w:styleId="3CBD5A742C28424DA5172AD252E32316">
    <w:name w:val="3CBD5A742C28424DA5172AD252E32316"/>
    <w:rsid w:val="00553183"/>
    <w:rPr>
      <w:rFonts w:eastAsiaTheme="minorEastAsia"/>
      <w:lang w:eastAsia="es-ES"/>
    </w:rPr>
  </w:style>
  <w:style w:type="character" w:styleId="Hipervnculo">
    <w:name w:val="Hyperlink"/>
    <w:basedOn w:val="Fuentedeprrafopredeter"/>
    <w:uiPriority w:val="99"/>
    <w:unhideWhenUsed/>
    <w:rsid w:val="00A27EB0"/>
    <w:rPr>
      <w:color w:val="0000FF"/>
      <w:u w:val="single"/>
    </w:rPr>
  </w:style>
  <w:style w:type="paragraph" w:styleId="NormalWeb">
    <w:name w:val="Normal (Web)"/>
    <w:basedOn w:val="Normal"/>
    <w:uiPriority w:val="99"/>
    <w:unhideWhenUsed/>
    <w:rsid w:val="00A80CA5"/>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A80CA5"/>
    <w:rPr>
      <w:b/>
      <w:bCs/>
    </w:rPr>
  </w:style>
  <w:style w:type="numbering" w:customStyle="1" w:styleId="Estilo2">
    <w:name w:val="Estilo2"/>
    <w:uiPriority w:val="99"/>
    <w:rsid w:val="007E2989"/>
    <w:pPr>
      <w:numPr>
        <w:numId w:val="4"/>
      </w:numPr>
    </w:pPr>
  </w:style>
  <w:style w:type="character" w:customStyle="1" w:styleId="Mencinsinresolver1">
    <w:name w:val="Mención sin resolver1"/>
    <w:basedOn w:val="Fuentedeprrafopredeter"/>
    <w:uiPriority w:val="99"/>
    <w:semiHidden/>
    <w:unhideWhenUsed/>
    <w:rsid w:val="005D45C3"/>
    <w:rPr>
      <w:color w:val="808080"/>
      <w:shd w:val="clear" w:color="auto" w:fill="E6E6E6"/>
    </w:rPr>
  </w:style>
  <w:style w:type="character" w:styleId="Refdecomentario">
    <w:name w:val="annotation reference"/>
    <w:basedOn w:val="Fuentedeprrafopredeter"/>
    <w:uiPriority w:val="99"/>
    <w:semiHidden/>
    <w:unhideWhenUsed/>
    <w:rsid w:val="002F1B80"/>
    <w:rPr>
      <w:sz w:val="16"/>
      <w:szCs w:val="16"/>
    </w:rPr>
  </w:style>
  <w:style w:type="paragraph" w:styleId="Textocomentario">
    <w:name w:val="annotation text"/>
    <w:basedOn w:val="Normal"/>
    <w:link w:val="TextocomentarioCar"/>
    <w:uiPriority w:val="99"/>
    <w:semiHidden/>
    <w:unhideWhenUsed/>
    <w:rsid w:val="002F1B80"/>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2F1B80"/>
    <w:rPr>
      <w:sz w:val="20"/>
      <w:szCs w:val="20"/>
    </w:rPr>
  </w:style>
  <w:style w:type="paragraph" w:styleId="Asuntodelcomentario">
    <w:name w:val="annotation subject"/>
    <w:basedOn w:val="Textocomentario"/>
    <w:next w:val="Textocomentario"/>
    <w:link w:val="AsuntodelcomentarioCar"/>
    <w:uiPriority w:val="99"/>
    <w:semiHidden/>
    <w:unhideWhenUsed/>
    <w:rsid w:val="002F1B80"/>
    <w:rPr>
      <w:b/>
      <w:bCs/>
    </w:rPr>
  </w:style>
  <w:style w:type="character" w:customStyle="1" w:styleId="AsuntodelcomentarioCar">
    <w:name w:val="Asunto del comentario Car"/>
    <w:basedOn w:val="TextocomentarioCar"/>
    <w:link w:val="Asuntodelcomentario"/>
    <w:uiPriority w:val="99"/>
    <w:semiHidden/>
    <w:rsid w:val="002F1B80"/>
    <w:rPr>
      <w:b/>
      <w:bCs/>
      <w:sz w:val="20"/>
      <w:szCs w:val="20"/>
    </w:rPr>
  </w:style>
  <w:style w:type="paragraph" w:styleId="Revisin">
    <w:name w:val="Revision"/>
    <w:hidden/>
    <w:uiPriority w:val="99"/>
    <w:semiHidden/>
    <w:rsid w:val="006224E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411540">
      <w:bodyDiv w:val="1"/>
      <w:marLeft w:val="0"/>
      <w:marRight w:val="0"/>
      <w:marTop w:val="0"/>
      <w:marBottom w:val="0"/>
      <w:divBdr>
        <w:top w:val="none" w:sz="0" w:space="0" w:color="auto"/>
        <w:left w:val="none" w:sz="0" w:space="0" w:color="auto"/>
        <w:bottom w:val="none" w:sz="0" w:space="0" w:color="auto"/>
        <w:right w:val="none" w:sz="0" w:space="0" w:color="auto"/>
      </w:divBdr>
      <w:divsChild>
        <w:div w:id="1710102299">
          <w:marLeft w:val="720"/>
          <w:marRight w:val="0"/>
          <w:marTop w:val="0"/>
          <w:marBottom w:val="0"/>
          <w:divBdr>
            <w:top w:val="none" w:sz="0" w:space="0" w:color="auto"/>
            <w:left w:val="none" w:sz="0" w:space="0" w:color="auto"/>
            <w:bottom w:val="none" w:sz="0" w:space="0" w:color="auto"/>
            <w:right w:val="none" w:sz="0" w:space="0" w:color="auto"/>
          </w:divBdr>
        </w:div>
        <w:div w:id="1911035610">
          <w:marLeft w:val="1440"/>
          <w:marRight w:val="0"/>
          <w:marTop w:val="0"/>
          <w:marBottom w:val="0"/>
          <w:divBdr>
            <w:top w:val="none" w:sz="0" w:space="0" w:color="auto"/>
            <w:left w:val="none" w:sz="0" w:space="0" w:color="auto"/>
            <w:bottom w:val="none" w:sz="0" w:space="0" w:color="auto"/>
            <w:right w:val="none" w:sz="0" w:space="0" w:color="auto"/>
          </w:divBdr>
        </w:div>
        <w:div w:id="238517553">
          <w:marLeft w:val="1440"/>
          <w:marRight w:val="0"/>
          <w:marTop w:val="0"/>
          <w:marBottom w:val="0"/>
          <w:divBdr>
            <w:top w:val="none" w:sz="0" w:space="0" w:color="auto"/>
            <w:left w:val="none" w:sz="0" w:space="0" w:color="auto"/>
            <w:bottom w:val="none" w:sz="0" w:space="0" w:color="auto"/>
            <w:right w:val="none" w:sz="0" w:space="0" w:color="auto"/>
          </w:divBdr>
        </w:div>
        <w:div w:id="454520144">
          <w:marLeft w:val="1440"/>
          <w:marRight w:val="0"/>
          <w:marTop w:val="0"/>
          <w:marBottom w:val="0"/>
          <w:divBdr>
            <w:top w:val="none" w:sz="0" w:space="0" w:color="auto"/>
            <w:left w:val="none" w:sz="0" w:space="0" w:color="auto"/>
            <w:bottom w:val="none" w:sz="0" w:space="0" w:color="auto"/>
            <w:right w:val="none" w:sz="0" w:space="0" w:color="auto"/>
          </w:divBdr>
        </w:div>
        <w:div w:id="77481621">
          <w:marLeft w:val="1440"/>
          <w:marRight w:val="0"/>
          <w:marTop w:val="0"/>
          <w:marBottom w:val="0"/>
          <w:divBdr>
            <w:top w:val="none" w:sz="0" w:space="0" w:color="auto"/>
            <w:left w:val="none" w:sz="0" w:space="0" w:color="auto"/>
            <w:bottom w:val="none" w:sz="0" w:space="0" w:color="auto"/>
            <w:right w:val="none" w:sz="0" w:space="0" w:color="auto"/>
          </w:divBdr>
        </w:div>
        <w:div w:id="463348628">
          <w:marLeft w:val="1440"/>
          <w:marRight w:val="0"/>
          <w:marTop w:val="0"/>
          <w:marBottom w:val="0"/>
          <w:divBdr>
            <w:top w:val="none" w:sz="0" w:space="0" w:color="auto"/>
            <w:left w:val="none" w:sz="0" w:space="0" w:color="auto"/>
            <w:bottom w:val="none" w:sz="0" w:space="0" w:color="auto"/>
            <w:right w:val="none" w:sz="0" w:space="0" w:color="auto"/>
          </w:divBdr>
        </w:div>
      </w:divsChild>
    </w:div>
    <w:div w:id="645358192">
      <w:bodyDiv w:val="1"/>
      <w:marLeft w:val="0"/>
      <w:marRight w:val="0"/>
      <w:marTop w:val="0"/>
      <w:marBottom w:val="0"/>
      <w:divBdr>
        <w:top w:val="none" w:sz="0" w:space="0" w:color="auto"/>
        <w:left w:val="none" w:sz="0" w:space="0" w:color="auto"/>
        <w:bottom w:val="none" w:sz="0" w:space="0" w:color="auto"/>
        <w:right w:val="none" w:sz="0" w:space="0" w:color="auto"/>
      </w:divBdr>
    </w:div>
    <w:div w:id="659384550">
      <w:bodyDiv w:val="1"/>
      <w:marLeft w:val="0"/>
      <w:marRight w:val="0"/>
      <w:marTop w:val="0"/>
      <w:marBottom w:val="0"/>
      <w:divBdr>
        <w:top w:val="none" w:sz="0" w:space="0" w:color="auto"/>
        <w:left w:val="none" w:sz="0" w:space="0" w:color="auto"/>
        <w:bottom w:val="none" w:sz="0" w:space="0" w:color="auto"/>
        <w:right w:val="none" w:sz="0" w:space="0" w:color="auto"/>
      </w:divBdr>
      <w:divsChild>
        <w:div w:id="1103233455">
          <w:marLeft w:val="0"/>
          <w:marRight w:val="0"/>
          <w:marTop w:val="0"/>
          <w:marBottom w:val="0"/>
          <w:divBdr>
            <w:top w:val="none" w:sz="0" w:space="0" w:color="auto"/>
            <w:left w:val="none" w:sz="0" w:space="0" w:color="auto"/>
            <w:bottom w:val="none" w:sz="0" w:space="0" w:color="auto"/>
            <w:right w:val="none" w:sz="0" w:space="0" w:color="auto"/>
          </w:divBdr>
          <w:divsChild>
            <w:div w:id="2025545353">
              <w:marLeft w:val="0"/>
              <w:marRight w:val="0"/>
              <w:marTop w:val="0"/>
              <w:marBottom w:val="0"/>
              <w:divBdr>
                <w:top w:val="none" w:sz="0" w:space="0" w:color="auto"/>
                <w:left w:val="none" w:sz="0" w:space="0" w:color="auto"/>
                <w:bottom w:val="none" w:sz="0" w:space="0" w:color="auto"/>
                <w:right w:val="none" w:sz="0" w:space="0" w:color="auto"/>
              </w:divBdr>
              <w:divsChild>
                <w:div w:id="536309461">
                  <w:marLeft w:val="0"/>
                  <w:marRight w:val="0"/>
                  <w:marTop w:val="0"/>
                  <w:marBottom w:val="0"/>
                  <w:divBdr>
                    <w:top w:val="none" w:sz="0" w:space="0" w:color="auto"/>
                    <w:left w:val="none" w:sz="0" w:space="0" w:color="auto"/>
                    <w:bottom w:val="none" w:sz="0" w:space="0" w:color="auto"/>
                    <w:right w:val="none" w:sz="0" w:space="0" w:color="auto"/>
                  </w:divBdr>
                  <w:divsChild>
                    <w:div w:id="155184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6419496">
      <w:bodyDiv w:val="1"/>
      <w:marLeft w:val="0"/>
      <w:marRight w:val="0"/>
      <w:marTop w:val="0"/>
      <w:marBottom w:val="0"/>
      <w:divBdr>
        <w:top w:val="none" w:sz="0" w:space="0" w:color="auto"/>
        <w:left w:val="none" w:sz="0" w:space="0" w:color="auto"/>
        <w:bottom w:val="none" w:sz="0" w:space="0" w:color="auto"/>
        <w:right w:val="none" w:sz="0" w:space="0" w:color="auto"/>
      </w:divBdr>
      <w:divsChild>
        <w:div w:id="861212017">
          <w:marLeft w:val="720"/>
          <w:marRight w:val="0"/>
          <w:marTop w:val="0"/>
          <w:marBottom w:val="0"/>
          <w:divBdr>
            <w:top w:val="none" w:sz="0" w:space="0" w:color="auto"/>
            <w:left w:val="none" w:sz="0" w:space="0" w:color="auto"/>
            <w:bottom w:val="none" w:sz="0" w:space="0" w:color="auto"/>
            <w:right w:val="none" w:sz="0" w:space="0" w:color="auto"/>
          </w:divBdr>
        </w:div>
      </w:divsChild>
    </w:div>
    <w:div w:id="1186867965">
      <w:bodyDiv w:val="1"/>
      <w:marLeft w:val="0"/>
      <w:marRight w:val="0"/>
      <w:marTop w:val="0"/>
      <w:marBottom w:val="0"/>
      <w:divBdr>
        <w:top w:val="none" w:sz="0" w:space="0" w:color="auto"/>
        <w:left w:val="none" w:sz="0" w:space="0" w:color="auto"/>
        <w:bottom w:val="none" w:sz="0" w:space="0" w:color="auto"/>
        <w:right w:val="none" w:sz="0" w:space="0" w:color="auto"/>
      </w:divBdr>
      <w:divsChild>
        <w:div w:id="1713338401">
          <w:marLeft w:val="720"/>
          <w:marRight w:val="0"/>
          <w:marTop w:val="0"/>
          <w:marBottom w:val="0"/>
          <w:divBdr>
            <w:top w:val="none" w:sz="0" w:space="0" w:color="auto"/>
            <w:left w:val="none" w:sz="0" w:space="0" w:color="auto"/>
            <w:bottom w:val="none" w:sz="0" w:space="0" w:color="auto"/>
            <w:right w:val="none" w:sz="0" w:space="0" w:color="auto"/>
          </w:divBdr>
        </w:div>
      </w:divsChild>
    </w:div>
    <w:div w:id="1189487260">
      <w:bodyDiv w:val="1"/>
      <w:marLeft w:val="0"/>
      <w:marRight w:val="0"/>
      <w:marTop w:val="0"/>
      <w:marBottom w:val="0"/>
      <w:divBdr>
        <w:top w:val="none" w:sz="0" w:space="0" w:color="auto"/>
        <w:left w:val="none" w:sz="0" w:space="0" w:color="auto"/>
        <w:bottom w:val="none" w:sz="0" w:space="0" w:color="auto"/>
        <w:right w:val="none" w:sz="0" w:space="0" w:color="auto"/>
      </w:divBdr>
      <w:divsChild>
        <w:div w:id="583340458">
          <w:marLeft w:val="720"/>
          <w:marRight w:val="0"/>
          <w:marTop w:val="0"/>
          <w:marBottom w:val="0"/>
          <w:divBdr>
            <w:top w:val="none" w:sz="0" w:space="0" w:color="auto"/>
            <w:left w:val="none" w:sz="0" w:space="0" w:color="auto"/>
            <w:bottom w:val="none" w:sz="0" w:space="0" w:color="auto"/>
            <w:right w:val="none" w:sz="0" w:space="0" w:color="auto"/>
          </w:divBdr>
        </w:div>
      </w:divsChild>
    </w:div>
    <w:div w:id="1238125143">
      <w:bodyDiv w:val="1"/>
      <w:marLeft w:val="0"/>
      <w:marRight w:val="0"/>
      <w:marTop w:val="0"/>
      <w:marBottom w:val="0"/>
      <w:divBdr>
        <w:top w:val="none" w:sz="0" w:space="0" w:color="auto"/>
        <w:left w:val="none" w:sz="0" w:space="0" w:color="auto"/>
        <w:bottom w:val="none" w:sz="0" w:space="0" w:color="auto"/>
        <w:right w:val="none" w:sz="0" w:space="0" w:color="auto"/>
      </w:divBdr>
      <w:divsChild>
        <w:div w:id="1676764266">
          <w:marLeft w:val="720"/>
          <w:marRight w:val="0"/>
          <w:marTop w:val="0"/>
          <w:marBottom w:val="0"/>
          <w:divBdr>
            <w:top w:val="none" w:sz="0" w:space="0" w:color="auto"/>
            <w:left w:val="none" w:sz="0" w:space="0" w:color="auto"/>
            <w:bottom w:val="none" w:sz="0" w:space="0" w:color="auto"/>
            <w:right w:val="none" w:sz="0" w:space="0" w:color="auto"/>
          </w:divBdr>
        </w:div>
      </w:divsChild>
    </w:div>
    <w:div w:id="1443568923">
      <w:bodyDiv w:val="1"/>
      <w:marLeft w:val="0"/>
      <w:marRight w:val="0"/>
      <w:marTop w:val="0"/>
      <w:marBottom w:val="0"/>
      <w:divBdr>
        <w:top w:val="none" w:sz="0" w:space="0" w:color="auto"/>
        <w:left w:val="none" w:sz="0" w:space="0" w:color="auto"/>
        <w:bottom w:val="none" w:sz="0" w:space="0" w:color="auto"/>
        <w:right w:val="none" w:sz="0" w:space="0" w:color="auto"/>
      </w:divBdr>
      <w:divsChild>
        <w:div w:id="1253123907">
          <w:marLeft w:val="720"/>
          <w:marRight w:val="0"/>
          <w:marTop w:val="0"/>
          <w:marBottom w:val="0"/>
          <w:divBdr>
            <w:top w:val="none" w:sz="0" w:space="0" w:color="auto"/>
            <w:left w:val="none" w:sz="0" w:space="0" w:color="auto"/>
            <w:bottom w:val="none" w:sz="0" w:space="0" w:color="auto"/>
            <w:right w:val="none" w:sz="0" w:space="0" w:color="auto"/>
          </w:divBdr>
        </w:div>
      </w:divsChild>
    </w:div>
    <w:div w:id="1535848716">
      <w:bodyDiv w:val="1"/>
      <w:marLeft w:val="0"/>
      <w:marRight w:val="0"/>
      <w:marTop w:val="0"/>
      <w:marBottom w:val="0"/>
      <w:divBdr>
        <w:top w:val="none" w:sz="0" w:space="0" w:color="auto"/>
        <w:left w:val="none" w:sz="0" w:space="0" w:color="auto"/>
        <w:bottom w:val="none" w:sz="0" w:space="0" w:color="auto"/>
        <w:right w:val="none" w:sz="0" w:space="0" w:color="auto"/>
      </w:divBdr>
    </w:div>
    <w:div w:id="1545484702">
      <w:bodyDiv w:val="1"/>
      <w:marLeft w:val="0"/>
      <w:marRight w:val="0"/>
      <w:marTop w:val="0"/>
      <w:marBottom w:val="0"/>
      <w:divBdr>
        <w:top w:val="none" w:sz="0" w:space="0" w:color="auto"/>
        <w:left w:val="none" w:sz="0" w:space="0" w:color="auto"/>
        <w:bottom w:val="none" w:sz="0" w:space="0" w:color="auto"/>
        <w:right w:val="none" w:sz="0" w:space="0" w:color="auto"/>
      </w:divBdr>
      <w:divsChild>
        <w:div w:id="1752392823">
          <w:marLeft w:val="720"/>
          <w:marRight w:val="0"/>
          <w:marTop w:val="0"/>
          <w:marBottom w:val="0"/>
          <w:divBdr>
            <w:top w:val="none" w:sz="0" w:space="0" w:color="auto"/>
            <w:left w:val="none" w:sz="0" w:space="0" w:color="auto"/>
            <w:bottom w:val="none" w:sz="0" w:space="0" w:color="auto"/>
            <w:right w:val="none" w:sz="0" w:space="0" w:color="auto"/>
          </w:divBdr>
        </w:div>
      </w:divsChild>
    </w:div>
    <w:div w:id="1588029228">
      <w:bodyDiv w:val="1"/>
      <w:marLeft w:val="0"/>
      <w:marRight w:val="0"/>
      <w:marTop w:val="0"/>
      <w:marBottom w:val="0"/>
      <w:divBdr>
        <w:top w:val="none" w:sz="0" w:space="0" w:color="auto"/>
        <w:left w:val="none" w:sz="0" w:space="0" w:color="auto"/>
        <w:bottom w:val="none" w:sz="0" w:space="0" w:color="auto"/>
        <w:right w:val="none" w:sz="0" w:space="0" w:color="auto"/>
      </w:divBdr>
    </w:div>
    <w:div w:id="1746339046">
      <w:bodyDiv w:val="1"/>
      <w:marLeft w:val="0"/>
      <w:marRight w:val="0"/>
      <w:marTop w:val="0"/>
      <w:marBottom w:val="0"/>
      <w:divBdr>
        <w:top w:val="none" w:sz="0" w:space="0" w:color="auto"/>
        <w:left w:val="none" w:sz="0" w:space="0" w:color="auto"/>
        <w:bottom w:val="none" w:sz="0" w:space="0" w:color="auto"/>
        <w:right w:val="none" w:sz="0" w:space="0" w:color="auto"/>
      </w:divBdr>
      <w:divsChild>
        <w:div w:id="464588136">
          <w:marLeft w:val="720"/>
          <w:marRight w:val="0"/>
          <w:marTop w:val="0"/>
          <w:marBottom w:val="0"/>
          <w:divBdr>
            <w:top w:val="none" w:sz="0" w:space="0" w:color="auto"/>
            <w:left w:val="none" w:sz="0" w:space="0" w:color="auto"/>
            <w:bottom w:val="none" w:sz="0" w:space="0" w:color="auto"/>
            <w:right w:val="none" w:sz="0" w:space="0" w:color="auto"/>
          </w:divBdr>
        </w:div>
      </w:divsChild>
    </w:div>
    <w:div w:id="1859080133">
      <w:bodyDiv w:val="1"/>
      <w:marLeft w:val="0"/>
      <w:marRight w:val="0"/>
      <w:marTop w:val="0"/>
      <w:marBottom w:val="0"/>
      <w:divBdr>
        <w:top w:val="none" w:sz="0" w:space="0" w:color="auto"/>
        <w:left w:val="none" w:sz="0" w:space="0" w:color="auto"/>
        <w:bottom w:val="none" w:sz="0" w:space="0" w:color="auto"/>
        <w:right w:val="none" w:sz="0" w:space="0" w:color="auto"/>
      </w:divBdr>
      <w:divsChild>
        <w:div w:id="56515019">
          <w:marLeft w:val="720"/>
          <w:marRight w:val="0"/>
          <w:marTop w:val="0"/>
          <w:marBottom w:val="0"/>
          <w:divBdr>
            <w:top w:val="none" w:sz="0" w:space="0" w:color="auto"/>
            <w:left w:val="none" w:sz="0" w:space="0" w:color="auto"/>
            <w:bottom w:val="none" w:sz="0" w:space="0" w:color="auto"/>
            <w:right w:val="none" w:sz="0" w:space="0" w:color="auto"/>
          </w:divBdr>
        </w:div>
      </w:divsChild>
    </w:div>
    <w:div w:id="1893925293">
      <w:bodyDiv w:val="1"/>
      <w:marLeft w:val="0"/>
      <w:marRight w:val="0"/>
      <w:marTop w:val="0"/>
      <w:marBottom w:val="0"/>
      <w:divBdr>
        <w:top w:val="none" w:sz="0" w:space="0" w:color="auto"/>
        <w:left w:val="none" w:sz="0" w:space="0" w:color="auto"/>
        <w:bottom w:val="none" w:sz="0" w:space="0" w:color="auto"/>
        <w:right w:val="none" w:sz="0" w:space="0" w:color="auto"/>
      </w:divBdr>
      <w:divsChild>
        <w:div w:id="1908302137">
          <w:marLeft w:val="720"/>
          <w:marRight w:val="0"/>
          <w:marTop w:val="0"/>
          <w:marBottom w:val="0"/>
          <w:divBdr>
            <w:top w:val="none" w:sz="0" w:space="0" w:color="auto"/>
            <w:left w:val="none" w:sz="0" w:space="0" w:color="auto"/>
            <w:bottom w:val="none" w:sz="0" w:space="0" w:color="auto"/>
            <w:right w:val="none" w:sz="0" w:space="0" w:color="auto"/>
          </w:divBdr>
        </w:div>
      </w:divsChild>
    </w:div>
    <w:div w:id="20824375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2014-10-07T00:00:00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EE7F7B-873F-4E06-8836-2B1D85C68C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1313</Words>
  <Characters>7222</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TRAMITACION DOCUMENTOS DE RESERVA</vt:lpstr>
    </vt:vector>
  </TitlesOfParts>
  <Company>Bankia Habitat, S.L.U.</Company>
  <LinksUpToDate>false</LinksUpToDate>
  <CharactersWithSpaces>8518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TRAMITACION DOCUMENTOS DE RESERVA</dc:title>
  <dc:creator>Operaciones-Legal</dc:creator>
  <cp:lastModifiedBy>Isaac Martin Ursula</cp:lastModifiedBy>
  <cp:revision>3</cp:revision>
  <cp:lastPrinted>2018-09-20T12:00:00Z</cp:lastPrinted>
  <dcterms:created xsi:type="dcterms:W3CDTF">2018-10-02T09:10:00Z</dcterms:created>
  <dcterms:modified xsi:type="dcterms:W3CDTF">2018-12-26T12:28:00Z</dcterms:modified>
</cp:coreProperties>
</file>