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B5B" w:rsidRDefault="008F7B5B"/>
    <w:p w:rsidR="008F7B5B" w:rsidRDefault="008F7B5B"/>
    <w:p w:rsidR="008F7B5B" w:rsidRDefault="00A45410">
      <w:r>
        <w:t>Infos</w:t>
      </w:r>
    </w:p>
    <w:p w:rsidR="00A97EED" w:rsidRDefault="00A97EED"/>
    <w:p w:rsidR="00A97EED" w:rsidRDefault="00A97EED">
      <w:r>
        <w:t>O objetivo da parte empírica é constatar na prática o efeito positivo que o desenvolvimento financeiro tem nos países.</w:t>
      </w:r>
    </w:p>
    <w:p w:rsidR="00A97EED" w:rsidRDefault="00A97EED"/>
    <w:p w:rsidR="008F7B5B" w:rsidRDefault="008F7B5B">
      <w:r>
        <w:t>Todos os dados foram retirados da Penn Table + world bank</w:t>
      </w:r>
    </w:p>
    <w:p w:rsidR="008F7B5B" w:rsidRDefault="008F7B5B" w:rsidP="008F7B5B">
      <w:pPr>
        <w:rPr>
          <w:i/>
        </w:rPr>
      </w:pPr>
      <w:r>
        <w:t xml:space="preserve">A variável </w:t>
      </w:r>
      <w:r w:rsidR="00A97EED">
        <w:t>de interesse</w:t>
      </w:r>
      <w:r>
        <w:t xml:space="preserve"> é a medida de intensidade Financeira (IF) ou </w:t>
      </w:r>
      <w:r>
        <w:rPr>
          <w:i/>
        </w:rPr>
        <w:t>financial depth</w:t>
      </w:r>
      <w:r w:rsidR="00A97EED">
        <w:t xml:space="preserve">. Nós utilizamos esta variável como uma </w:t>
      </w:r>
      <w:r w:rsidR="00A97EED" w:rsidRPr="00A97EED">
        <w:rPr>
          <w:i/>
        </w:rPr>
        <w:t>proxy</w:t>
      </w:r>
      <w:r w:rsidR="00A97EED">
        <w:t xml:space="preserve"> de desenvolvimento financeiro no país. S</w:t>
      </w:r>
      <w:r>
        <w:t xml:space="preserve">egundo o paper original, </w:t>
      </w:r>
      <w:r w:rsidRPr="008F7B5B">
        <w:rPr>
          <w:i/>
        </w:rPr>
        <w:t>pode ser entendida como o tamanho do setor de intermediação financeira formal. Esta variável é medida a partir dos exigíveis de curto prazo do sistema financeiro como uma fração do PIB. Se o sistema financeiro desempenha as funções descritas neste trabalho, então se espera que a relação desta variável com as medidas de crescimento econômico seja positiva. A intuição de se utilizar a variável intensidade financeira reside no fato de os intermediários financeiros captarem recursos de curto prazo, convertendo-os em empréstimos de longo prazo, beneficiando o crescimento econômico, pois assim permitem às firmas um horizonte de investimento mais longo, além de garantir a liquidez dos depositantes</w:t>
      </w:r>
      <w:r>
        <w:rPr>
          <w:i/>
        </w:rPr>
        <w:t>;</w:t>
      </w:r>
    </w:p>
    <w:p w:rsidR="00165F59" w:rsidRDefault="00165F59" w:rsidP="008F7B5B">
      <w:pPr>
        <w:rPr>
          <w:i/>
        </w:rPr>
      </w:pPr>
    </w:p>
    <w:p w:rsidR="00165F59" w:rsidRDefault="00165F59" w:rsidP="008F7B5B"/>
    <w:p w:rsidR="008F7B5B" w:rsidRDefault="008F7B5B" w:rsidP="008F7B5B">
      <w:r>
        <w:t xml:space="preserve">Para calcular </w:t>
      </w:r>
      <w:r w:rsidR="00E747B7">
        <w:t xml:space="preserve">o IF utilizamos as série </w:t>
      </w:r>
      <w:r w:rsidR="00E747B7" w:rsidRPr="00E747B7">
        <w:rPr>
          <w:i/>
        </w:rPr>
        <w:t>Domestic credit provided by financial sector (% of GDP)</w:t>
      </w:r>
      <w:r w:rsidR="00E747B7">
        <w:t xml:space="preserve">, código </w:t>
      </w:r>
      <w:r w:rsidR="00E747B7" w:rsidRPr="00E747B7">
        <w:t>TG.VAL.TOTL.GD.ZS</w:t>
      </w:r>
      <w:r w:rsidR="00E747B7">
        <w:t>, retirado do World Bank</w:t>
      </w:r>
    </w:p>
    <w:p w:rsidR="00165F59" w:rsidRPr="00E747B7" w:rsidRDefault="00165F59" w:rsidP="008F7B5B"/>
    <w:p w:rsidR="008F7B5B" w:rsidRDefault="008F7B5B" w:rsidP="008F7B5B">
      <w:r>
        <w:t>Além disto utilizamos as covariadas:</w:t>
      </w:r>
    </w:p>
    <w:p w:rsidR="00E747B7" w:rsidRPr="00E747B7" w:rsidRDefault="00E747B7" w:rsidP="008F7B5B">
      <w:pPr>
        <w:rPr>
          <w:lang w:val="en-US"/>
        </w:rPr>
      </w:pPr>
      <w:r w:rsidRPr="00E747B7">
        <w:rPr>
          <w:lang w:val="en-US"/>
        </w:rPr>
        <w:t xml:space="preserve">Merchandise Trade, </w:t>
      </w:r>
      <w:r w:rsidRPr="00E747B7">
        <w:rPr>
          <w:i/>
          <w:lang w:val="en-US"/>
        </w:rPr>
        <w:t>Merchandise trade (% of GDP)</w:t>
      </w:r>
      <w:r>
        <w:rPr>
          <w:lang w:val="en-US"/>
        </w:rPr>
        <w:t xml:space="preserve">, Código </w:t>
      </w:r>
      <w:r w:rsidRPr="00E747B7">
        <w:rPr>
          <w:lang w:val="en-US"/>
        </w:rPr>
        <w:t>TG.VAL.TOTL.GD.ZS</w:t>
      </w:r>
      <w:r w:rsidRPr="00E747B7">
        <w:rPr>
          <w:lang w:val="en-US"/>
        </w:rPr>
        <w:t xml:space="preserve">, </w:t>
      </w:r>
      <w:proofErr w:type="spellStart"/>
      <w:r w:rsidRPr="00E747B7">
        <w:rPr>
          <w:lang w:val="en-US"/>
        </w:rPr>
        <w:t>retirado</w:t>
      </w:r>
      <w:proofErr w:type="spellEnd"/>
      <w:r w:rsidRPr="00E747B7">
        <w:rPr>
          <w:lang w:val="en-US"/>
        </w:rPr>
        <w:t xml:space="preserve"> do World Bank</w:t>
      </w:r>
    </w:p>
    <w:p w:rsidR="00E747B7" w:rsidRPr="00E747B7" w:rsidRDefault="00E747B7" w:rsidP="008F7B5B">
      <w:pPr>
        <w:rPr>
          <w:lang w:val="en-US"/>
        </w:rPr>
      </w:pPr>
      <w:r>
        <w:rPr>
          <w:lang w:val="en-US"/>
        </w:rPr>
        <w:t xml:space="preserve">Inflation Rate, </w:t>
      </w:r>
      <w:r w:rsidRPr="00E747B7">
        <w:rPr>
          <w:i/>
          <w:lang w:val="en-US"/>
        </w:rPr>
        <w:t>Inflation, consumer prices (annual %)</w:t>
      </w:r>
      <w:r>
        <w:rPr>
          <w:lang w:val="en-US"/>
        </w:rPr>
        <w:t xml:space="preserve">, Código </w:t>
      </w:r>
      <w:proofErr w:type="gramStart"/>
      <w:r w:rsidRPr="00E747B7">
        <w:rPr>
          <w:lang w:val="en-US"/>
        </w:rPr>
        <w:t>FP.CPI.TOTL.ZG</w:t>
      </w:r>
      <w:proofErr w:type="gramEnd"/>
      <w:r w:rsidRPr="00E747B7">
        <w:rPr>
          <w:lang w:val="en-US"/>
        </w:rPr>
        <w:t xml:space="preserve">, </w:t>
      </w:r>
      <w:proofErr w:type="spellStart"/>
      <w:r w:rsidRPr="00E747B7">
        <w:rPr>
          <w:lang w:val="en-US"/>
        </w:rPr>
        <w:t>retirado</w:t>
      </w:r>
      <w:proofErr w:type="spellEnd"/>
      <w:r w:rsidRPr="00E747B7">
        <w:rPr>
          <w:lang w:val="en-US"/>
        </w:rPr>
        <w:t xml:space="preserve"> do World Bank</w:t>
      </w:r>
    </w:p>
    <w:p w:rsidR="008F7B5B" w:rsidRDefault="0093070E" w:rsidP="008F7B5B">
      <w:r>
        <w:t>Média de a</w:t>
      </w:r>
      <w:r w:rsidR="00E747B7" w:rsidRPr="00E747B7">
        <w:t>nos de escolaridade da populaç</w:t>
      </w:r>
      <w:r w:rsidR="00E747B7">
        <w:t>ão</w:t>
      </w:r>
      <w:r w:rsidR="003773FD">
        <w:t xml:space="preserve">, </w:t>
      </w:r>
      <w:r w:rsidR="00A97EED">
        <w:rPr>
          <w:i/>
        </w:rPr>
        <w:t>average years of schooling</w:t>
      </w:r>
      <w:r w:rsidR="00A97EED">
        <w:t>, código yr_sch da Penn World Table 9.0</w:t>
      </w:r>
    </w:p>
    <w:p w:rsidR="00165F59" w:rsidRDefault="00165F59" w:rsidP="008F7B5B"/>
    <w:p w:rsidR="00165F59" w:rsidRDefault="00165F59" w:rsidP="008F7B5B">
      <w:r>
        <w:t xml:space="preserve">E a variável resposta é o crescimento do PIB per capta dos países, </w:t>
      </w:r>
      <w:r w:rsidRPr="00165F59">
        <w:rPr>
          <w:i/>
        </w:rPr>
        <w:t>GDP per capita, PPP (current international $)</w:t>
      </w:r>
      <w:r w:rsidRPr="00165F59">
        <w:t xml:space="preserve"> </w:t>
      </w:r>
      <w:r>
        <w:t xml:space="preserve">, código </w:t>
      </w:r>
      <w:r w:rsidRPr="00165F59">
        <w:t xml:space="preserve">NY.GDP.PCAP.PP.CD </w:t>
      </w:r>
      <w:r>
        <w:t>, retirado do World Bank.</w:t>
      </w:r>
    </w:p>
    <w:p w:rsidR="00A97EED" w:rsidRDefault="00A97EED" w:rsidP="008F7B5B"/>
    <w:p w:rsidR="00A97EED" w:rsidRDefault="00A97EED" w:rsidP="008F7B5B">
      <w:r>
        <w:t xml:space="preserve">As variáveis de controle foram escolhidas baseadas na literatura e tem o objeitvo de </w:t>
      </w:r>
      <w:r w:rsidR="00165F59">
        <w:t>isolar o efeito do desenvolvimento financeiro (IF) no crescimento do produto.</w:t>
      </w:r>
    </w:p>
    <w:p w:rsidR="00165F59" w:rsidRDefault="00165F59" w:rsidP="008F7B5B"/>
    <w:p w:rsidR="00165F59" w:rsidRDefault="00165F59" w:rsidP="008F7B5B"/>
    <w:p w:rsidR="00A97EED" w:rsidRDefault="00165F59" w:rsidP="008F7B5B">
      <w:r>
        <w:t>Seguindo a metodologia do paper base</w:t>
      </w:r>
      <w:r w:rsidR="00A97EED">
        <w:t>, uma simples regressão MQO não constatou im</w:t>
      </w:r>
      <w:r>
        <w:t>pacto significante do desenvolvimento financeiro no produto do país e portanto utilizamos a regressão quantílica, a fim de verificar se para diferentes ranges de crescimento do produto, o efeito é constatado.</w:t>
      </w:r>
    </w:p>
    <w:p w:rsidR="002B3694" w:rsidRDefault="002B3694" w:rsidP="008F7B5B"/>
    <w:p w:rsidR="002B3694" w:rsidRDefault="002B3694" w:rsidP="008F7B5B">
      <w:r>
        <w:t>Transformações:</w:t>
      </w:r>
    </w:p>
    <w:p w:rsidR="002B3694" w:rsidRDefault="002B3694" w:rsidP="008F7B5B">
      <w:r>
        <w:t>Taxa de crescimento do pib per capita – utilizado em nível</w:t>
      </w:r>
    </w:p>
    <w:p w:rsidR="002B3694" w:rsidRDefault="002B3694" w:rsidP="008F7B5B">
      <w:r>
        <w:t>Taxa de inflação – utilizada em nível</w:t>
      </w:r>
    </w:p>
    <w:p w:rsidR="002B3694" w:rsidRDefault="002B3694" w:rsidP="008F7B5B">
      <w:r>
        <w:t>Anos de escolaridade – Diferença dos logarítmos</w:t>
      </w:r>
    </w:p>
    <w:p w:rsidR="0068755D" w:rsidRDefault="0068755D" w:rsidP="008F7B5B">
      <w:r>
        <w:t>Merchandise trade- utilizada em nível</w:t>
      </w:r>
    </w:p>
    <w:p w:rsidR="0068755D" w:rsidRDefault="0068755D" w:rsidP="008F7B5B"/>
    <w:p w:rsidR="0068755D" w:rsidRDefault="0068755D" w:rsidP="008F7B5B">
      <w:r>
        <w:t xml:space="preserve">Temos a série histórica das variáveis citadas </w:t>
      </w:r>
      <w:r w:rsidR="00A45410">
        <w:t>de 1999 até 2015. Como a regressão é cross-section são utilizados os valores médios por país no período. A amostra é composta por 81 países especificados na lista no anexo X.</w:t>
      </w:r>
    </w:p>
    <w:p w:rsidR="002B3694" w:rsidRDefault="002B3694" w:rsidP="008F7B5B"/>
    <w:p w:rsidR="002B3694" w:rsidRDefault="002B3694" w:rsidP="002B3694">
      <w:r>
        <w:t>Sinais Esperados:</w:t>
      </w:r>
    </w:p>
    <w:p w:rsidR="002B3694" w:rsidRDefault="002B3694" w:rsidP="002B3694">
      <w:r>
        <w:t>Taxa de inflação: Taxas altas em geral denotam países mais subdesenvolvidos. Esperávamos que o sinal seja positivo, pois esses países em geral tem crescimento mais acelerado do PIB</w:t>
      </w:r>
    </w:p>
    <w:p w:rsidR="002B3694" w:rsidRDefault="002B3694" w:rsidP="002B3694">
      <w:r>
        <w:t>Comércio:  Pode ser entendido como uma proxy de desenvolvimento, então o sinal esperado seria negativo por conta de países mais desenvolvidos apresentarem crescimento menor. Este sinal porém já não é tão claro dado que existem economias muito baseadas em trocas e outras menos.</w:t>
      </w:r>
    </w:p>
    <w:p w:rsidR="002B3694" w:rsidRDefault="002B3694" w:rsidP="002B3694">
      <w:r>
        <w:t>Educação: Tudo o mais constante espera-se que países que tenham uma boa educação tenham maior crescimento do pib.</w:t>
      </w:r>
    </w:p>
    <w:p w:rsidR="002B3694" w:rsidRDefault="002B3694" w:rsidP="002B3694"/>
    <w:p w:rsidR="002B3694" w:rsidRDefault="002B3694" w:rsidP="002B3694">
      <w:r>
        <w:t>Sinais encontrados:</w:t>
      </w:r>
    </w:p>
    <w:p w:rsidR="002B3694" w:rsidRDefault="002B3694" w:rsidP="002B3694">
      <w:r>
        <w:t>Taxa de inflação é positiva porém pequena.</w:t>
      </w:r>
    </w:p>
    <w:p w:rsidR="002B3694" w:rsidRDefault="002B3694" w:rsidP="002B3694">
      <w:r>
        <w:t>Comércio o sinal é positivo e sem significância.</w:t>
      </w:r>
    </w:p>
    <w:p w:rsidR="002B3694" w:rsidRDefault="002B3694" w:rsidP="002B3694">
      <w:r>
        <w:t>Anos de escoloridade possuem sinal positivo em 4 das 6 regressões, e em duas delas o impacto é significante.</w:t>
      </w:r>
    </w:p>
    <w:p w:rsidR="002B3694" w:rsidRDefault="002B3694" w:rsidP="002B3694">
      <w:r>
        <w:t>Entendemos que os sinais encontrados estão de acordo com a expectativa e reforçam a robustez do modelo.</w:t>
      </w:r>
    </w:p>
    <w:p w:rsidR="00165F59" w:rsidRDefault="00165F59" w:rsidP="008F7B5B"/>
    <w:p w:rsidR="002B3694" w:rsidRDefault="002B3694" w:rsidP="008F7B5B"/>
    <w:p w:rsidR="002B3694" w:rsidRDefault="002B3694" w:rsidP="008F7B5B"/>
    <w:p w:rsidR="002B3694" w:rsidRDefault="002B3694" w:rsidP="008F7B5B">
      <w:r>
        <w:t>“conclusão”</w:t>
      </w:r>
    </w:p>
    <w:p w:rsidR="00165F59" w:rsidRDefault="00165F59" w:rsidP="008F7B5B">
      <w:r>
        <w:t>Encontramos que o impacto é significante nos quantis mais baixos, isto é , nos países com menor crescimento de produto.</w:t>
      </w:r>
    </w:p>
    <w:p w:rsidR="00165F59" w:rsidRDefault="00165F59" w:rsidP="008F7B5B">
      <w:r>
        <w:t>Uma explicação tentativa para isto é dizer que economias com maior nível de crescimento do produto, em geral com maior desenvolvimento, tem maior dependência do nível de desenvolvimento financeiro, enquanto</w:t>
      </w:r>
      <w:bookmarkStart w:id="0" w:name="_GoBack"/>
      <w:bookmarkEnd w:id="0"/>
      <w:r>
        <w:t xml:space="preserve"> países que crescimento maior, em geral economias em desenvolvimento, dependem mais de outras atividades.</w:t>
      </w:r>
    </w:p>
    <w:p w:rsidR="00165F59" w:rsidRDefault="00165F59" w:rsidP="008F7B5B"/>
    <w:p w:rsidR="002B3694" w:rsidRDefault="002B3694" w:rsidP="00165F59"/>
    <w:p w:rsidR="00165F59" w:rsidRPr="00E747B7" w:rsidRDefault="00165F59" w:rsidP="008F7B5B"/>
    <w:p w:rsidR="008F7B5B" w:rsidRPr="00E747B7" w:rsidRDefault="008F7B5B"/>
    <w:p w:rsidR="00E11ADF" w:rsidRDefault="00A83673">
      <w:r>
        <w:t>Tabela para o trabalho:</w:t>
      </w:r>
    </w:p>
    <w:p w:rsidR="00A83673" w:rsidRDefault="00A83673"/>
    <w:p w:rsidR="003A7754" w:rsidRDefault="001948D1">
      <w:r>
        <w:rPr>
          <w:noProof/>
          <w:lang w:eastAsia="pt-BR"/>
        </w:rPr>
        <w:drawing>
          <wp:inline distT="0" distB="0" distL="0" distR="0" wp14:anchorId="58725B95" wp14:editId="6965FEEF">
            <wp:extent cx="5400040" cy="68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754" w:rsidRDefault="003A7754">
      <w:r>
        <w:t>Quantil 0.1</w:t>
      </w:r>
    </w:p>
    <w:p w:rsidR="003A7754" w:rsidRDefault="002B2B04">
      <w:r>
        <w:rPr>
          <w:noProof/>
          <w:lang w:eastAsia="pt-BR"/>
        </w:rPr>
        <w:drawing>
          <wp:inline distT="0" distB="0" distL="0" distR="0" wp14:anchorId="086B07B8" wp14:editId="0E205A2D">
            <wp:extent cx="5400040" cy="2389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754" w:rsidRDefault="003A7754">
      <w:r>
        <w:t>Quantil 0.2</w:t>
      </w:r>
      <w:r w:rsidR="001948D1">
        <w:t>5</w:t>
      </w:r>
    </w:p>
    <w:p w:rsidR="003A7754" w:rsidRDefault="001948D1">
      <w:r>
        <w:rPr>
          <w:noProof/>
          <w:lang w:eastAsia="pt-BR"/>
        </w:rPr>
        <w:lastRenderedPageBreak/>
        <w:drawing>
          <wp:inline distT="0" distB="0" distL="0" distR="0" wp14:anchorId="7248D905" wp14:editId="5C0718D1">
            <wp:extent cx="5400040" cy="2377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754" w:rsidRDefault="003A7754">
      <w:r>
        <w:t>Quantil 0.5</w:t>
      </w:r>
    </w:p>
    <w:p w:rsidR="003A7754" w:rsidRDefault="001948D1">
      <w:r>
        <w:rPr>
          <w:noProof/>
          <w:lang w:eastAsia="pt-BR"/>
        </w:rPr>
        <w:drawing>
          <wp:inline distT="0" distB="0" distL="0" distR="0" wp14:anchorId="61B21EFA" wp14:editId="350383E8">
            <wp:extent cx="5400040" cy="24307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754" w:rsidRDefault="003A7754">
      <w:r>
        <w:t>Quantil 0.75</w:t>
      </w:r>
    </w:p>
    <w:p w:rsidR="003A7754" w:rsidRDefault="001948D1">
      <w:r>
        <w:rPr>
          <w:noProof/>
          <w:lang w:eastAsia="pt-BR"/>
        </w:rPr>
        <w:drawing>
          <wp:inline distT="0" distB="0" distL="0" distR="0" wp14:anchorId="62EA6CFC" wp14:editId="2A373709">
            <wp:extent cx="5400040" cy="24561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754" w:rsidRDefault="003A7754">
      <w:r>
        <w:t>Quantil 0.9</w:t>
      </w:r>
    </w:p>
    <w:p w:rsidR="003A7754" w:rsidRDefault="001948D1">
      <w:r>
        <w:rPr>
          <w:noProof/>
          <w:lang w:eastAsia="pt-BR"/>
        </w:rPr>
        <w:lastRenderedPageBreak/>
        <w:drawing>
          <wp:inline distT="0" distB="0" distL="0" distR="0" wp14:anchorId="13BC25C3" wp14:editId="7E1F52BF">
            <wp:extent cx="5400040" cy="238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754" w:rsidRDefault="003A7754">
      <w:r>
        <w:t>OLS</w:t>
      </w:r>
      <w:r w:rsidR="001948D1">
        <w:rPr>
          <w:noProof/>
          <w:lang w:eastAsia="pt-BR"/>
        </w:rPr>
        <w:drawing>
          <wp:inline distT="0" distB="0" distL="0" distR="0" wp14:anchorId="30195456" wp14:editId="0608D027">
            <wp:extent cx="5400040" cy="34721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754" w:rsidRDefault="003A7754"/>
    <w:sectPr w:rsidR="003A7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01940"/>
    <w:multiLevelType w:val="hybridMultilevel"/>
    <w:tmpl w:val="6EAA01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54"/>
    <w:rsid w:val="00165F59"/>
    <w:rsid w:val="001948D1"/>
    <w:rsid w:val="002B2B04"/>
    <w:rsid w:val="002B3694"/>
    <w:rsid w:val="003773FD"/>
    <w:rsid w:val="003A7754"/>
    <w:rsid w:val="0068755D"/>
    <w:rsid w:val="00724C71"/>
    <w:rsid w:val="008F7B5B"/>
    <w:rsid w:val="0093070E"/>
    <w:rsid w:val="00A45410"/>
    <w:rsid w:val="00A83673"/>
    <w:rsid w:val="00A97EED"/>
    <w:rsid w:val="00E11ADF"/>
    <w:rsid w:val="00E7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5801FA"/>
  <w15:chartTrackingRefBased/>
  <w15:docId w15:val="{E567FEAC-C9A5-4934-93CE-E90007CE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639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Mattos</dc:creator>
  <cp:keywords/>
  <dc:description/>
  <cp:lastModifiedBy>Pedro Mattos</cp:lastModifiedBy>
  <cp:revision>2</cp:revision>
  <dcterms:created xsi:type="dcterms:W3CDTF">2017-06-07T19:51:00Z</dcterms:created>
  <dcterms:modified xsi:type="dcterms:W3CDTF">2017-06-07T19:51:00Z</dcterms:modified>
</cp:coreProperties>
</file>