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98C60" w14:textId="77777777" w:rsidR="00193310" w:rsidRDefault="00000000">
      <w:pPr>
        <w:spacing w:after="200"/>
        <w:jc w:val="center"/>
        <w:rPr>
          <w:sz w:val="34"/>
          <w:szCs w:val="34"/>
        </w:rPr>
      </w:pPr>
      <w:r>
        <w:rPr>
          <w:sz w:val="34"/>
          <w:szCs w:val="34"/>
        </w:rPr>
        <w:t>Coleta, preparação e análise de dados</w:t>
      </w:r>
    </w:p>
    <w:p w14:paraId="244B2860" w14:textId="77777777" w:rsidR="00193310" w:rsidRDefault="00000000">
      <w:pPr>
        <w:spacing w:after="200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PROJETO EXTENSIONISTA</w:t>
      </w:r>
    </w:p>
    <w:p w14:paraId="7258BB1F" w14:textId="77777777" w:rsidR="00193310" w:rsidRDefault="00193310">
      <w:pPr>
        <w:spacing w:after="200"/>
        <w:jc w:val="center"/>
        <w:rPr>
          <w:sz w:val="34"/>
          <w:szCs w:val="34"/>
        </w:rPr>
      </w:pPr>
    </w:p>
    <w:p w14:paraId="510F82B5" w14:textId="77777777" w:rsidR="00193310" w:rsidRDefault="00193310">
      <w:pPr>
        <w:spacing w:after="200"/>
        <w:rPr>
          <w:sz w:val="34"/>
          <w:szCs w:val="34"/>
        </w:rPr>
      </w:pPr>
    </w:p>
    <w:p w14:paraId="5B1629B3" w14:textId="77777777" w:rsidR="00193310" w:rsidRDefault="00193310">
      <w:pPr>
        <w:spacing w:after="200"/>
        <w:rPr>
          <w:sz w:val="34"/>
          <w:szCs w:val="34"/>
        </w:rPr>
      </w:pPr>
    </w:p>
    <w:p w14:paraId="7C4AB0F5" w14:textId="77777777" w:rsidR="00193310" w:rsidRDefault="00193310">
      <w:pPr>
        <w:spacing w:after="200"/>
        <w:jc w:val="center"/>
        <w:rPr>
          <w:sz w:val="34"/>
          <w:szCs w:val="34"/>
        </w:rPr>
      </w:pPr>
    </w:p>
    <w:p w14:paraId="68D9A2E0" w14:textId="06A6E8AC" w:rsidR="00193310" w:rsidRDefault="00602EB5">
      <w:pPr>
        <w:spacing w:after="200"/>
        <w:jc w:val="center"/>
        <w:rPr>
          <w:sz w:val="34"/>
          <w:szCs w:val="34"/>
        </w:rPr>
      </w:pPr>
      <w:r w:rsidRPr="00602EB5">
        <w:rPr>
          <w:b/>
          <w:bCs/>
          <w:sz w:val="64"/>
          <w:szCs w:val="64"/>
        </w:rPr>
        <w:t>Desigualdade educacional</w:t>
      </w:r>
      <w:r>
        <w:rPr>
          <w:b/>
          <w:bCs/>
          <w:sz w:val="64"/>
          <w:szCs w:val="64"/>
        </w:rPr>
        <w:t>: C</w:t>
      </w:r>
      <w:r w:rsidRPr="00602EB5">
        <w:rPr>
          <w:b/>
          <w:bCs/>
          <w:sz w:val="64"/>
          <w:szCs w:val="64"/>
        </w:rPr>
        <w:t>ruzando dados socioeconômicos e desempenho escolar</w:t>
      </w:r>
    </w:p>
    <w:p w14:paraId="004A68F6" w14:textId="77777777" w:rsidR="00193310" w:rsidRDefault="00193310">
      <w:pPr>
        <w:spacing w:after="200"/>
        <w:rPr>
          <w:sz w:val="34"/>
          <w:szCs w:val="34"/>
        </w:rPr>
      </w:pPr>
    </w:p>
    <w:p w14:paraId="41A942F7" w14:textId="77777777" w:rsidR="00193310" w:rsidRDefault="00193310">
      <w:pPr>
        <w:spacing w:after="200"/>
        <w:rPr>
          <w:sz w:val="34"/>
          <w:szCs w:val="34"/>
        </w:rPr>
      </w:pPr>
    </w:p>
    <w:p w14:paraId="157ACDE8" w14:textId="77777777" w:rsidR="00193310" w:rsidRDefault="00193310">
      <w:pPr>
        <w:spacing w:after="200"/>
        <w:rPr>
          <w:sz w:val="34"/>
          <w:szCs w:val="34"/>
        </w:rPr>
      </w:pPr>
    </w:p>
    <w:p w14:paraId="233A0CC8" w14:textId="77777777" w:rsidR="00193310" w:rsidRDefault="00193310">
      <w:pPr>
        <w:spacing w:after="200"/>
        <w:rPr>
          <w:sz w:val="34"/>
          <w:szCs w:val="34"/>
        </w:rPr>
      </w:pPr>
    </w:p>
    <w:p w14:paraId="050923C9" w14:textId="30234636" w:rsidR="00193310" w:rsidRDefault="00602EB5">
      <w:pPr>
        <w:spacing w:after="200"/>
        <w:jc w:val="center"/>
        <w:rPr>
          <w:sz w:val="34"/>
          <w:szCs w:val="34"/>
        </w:rPr>
      </w:pPr>
      <w:r>
        <w:rPr>
          <w:sz w:val="34"/>
          <w:szCs w:val="34"/>
        </w:rPr>
        <w:t>Gabriel Santos</w:t>
      </w:r>
    </w:p>
    <w:p w14:paraId="1CF147EA" w14:textId="5477D638" w:rsidR="00602EB5" w:rsidRDefault="00602EB5">
      <w:pPr>
        <w:spacing w:after="200"/>
        <w:jc w:val="center"/>
        <w:rPr>
          <w:sz w:val="34"/>
          <w:szCs w:val="34"/>
        </w:rPr>
      </w:pPr>
      <w:r>
        <w:rPr>
          <w:sz w:val="34"/>
          <w:szCs w:val="34"/>
        </w:rPr>
        <w:t>Gabriel Araujo</w:t>
      </w:r>
    </w:p>
    <w:p w14:paraId="0CDDF6B7" w14:textId="51F7A806" w:rsidR="00602EB5" w:rsidRDefault="00602EB5">
      <w:pPr>
        <w:spacing w:after="200"/>
        <w:jc w:val="center"/>
        <w:rPr>
          <w:sz w:val="34"/>
          <w:szCs w:val="34"/>
        </w:rPr>
      </w:pPr>
      <w:r>
        <w:rPr>
          <w:sz w:val="34"/>
          <w:szCs w:val="34"/>
        </w:rPr>
        <w:t>Marco</w:t>
      </w:r>
    </w:p>
    <w:p w14:paraId="05EA23C4" w14:textId="67E49CF5" w:rsidR="00602EB5" w:rsidRDefault="00602EB5">
      <w:pPr>
        <w:spacing w:after="200"/>
        <w:jc w:val="center"/>
        <w:rPr>
          <w:sz w:val="34"/>
          <w:szCs w:val="34"/>
        </w:rPr>
      </w:pPr>
      <w:r>
        <w:rPr>
          <w:sz w:val="34"/>
          <w:szCs w:val="34"/>
        </w:rPr>
        <w:t>Pedro Cabral</w:t>
      </w:r>
    </w:p>
    <w:p w14:paraId="4AAE824D" w14:textId="77777777" w:rsidR="00193310" w:rsidRDefault="00193310">
      <w:pPr>
        <w:spacing w:after="200"/>
        <w:rPr>
          <w:sz w:val="34"/>
          <w:szCs w:val="34"/>
        </w:rPr>
      </w:pPr>
    </w:p>
    <w:p w14:paraId="18F35135" w14:textId="77777777" w:rsidR="00602EB5" w:rsidRDefault="00602EB5" w:rsidP="00602EB5">
      <w:pPr>
        <w:spacing w:after="200"/>
        <w:rPr>
          <w:sz w:val="34"/>
          <w:szCs w:val="34"/>
        </w:rPr>
      </w:pPr>
    </w:p>
    <w:p w14:paraId="3AE36C90" w14:textId="486655B8" w:rsidR="00193310" w:rsidRDefault="00000000" w:rsidP="00602EB5">
      <w:pPr>
        <w:spacing w:after="200"/>
        <w:jc w:val="center"/>
        <w:rPr>
          <w:sz w:val="34"/>
          <w:szCs w:val="34"/>
        </w:rPr>
      </w:pPr>
      <w:proofErr w:type="spellStart"/>
      <w:r>
        <w:rPr>
          <w:sz w:val="34"/>
          <w:szCs w:val="34"/>
        </w:rPr>
        <w:lastRenderedPageBreak/>
        <w:t>Profª</w:t>
      </w:r>
      <w:proofErr w:type="spellEnd"/>
      <w:r>
        <w:rPr>
          <w:sz w:val="34"/>
          <w:szCs w:val="34"/>
        </w:rPr>
        <w:t xml:space="preserve"> Katherine Bianchini Esper</w:t>
      </w:r>
    </w:p>
    <w:p w14:paraId="41C896D2" w14:textId="77777777" w:rsidR="00193310" w:rsidRDefault="00000000">
      <w:pPr>
        <w:spacing w:after="200"/>
        <w:jc w:val="center"/>
        <w:rPr>
          <w:sz w:val="34"/>
          <w:szCs w:val="34"/>
        </w:rPr>
      </w:pPr>
      <w:r>
        <w:rPr>
          <w:sz w:val="34"/>
          <w:szCs w:val="34"/>
        </w:rPr>
        <w:t>2026</w:t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5D33B317" wp14:editId="236A5C43">
            <wp:simplePos x="0" y="0"/>
            <wp:positionH relativeFrom="column">
              <wp:posOffset>2032163</wp:posOffset>
            </wp:positionH>
            <wp:positionV relativeFrom="paragraph">
              <wp:posOffset>571500</wp:posOffset>
            </wp:positionV>
            <wp:extent cx="1662113" cy="688803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2113" cy="6888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74ECD35" w14:textId="77777777" w:rsidR="00193310" w:rsidRDefault="00193310">
      <w:pPr>
        <w:spacing w:after="200"/>
        <w:jc w:val="center"/>
        <w:rPr>
          <w:sz w:val="34"/>
          <w:szCs w:val="34"/>
        </w:rPr>
      </w:pPr>
    </w:p>
    <w:p w14:paraId="2CB52F24" w14:textId="77777777" w:rsidR="00602EB5" w:rsidRDefault="00602EB5">
      <w:pPr>
        <w:pStyle w:val="Ttulo1"/>
        <w:spacing w:after="200" w:line="360" w:lineRule="auto"/>
        <w:jc w:val="center"/>
        <w:rPr>
          <w:b/>
          <w:bCs/>
        </w:rPr>
      </w:pPr>
      <w:bookmarkStart w:id="0" w:name="_a8jwgjg8wszj" w:colFirst="0" w:colLast="0"/>
      <w:bookmarkEnd w:id="0"/>
    </w:p>
    <w:p w14:paraId="352338B4" w14:textId="497F1E2B" w:rsidR="00193310" w:rsidRDefault="00000000">
      <w:pPr>
        <w:pStyle w:val="Ttulo1"/>
        <w:spacing w:after="200" w:line="360" w:lineRule="auto"/>
        <w:jc w:val="center"/>
        <w:rPr>
          <w:b/>
          <w:bCs/>
        </w:rPr>
      </w:pPr>
      <w:r>
        <w:rPr>
          <w:b/>
          <w:bCs/>
        </w:rPr>
        <w:t>Fase 1 - Compreensão do Negócio</w:t>
      </w:r>
    </w:p>
    <w:p w14:paraId="2343320D" w14:textId="77777777" w:rsidR="00193310" w:rsidRDefault="00000000">
      <w:pPr>
        <w:numPr>
          <w:ilvl w:val="0"/>
          <w:numId w:val="2"/>
        </w:numPr>
        <w:spacing w:after="20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Questão de pesquisa</w:t>
      </w:r>
    </w:p>
    <w:p w14:paraId="6D203757" w14:textId="37716B36" w:rsidR="00186C57" w:rsidRDefault="00602EB5">
      <w:pPr>
        <w:spacing w:after="200"/>
        <w:jc w:val="both"/>
        <w:rPr>
          <w:sz w:val="24"/>
          <w:szCs w:val="24"/>
          <w:u w:val="single"/>
        </w:rPr>
      </w:pPr>
      <w:r w:rsidRPr="00186C57">
        <w:rPr>
          <w:sz w:val="24"/>
          <w:szCs w:val="24"/>
          <w:u w:val="single"/>
        </w:rPr>
        <w:t>Questão Principal</w:t>
      </w:r>
    </w:p>
    <w:p w14:paraId="3A08180F" w14:textId="638FC67F" w:rsidR="002915DC" w:rsidRDefault="00186C57">
      <w:pPr>
        <w:spacing w:after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“Em que medida o nível </w:t>
      </w:r>
      <w:r w:rsidRPr="00186C57">
        <w:rPr>
          <w:sz w:val="24"/>
          <w:szCs w:val="24"/>
        </w:rPr>
        <w:t xml:space="preserve">socioeconômico dos estudantes e das escolas </w:t>
      </w:r>
      <w:r>
        <w:rPr>
          <w:sz w:val="24"/>
          <w:szCs w:val="24"/>
        </w:rPr>
        <w:t>se relaciona</w:t>
      </w:r>
      <w:r w:rsidRPr="00186C57">
        <w:rPr>
          <w:sz w:val="24"/>
          <w:szCs w:val="24"/>
        </w:rPr>
        <w:t xml:space="preserve"> </w:t>
      </w:r>
      <w:r>
        <w:rPr>
          <w:sz w:val="24"/>
          <w:szCs w:val="24"/>
        </w:rPr>
        <w:t>com a</w:t>
      </w:r>
      <w:r w:rsidRPr="00186C57">
        <w:rPr>
          <w:sz w:val="24"/>
          <w:szCs w:val="24"/>
        </w:rPr>
        <w:t xml:space="preserve"> desigualdades </w:t>
      </w:r>
      <w:r>
        <w:rPr>
          <w:sz w:val="24"/>
          <w:szCs w:val="24"/>
        </w:rPr>
        <w:t>de</w:t>
      </w:r>
      <w:r w:rsidRPr="00186C5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desempenho entre alunos, e como essa </w:t>
      </w:r>
      <w:r w:rsidRPr="00186C57">
        <w:rPr>
          <w:sz w:val="24"/>
          <w:szCs w:val="24"/>
        </w:rPr>
        <w:t>relação varia segundo raça, gênero e localização geográfica?</w:t>
      </w:r>
      <w:r>
        <w:rPr>
          <w:sz w:val="24"/>
          <w:szCs w:val="24"/>
        </w:rPr>
        <w:t>”</w:t>
      </w:r>
    </w:p>
    <w:p w14:paraId="745B2F1C" w14:textId="39FDEF9B" w:rsidR="00186C57" w:rsidRDefault="002915DC">
      <w:pPr>
        <w:spacing w:after="200"/>
        <w:jc w:val="both"/>
        <w:rPr>
          <w:sz w:val="24"/>
          <w:szCs w:val="24"/>
          <w:u w:val="single"/>
        </w:rPr>
      </w:pPr>
      <w:r w:rsidRPr="002915DC">
        <w:rPr>
          <w:sz w:val="24"/>
          <w:szCs w:val="24"/>
          <w:u w:val="single"/>
        </w:rPr>
        <w:t>Questões Secundárias</w:t>
      </w:r>
    </w:p>
    <w:p w14:paraId="246F74B0" w14:textId="10180311" w:rsidR="002915DC" w:rsidRDefault="002915DC" w:rsidP="002915DC">
      <w:pPr>
        <w:spacing w:after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2915DC">
        <w:rPr>
          <w:sz w:val="24"/>
          <w:szCs w:val="24"/>
        </w:rPr>
        <w:t>Qual o impacto da renda familiar nas notas do ENEM por região do Brasil?</w:t>
      </w:r>
    </w:p>
    <w:p w14:paraId="16A9F373" w14:textId="00D29DA8" w:rsidR="002915DC" w:rsidRDefault="002915DC" w:rsidP="002915DC">
      <w:pPr>
        <w:spacing w:after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2915DC">
        <w:rPr>
          <w:sz w:val="24"/>
          <w:szCs w:val="24"/>
        </w:rPr>
        <w:t>Escolas públicas com infraestrutura equivalente à de escolas privadas apresentam desempenho semelhante?</w:t>
      </w:r>
    </w:p>
    <w:p w14:paraId="349BE9B7" w14:textId="4C57CCCE" w:rsidR="002915DC" w:rsidRDefault="002915DC" w:rsidP="002915DC">
      <w:pPr>
        <w:spacing w:after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2915DC">
        <w:rPr>
          <w:sz w:val="24"/>
          <w:szCs w:val="24"/>
        </w:rPr>
        <w:t>A desigualdade racial no desempenho escolar se mantém mesmo quando controlada pela renda?</w:t>
      </w:r>
    </w:p>
    <w:p w14:paraId="320802B0" w14:textId="18B9314C" w:rsidR="002915DC" w:rsidRDefault="002915DC" w:rsidP="002915DC">
      <w:pPr>
        <w:spacing w:after="200"/>
        <w:jc w:val="both"/>
        <w:rPr>
          <w:sz w:val="24"/>
          <w:szCs w:val="24"/>
        </w:rPr>
      </w:pPr>
      <w:r>
        <w:rPr>
          <w:sz w:val="24"/>
          <w:szCs w:val="24"/>
        </w:rPr>
        <w:t>- Q</w:t>
      </w:r>
      <w:r w:rsidRPr="002915DC">
        <w:rPr>
          <w:sz w:val="24"/>
          <w:szCs w:val="24"/>
        </w:rPr>
        <w:t xml:space="preserve">uais estados têm a maior diferença de desempenho escolar entre alunos </w:t>
      </w:r>
      <w:r>
        <w:rPr>
          <w:sz w:val="24"/>
          <w:szCs w:val="24"/>
        </w:rPr>
        <w:t>de alta</w:t>
      </w:r>
      <w:r w:rsidRPr="002915DC">
        <w:rPr>
          <w:sz w:val="24"/>
          <w:szCs w:val="24"/>
        </w:rPr>
        <w:t xml:space="preserve"> e </w:t>
      </w:r>
      <w:r>
        <w:rPr>
          <w:sz w:val="24"/>
          <w:szCs w:val="24"/>
        </w:rPr>
        <w:t>de baixa renda</w:t>
      </w:r>
      <w:r w:rsidRPr="002915DC">
        <w:rPr>
          <w:sz w:val="24"/>
          <w:szCs w:val="24"/>
        </w:rPr>
        <w:t>?</w:t>
      </w:r>
    </w:p>
    <w:p w14:paraId="3FDDF1B8" w14:textId="2F1A006E" w:rsidR="002915DC" w:rsidRPr="002915DC" w:rsidRDefault="002915DC" w:rsidP="002915DC">
      <w:pPr>
        <w:spacing w:after="200"/>
        <w:jc w:val="both"/>
        <w:rPr>
          <w:sz w:val="24"/>
          <w:szCs w:val="24"/>
        </w:rPr>
      </w:pPr>
    </w:p>
    <w:p w14:paraId="1204AE35" w14:textId="2BEFE3CF" w:rsidR="00193310" w:rsidRPr="00496BA2" w:rsidRDefault="00000000" w:rsidP="00496BA2">
      <w:pPr>
        <w:numPr>
          <w:ilvl w:val="0"/>
          <w:numId w:val="2"/>
        </w:numPr>
        <w:spacing w:after="20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Justificativa da relevância</w:t>
      </w:r>
    </w:p>
    <w:p w14:paraId="08B64B2B" w14:textId="77777777" w:rsidR="004569E5" w:rsidRPr="004569E5" w:rsidRDefault="004569E5" w:rsidP="004569E5">
      <w:pPr>
        <w:spacing w:after="200"/>
        <w:jc w:val="both"/>
        <w:rPr>
          <w:sz w:val="24"/>
          <w:szCs w:val="24"/>
        </w:rPr>
      </w:pPr>
      <w:r w:rsidRPr="004569E5">
        <w:rPr>
          <w:sz w:val="24"/>
          <w:szCs w:val="24"/>
        </w:rPr>
        <w:t>A educação é fundamental para o desenvolvimento do Brasil e para a mobilidade social. Nesse cenário, o ENEM se consolidou como a principal porta de entrada para o ensino superior, mas também como um reflexo das profundas desigualdades do sistema educacional brasileiro.</w:t>
      </w:r>
    </w:p>
    <w:p w14:paraId="254F94F4" w14:textId="77777777" w:rsidR="004569E5" w:rsidRDefault="004569E5" w:rsidP="004569E5">
      <w:pPr>
        <w:spacing w:after="200"/>
        <w:jc w:val="both"/>
        <w:rPr>
          <w:sz w:val="24"/>
          <w:szCs w:val="24"/>
        </w:rPr>
      </w:pPr>
      <w:r w:rsidRPr="004569E5">
        <w:rPr>
          <w:sz w:val="24"/>
          <w:szCs w:val="24"/>
        </w:rPr>
        <w:t>A relevância deste trabalho fundamenta-se em três aspectos principais:</w:t>
      </w:r>
    </w:p>
    <w:p w14:paraId="2B13F878" w14:textId="23F7396D" w:rsidR="004569E5" w:rsidRPr="004569E5" w:rsidRDefault="004569E5" w:rsidP="004569E5">
      <w:pPr>
        <w:spacing w:after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4569E5">
        <w:rPr>
          <w:b/>
          <w:bCs/>
          <w:sz w:val="24"/>
          <w:szCs w:val="24"/>
        </w:rPr>
        <w:t>Para a sociedade:</w:t>
      </w:r>
      <w:r w:rsidRPr="004569E5">
        <w:rPr>
          <w:sz w:val="24"/>
          <w:szCs w:val="24"/>
        </w:rPr>
        <w:t xml:space="preserve"> Contribui para o debate sobre como fatores de renda, raça, gênero e região afetam o acesso ao ensino superior, evidenciando quais grupos enfrentam as maiores barreiras no sistema educacional.</w:t>
      </w:r>
    </w:p>
    <w:p w14:paraId="3E91A1D2" w14:textId="5A248A41" w:rsidR="004569E5" w:rsidRDefault="004569E5" w:rsidP="004569E5">
      <w:pPr>
        <w:spacing w:after="20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- </w:t>
      </w:r>
      <w:r w:rsidRPr="004569E5">
        <w:rPr>
          <w:b/>
          <w:bCs/>
          <w:sz w:val="24"/>
          <w:szCs w:val="24"/>
        </w:rPr>
        <w:t>Para as políticas públicas:</w:t>
      </w:r>
      <w:r w:rsidRPr="004569E5">
        <w:rPr>
          <w:sz w:val="24"/>
          <w:szCs w:val="24"/>
        </w:rPr>
        <w:t xml:space="preserve"> O estudo busca analisar se os investimentos em infraestrutura nas escolas públicas são suficientes para reduzir a disparidade de desempenho em relação às instituições privadas, sinalizando quais áreas demandam maior atenção.</w:t>
      </w:r>
    </w:p>
    <w:p w14:paraId="20757B5A" w14:textId="7FBE3B37" w:rsidR="004569E5" w:rsidRPr="004569E5" w:rsidRDefault="004569E5" w:rsidP="004569E5">
      <w:pPr>
        <w:spacing w:after="20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- </w:t>
      </w:r>
      <w:r w:rsidRPr="004569E5">
        <w:rPr>
          <w:b/>
          <w:bCs/>
          <w:sz w:val="24"/>
          <w:szCs w:val="24"/>
        </w:rPr>
        <w:t>Para a compreensão da realidade nacional:</w:t>
      </w:r>
      <w:r w:rsidRPr="004569E5">
        <w:rPr>
          <w:sz w:val="24"/>
          <w:szCs w:val="24"/>
        </w:rPr>
        <w:t xml:space="preserve"> Em um país com tantas assimetrias, investigar os fatores que influenciam o rendimento escolar é um passo essencial para compreender a complexidade do problema e discutir soluções viáveis.</w:t>
      </w:r>
    </w:p>
    <w:p w14:paraId="705ECB71" w14:textId="77777777" w:rsidR="00496BA2" w:rsidRDefault="00496BA2">
      <w:pPr>
        <w:spacing w:after="200"/>
        <w:jc w:val="both"/>
        <w:rPr>
          <w:sz w:val="24"/>
          <w:szCs w:val="24"/>
        </w:rPr>
      </w:pPr>
    </w:p>
    <w:p w14:paraId="589BE571" w14:textId="77777777" w:rsidR="00193310" w:rsidRDefault="00000000">
      <w:pPr>
        <w:numPr>
          <w:ilvl w:val="0"/>
          <w:numId w:val="2"/>
        </w:numPr>
        <w:spacing w:after="20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Objetivos do projeto</w:t>
      </w:r>
    </w:p>
    <w:p w14:paraId="6FBE171C" w14:textId="529BC122" w:rsidR="00193310" w:rsidRDefault="00496BA2">
      <w:pPr>
        <w:spacing w:after="200"/>
        <w:jc w:val="both"/>
        <w:rPr>
          <w:sz w:val="24"/>
          <w:szCs w:val="24"/>
        </w:rPr>
      </w:pPr>
      <w:r w:rsidRPr="00496BA2">
        <w:rPr>
          <w:sz w:val="24"/>
          <w:szCs w:val="24"/>
        </w:rPr>
        <w:t>Analisar como o nível socioeconômico influencia o desempenho no ENEM, e como essa relação muda de acordo com raça, gênero e região do país.</w:t>
      </w:r>
      <w:r>
        <w:rPr>
          <w:sz w:val="24"/>
          <w:szCs w:val="24"/>
        </w:rPr>
        <w:t xml:space="preserve"> </w:t>
      </w:r>
    </w:p>
    <w:p w14:paraId="5389BB58" w14:textId="77777777" w:rsidR="00787344" w:rsidRDefault="00787344">
      <w:pPr>
        <w:spacing w:after="200"/>
        <w:jc w:val="both"/>
        <w:rPr>
          <w:sz w:val="24"/>
          <w:szCs w:val="24"/>
        </w:rPr>
      </w:pPr>
    </w:p>
    <w:p w14:paraId="1BC55366" w14:textId="77777777" w:rsidR="00787344" w:rsidRDefault="00787344">
      <w:pPr>
        <w:spacing w:after="200"/>
        <w:jc w:val="both"/>
        <w:rPr>
          <w:sz w:val="24"/>
          <w:szCs w:val="24"/>
        </w:rPr>
      </w:pPr>
    </w:p>
    <w:p w14:paraId="1226E059" w14:textId="6053E624" w:rsidR="00787344" w:rsidRPr="00787344" w:rsidRDefault="00000000" w:rsidP="00787344">
      <w:pPr>
        <w:numPr>
          <w:ilvl w:val="0"/>
          <w:numId w:val="2"/>
        </w:numPr>
        <w:spacing w:after="20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Bases de dados selecionadas</w:t>
      </w:r>
    </w:p>
    <w:p w14:paraId="78797A97" w14:textId="71C146DA" w:rsidR="00787344" w:rsidRPr="00787344" w:rsidRDefault="00787344" w:rsidP="00787344">
      <w:pPr>
        <w:spacing w:after="200"/>
        <w:jc w:val="both"/>
        <w:rPr>
          <w:sz w:val="24"/>
          <w:szCs w:val="24"/>
        </w:rPr>
      </w:pPr>
      <w:r w:rsidRPr="00787344">
        <w:rPr>
          <w:sz w:val="24"/>
          <w:szCs w:val="24"/>
        </w:rPr>
        <w:t xml:space="preserve">- Microdados do ENEM </w:t>
      </w:r>
      <w:r>
        <w:rPr>
          <w:sz w:val="24"/>
          <w:szCs w:val="24"/>
        </w:rPr>
        <w:t>–</w:t>
      </w:r>
      <w:r w:rsidRPr="00787344">
        <w:rPr>
          <w:sz w:val="24"/>
          <w:szCs w:val="24"/>
        </w:rPr>
        <w:t xml:space="preserve"> INEP</w:t>
      </w:r>
      <w:r>
        <w:rPr>
          <w:sz w:val="24"/>
          <w:szCs w:val="24"/>
        </w:rPr>
        <w:t xml:space="preserve"> </w:t>
      </w:r>
      <w:r w:rsidRPr="00787344">
        <w:rPr>
          <w:sz w:val="24"/>
          <w:szCs w:val="24"/>
        </w:rPr>
        <w:t>(https://www.gov.br/inep/pt-br/acesso-a-informacao/dados-abertos/microdados/enem): Reúne dados socioeconômicos por meio dos questionários e informações sobre o desempenho em cada área do conhecimento avaliada pelo exame.</w:t>
      </w:r>
    </w:p>
    <w:p w14:paraId="6760DEE6" w14:textId="77777777" w:rsidR="00787344" w:rsidRPr="00787344" w:rsidRDefault="00787344" w:rsidP="00787344">
      <w:pPr>
        <w:spacing w:after="200"/>
        <w:jc w:val="both"/>
        <w:rPr>
          <w:sz w:val="24"/>
          <w:szCs w:val="24"/>
        </w:rPr>
      </w:pPr>
    </w:p>
    <w:p w14:paraId="0A541B10" w14:textId="77DE5333" w:rsidR="00787344" w:rsidRPr="00787344" w:rsidRDefault="00787344" w:rsidP="00787344">
      <w:pPr>
        <w:spacing w:after="200"/>
        <w:jc w:val="both"/>
        <w:rPr>
          <w:sz w:val="24"/>
          <w:szCs w:val="24"/>
        </w:rPr>
      </w:pPr>
      <w:r w:rsidRPr="00787344">
        <w:rPr>
          <w:sz w:val="24"/>
          <w:szCs w:val="24"/>
        </w:rPr>
        <w:t>- Microdados do SEAB - INEP (https://www.gov.br/inep/pt-br/acesso-a-informacao/dados-abertos/microdados): Avalia a proficiência dos alunos em português e matemática e mede o nível socioeconômico das escolas pelo INSE</w:t>
      </w:r>
    </w:p>
    <w:p w14:paraId="579EF1CE" w14:textId="77777777" w:rsidR="00787344" w:rsidRPr="00787344" w:rsidRDefault="00787344" w:rsidP="00787344">
      <w:pPr>
        <w:spacing w:after="200"/>
        <w:jc w:val="both"/>
        <w:rPr>
          <w:sz w:val="24"/>
          <w:szCs w:val="24"/>
        </w:rPr>
      </w:pPr>
    </w:p>
    <w:p w14:paraId="07AF4022" w14:textId="77777777" w:rsidR="00787344" w:rsidRPr="00787344" w:rsidRDefault="00787344" w:rsidP="00787344">
      <w:pPr>
        <w:spacing w:after="200"/>
        <w:jc w:val="both"/>
        <w:rPr>
          <w:sz w:val="24"/>
          <w:szCs w:val="24"/>
        </w:rPr>
      </w:pPr>
      <w:r w:rsidRPr="00787344">
        <w:rPr>
          <w:sz w:val="24"/>
          <w:szCs w:val="24"/>
        </w:rPr>
        <w:t>- Censo Escolar - INEP (https://www.gov.br/inep/pt-br/acesso-a-informacao/dados-abertos/microdados): Fornece o contexto institucional das escolas, permite ligar o desempenho dos alunos à realidade da escola onde estudam.</w:t>
      </w:r>
    </w:p>
    <w:p w14:paraId="693C1916" w14:textId="77777777" w:rsidR="00787344" w:rsidRPr="00787344" w:rsidRDefault="00787344" w:rsidP="00787344">
      <w:pPr>
        <w:spacing w:after="200"/>
        <w:jc w:val="both"/>
        <w:rPr>
          <w:sz w:val="24"/>
          <w:szCs w:val="24"/>
        </w:rPr>
      </w:pPr>
    </w:p>
    <w:p w14:paraId="1D4B6C22" w14:textId="71444572" w:rsidR="00193310" w:rsidRDefault="00787344" w:rsidP="00DF5785">
      <w:pPr>
        <w:spacing w:after="200"/>
        <w:rPr>
          <w:sz w:val="24"/>
          <w:szCs w:val="24"/>
          <w:highlight w:val="yellow"/>
        </w:rPr>
      </w:pPr>
      <w:r w:rsidRPr="00787344">
        <w:rPr>
          <w:sz w:val="24"/>
          <w:szCs w:val="24"/>
        </w:rPr>
        <w:t xml:space="preserve">- PNAD Contínua </w:t>
      </w:r>
      <w:r w:rsidR="00DF5785">
        <w:rPr>
          <w:sz w:val="24"/>
          <w:szCs w:val="24"/>
        </w:rPr>
        <w:t>–</w:t>
      </w:r>
      <w:r w:rsidRPr="00787344">
        <w:rPr>
          <w:sz w:val="24"/>
          <w:szCs w:val="24"/>
        </w:rPr>
        <w:t xml:space="preserve"> IBGE</w:t>
      </w:r>
      <w:r w:rsidR="00DF5785">
        <w:rPr>
          <w:sz w:val="24"/>
          <w:szCs w:val="24"/>
        </w:rPr>
        <w:t xml:space="preserve"> </w:t>
      </w:r>
      <w:r w:rsidRPr="00787344">
        <w:rPr>
          <w:sz w:val="24"/>
          <w:szCs w:val="24"/>
        </w:rPr>
        <w:t>(https://www.ibge.gov.br/estatisticas/sociais/educacao/17270-pnad-continua.html): Fornece dados socioeconômicos e de frequência escolar por domicílio/indivíduo</w:t>
      </w:r>
    </w:p>
    <w:p w14:paraId="5C81AA98" w14:textId="77777777" w:rsidR="00193310" w:rsidRDefault="00193310">
      <w:pPr>
        <w:spacing w:after="200"/>
        <w:jc w:val="both"/>
        <w:rPr>
          <w:sz w:val="24"/>
          <w:szCs w:val="24"/>
        </w:rPr>
      </w:pPr>
    </w:p>
    <w:p w14:paraId="21A8A0F6" w14:textId="2D0356DD" w:rsidR="00193310" w:rsidRDefault="00193310">
      <w:pPr>
        <w:spacing w:after="200"/>
        <w:jc w:val="both"/>
        <w:rPr>
          <w:sz w:val="24"/>
          <w:szCs w:val="24"/>
          <w:highlight w:val="yellow"/>
        </w:rPr>
      </w:pPr>
      <w:bookmarkStart w:id="1" w:name="_jwd92rmys0py" w:colFirst="0" w:colLast="0"/>
      <w:bookmarkEnd w:id="1"/>
    </w:p>
    <w:sectPr w:rsidR="0019331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DF2204E-9483-414E-A6E0-6AC11FD4AA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53D6232-C015-40E7-B10A-15C4C4D0D5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05CDC"/>
    <w:multiLevelType w:val="multilevel"/>
    <w:tmpl w:val="4A703A10"/>
    <w:lvl w:ilvl="0">
      <w:start w:val="1"/>
      <w:numFmt w:val="decimal"/>
      <w:lvlText w:val="%1."/>
      <w:lvlJc w:val="left"/>
      <w:pPr>
        <w:ind w:left="475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5475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6195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6915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7635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8355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9075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9795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10515" w:hanging="360"/>
      </w:pPr>
      <w:rPr>
        <w:u w:val="none"/>
      </w:rPr>
    </w:lvl>
  </w:abstractNum>
  <w:abstractNum w:abstractNumId="1" w15:restartNumberingAfterBreak="0">
    <w:nsid w:val="1C260603"/>
    <w:multiLevelType w:val="multilevel"/>
    <w:tmpl w:val="875667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A3708D7"/>
    <w:multiLevelType w:val="multilevel"/>
    <w:tmpl w:val="930E2A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1CE7778"/>
    <w:multiLevelType w:val="multilevel"/>
    <w:tmpl w:val="1D34D5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CA70819"/>
    <w:multiLevelType w:val="multilevel"/>
    <w:tmpl w:val="99DA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5679B4"/>
    <w:multiLevelType w:val="hybridMultilevel"/>
    <w:tmpl w:val="65F03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3196390">
    <w:abstractNumId w:val="3"/>
  </w:num>
  <w:num w:numId="2" w16cid:durableId="1864594399">
    <w:abstractNumId w:val="1"/>
  </w:num>
  <w:num w:numId="3" w16cid:durableId="475488798">
    <w:abstractNumId w:val="0"/>
  </w:num>
  <w:num w:numId="4" w16cid:durableId="206183359">
    <w:abstractNumId w:val="2"/>
  </w:num>
  <w:num w:numId="5" w16cid:durableId="234822947">
    <w:abstractNumId w:val="5"/>
  </w:num>
  <w:num w:numId="6" w16cid:durableId="18073136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310"/>
    <w:rsid w:val="00186C57"/>
    <w:rsid w:val="00193310"/>
    <w:rsid w:val="002915DC"/>
    <w:rsid w:val="004569E5"/>
    <w:rsid w:val="00496BA2"/>
    <w:rsid w:val="00602EB5"/>
    <w:rsid w:val="00787344"/>
    <w:rsid w:val="00DF5785"/>
    <w:rsid w:val="00E80D44"/>
    <w:rsid w:val="00F528D1"/>
    <w:rsid w:val="00FC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7D41D"/>
  <w15:docId w15:val="{5D34FDE0-CB80-7547-B034-77822007B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2915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474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 Postay</cp:lastModifiedBy>
  <cp:revision>2</cp:revision>
  <dcterms:created xsi:type="dcterms:W3CDTF">2026-05-25T23:01:00Z</dcterms:created>
  <dcterms:modified xsi:type="dcterms:W3CDTF">2026-05-25T23:01:00Z</dcterms:modified>
</cp:coreProperties>
</file>