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4E4C" w14:textId="6851834F" w:rsidR="007F6AEF" w:rsidRDefault="007F6AEF" w:rsidP="007F6AEF">
      <w:pPr>
        <w:jc w:val="center"/>
        <w:rPr>
          <w:lang w:val="es-MX"/>
        </w:rPr>
      </w:pPr>
      <w:r>
        <w:rPr>
          <w:lang w:val="es-MX"/>
        </w:rPr>
        <w:t>Reglas de negocio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F6AEF" w14:paraId="451A0F81" w14:textId="77777777" w:rsidTr="007F6AEF">
        <w:tc>
          <w:tcPr>
            <w:tcW w:w="4414" w:type="dxa"/>
          </w:tcPr>
          <w:p w14:paraId="0092723B" w14:textId="6ECB9E15" w:rsidR="007F6AEF" w:rsidRDefault="007F6AEF" w:rsidP="007F6AE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ID</w:t>
            </w:r>
          </w:p>
        </w:tc>
        <w:tc>
          <w:tcPr>
            <w:tcW w:w="4414" w:type="dxa"/>
          </w:tcPr>
          <w:p w14:paraId="0D34FEA7" w14:textId="6EBB1A94" w:rsidR="007F6AEF" w:rsidRDefault="007F6AEF" w:rsidP="007F6AE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Descripción </w:t>
            </w:r>
          </w:p>
        </w:tc>
      </w:tr>
      <w:tr w:rsidR="007F6AEF" w14:paraId="1DA14C0B" w14:textId="77777777" w:rsidTr="007F6AEF">
        <w:tc>
          <w:tcPr>
            <w:tcW w:w="4414" w:type="dxa"/>
          </w:tcPr>
          <w:p w14:paraId="13D1AE1B" w14:textId="42777A1D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RN-01</w:t>
            </w:r>
          </w:p>
        </w:tc>
        <w:tc>
          <w:tcPr>
            <w:tcW w:w="4414" w:type="dxa"/>
          </w:tcPr>
          <w:p w14:paraId="6E1102B2" w14:textId="659BF9EC" w:rsidR="007F6AEF" w:rsidRDefault="007F6AEF" w:rsidP="007F6AEF">
            <w:pPr>
              <w:rPr>
                <w:lang w:val="es-MX"/>
              </w:rPr>
            </w:pPr>
            <w:r w:rsidRPr="007F6AEF">
              <w:rPr>
                <w:lang w:val="es-MX"/>
              </w:rPr>
              <w:t>No se puede registrar un proveedor con un NIT que ya exista en el sistema.</w:t>
            </w:r>
          </w:p>
        </w:tc>
      </w:tr>
      <w:tr w:rsidR="007F6AEF" w14:paraId="0539EF3E" w14:textId="77777777" w:rsidTr="007F6AEF">
        <w:tc>
          <w:tcPr>
            <w:tcW w:w="4414" w:type="dxa"/>
          </w:tcPr>
          <w:p w14:paraId="4FEF12B1" w14:textId="2C9D138E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RN-0</w:t>
            </w:r>
            <w:r>
              <w:t>2</w:t>
            </w:r>
          </w:p>
        </w:tc>
        <w:tc>
          <w:tcPr>
            <w:tcW w:w="4414" w:type="dxa"/>
          </w:tcPr>
          <w:p w14:paraId="21AD0232" w14:textId="7E1B9106" w:rsidR="007F6AEF" w:rsidRDefault="007F6AEF" w:rsidP="007F6AEF">
            <w:pPr>
              <w:rPr>
                <w:lang w:val="es-MX"/>
              </w:rPr>
            </w:pPr>
            <w:r w:rsidRPr="007F6AEF">
              <w:rPr>
                <w:lang w:val="es-MX"/>
              </w:rPr>
              <w:t>Todos los proveedores deben tener nombre, NIT, teléfono, dirección y correo electrónico registrados.</w:t>
            </w:r>
          </w:p>
        </w:tc>
      </w:tr>
      <w:tr w:rsidR="007F6AEF" w14:paraId="36E1FF89" w14:textId="77777777" w:rsidTr="007F6AEF">
        <w:tc>
          <w:tcPr>
            <w:tcW w:w="4414" w:type="dxa"/>
          </w:tcPr>
          <w:p w14:paraId="1A9BBE0C" w14:textId="1D477743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RN-0</w:t>
            </w:r>
            <w:r>
              <w:t>3</w:t>
            </w:r>
          </w:p>
        </w:tc>
        <w:tc>
          <w:tcPr>
            <w:tcW w:w="4414" w:type="dxa"/>
          </w:tcPr>
          <w:p w14:paraId="63D67F64" w14:textId="286EC852" w:rsidR="007F6AEF" w:rsidRDefault="007F6AEF" w:rsidP="007F6AEF">
            <w:pPr>
              <w:rPr>
                <w:lang w:val="es-MX"/>
              </w:rPr>
            </w:pPr>
            <w:r w:rsidRPr="007F6AEF">
              <w:rPr>
                <w:lang w:val="es-MX"/>
              </w:rPr>
              <w:t>Toda compra debe estar asociada a un proveedor previamente registrado en el sistema.</w:t>
            </w:r>
          </w:p>
        </w:tc>
      </w:tr>
      <w:tr w:rsidR="007F6AEF" w14:paraId="6E0852AC" w14:textId="77777777" w:rsidTr="007F6AEF">
        <w:tc>
          <w:tcPr>
            <w:tcW w:w="4414" w:type="dxa"/>
          </w:tcPr>
          <w:p w14:paraId="17150D4E" w14:textId="4BB9EE2B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RN-0</w:t>
            </w:r>
            <w:r>
              <w:t>4</w:t>
            </w:r>
          </w:p>
        </w:tc>
        <w:tc>
          <w:tcPr>
            <w:tcW w:w="4414" w:type="dxa"/>
          </w:tcPr>
          <w:p w14:paraId="1DAC1758" w14:textId="433B5EE5" w:rsidR="007F6AEF" w:rsidRDefault="007F6AEF" w:rsidP="007F6AEF">
            <w:pPr>
              <w:rPr>
                <w:lang w:val="es-MX"/>
              </w:rPr>
            </w:pPr>
            <w:r w:rsidRPr="007F6AEF">
              <w:rPr>
                <w:lang w:val="es-MX"/>
              </w:rPr>
              <w:t>El sistema debe calcular automáticamente el valor total de cada compra.</w:t>
            </w:r>
          </w:p>
        </w:tc>
      </w:tr>
      <w:tr w:rsidR="007F6AEF" w14:paraId="37921A93" w14:textId="77777777" w:rsidTr="007F6AEF">
        <w:tc>
          <w:tcPr>
            <w:tcW w:w="4414" w:type="dxa"/>
          </w:tcPr>
          <w:p w14:paraId="50588A2B" w14:textId="24553CD3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RN-0</w:t>
            </w:r>
            <w:r>
              <w:t>5</w:t>
            </w:r>
          </w:p>
        </w:tc>
        <w:tc>
          <w:tcPr>
            <w:tcW w:w="4414" w:type="dxa"/>
          </w:tcPr>
          <w:p w14:paraId="6FB96CDC" w14:textId="1B15E640" w:rsidR="007F6AEF" w:rsidRDefault="007F6AEF" w:rsidP="007F6AEF">
            <w:pPr>
              <w:rPr>
                <w:lang w:val="es-MX"/>
              </w:rPr>
            </w:pPr>
            <w:r w:rsidRPr="007F6AEF">
              <w:rPr>
                <w:lang w:val="es-MX"/>
              </w:rPr>
              <w:t>No se puede registrar una compra sin productos, cantidades y precios definidos.</w:t>
            </w:r>
          </w:p>
        </w:tc>
      </w:tr>
      <w:tr w:rsidR="007F6AEF" w14:paraId="13073F04" w14:textId="77777777" w:rsidTr="007F6AEF">
        <w:tc>
          <w:tcPr>
            <w:tcW w:w="4414" w:type="dxa"/>
          </w:tcPr>
          <w:p w14:paraId="7B124D8B" w14:textId="50C3186D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RN-0</w:t>
            </w:r>
            <w:r>
              <w:t>6</w:t>
            </w:r>
          </w:p>
        </w:tc>
        <w:tc>
          <w:tcPr>
            <w:tcW w:w="4414" w:type="dxa"/>
          </w:tcPr>
          <w:p w14:paraId="0835CD07" w14:textId="1EE728AC" w:rsidR="007F6AEF" w:rsidRDefault="007F6AEF" w:rsidP="007F6AEF">
            <w:pPr>
              <w:rPr>
                <w:lang w:val="es-MX"/>
              </w:rPr>
            </w:pPr>
            <w:r w:rsidRPr="007F6AEF">
              <w:rPr>
                <w:lang w:val="es-MX"/>
              </w:rPr>
              <w:t>Solo los usuarios autorizados pueden registrar, modificar o eliminar información del sistema.</w:t>
            </w:r>
          </w:p>
        </w:tc>
      </w:tr>
      <w:tr w:rsidR="007F6AEF" w14:paraId="1CD550EC" w14:textId="77777777" w:rsidTr="007F6AEF">
        <w:tc>
          <w:tcPr>
            <w:tcW w:w="4414" w:type="dxa"/>
          </w:tcPr>
          <w:p w14:paraId="18093C25" w14:textId="58A910B7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RN-0</w:t>
            </w:r>
            <w:r>
              <w:t>7</w:t>
            </w:r>
          </w:p>
        </w:tc>
        <w:tc>
          <w:tcPr>
            <w:tcW w:w="4414" w:type="dxa"/>
          </w:tcPr>
          <w:p w14:paraId="35551A0E" w14:textId="23D96A27" w:rsidR="007F6AEF" w:rsidRDefault="007F6AEF" w:rsidP="007F6AEF">
            <w:pPr>
              <w:rPr>
                <w:lang w:val="es-MX"/>
              </w:rPr>
            </w:pPr>
            <w:r w:rsidRPr="007F6AEF">
              <w:t>No se puede eliminar un proveedor que tenga compras asociadas.</w:t>
            </w:r>
          </w:p>
        </w:tc>
      </w:tr>
      <w:tr w:rsidR="007F6AEF" w14:paraId="77F0B616" w14:textId="77777777" w:rsidTr="007F6AEF">
        <w:tc>
          <w:tcPr>
            <w:tcW w:w="4414" w:type="dxa"/>
          </w:tcPr>
          <w:p w14:paraId="3E8E2C4D" w14:textId="1B6E7BFB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RN-0</w:t>
            </w:r>
            <w:r>
              <w:t>8</w:t>
            </w:r>
          </w:p>
        </w:tc>
        <w:tc>
          <w:tcPr>
            <w:tcW w:w="4414" w:type="dxa"/>
          </w:tcPr>
          <w:p w14:paraId="6F465325" w14:textId="0634157E" w:rsidR="007F6AEF" w:rsidRDefault="007F6AEF" w:rsidP="007F6AEF">
            <w:pPr>
              <w:rPr>
                <w:lang w:val="es-MX"/>
              </w:rPr>
            </w:pPr>
            <w:r w:rsidRPr="007F6AEF">
              <w:rPr>
                <w:lang w:val="es-MX"/>
              </w:rPr>
              <w:t>El sistema debe registrar automáticamente la fecha de cada compra realizada.</w:t>
            </w:r>
          </w:p>
        </w:tc>
      </w:tr>
      <w:tr w:rsidR="007F6AEF" w14:paraId="397053EA" w14:textId="77777777" w:rsidTr="007F6AEF">
        <w:tc>
          <w:tcPr>
            <w:tcW w:w="4414" w:type="dxa"/>
          </w:tcPr>
          <w:p w14:paraId="68866FBD" w14:textId="26C208A2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RN-0</w:t>
            </w:r>
            <w:r>
              <w:t>9</w:t>
            </w:r>
          </w:p>
        </w:tc>
        <w:tc>
          <w:tcPr>
            <w:tcW w:w="4414" w:type="dxa"/>
          </w:tcPr>
          <w:p w14:paraId="08798858" w14:textId="60E6E096" w:rsidR="007F6AEF" w:rsidRDefault="007F6AEF" w:rsidP="007F6AEF">
            <w:pPr>
              <w:rPr>
                <w:lang w:val="es-MX"/>
              </w:rPr>
            </w:pPr>
            <w:r w:rsidRPr="007F6AEF">
              <w:rPr>
                <w:lang w:val="es-MX"/>
              </w:rPr>
              <w:t>Toda la información obligatoria debe estar completa antes de guardar registros.</w:t>
            </w:r>
          </w:p>
        </w:tc>
      </w:tr>
      <w:tr w:rsidR="007F6AEF" w14:paraId="2BF52BBE" w14:textId="77777777" w:rsidTr="007F6AEF">
        <w:tc>
          <w:tcPr>
            <w:tcW w:w="4414" w:type="dxa"/>
          </w:tcPr>
          <w:p w14:paraId="254FF779" w14:textId="1DE096FB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</w:t>
            </w:r>
            <w:r>
              <w:t>10</w:t>
            </w:r>
          </w:p>
        </w:tc>
        <w:tc>
          <w:tcPr>
            <w:tcW w:w="4414" w:type="dxa"/>
          </w:tcPr>
          <w:p w14:paraId="07D5B108" w14:textId="2D1321AE" w:rsidR="007F6AEF" w:rsidRDefault="007F6AEF" w:rsidP="007F6AEF">
            <w:pPr>
              <w:rPr>
                <w:lang w:val="es-MX"/>
              </w:rPr>
            </w:pPr>
            <w:r w:rsidRPr="007F6AEF">
              <w:rPr>
                <w:lang w:val="es-MX"/>
              </w:rPr>
              <w:t>El sistema debe validar que el proveedor exista antes de registrar una compra.</w:t>
            </w:r>
          </w:p>
        </w:tc>
      </w:tr>
      <w:tr w:rsidR="007F6AEF" w14:paraId="6379D7E8" w14:textId="77777777" w:rsidTr="007F6AEF">
        <w:tc>
          <w:tcPr>
            <w:tcW w:w="4414" w:type="dxa"/>
          </w:tcPr>
          <w:p w14:paraId="779BD576" w14:textId="3F308645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</w:t>
            </w:r>
            <w:r>
              <w:t>11</w:t>
            </w:r>
          </w:p>
        </w:tc>
        <w:tc>
          <w:tcPr>
            <w:tcW w:w="4414" w:type="dxa"/>
          </w:tcPr>
          <w:p w14:paraId="30590DF9" w14:textId="5C7B6723" w:rsidR="007F6AEF" w:rsidRDefault="007F6AEF" w:rsidP="007F6AEF">
            <w:pPr>
              <w:rPr>
                <w:lang w:val="es-MX"/>
              </w:rPr>
            </w:pPr>
            <w:r w:rsidRPr="007F6AEF">
              <w:t>Las modificaciones realizadas en compras y proveedores deben actualizarse inmediatamente en el sistema.</w:t>
            </w:r>
          </w:p>
        </w:tc>
      </w:tr>
      <w:tr w:rsidR="007F6AEF" w14:paraId="73766D43" w14:textId="77777777" w:rsidTr="007F6AEF">
        <w:tc>
          <w:tcPr>
            <w:tcW w:w="4414" w:type="dxa"/>
          </w:tcPr>
          <w:p w14:paraId="545CBFF0" w14:textId="2FDA798C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</w:t>
            </w:r>
            <w:r>
              <w:t>12</w:t>
            </w:r>
          </w:p>
        </w:tc>
        <w:tc>
          <w:tcPr>
            <w:tcW w:w="4414" w:type="dxa"/>
          </w:tcPr>
          <w:p w14:paraId="053C402B" w14:textId="2C3520E3" w:rsidR="007F6AEF" w:rsidRDefault="007F6AEF" w:rsidP="007F6AEF">
            <w:pPr>
              <w:rPr>
                <w:lang w:val="es-MX"/>
              </w:rPr>
            </w:pPr>
            <w:r w:rsidRPr="007F6AEF">
              <w:t>El sistema debe mostrar mensajes de confirmación o advertencia en cada operación realizada.</w:t>
            </w:r>
          </w:p>
        </w:tc>
      </w:tr>
      <w:tr w:rsidR="007F6AEF" w14:paraId="7D94C30F" w14:textId="77777777" w:rsidTr="007F6AEF">
        <w:tc>
          <w:tcPr>
            <w:tcW w:w="4414" w:type="dxa"/>
          </w:tcPr>
          <w:p w14:paraId="214A93A9" w14:textId="582B219D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</w:t>
            </w:r>
            <w:r>
              <w:t>13</w:t>
            </w:r>
          </w:p>
        </w:tc>
        <w:tc>
          <w:tcPr>
            <w:tcW w:w="4414" w:type="dxa"/>
          </w:tcPr>
          <w:p w14:paraId="450F78A9" w14:textId="102AF57A" w:rsidR="007F6AEF" w:rsidRDefault="007F6AEF" w:rsidP="007F6AEF">
            <w:pPr>
              <w:rPr>
                <w:lang w:val="es-MX"/>
              </w:rPr>
            </w:pPr>
            <w:r w:rsidRPr="007F6AEF">
              <w:rPr>
                <w:lang w:val="es-MX"/>
              </w:rPr>
              <w:t>No se pueden registrar cantidades o precios negativos en las compras.</w:t>
            </w:r>
          </w:p>
        </w:tc>
      </w:tr>
      <w:tr w:rsidR="007F6AEF" w14:paraId="04FDBFC4" w14:textId="77777777" w:rsidTr="007F6AEF">
        <w:tc>
          <w:tcPr>
            <w:tcW w:w="4414" w:type="dxa"/>
          </w:tcPr>
          <w:p w14:paraId="4F0C0438" w14:textId="34836A5E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t>RN-</w:t>
            </w:r>
            <w:r>
              <w:t>14</w:t>
            </w:r>
          </w:p>
        </w:tc>
        <w:tc>
          <w:tcPr>
            <w:tcW w:w="4414" w:type="dxa"/>
          </w:tcPr>
          <w:p w14:paraId="1B0AB63B" w14:textId="7700168E" w:rsidR="007F6AEF" w:rsidRDefault="007F6AEF" w:rsidP="007F6AEF">
            <w:pPr>
              <w:rPr>
                <w:lang w:val="es-MX"/>
              </w:rPr>
            </w:pPr>
            <w:r w:rsidRPr="007F6AEF">
              <w:rPr>
                <w:lang w:val="es-MX"/>
              </w:rPr>
              <w:t>El historial de compras debe mantenerse almacenado para futuras consultas.</w:t>
            </w:r>
          </w:p>
        </w:tc>
      </w:tr>
      <w:tr w:rsidR="007F6AEF" w14:paraId="2D0E1DFF" w14:textId="77777777" w:rsidTr="007F6AEF">
        <w:tc>
          <w:tcPr>
            <w:tcW w:w="4414" w:type="dxa"/>
          </w:tcPr>
          <w:p w14:paraId="15B27CE0" w14:textId="7A1B4E00" w:rsidR="007F6AEF" w:rsidRDefault="007F6AEF" w:rsidP="007F6AEF">
            <w:pPr>
              <w:jc w:val="center"/>
              <w:rPr>
                <w:lang w:val="es-MX"/>
              </w:rPr>
            </w:pPr>
            <w:r w:rsidRPr="007F6AEF">
              <w:lastRenderedPageBreak/>
              <w:t>RN-</w:t>
            </w:r>
            <w:r>
              <w:t>15</w:t>
            </w:r>
          </w:p>
        </w:tc>
        <w:tc>
          <w:tcPr>
            <w:tcW w:w="4414" w:type="dxa"/>
          </w:tcPr>
          <w:p w14:paraId="7B6D5977" w14:textId="62EB3161" w:rsidR="007F6AEF" w:rsidRDefault="007F6AEF" w:rsidP="007F6AEF">
            <w:pPr>
              <w:rPr>
                <w:lang w:val="es-MX"/>
              </w:rPr>
            </w:pPr>
            <w:r w:rsidRPr="007F6AEF">
              <w:rPr>
                <w:lang w:val="es-MX"/>
              </w:rPr>
              <w:t>Toda compra eliminada debe desaparecer del historial de compras del sistema.</w:t>
            </w:r>
          </w:p>
        </w:tc>
      </w:tr>
    </w:tbl>
    <w:p w14:paraId="737BB098" w14:textId="77777777" w:rsidR="007F6AEF" w:rsidRPr="007F6AEF" w:rsidRDefault="007F6AEF" w:rsidP="007F6AEF">
      <w:pPr>
        <w:jc w:val="center"/>
        <w:rPr>
          <w:lang w:val="es-MX"/>
        </w:rPr>
      </w:pPr>
    </w:p>
    <w:sectPr w:rsidR="007F6AEF" w:rsidRPr="007F6A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EF"/>
    <w:rsid w:val="007F6AEF"/>
    <w:rsid w:val="00EA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AB24E"/>
  <w15:chartTrackingRefBased/>
  <w15:docId w15:val="{8A594E76-6074-43CD-BD5A-A88002B6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A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A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A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A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A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A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A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A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A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A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AE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F6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210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Juan Campuzano Echeverri</dc:creator>
  <cp:keywords/>
  <dc:description/>
  <cp:lastModifiedBy>Pedro Juan Campuzano Echeverri</cp:lastModifiedBy>
  <cp:revision>1</cp:revision>
  <dcterms:created xsi:type="dcterms:W3CDTF">2026-05-07T15:06:00Z</dcterms:created>
  <dcterms:modified xsi:type="dcterms:W3CDTF">2026-05-07T15:12:00Z</dcterms:modified>
</cp:coreProperties>
</file>