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120" w:after="120"/>
        <w:jc w:val="left"/>
      </w:pPr>
      <w:r>
        <w:t xml:space="preserve">Projecto completo </w:t>
      </w:r>
    </w:p>
    <w:p>
      <w:pPr>
        <w:spacing w:before="0" w:after="160" w:line="259" w:lineRule="auto"/>
        <w:jc w:val="left"/>
        <w:rPr>
          <w:sz w:val="22"/>
          <w:szCs w:val="22"/>
        </w:rPr>
      </w:pPr>
      <w:r>
        <w:rPr>
          <w:rFonts w:ascii="calibri" w:eastAsia="calibri" w:hAnsi="calibri" w:cs="calibri"/>
          <w:b/>
          <w:bCs/>
          <w:sz w:val="22"/>
          <w:szCs w:val="22"/>
        </w:rPr>
        <w:t>Versão do documento:</w:t>
      </w:r>
      <w:r>
        <w:rPr>
          <w:rFonts w:ascii="consolas" w:eastAsia="consolas" w:hAnsi="consolas" w:cs="consolas"/>
          <w:sz w:val="20"/>
          <w:szCs w:val="20"/>
        </w:rPr>
        <w:t>0.2.41</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1 — Introdução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1.1 Enquadramento geral, contexto e motivação</w:t>
      </w:r>
    </w:p>
    <w:p>
      <w:pPr>
        <w:spacing w:before="0" w:after="160" w:line="259" w:lineRule="auto"/>
        <w:jc w:val="left"/>
        <w:rPr>
          <w:sz w:val="22"/>
          <w:szCs w:val="22"/>
        </w:rPr>
      </w:pPr>
      <w:r>
        <w:rPr>
          <w:rFonts w:ascii="calibri" w:eastAsia="calibri" w:hAnsi="calibri" w:cs="calibri"/>
          <w:sz w:val="22"/>
          <w:szCs w:val="22"/>
        </w:rPr>
        <w:t>A perda de membros superiores provoca impactos funcionais (limitação nas tarefas cotidianas), sociais (alterações na interação e na inclusão) e simbólicos (mudanças na identidade e na percepção), o que requer soluções técnicas e projetuais que aliem desempenho mecânico, conforto ergonômico, aceitação estética e viabilidade econômica. Apesar dos avanços em dispositivos médicos e na fabricação aditiva, persistem obstáculos relacionados ao custo, à personalização anatômica e à dependência de técnicos para a adaptação e manutenção das próteses.</w:t>
      </w:r>
    </w:p>
    <w:p>
      <w:pPr>
        <w:spacing w:before="0" w:after="160" w:line="259" w:lineRule="auto"/>
        <w:jc w:val="left"/>
        <w:rPr>
          <w:sz w:val="22"/>
          <w:szCs w:val="22"/>
        </w:rPr>
      </w:pPr>
      <w:r>
        <w:rPr>
          <w:rFonts w:ascii="calibri" w:eastAsia="calibri" w:hAnsi="calibri" w:cs="calibri"/>
          <w:sz w:val="22"/>
          <w:szCs w:val="22"/>
        </w:rPr>
        <w:t>Nos últimos anos, a impressão 3D e as plataformas open source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usuário.</w:t>
      </w:r>
    </w:p>
    <w:p>
      <w:pPr>
        <w:spacing w:before="0" w:after="160" w:line="259" w:lineRule="auto"/>
        <w:jc w:val="left"/>
        <w:rPr>
          <w:sz w:val="22"/>
          <w:szCs w:val="22"/>
        </w:rPr>
      </w:pPr>
      <w:r>
        <w:rPr>
          <w:rFonts w:ascii="calibri" w:eastAsia="calibri" w:hAnsi="calibri" w:cs="calibri"/>
          <w:sz w:val="22"/>
          <w:szCs w:val="22"/>
        </w:rPr>
        <w:t>O Design Industrial é o mediador entre a tecnologia e</w:t>
      </w:r>
      <w:r>
        <w:rPr>
          <w:sz w:val="22"/>
          <w:szCs w:val="22"/>
        </w:rPr>
        <w:t xml:space="preserve"> a </w:t>
      </w:r>
      <w:r>
        <w:rPr>
          <w:rFonts w:ascii="calibri" w:eastAsia="calibri" w:hAnsi="calibri" w:cs="calibri"/>
          <w:sz w:val="22"/>
          <w:szCs w:val="22"/>
        </w:rPr>
        <w:t>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1.2 Problema de investigação</w:t>
      </w:r>
    </w:p>
    <w:p>
      <w:pPr>
        <w:spacing w:before="0" w:after="160" w:line="259" w:lineRule="auto"/>
        <w:jc w:val="left"/>
        <w:rPr>
          <w:sz w:val="22"/>
          <w:szCs w:val="22"/>
        </w:rPr>
      </w:pPr>
      <w:r>
        <w:rPr>
          <w:rFonts w:ascii="calibri" w:eastAsia="calibri" w:hAnsi="calibri" w:cs="calibri"/>
          <w:sz w:val="22"/>
          <w:szCs w:val="22"/>
        </w:rPr>
        <w:t xml:space="preserve">Apesar da democratização parcial da produção de próteses por meio da fabricação aditiva, persiste uma lacuna na integração </w:t>
      </w:r>
      <w:r>
        <w:rPr>
          <w:sz w:val="22"/>
          <w:szCs w:val="22"/>
        </w:rPr>
        <w:t xml:space="preserve">entre a </w:t>
      </w:r>
      <w:r>
        <w:rPr>
          <w:rFonts w:ascii="calibri" w:eastAsia="calibri" w:hAnsi="calibri" w:cs="calibri"/>
          <w:sz w:val="22"/>
          <w:szCs w:val="22"/>
        </w:rPr>
        <w:t>personalização anatómica, a precisão funcional e</w:t>
      </w:r>
      <w:r>
        <w:rPr>
          <w:sz w:val="22"/>
          <w:szCs w:val="22"/>
        </w:rPr>
        <w:t xml:space="preserve"> as </w:t>
      </w:r>
      <w:r>
        <w:rPr>
          <w:rFonts w:ascii="calibri" w:eastAsia="calibri" w:hAnsi="calibri" w:cs="calibri"/>
          <w:sz w:val="22"/>
          <w:szCs w:val="22"/>
        </w:rPr>
        <w:t>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spacing w:before="0" w:after="160" w:line="259" w:lineRule="auto"/>
        <w:jc w:val="left"/>
        <w:rPr>
          <w:sz w:val="22"/>
          <w:szCs w:val="22"/>
        </w:rPr>
      </w:pPr>
      <w:r>
        <w:rPr>
          <w:rFonts w:ascii="calibri" w:eastAsia="calibri" w:hAnsi="calibri" w:cs="calibri"/>
          <w:sz w:val="22"/>
          <w:szCs w:val="22"/>
        </w:rPr>
        <w:t xml:space="preserve">O problema central é compreender como o </w:t>
      </w:r>
      <w:r>
        <w:rPr>
          <w:sz w:val="22"/>
          <w:szCs w:val="22"/>
        </w:rPr>
        <w:t>design</w:t>
      </w:r>
      <w:r>
        <w:rPr>
          <w:rFonts w:ascii="calibri" w:eastAsia="calibri" w:hAnsi="calibri" w:cs="calibri"/>
          <w:sz w:val="22"/>
          <w:szCs w:val="22"/>
        </w:rPr>
        <w:t xml:space="preserve"> de produto, por meio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controle do projeto.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 Objetivos da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1.3.1 Objetivo geral</w:t>
      </w:r>
    </w:p>
    <w:p>
      <w:pPr>
        <w:spacing w:before="0" w:after="160" w:line="259" w:lineRule="auto"/>
        <w:jc w:val="left"/>
        <w:rPr>
          <w:sz w:val="22"/>
          <w:szCs w:val="22"/>
        </w:rPr>
      </w:pPr>
      <w:r>
        <w:rPr>
          <w:rFonts w:ascii="calibri" w:eastAsia="calibri" w:hAnsi="calibri" w:cs="calibri"/>
          <w:sz w:val="22"/>
          <w:szCs w:val="22"/>
        </w:rPr>
        <w:t xml:space="preserve">O objetivo geral é gerar conhecimento </w:t>
      </w:r>
      <w:r>
        <w:rPr>
          <w:sz w:val="22"/>
          <w:szCs w:val="22"/>
        </w:rPr>
        <w:t>por meio</w:t>
      </w:r>
      <w:r>
        <w:rPr>
          <w:rFonts w:ascii="calibri" w:eastAsia="calibri" w:hAnsi="calibri" w:cs="calibri"/>
          <w:sz w:val="22"/>
          <w:szCs w:val="22"/>
        </w:rPr>
        <w:t xml:space="preserve">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1.3.2 Objetivos específicos</w:t>
      </w:r>
    </w:p>
    <w:p>
      <w:pPr>
        <w:spacing w:before="0" w:after="160" w:line="259" w:lineRule="auto"/>
        <w:jc w:val="left"/>
        <w:rPr>
          <w:sz w:val="22"/>
          <w:szCs w:val="22"/>
        </w:rPr>
      </w:pPr>
      <w:r>
        <w:rPr>
          <w:sz w:val="22"/>
          <w:szCs w:val="22"/>
        </w:rPr>
        <w:t>Pretende-se</w:t>
      </w:r>
      <w:r>
        <w:rPr>
          <w:rFonts w:ascii="calibri" w:eastAsia="calibri" w:hAnsi="calibri" w:cs="calibri"/>
          <w:sz w:val="22"/>
          <w:szCs w:val="22"/>
        </w:rPr>
        <w:t xml:space="preserve"> analisar criticamente o papel do Design Industrial como mediador entre a tecnologia e</w:t>
      </w:r>
      <w:r>
        <w:rPr>
          <w:sz w:val="22"/>
          <w:szCs w:val="22"/>
        </w:rPr>
        <w:t xml:space="preserve"> a </w:t>
      </w:r>
      <w:r>
        <w:rPr>
          <w:rFonts w:ascii="calibri" w:eastAsia="calibri" w:hAnsi="calibri" w:cs="calibri"/>
          <w:sz w:val="22"/>
          <w:szCs w:val="22"/>
        </w:rPr>
        <w:t>experiência humana. O sistema paramétrico é um modelo ajustável, apoiado por uma plataforma digital</w:t>
      </w:r>
      <w:r>
        <w:rPr>
          <w:sz w:val="22"/>
          <w:szCs w:val="22"/>
        </w:rPr>
        <w:t>,</w:t>
      </w:r>
      <w:r>
        <w:rPr>
          <w:rFonts w:ascii="calibri" w:eastAsia="calibri" w:hAnsi="calibri" w:cs="calibri"/>
          <w:sz w:val="22"/>
          <w:szCs w:val="22"/>
        </w:rPr>
        <w:t xml:space="preserve"> que permite </w:t>
      </w:r>
      <w:r>
        <w:rPr>
          <w:sz w:val="22"/>
          <w:szCs w:val="22"/>
        </w:rPr>
        <w:t>configurar</w:t>
      </w:r>
      <w:r>
        <w:rPr>
          <w:rFonts w:ascii="calibri" w:eastAsia="calibri" w:hAnsi="calibri" w:cs="calibri"/>
          <w:sz w:val="22"/>
          <w:szCs w:val="22"/>
        </w:rPr>
        <w:t xml:space="preserve"> próteses com base em dados antropométricos (medidas físicas do usuário) e em preferências individuais. Validar-se-á a abordagem por meio de prototipagem e de experimentação por impressão 3D, avaliando aspectos funcionais, ergonômicos e formais, bem como a viabilidade de fabric</w:t>
      </w:r>
      <w:r>
        <w:rPr>
          <w:rFonts w:ascii="calibri" w:eastAsia="calibri" w:hAnsi="calibri" w:cs="calibri"/>
        </w:rPr>
        <w:t>ação.</w:t>
      </w:r>
    </w:p>
    <w:p>
      <w:pPr>
        <w:spacing w:before="0" w:after="160" w:line="259" w:lineRule="auto"/>
        <w:jc w:val="left"/>
        <w:rPr>
          <w:sz w:val="22"/>
          <w:szCs w:val="22"/>
        </w:rPr>
      </w:pPr>
      <w:r>
        <w:rPr>
          <w:rFonts w:ascii="calibri" w:eastAsia="calibri" w:hAnsi="calibri" w:cs="calibri"/>
          <w:sz w:val="22"/>
          <w:szCs w:val="22"/>
        </w:rPr>
        <w:t xml:space="preserve">A investigação busca responder: como o </w:t>
      </w:r>
      <w:r>
        <w:rPr>
          <w:sz w:val="22"/>
          <w:szCs w:val="22"/>
        </w:rPr>
        <w:t>design</w:t>
      </w:r>
      <w:r>
        <w:rPr>
          <w:rFonts w:ascii="calibri" w:eastAsia="calibri" w:hAnsi="calibri" w:cs="calibri"/>
          <w:sz w:val="22"/>
          <w:szCs w:val="22"/>
        </w:rPr>
        <w:t xml:space="preserve"> de produto, métodos paramétricos e inteligência artificial podem melhorar a personalização, o conforto e a adequação funcional de próteses, mantendo a acessibilidade e</w:t>
      </w:r>
      <w:r>
        <w:rPr>
          <w:sz w:val="22"/>
          <w:szCs w:val="22"/>
        </w:rPr>
        <w:t xml:space="preserve"> o controle</w:t>
      </w:r>
      <w:r>
        <w:rPr>
          <w:rFonts w:ascii="calibri" w:eastAsia="calibri" w:hAnsi="calibri" w:cs="calibri"/>
          <w:sz w:val="22"/>
          <w:szCs w:val="22"/>
        </w:rPr>
        <w:t xml:space="preserve"> projetual? </w:t>
      </w:r>
      <w:r>
        <w:rPr>
          <w:sz w:val="22"/>
          <w:szCs w:val="22"/>
        </w:rPr>
        <w:t>Quais</w:t>
      </w:r>
      <w:r>
        <w:rPr>
          <w:rFonts w:ascii="calibri" w:eastAsia="calibri" w:hAnsi="calibri" w:cs="calibri"/>
          <w:sz w:val="22"/>
          <w:szCs w:val="22"/>
        </w:rPr>
        <w:t xml:space="preserve"> metodologias e ferramentas validam a eficácia, a</w:t>
      </w:r>
      <w:r>
        <w:rPr>
          <w:sz w:val="22"/>
          <w:szCs w:val="22"/>
        </w:rPr>
        <w:t xml:space="preserve"> </w:t>
      </w:r>
      <w:r>
        <w:rPr>
          <w:rFonts w:ascii="calibri" w:eastAsia="calibri" w:hAnsi="calibri" w:cs="calibri"/>
          <w:sz w:val="22"/>
          <w:szCs w:val="22"/>
        </w:rPr>
        <w:t>usabilidade, a</w:t>
      </w:r>
      <w:r>
        <w:rPr>
          <w:sz w:val="22"/>
          <w:szCs w:val="22"/>
        </w:rPr>
        <w:t xml:space="preserve"> </w:t>
      </w:r>
      <w:r>
        <w:rPr>
          <w:rFonts w:ascii="calibri" w:eastAsia="calibri" w:hAnsi="calibri" w:cs="calibri"/>
          <w:sz w:val="22"/>
          <w:szCs w:val="22"/>
        </w:rPr>
        <w:t>durabilidade e</w:t>
      </w:r>
      <w:r>
        <w:rPr>
          <w:sz w:val="22"/>
          <w:szCs w:val="22"/>
        </w:rPr>
        <w:t xml:space="preserve"> a </w:t>
      </w:r>
      <w:r>
        <w:rPr>
          <w:rFonts w:ascii="calibri" w:eastAsia="calibri" w:hAnsi="calibri" w:cs="calibri"/>
          <w:sz w:val="22"/>
          <w:szCs w:val="22"/>
        </w:rPr>
        <w:t>reprodutibilidade de próteses impressas em 3D? Como o Design Industrial concilia requisitos anatómicos, funcionais, ergonómicos, estéticos e simbólicos, promovendo a aceitação, a</w:t>
      </w:r>
      <w:r>
        <w:rPr>
          <w:sz w:val="22"/>
          <w:szCs w:val="22"/>
        </w:rPr>
        <w:t xml:space="preserve"> </w:t>
      </w:r>
      <w:r>
        <w:rPr>
          <w:rFonts w:ascii="calibri" w:eastAsia="calibri" w:hAnsi="calibri" w:cs="calibri"/>
          <w:sz w:val="22"/>
          <w:szCs w:val="22"/>
        </w:rPr>
        <w:t>dignidade e</w:t>
      </w:r>
      <w:r>
        <w:rPr>
          <w:sz w:val="22"/>
          <w:szCs w:val="22"/>
        </w:rPr>
        <w:t xml:space="preserve"> a autonomia</w:t>
      </w:r>
      <w:r>
        <w:rPr>
          <w:rFonts w:ascii="calibri" w:eastAsia="calibri" w:hAnsi="calibri" w:cs="calibri"/>
          <w:sz w:val="22"/>
          <w:szCs w:val="22"/>
        </w:rPr>
        <w:t>?</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1.5 Abordagem metodológica geral</w:t>
      </w:r>
    </w:p>
    <w:p>
      <w:pPr>
        <w:spacing w:before="0" w:after="160" w:line="259" w:lineRule="auto"/>
        <w:jc w:val="left"/>
        <w:rPr>
          <w:sz w:val="22"/>
          <w:szCs w:val="22"/>
        </w:rPr>
      </w:pPr>
      <w:r>
        <w:rPr>
          <w:rFonts w:ascii="calibri" w:eastAsia="calibri" w:hAnsi="calibri" w:cs="calibri"/>
          <w:sz w:val="22"/>
          <w:szCs w:val="22"/>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spacing w:before="0" w:after="160" w:line="259" w:lineRule="auto"/>
        <w:jc w:val="left"/>
        <w:rPr>
          <w:sz w:val="22"/>
          <w:szCs w:val="22"/>
        </w:rPr>
      </w:pPr>
      <w:r>
        <w:rPr>
          <w:rFonts w:ascii="calibri" w:eastAsia="calibri" w:hAnsi="calibri" w:cs="calibri"/>
          <w:sz w:val="22"/>
          <w:szCs w:val="22"/>
        </w:rPr>
        <w:t xml:space="preserve">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w:t>
      </w:r>
      <w:r>
        <w:rPr>
          <w:sz w:val="22"/>
          <w:szCs w:val="22"/>
        </w:rPr>
        <w:t>design para fabricação aditiva.</w:t>
      </w:r>
      <w:r>
        <w:rPr>
          <w:rFonts w:ascii="calibri" w:eastAsia="calibri" w:hAnsi="calibri" w:cs="calibri"/>
          <w:sz w:val="22"/>
          <w:szCs w:val="22"/>
        </w:rPr>
        <w:t xml:space="preserve"> A fase empírica operacionaliza a modelação paramétrica, a</w:t>
      </w:r>
      <w:r>
        <w:rPr>
          <w:sz w:val="22"/>
          <w:szCs w:val="22"/>
        </w:rPr>
        <w:t xml:space="preserve"> </w:t>
      </w:r>
      <w:r>
        <w:rPr>
          <w:rFonts w:ascii="calibri" w:eastAsia="calibri" w:hAnsi="calibri" w:cs="calibri"/>
          <w:sz w:val="22"/>
          <w:szCs w:val="22"/>
        </w:rPr>
        <w:t>produção de protótipos por impressão 3D e</w:t>
      </w:r>
      <w:r>
        <w:rPr>
          <w:sz w:val="22"/>
          <w:szCs w:val="22"/>
        </w:rPr>
        <w:t xml:space="preserve"> a </w:t>
      </w:r>
      <w:r>
        <w:rPr>
          <w:rFonts w:ascii="calibri" w:eastAsia="calibri" w:hAnsi="calibri" w:cs="calibri"/>
          <w:sz w:val="22"/>
          <w:szCs w:val="22"/>
        </w:rPr>
        <w:t>avaliação técnica e funcional, sem utilizar dados pessoais de utilizadores.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1.6 Estrutura da dissertação</w:t>
      </w:r>
    </w:p>
    <w:p>
      <w:pPr>
        <w:spacing w:before="0" w:after="160" w:line="259" w:lineRule="auto"/>
        <w:jc w:val="left"/>
        <w:rPr>
          <w:sz w:val="22"/>
          <w:szCs w:val="22"/>
        </w:rPr>
      </w:pPr>
      <w:r>
        <w:rPr>
          <w:rFonts w:ascii="calibri" w:eastAsia="calibri" w:hAnsi="calibri" w:cs="calibri"/>
          <w:sz w:val="22"/>
          <w:szCs w:val="22"/>
        </w:rPr>
        <w:t>A dissertação possui cinco capítulos principais: enquadramento, problema, objetivos, questões e abordagem metodológica; enquadramento teórico e estado da arte; desenvolvimento do sistema paramétrico e prototipagem; validação e avaliação de resultados; síntese das conclusões,</w:t>
      </w:r>
      <w:r>
        <w:rPr>
          <w:sz w:val="22"/>
          <w:szCs w:val="22"/>
        </w:rPr>
        <w:t xml:space="preserve"> </w:t>
      </w:r>
      <w:r>
        <w:rPr>
          <w:rFonts w:ascii="calibri" w:eastAsia="calibri" w:hAnsi="calibri" w:cs="calibri"/>
          <w:sz w:val="22"/>
          <w:szCs w:val="22"/>
        </w:rPr>
        <w:t>limitações e perspetivas futuras.</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2 — Enquadramento Teórico e Estado da Arte</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2.1 Prótese de membro superior e dispositivos médicos</w:t>
      </w:r>
    </w:p>
    <w:p>
      <w:pPr>
        <w:spacing w:before="0" w:after="160" w:line="259" w:lineRule="auto"/>
        <w:jc w:val="left"/>
        <w:rPr>
          <w:sz w:val="22"/>
          <w:szCs w:val="22"/>
        </w:rPr>
      </w:pPr>
      <w:r>
        <w:rPr>
          <w:rFonts w:ascii="calibri" w:eastAsia="calibri" w:hAnsi="calibri" w:cs="calibri"/>
          <w:sz w:val="22"/>
          <w:szCs w:val="22"/>
        </w:rPr>
        <w:t>Prótese de membro superior é um dispositivo médico externo que substitui um segmento ausente devido à amputação ou a uma deficiência congênita. Vai além da restituição formal: recupera funções, facilita atividades diárias, melhora a autonomia e reduz o impacto psicossocial da perda (Fink &amp; Diamond, 2023; Segura et al., 2024).</w:t>
      </w:r>
    </w:p>
    <w:p>
      <w:pPr>
        <w:spacing w:before="0" w:after="160" w:line="259" w:lineRule="auto"/>
        <w:jc w:val="left"/>
        <w:rPr>
          <w:sz w:val="22"/>
          <w:szCs w:val="22"/>
        </w:rPr>
      </w:pPr>
      <w:r>
        <w:rPr>
          <w:rFonts w:ascii="calibri" w:eastAsia="calibri" w:hAnsi="calibri" w:cs="calibri"/>
          <w:sz w:val="22"/>
          <w:szCs w:val="22"/>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spacing w:before="0" w:after="160" w:line="259" w:lineRule="auto"/>
        <w:jc w:val="left"/>
        <w:rPr>
          <w:sz w:val="22"/>
          <w:szCs w:val="22"/>
        </w:rPr>
      </w:pPr>
      <w:r>
        <w:rPr>
          <w:rFonts w:ascii="calibri" w:eastAsia="calibri" w:hAnsi="calibri" w:cs="calibri"/>
          <w:sz w:val="22"/>
          <w:szCs w:val="22"/>
        </w:rPr>
        <w:t>Nas últimas décadas, o setor evoluiu de soluções majoritariamente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w:t>
      </w:r>
      <w:r>
        <w:rPr>
          <w:sz w:val="22"/>
          <w:szCs w:val="22"/>
        </w:rPr>
        <w:t xml:space="preserve"> os </w:t>
      </w:r>
      <w:r>
        <w:rPr>
          <w:rFonts w:ascii="calibri" w:eastAsia="calibri" w:hAnsi="calibri" w:cs="calibri"/>
          <w:sz w:val="22"/>
          <w:szCs w:val="22"/>
        </w:rPr>
        <w:t>resultados práticos é fundamental para compreender o estado atual das próteses de membro superior como dispositivos médicos.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Tipologias de próteses de membro superior As</w:t>
      </w:r>
      <w:r>
        <w:rPr>
          <w:rFonts w:ascii="calibri" w:eastAsia="calibri" w:hAnsi="calibri" w:cs="calibri"/>
          <w:b w:val="0"/>
          <w:bCs w:val="0"/>
          <w:i w:val="0"/>
          <w:color w:val="auto"/>
          <w:sz w:val="22"/>
          <w:szCs w:val="22"/>
        </w:rPr>
        <w:t xml:space="preserve"> próteses de membro superior podem ser classificadas de acordo com a fonte de energia e o mecanismo de controlo. Distinguem-se quatro categorias principais: passivas (cosméticas), mecânicas acionadas pelo corpo, mioelétricas (</w:t>
      </w:r>
      <w:r>
        <w:rPr>
          <w:rFonts w:ascii="Times New Roman" w:eastAsia="Times New Roman" w:hAnsi="Times New Roman" w:cs="Times New Roman"/>
          <w:b w:val="0"/>
          <w:bCs w:val="0"/>
          <w:i w:val="0"/>
          <w:color w:val="auto"/>
          <w:sz w:val="24"/>
          <w:szCs w:val="24"/>
        </w:rPr>
        <w:t>externamente alimentadas) e</w:t>
      </w:r>
      <w:r>
        <w:rPr>
          <w:rFonts w:ascii="calibri" w:eastAsia="calibri" w:hAnsi="calibri" w:cs="calibri"/>
          <w:b w:val="0"/>
          <w:bCs w:val="0"/>
          <w:i w:val="0"/>
          <w:color w:val="auto"/>
          <w:sz w:val="22"/>
          <w:szCs w:val="22"/>
        </w:rPr>
        <w:t xml:space="preserve"> híbridas. Cada tipo possui vantagens e limitações, o que reflete diferentes equilíbrios entre desempenho funcional, conforto, durabilidade e custo.</w:t>
      </w:r>
    </w:p>
    <w:p>
      <w:pPr>
        <w:spacing w:before="0" w:after="160" w:line="259" w:lineRule="auto"/>
        <w:jc w:val="left"/>
        <w:rPr>
          <w:sz w:val="22"/>
          <w:szCs w:val="22"/>
        </w:rPr>
      </w:pPr>
      <w:r>
        <w:rPr>
          <w:rFonts w:ascii="calibri" w:eastAsia="calibri" w:hAnsi="calibri" w:cs="calibri"/>
          <w:b/>
          <w:bCs/>
          <w:sz w:val="22"/>
          <w:szCs w:val="22"/>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w:t>
      </w:r>
      <w:r>
        <w:rPr>
          <w:rFonts w:ascii="calibri" w:eastAsia="calibri" w:hAnsi="calibri" w:cs="calibri"/>
          <w:sz w:val="22"/>
          <w:szCs w:val="22"/>
        </w:rPr>
        <w:t xml:space="preserve"> quando o utilizador procura um dispositivo discreto (Fink &amp; Diamond, 2023; Segura et al., 2024).</w:t>
      </w:r>
    </w:p>
    <w:p>
      <w:pPr>
        <w:spacing w:before="0" w:after="160" w:line="259" w:lineRule="auto"/>
        <w:jc w:val="left"/>
        <w:rPr>
          <w:sz w:val="22"/>
          <w:szCs w:val="22"/>
        </w:rPr>
      </w:pPr>
      <w:r>
        <w:rPr>
          <w:rFonts w:ascii="calibri" w:eastAsia="calibri" w:hAnsi="calibri" w:cs="calibri"/>
          <w:b/>
          <w:bCs/>
          <w:sz w:val="22"/>
          <w:szCs w:val="22"/>
        </w:rPr>
        <w:t>Próteses mecânicas acionadas pelo corpo (body-powered)</w:t>
      </w:r>
      <w:r>
        <w:rPr>
          <w:rFonts w:ascii="calibri" w:eastAsia="calibri" w:hAnsi="calibri" w:cs="calibri"/>
          <w:sz w:val="22"/>
          <w:szCs w:val="22"/>
        </w:rPr>
        <w:t xml:space="preserve"> 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spacing w:before="0" w:after="160" w:line="259" w:lineRule="auto"/>
        <w:jc w:val="left"/>
        <w:rPr>
          <w:sz w:val="22"/>
          <w:szCs w:val="22"/>
        </w:rPr>
      </w:pPr>
      <w:r>
        <w:rPr>
          <w:rFonts w:ascii="calibri" w:eastAsia="calibri" w:hAnsi="calibri" w:cs="calibri"/>
          <w:b/>
          <w:bCs/>
          <w:sz w:val="22"/>
          <w:szCs w:val="22"/>
        </w:rPr>
        <w:t>Próteses mioelétricas</w:t>
      </w:r>
      <w:r>
        <w:rPr>
          <w:b/>
          <w:bCs/>
          <w:sz w:val="22"/>
          <w:szCs w:val="22"/>
        </w:rPr>
        <w:t>:</w:t>
      </w:r>
      <w:r>
        <w:rPr>
          <w:rFonts w:ascii="calibri" w:eastAsia="calibri" w:hAnsi="calibri" w:cs="calibri"/>
          <w:sz w:val="22"/>
          <w:szCs w:val="22"/>
        </w:rPr>
        <w:t xml:space="preserve"> As próteses mioelétricas são dispositivos eletricamente alimentados que utilizam sinais eletromiográficos (EMG) captados por meio de elétrodos de superfície </w:t>
      </w:r>
      <w:r>
        <w:rPr>
          <w:sz w:val="22"/>
          <w:szCs w:val="22"/>
        </w:rPr>
        <w:t>aplicados</w:t>
      </w:r>
      <w:r>
        <w:rPr>
          <w:rFonts w:ascii="calibri" w:eastAsia="calibri" w:hAnsi="calibri" w:cs="calibri"/>
          <w:sz w:val="22"/>
          <w:szCs w:val="22"/>
        </w:rPr>
        <w:t xml:space="preserve"> no membro residual. Esses sinais são processados eletronicamente e ativam </w:t>
      </w:r>
      <w:r>
        <w:rPr>
          <w:sz w:val="22"/>
          <w:szCs w:val="22"/>
        </w:rPr>
        <w:t xml:space="preserve">os </w:t>
      </w:r>
      <w:r>
        <w:rPr>
          <w:rFonts w:ascii="calibri" w:eastAsia="calibri" w:hAnsi="calibri" w:cs="calibri"/>
          <w:sz w:val="22"/>
          <w:szCs w:val="22"/>
        </w:rPr>
        <w:t xml:space="preserve">motores responsáveis pelo movimento da mão, </w:t>
      </w:r>
      <w:r>
        <w:rPr>
          <w:sz w:val="22"/>
          <w:szCs w:val="22"/>
        </w:rPr>
        <w:t xml:space="preserve">do </w:t>
      </w:r>
      <w:r>
        <w:rPr>
          <w:rFonts w:ascii="calibri" w:eastAsia="calibri" w:hAnsi="calibri" w:cs="calibri"/>
          <w:sz w:val="22"/>
          <w:szCs w:val="22"/>
        </w:rPr>
        <w:t xml:space="preserve">punho ou </w:t>
      </w:r>
      <w:r>
        <w:rPr>
          <w:sz w:val="22"/>
          <w:szCs w:val="22"/>
        </w:rPr>
        <w:t xml:space="preserve">do </w:t>
      </w:r>
      <w:r>
        <w:rPr>
          <w:rFonts w:ascii="calibri" w:eastAsia="calibri" w:hAnsi="calibri" w:cs="calibri"/>
          <w:sz w:val="22"/>
          <w:szCs w:val="22"/>
        </w:rPr>
        <w:t xml:space="preserve">cotovelo. Em comparação com as soluções mecânicas, apresentam habitualmente maior integração estética, ausência de arnês e potencial para padrões de movimento mais sofisticados. Em alguns casos, a sua utilização tem sido associada à redução </w:t>
      </w:r>
      <w:r>
        <w:rPr>
          <w:sz w:val="22"/>
          <w:szCs w:val="22"/>
        </w:rPr>
        <w:t>da</w:t>
      </w:r>
      <w:r>
        <w:rPr>
          <w:rFonts w:ascii="calibri" w:eastAsia="calibri" w:hAnsi="calibri" w:cs="calibri"/>
          <w:sz w:val="22"/>
          <w:szCs w:val="22"/>
        </w:rPr>
        <w:t xml:space="preserve"> dor fantasma e a uma experiência de uso mais aceitável em contextos sociais. As suas limitações incluem maior peso, custo mais elevado, dependência de baterias, maior sensibilidade </w:t>
      </w:r>
      <w:r>
        <w:rPr>
          <w:sz w:val="22"/>
          <w:szCs w:val="22"/>
        </w:rPr>
        <w:t>à</w:t>
      </w:r>
      <w:r>
        <w:rPr>
          <w:rFonts w:ascii="calibri" w:eastAsia="calibri" w:hAnsi="calibri" w:cs="calibri"/>
          <w:sz w:val="22"/>
          <w:szCs w:val="22"/>
        </w:rPr>
        <w:t xml:space="preserve"> humidade e </w:t>
      </w:r>
      <w:r>
        <w:rPr>
          <w:sz w:val="22"/>
          <w:szCs w:val="22"/>
        </w:rPr>
        <w:t xml:space="preserve">a </w:t>
      </w:r>
      <w:r>
        <w:rPr>
          <w:rFonts w:ascii="calibri" w:eastAsia="calibri" w:hAnsi="calibri" w:cs="calibri"/>
          <w:sz w:val="22"/>
          <w:szCs w:val="22"/>
        </w:rPr>
        <w:t>interferências, necessidade de calibração e ausência de feedback sensorial direto (Bates et al., 2020; Engdahl et al., 2024).</w:t>
      </w:r>
    </w:p>
    <w:p>
      <w:pPr>
        <w:spacing w:before="0" w:after="160" w:line="259" w:lineRule="auto"/>
        <w:jc w:val="left"/>
        <w:rPr>
          <w:sz w:val="22"/>
          <w:szCs w:val="22"/>
        </w:rPr>
      </w:pPr>
      <w:r>
        <w:rPr>
          <w:rFonts w:ascii="calibri" w:eastAsia="calibri" w:hAnsi="calibri" w:cs="calibri"/>
          <w:b/>
          <w:bCs/>
          <w:sz w:val="22"/>
          <w:szCs w:val="22"/>
        </w:rPr>
        <w:t>Sistemas híbridos</w:t>
      </w:r>
      <w:r>
        <w:rPr>
          <w:b/>
          <w:bCs/>
          <w:sz w:val="22"/>
          <w:szCs w:val="22"/>
        </w:rPr>
        <w:t>:</w:t>
      </w:r>
      <w:r>
        <w:rPr>
          <w:rFonts w:ascii="calibri" w:eastAsia="calibri" w:hAnsi="calibri" w:cs="calibri"/>
          <w:sz w:val="22"/>
          <w:szCs w:val="22"/>
        </w:rPr>
        <w:t xml:space="preserve"> 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w:t>
      </w:r>
      <w:r>
        <w:rPr>
          <w:sz w:val="22"/>
          <w:szCs w:val="22"/>
        </w:rPr>
        <w:t xml:space="preserve">o </w:t>
      </w:r>
      <w:r>
        <w:rPr>
          <w:rFonts w:ascii="calibri" w:eastAsia="calibri" w:hAnsi="calibri" w:cs="calibri"/>
          <w:sz w:val="22"/>
          <w:szCs w:val="22"/>
        </w:rPr>
        <w:t xml:space="preserve">peso, </w:t>
      </w:r>
      <w:r>
        <w:rPr>
          <w:sz w:val="22"/>
          <w:szCs w:val="22"/>
        </w:rPr>
        <w:t xml:space="preserve">as exigências funcionais e a </w:t>
      </w:r>
      <w:r>
        <w:rPr>
          <w:rFonts w:ascii="calibri" w:eastAsia="calibri" w:hAnsi="calibri" w:cs="calibri"/>
          <w:sz w:val="22"/>
          <w:szCs w:val="22"/>
        </w:rPr>
        <w:t>complexidade de controlo. Em contrapartida, a aprendizagem, a adaptação e a manutenção podem tornar-se mais exigentes (Segura et al., 2024; Walters et al., 2025).</w:t>
      </w:r>
    </w:p>
    <w:p>
      <w:pPr>
        <w:spacing w:before="0" w:after="160" w:line="259" w:lineRule="auto"/>
        <w:jc w:val="left"/>
        <w:rPr>
          <w:sz w:val="22"/>
          <w:szCs w:val="22"/>
        </w:rPr>
      </w:pPr>
      <w:r>
        <w:rPr>
          <w:rFonts w:ascii="calibri" w:eastAsia="calibri" w:hAnsi="calibri" w:cs="calibri"/>
          <w:sz w:val="22"/>
          <w:szCs w:val="22"/>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3d</w:t>
      </w:r>
      <w:r>
        <w:rPr>
          <w:rFonts w:ascii="calibri" w:eastAsia="calibri" w:hAnsi="calibri" w:cs="calibri"/>
          <w:sz w:val="22"/>
          <w:szCs w:val="22"/>
        </w:rPr>
        <w:t>printed</w:t>
      </w:r>
      <w:r>
        <w:rPr>
          <w:rFonts w:ascii="calibri" w:eastAsia="calibri" w:hAnsi="calibri" w:cs="calibri"/>
          <w:i/>
          <w:iCs/>
          <w:sz w:val="22"/>
          <w:szCs w:val="22"/>
        </w:rPr>
        <w:t>upper</w:t>
      </w:r>
      <w:r>
        <w:rPr>
          <w:rFonts w:ascii="calibri" w:eastAsia="calibri" w:hAnsi="calibri" w:cs="calibri"/>
          <w:sz w:val="22"/>
          <w:szCs w:val="22"/>
        </w:rPr>
        <w:t>limb</w:t>
      </w:r>
      <w:r>
        <w:rPr>
          <w:rFonts w:ascii="calibri" w:eastAsia="calibri" w:hAnsi="calibri" w:cs="calibri"/>
          <w:i/>
          <w:iCs/>
          <w:sz w:val="22"/>
          <w:szCs w:val="22"/>
        </w:rPr>
        <w:t>prostheses</w:t>
      </w:r>
      <w:r>
        <w:rPr>
          <w:rFonts w:ascii="calibri" w:eastAsia="calibri" w:hAnsi="calibri" w:cs="calibri"/>
          <w:sz w:val="22"/>
          <w:szCs w:val="22"/>
        </w:rPr>
        <w:t>a</w:t>
      </w:r>
      <w:r>
        <w:rPr>
          <w:rFonts w:ascii="calibri" w:eastAsia="calibri" w:hAnsi="calibri" w:cs="calibri"/>
          <w:i/>
          <w:iCs/>
          <w:sz w:val="22"/>
          <w:szCs w:val="22"/>
        </w:rPr>
        <w:t>figure2</w:t>
      </w:r>
      <w:r>
        <w:rPr>
          <w:rFonts w:ascii="calibri" w:eastAsia="calibri" w:hAnsi="calibri" w:cs="calibri"/>
          <w:sz w:val="22"/>
          <w:szCs w:val="22"/>
        </w:rPr>
        <w:t>p5.png)</w:t>
      </w:r>
    </w:p>
    <w:p>
      <w:pPr>
        <w:spacing w:before="0" w:after="160" w:line="259" w:lineRule="auto"/>
        <w:jc w:val="left"/>
        <w:rPr>
          <w:sz w:val="22"/>
          <w:szCs w:val="22"/>
        </w:rPr>
      </w:pPr>
      <w:r>
        <w:rPr>
          <w:rFonts w:ascii="calibri" w:eastAsia="calibri" w:hAnsi="calibri" w:cs="calibri"/>
          <w:i/>
          <w:iCs/>
          <w:sz w:val="22"/>
          <w:szCs w:val="22"/>
        </w:rPr>
        <w:t>Figura 2.1 — Exemplos de próteses de membro superior impressas em 3D, ilustrando diversidade tipológica e construtiva.Fonte original (APA 7): ten Kate, J., Smit, G., &amp; Breedveld, P. (2017). 3D-printed upper limb prostheses: A review. Disability and Rehabilitation: Assistive Technology, 12(3), 300-314. https://doi.org/10.1080/17483107.2016.1253117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Considerações clínicas e funcionais</w:t>
      </w:r>
    </w:p>
    <w:p>
      <w:pPr>
        <w:spacing w:before="0" w:after="160" w:line="259" w:lineRule="auto"/>
        <w:jc w:val="left"/>
        <w:rPr>
          <w:sz w:val="22"/>
          <w:szCs w:val="22"/>
        </w:rPr>
      </w:pPr>
      <w:r>
        <w:rPr>
          <w:sz w:val="22"/>
          <w:szCs w:val="22"/>
        </w:rPr>
        <w:t>A prescrição de uma pr</w:t>
      </w:r>
      <w:r>
        <w:rPr>
          <w:rFonts w:ascii="calibri" w:eastAsia="calibri" w:hAnsi="calibri" w:cs="calibri"/>
          <w:sz w:val="22"/>
          <w:szCs w:val="22"/>
        </w:rPr>
        <w:t xml:space="preserve">ótese de membro superior constitui um processo clínico complexo, centrado no utilizador e conduzido por uma equipa multidisciplinar composta por médicos, protesistas, terapeutas e pelo próprio </w:t>
      </w:r>
      <w:r>
        <w:rPr>
          <w:sz w:val="22"/>
          <w:szCs w:val="22"/>
        </w:rPr>
        <w:t>utilizador/paciente na</w:t>
      </w:r>
      <w:r>
        <w:rPr>
          <w:rFonts w:ascii="calibri" w:eastAsia="calibri" w:hAnsi="calibri" w:cs="calibri"/>
          <w:sz w:val="22"/>
          <w:szCs w:val="22"/>
        </w:rPr>
        <w:t xml:space="preserve"> escolha do dispositivo terminal, mas envolve uma avaliação integrada de fatores físicos, funcionais, ocupacionais e psicossociais (Fink &amp; Diamond, 2023; Soyer et al., 2016).</w:t>
      </w:r>
    </w:p>
    <w:p>
      <w:pPr>
        <w:spacing w:before="0" w:after="160" w:line="259" w:lineRule="auto"/>
        <w:jc w:val="left"/>
        <w:rPr>
          <w:sz w:val="22"/>
          <w:szCs w:val="22"/>
        </w:rPr>
      </w:pPr>
      <w:r>
        <w:rPr>
          <w:rFonts w:ascii="calibri" w:eastAsia="calibri" w:hAnsi="calibri" w:cs="calibri"/>
          <w:sz w:val="22"/>
          <w:szCs w:val="22"/>
        </w:rPr>
        <w:t xml:space="preserve">Entre os fatores físicos incluem-se o nível de amputação, o comprimento e </w:t>
      </w:r>
      <w:r>
        <w:rPr>
          <w:sz w:val="22"/>
          <w:szCs w:val="22"/>
        </w:rPr>
        <w:t xml:space="preserve">a </w:t>
      </w:r>
      <w:r>
        <w:rPr>
          <w:rFonts w:ascii="calibri" w:eastAsia="calibri" w:hAnsi="calibri" w:cs="calibri"/>
          <w:sz w:val="22"/>
          <w:szCs w:val="22"/>
        </w:rPr>
        <w:t xml:space="preserve">condição do coto residual, a integridade cutânea, a amplitude articular e a força muscular. Amputações de nível mais proximal implicam desafios acrescidos em termos de controlo e </w:t>
      </w:r>
      <w:r>
        <w:rPr>
          <w:sz w:val="22"/>
          <w:szCs w:val="22"/>
        </w:rPr>
        <w:t xml:space="preserve">de </w:t>
      </w:r>
      <w:r>
        <w:rPr>
          <w:rFonts w:ascii="calibri" w:eastAsia="calibri" w:hAnsi="calibri" w:cs="calibri"/>
          <w:sz w:val="22"/>
          <w:szCs w:val="22"/>
        </w:rPr>
        <w:t>peso do sistema protésico.</w:t>
      </w:r>
    </w:p>
    <w:p>
      <w:pPr>
        <w:spacing w:before="0" w:after="160" w:line="259" w:lineRule="auto"/>
        <w:jc w:val="left"/>
        <w:rPr>
          <w:sz w:val="22"/>
          <w:szCs w:val="22"/>
        </w:rPr>
      </w:pPr>
      <w:r>
        <w:rPr>
          <w:rFonts w:ascii="calibri" w:eastAsia="calibri" w:hAnsi="calibri" w:cs="calibri"/>
          <w:sz w:val="22"/>
          <w:szCs w:val="22"/>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spacing w:before="0" w:after="160" w:line="259" w:lineRule="auto"/>
        <w:jc w:val="left"/>
        <w:rPr>
          <w:sz w:val="22"/>
          <w:szCs w:val="22"/>
        </w:rPr>
      </w:pPr>
      <w:r>
        <w:rPr>
          <w:rFonts w:ascii="calibri" w:eastAsia="calibri" w:hAnsi="calibri" w:cs="calibri"/>
          <w:sz w:val="22"/>
          <w:szCs w:val="22"/>
        </w:rPr>
        <w:t xml:space="preserve">Os fatores psicossociais, incluindo motivação, expectativas, imagem corporal, suporte social e capacidade cognitiva, são igualmente determinantes. Expectativas irrealistas relativamente às capacidades do dispositivo podem </w:t>
      </w:r>
      <w:r>
        <w:rPr>
          <w:sz w:val="22"/>
          <w:szCs w:val="22"/>
        </w:rPr>
        <w:t>levar</w:t>
      </w:r>
      <w:r>
        <w:rPr>
          <w:rFonts w:ascii="calibri" w:eastAsia="calibri" w:hAnsi="calibri" w:cs="calibri"/>
          <w:sz w:val="22"/>
          <w:szCs w:val="22"/>
        </w:rPr>
        <w:t xml:space="preserve"> à insatisfação, </w:t>
      </w:r>
      <w:r>
        <w:rPr>
          <w:sz w:val="22"/>
          <w:szCs w:val="22"/>
        </w:rPr>
        <w:t xml:space="preserve">ao </w:t>
      </w:r>
      <w:r>
        <w:rPr>
          <w:rFonts w:ascii="calibri" w:eastAsia="calibri" w:hAnsi="calibri" w:cs="calibri"/>
          <w:sz w:val="22"/>
          <w:szCs w:val="22"/>
        </w:rPr>
        <w:t xml:space="preserve">uso intermitente e </w:t>
      </w:r>
      <w:r>
        <w:rPr>
          <w:sz w:val="22"/>
          <w:szCs w:val="22"/>
        </w:rPr>
        <w:t xml:space="preserve">ao </w:t>
      </w:r>
      <w:r>
        <w:rPr>
          <w:rFonts w:ascii="calibri" w:eastAsia="calibri" w:hAnsi="calibri" w:cs="calibri"/>
          <w:sz w:val="22"/>
          <w:szCs w:val="22"/>
        </w:rPr>
        <w:t>eventual abandono.</w:t>
      </w:r>
    </w:p>
    <w:p>
      <w:pPr>
        <w:spacing w:before="0" w:after="160" w:line="259" w:lineRule="auto"/>
        <w:jc w:val="left"/>
        <w:rPr>
          <w:sz w:val="22"/>
          <w:szCs w:val="22"/>
        </w:rPr>
      </w:pPr>
      <w:r>
        <w:rPr>
          <w:rFonts w:ascii="calibri" w:eastAsia="calibri" w:hAnsi="calibri" w:cs="calibri"/>
          <w:sz w:val="22"/>
          <w:szCs w:val="22"/>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Medição de resultados e abandono protésico</w:t>
      </w:r>
    </w:p>
    <w:p>
      <w:pPr>
        <w:spacing w:before="0" w:after="160" w:line="259" w:lineRule="auto"/>
        <w:jc w:val="left"/>
        <w:rPr>
          <w:sz w:val="22"/>
          <w:szCs w:val="22"/>
        </w:rPr>
      </w:pPr>
      <w:r>
        <w:rPr>
          <w:rFonts w:ascii="calibri" w:eastAsia="calibri" w:hAnsi="calibri" w:cs="calibri"/>
          <w:sz w:val="22"/>
          <w:szCs w:val="22"/>
        </w:rPr>
        <w:t xml:space="preserve">A avaliação objetiva do sucesso protésico continua a ser um desafio. Persistem </w:t>
      </w:r>
      <w:r>
        <w:rPr>
          <w:sz w:val="22"/>
          <w:szCs w:val="22"/>
        </w:rPr>
        <w:t xml:space="preserve">a </w:t>
      </w:r>
      <w:r>
        <w:rPr>
          <w:rFonts w:ascii="calibri" w:eastAsia="calibri" w:hAnsi="calibri" w:cs="calibri"/>
          <w:sz w:val="22"/>
          <w:szCs w:val="22"/>
        </w:rPr>
        <w:t>escassez de instrumentos padronizados e</w:t>
      </w:r>
      <w:r>
        <w:rPr>
          <w:sz w:val="22"/>
          <w:szCs w:val="22"/>
        </w:rPr>
        <w:t xml:space="preserve"> a</w:t>
      </w:r>
      <w:r>
        <w:rPr>
          <w:rFonts w:ascii="calibri" w:eastAsia="calibri" w:hAnsi="calibri" w:cs="calibri"/>
          <w:sz w:val="22"/>
          <w:szCs w:val="22"/>
        </w:rPr>
        <w:t xml:space="preserve"> heterogeneidade de métricas, o que dificulta a comparação entre estudos, dispositivos e estratégias de reabilitação. São utilizadas ferramentas de avaliação </w:t>
      </w:r>
      <w:r>
        <w:rPr>
          <w:sz w:val="22"/>
          <w:szCs w:val="22"/>
        </w:rPr>
        <w:t>registadas</w:t>
      </w:r>
      <w:r>
        <w:rPr>
          <w:rFonts w:ascii="calibri" w:eastAsia="calibri" w:hAnsi="calibri" w:cs="calibri"/>
          <w:sz w:val="22"/>
          <w:szCs w:val="22"/>
        </w:rPr>
        <w:t xml:space="preserve"> pelo utilizador, centradas </w:t>
      </w:r>
      <w:r>
        <w:rPr>
          <w:sz w:val="22"/>
          <w:szCs w:val="22"/>
        </w:rPr>
        <w:t>na</w:t>
      </w:r>
      <w:r>
        <w:rPr>
          <w:rFonts w:ascii="calibri" w:eastAsia="calibri" w:hAnsi="calibri" w:cs="calibri"/>
          <w:sz w:val="22"/>
          <w:szCs w:val="22"/>
        </w:rPr>
        <w:t xml:space="preserve"> funcionalidade percebida,</w:t>
      </w:r>
      <w:r>
        <w:rPr>
          <w:sz w:val="22"/>
          <w:szCs w:val="22"/>
        </w:rPr>
        <w:t xml:space="preserve"> na</w:t>
      </w:r>
      <w:r>
        <w:rPr>
          <w:rFonts w:ascii="calibri" w:eastAsia="calibri" w:hAnsi="calibri" w:cs="calibri"/>
          <w:sz w:val="22"/>
          <w:szCs w:val="22"/>
        </w:rPr>
        <w:t xml:space="preserve"> satisfação e </w:t>
      </w:r>
      <w:r>
        <w:rPr>
          <w:sz w:val="22"/>
          <w:szCs w:val="22"/>
        </w:rPr>
        <w:t xml:space="preserve">na </w:t>
      </w:r>
      <w:r>
        <w:rPr>
          <w:rFonts w:ascii="calibri" w:eastAsia="calibri" w:hAnsi="calibri" w:cs="calibri"/>
          <w:sz w:val="22"/>
          <w:szCs w:val="22"/>
        </w:rPr>
        <w:t xml:space="preserve">qualidade de vida, bem como testes baseados em desempenho, orientados para </w:t>
      </w:r>
      <w:r>
        <w:rPr>
          <w:sz w:val="22"/>
          <w:szCs w:val="22"/>
        </w:rPr>
        <w:t>a destreza, a</w:t>
      </w:r>
      <w:r>
        <w:rPr>
          <w:rFonts w:ascii="calibri" w:eastAsia="calibri" w:hAnsi="calibri" w:cs="calibri"/>
          <w:sz w:val="22"/>
          <w:szCs w:val="22"/>
        </w:rPr>
        <w:t xml:space="preserve"> velocidade de execução e </w:t>
      </w:r>
      <w:r>
        <w:rPr>
          <w:sz w:val="22"/>
          <w:szCs w:val="22"/>
        </w:rPr>
        <w:t xml:space="preserve">o </w:t>
      </w:r>
      <w:r>
        <w:rPr>
          <w:rFonts w:ascii="calibri" w:eastAsia="calibri" w:hAnsi="calibri" w:cs="calibri"/>
          <w:sz w:val="22"/>
          <w:szCs w:val="22"/>
        </w:rPr>
        <w:t>controlo funcional em tarefas estruturadas (Segura et al., 2024; Soyer et al., 2016).</w:t>
      </w:r>
    </w:p>
    <w:p>
      <w:pPr>
        <w:spacing w:before="0" w:after="160" w:line="259" w:lineRule="auto"/>
        <w:jc w:val="left"/>
        <w:rPr>
          <w:sz w:val="22"/>
          <w:szCs w:val="22"/>
        </w:rPr>
      </w:pPr>
      <w:r>
        <w:rPr>
          <w:rFonts w:ascii="calibri" w:eastAsia="calibri" w:hAnsi="calibri" w:cs="calibri"/>
          <w:sz w:val="22"/>
          <w:szCs w:val="22"/>
        </w:rPr>
        <w:t xml:space="preserve">Apesar da evolução tecnológica, as taxas de abandono permanecem elevadas. A literatura </w:t>
      </w:r>
      <w:r>
        <w:rPr>
          <w:sz w:val="22"/>
          <w:szCs w:val="22"/>
        </w:rPr>
        <w:t>associa,</w:t>
      </w:r>
      <w:r>
        <w:rPr>
          <w:rFonts w:ascii="calibri" w:eastAsia="calibri" w:hAnsi="calibri" w:cs="calibri"/>
          <w:sz w:val="22"/>
          <w:szCs w:val="22"/>
        </w:rPr>
        <w:t xml:space="preserve"> de forma recorrente,</w:t>
      </w:r>
      <w:r>
        <w:rPr>
          <w:sz w:val="22"/>
          <w:szCs w:val="22"/>
        </w:rPr>
        <w:t xml:space="preserve"> a rejeição protésica</w:t>
      </w:r>
      <w:r>
        <w:rPr>
          <w:rFonts w:ascii="calibri" w:eastAsia="calibri" w:hAnsi="calibri" w:cs="calibri"/>
          <w:sz w:val="22"/>
          <w:szCs w:val="22"/>
        </w:rPr>
        <w:t xml:space="preserve">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w:t>
      </w:r>
      <w:r>
        <w:rPr>
          <w:sz w:val="22"/>
          <w:szCs w:val="22"/>
        </w:rPr>
        <w:t xml:space="preserve">de </w:t>
      </w:r>
      <w:r>
        <w:rPr>
          <w:rFonts w:ascii="calibri" w:eastAsia="calibri" w:hAnsi="calibri" w:cs="calibri"/>
          <w:sz w:val="22"/>
          <w:szCs w:val="22"/>
        </w:rPr>
        <w:t>qualidade de vida do que a não utilização (Fink &amp; Diamond, 2023; Smail et al., 2020).</w:t>
      </w:r>
    </w:p>
    <w:p>
      <w:pPr>
        <w:spacing w:before="0" w:after="160" w:line="259" w:lineRule="auto"/>
        <w:jc w:val="left"/>
        <w:rPr>
          <w:sz w:val="22"/>
          <w:szCs w:val="22"/>
        </w:rPr>
      </w:pPr>
      <w:r>
        <w:rPr>
          <w:rFonts w:ascii="calibri" w:eastAsia="calibri" w:hAnsi="calibri" w:cs="calibri"/>
          <w:sz w:val="22"/>
          <w:szCs w:val="22"/>
        </w:rPr>
        <w:t>Esta persistência do abandono é sintetizada de forma clara na Figura 2.2, que relaciona uso, rejeição primária e rejeição secundária, reforçando que o problema não é marginal, mas estrutural no campo das próteses de membro superior.</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prosthesis</w:t>
      </w:r>
      <w:r>
        <w:rPr>
          <w:rFonts w:ascii="calibri" w:eastAsia="calibri" w:hAnsi="calibri" w:cs="calibri"/>
          <w:sz w:val="22"/>
          <w:szCs w:val="22"/>
        </w:rPr>
        <w:t>rejection</w:t>
      </w:r>
      <w:r>
        <w:rPr>
          <w:rFonts w:ascii="calibri" w:eastAsia="calibri" w:hAnsi="calibri" w:cs="calibri"/>
          <w:i/>
          <w:iCs/>
          <w:sz w:val="22"/>
          <w:szCs w:val="22"/>
        </w:rPr>
        <w:t>in</w:t>
      </w:r>
      <w:r>
        <w:rPr>
          <w:rFonts w:ascii="calibri" w:eastAsia="calibri" w:hAnsi="calibri" w:cs="calibri"/>
          <w:sz w:val="22"/>
          <w:szCs w:val="22"/>
        </w:rPr>
        <w:t>acquired</w:t>
      </w:r>
      <w:r>
        <w:rPr>
          <w:rFonts w:ascii="calibri" w:eastAsia="calibri" w:hAnsi="calibri" w:cs="calibri"/>
          <w:i/>
          <w:iCs/>
          <w:sz w:val="22"/>
          <w:szCs w:val="22"/>
        </w:rPr>
        <w:t>ma</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Figura 2.2 — Utilização, rejeição primária e rejeição secundária de próteses do membro superior</w:t>
      </w:r>
      <w:r>
        <w:rPr>
          <w:i/>
          <w:iCs/>
          <w:sz w:val="22"/>
          <w:szCs w:val="22"/>
        </w:rPr>
        <w:t xml:space="preserve"> adquiridas</w:t>
      </w:r>
      <w:r>
        <w:rPr>
          <w:rFonts w:ascii="calibri" w:eastAsia="calibri" w:hAnsi="calibri" w:cs="calibri"/>
          <w:i/>
          <w:iCs/>
          <w:sz w:val="22"/>
          <w:szCs w:val="22"/>
        </w:rPr>
        <w:t>.</w:t>
      </w:r>
      <w:r>
        <w:rPr>
          <w:i/>
          <w:iCs/>
          <w:sz w:val="22"/>
          <w:szCs w:val="22"/>
        </w:rPr>
        <w:t xml:space="preserve"> </w:t>
      </w:r>
      <w:r>
        <w:rPr>
          <w:rFonts w:ascii="calibri" w:eastAsia="calibri" w:hAnsi="calibri" w:cs="calibri"/>
          <w:i/>
          <w:iCs/>
          <w:sz w:val="22"/>
          <w:szCs w:val="22"/>
        </w:rPr>
        <w:t>Fonte original (APA 7): Biddiss, E., Beaton, D., &amp; Chau, T. (2007). Consumer design priorities for upper limb prosthetics. Disability and Rehabilitation: Assistive Technology, 2(6), 346-357. https://doi.org/10.1080/17483100701714733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Enquadramento regulatório enquanto dispositivo médico</w:t>
      </w:r>
    </w:p>
    <w:p>
      <w:pPr>
        <w:spacing w:before="0" w:after="160" w:line="259" w:lineRule="auto"/>
        <w:jc w:val="left"/>
        <w:rPr>
          <w:sz w:val="22"/>
          <w:szCs w:val="22"/>
        </w:rPr>
      </w:pPr>
      <w:r>
        <w:rPr>
          <w:rFonts w:ascii="calibri" w:eastAsia="calibri" w:hAnsi="calibri" w:cs="calibri"/>
          <w:sz w:val="22"/>
          <w:szCs w:val="22"/>
        </w:rPr>
        <w:t xml:space="preserve">As próteses de membro superior são classificadas como dispositivos médicos e </w:t>
      </w:r>
      <w:r>
        <w:rPr>
          <w:sz w:val="22"/>
          <w:szCs w:val="22"/>
        </w:rPr>
        <w:t>estão</w:t>
      </w:r>
      <w:r>
        <w:rPr>
          <w:rFonts w:ascii="calibri" w:eastAsia="calibri" w:hAnsi="calibri" w:cs="calibri"/>
          <w:sz w:val="22"/>
          <w:szCs w:val="22"/>
        </w:rPr>
        <w:t xml:space="preserve"> sujeitas </w:t>
      </w:r>
      <w:r>
        <w:rPr>
          <w:sz w:val="22"/>
          <w:szCs w:val="22"/>
        </w:rPr>
        <w:t>à</w:t>
      </w:r>
      <w:r>
        <w:rPr>
          <w:rFonts w:ascii="calibri" w:eastAsia="calibri" w:hAnsi="calibri" w:cs="calibri"/>
          <w:sz w:val="22"/>
          <w:szCs w:val="22"/>
        </w:rPr>
        <w:t xml:space="preserve"> regulamentação específica destinada a garantir </w:t>
      </w:r>
      <w:r>
        <w:rPr>
          <w:sz w:val="22"/>
          <w:szCs w:val="22"/>
        </w:rPr>
        <w:t xml:space="preserve">a </w:t>
      </w:r>
      <w:r>
        <w:rPr>
          <w:rFonts w:ascii="calibri" w:eastAsia="calibri" w:hAnsi="calibri" w:cs="calibri"/>
          <w:sz w:val="22"/>
          <w:szCs w:val="22"/>
        </w:rPr>
        <w:t xml:space="preserve">segurança, </w:t>
      </w:r>
      <w:r>
        <w:rPr>
          <w:sz w:val="22"/>
          <w:szCs w:val="22"/>
        </w:rPr>
        <w:t xml:space="preserve">o </w:t>
      </w:r>
      <w:r>
        <w:rPr>
          <w:rFonts w:ascii="calibri" w:eastAsia="calibri" w:hAnsi="calibri" w:cs="calibri"/>
          <w:sz w:val="22"/>
          <w:szCs w:val="22"/>
        </w:rPr>
        <w:t>desempenho e</w:t>
      </w:r>
      <w:r>
        <w:rPr>
          <w:sz w:val="22"/>
          <w:szCs w:val="22"/>
        </w:rPr>
        <w:t xml:space="preserve"> a</w:t>
      </w:r>
      <w:r>
        <w:rPr>
          <w:rFonts w:ascii="calibri" w:eastAsia="calibri" w:hAnsi="calibri" w:cs="calibri"/>
          <w:sz w:val="22"/>
          <w:szCs w:val="22"/>
        </w:rPr>
        <w:t xml:space="preserve"> vigilância ao longo </w:t>
      </w:r>
      <w:r>
        <w:rPr>
          <w:sz w:val="22"/>
          <w:szCs w:val="22"/>
        </w:rPr>
        <w:t>de todo o</w:t>
      </w:r>
      <w:r>
        <w:rPr>
          <w:rFonts w:ascii="calibri" w:eastAsia="calibri" w:hAnsi="calibri" w:cs="calibri"/>
          <w:sz w:val="22"/>
          <w:szCs w:val="22"/>
        </w:rPr>
        <w:t xml:space="preserve"> ciclo de vida. Nos Estados Unidos, a regulação é assegurada pela Food and Drug Administration (FDA)</w:t>
      </w:r>
      <w:r>
        <w:rPr>
          <w:sz w:val="22"/>
          <w:szCs w:val="22"/>
        </w:rPr>
        <w:t xml:space="preserve"> por meio</w:t>
      </w:r>
      <w:r>
        <w:rPr>
          <w:rFonts w:ascii="calibri" w:eastAsia="calibri" w:hAnsi="calibri" w:cs="calibri"/>
          <w:sz w:val="22"/>
          <w:szCs w:val="22"/>
        </w:rPr>
        <w:t xml:space="preserve"> de um sistema de classificação </w:t>
      </w:r>
      <w:r>
        <w:rPr>
          <w:sz w:val="22"/>
          <w:szCs w:val="22"/>
        </w:rPr>
        <w:t>de</w:t>
      </w:r>
      <w:r>
        <w:rPr>
          <w:rFonts w:ascii="calibri" w:eastAsia="calibri" w:hAnsi="calibri" w:cs="calibri"/>
          <w:sz w:val="22"/>
          <w:szCs w:val="22"/>
        </w:rPr>
        <w:t xml:space="preserve"> risco. A maioria dos componentes protésicos convencionais enquadra-se nas classes de risco mais baixas, enquanto sistemas mais complexos, como próteses mioelétricas avançadas, podem exigir </w:t>
      </w:r>
      <w:r>
        <w:rPr>
          <w:sz w:val="22"/>
          <w:szCs w:val="22"/>
        </w:rPr>
        <w:t xml:space="preserve">controles </w:t>
      </w:r>
      <w:r>
        <w:rPr>
          <w:rFonts w:ascii="calibri" w:eastAsia="calibri" w:hAnsi="calibri" w:cs="calibri"/>
          <w:sz w:val="22"/>
          <w:szCs w:val="22"/>
        </w:rPr>
        <w:t>, documentação técnica mais extensa e, em certos casos, evidência clínica adicional (Resnik et al., 2010).</w:t>
      </w:r>
    </w:p>
    <w:p>
      <w:pPr>
        <w:spacing w:before="0" w:after="160" w:line="259" w:lineRule="auto"/>
        <w:jc w:val="left"/>
        <w:rPr>
          <w:sz w:val="22"/>
          <w:szCs w:val="22"/>
        </w:rPr>
      </w:pPr>
      <w:r>
        <w:rPr>
          <w:rFonts w:ascii="calibri" w:eastAsia="calibri" w:hAnsi="calibri" w:cs="calibri"/>
          <w:sz w:val="22"/>
          <w:szCs w:val="22"/>
        </w:rPr>
        <w:t xml:space="preserve">Na União Europeia, o enquadramento é definido </w:t>
      </w:r>
      <w:r>
        <w:rPr>
          <w:sz w:val="22"/>
          <w:szCs w:val="22"/>
        </w:rPr>
        <w:t>pela</w:t>
      </w:r>
      <w:r>
        <w:rPr>
          <w:rFonts w:ascii="calibri" w:eastAsia="calibri" w:hAnsi="calibri" w:cs="calibri"/>
          <w:sz w:val="22"/>
          <w:szCs w:val="22"/>
        </w:rPr>
        <w:t xml:space="preserve"> Regulation (EU) 2017/745 (MDR), que classifica os dispositivos </w:t>
      </w:r>
      <w:r>
        <w:rPr>
          <w:sz w:val="22"/>
          <w:szCs w:val="22"/>
        </w:rPr>
        <w:t>nas</w:t>
      </w:r>
      <w:r>
        <w:rPr>
          <w:rFonts w:ascii="calibri" w:eastAsia="calibri" w:hAnsi="calibri" w:cs="calibri"/>
          <w:sz w:val="22"/>
          <w:szCs w:val="22"/>
        </w:rPr>
        <w:t xml:space="preserve"> Classes I, IIa, IIb e III. Dispositivos terapêuticos</w:t>
      </w:r>
      <w:r>
        <w:rPr>
          <w:sz w:val="22"/>
          <w:szCs w:val="22"/>
        </w:rPr>
        <w:t xml:space="preserve"> ativos</w:t>
      </w:r>
      <w:r>
        <w:rPr>
          <w:rFonts w:ascii="calibri" w:eastAsia="calibri" w:hAnsi="calibri" w:cs="calibri"/>
          <w:sz w:val="22"/>
          <w:szCs w:val="22"/>
        </w:rPr>
        <w:t xml:space="preserve">, incluindo próteses mioelétricas, enquadram-se geralmente nas classes intermédias ou superiores, </w:t>
      </w:r>
      <w:r>
        <w:rPr>
          <w:sz w:val="22"/>
          <w:szCs w:val="22"/>
        </w:rPr>
        <w:t>o que exige</w:t>
      </w:r>
      <w:r>
        <w:rPr>
          <w:rFonts w:ascii="calibri" w:eastAsia="calibri" w:hAnsi="calibri" w:cs="calibri"/>
          <w:sz w:val="22"/>
          <w:szCs w:val="22"/>
        </w:rPr>
        <w:t xml:space="preserve"> avaliação por </w:t>
      </w:r>
      <w:r>
        <w:rPr>
          <w:sz w:val="22"/>
          <w:szCs w:val="22"/>
        </w:rPr>
        <w:t>um organismo</w:t>
      </w:r>
      <w:r>
        <w:rPr>
          <w:rFonts w:ascii="calibri" w:eastAsia="calibri" w:hAnsi="calibri" w:cs="calibri"/>
          <w:sz w:val="22"/>
          <w:szCs w:val="22"/>
        </w:rPr>
        <w:t xml:space="preserve"> </w:t>
      </w:r>
      <w:r>
        <w:rPr>
          <w:sz w:val="22"/>
          <w:szCs w:val="22"/>
        </w:rPr>
        <w:t>notificado</w:t>
      </w:r>
      <w:r>
        <w:rPr>
          <w:rFonts w:ascii="calibri" w:eastAsia="calibri" w:hAnsi="calibri" w:cs="calibri"/>
          <w:sz w:val="22"/>
          <w:szCs w:val="22"/>
        </w:rPr>
        <w:t xml:space="preserve"> para efeitos de marcação CE (Parlamento Europeu </w:t>
      </w:r>
      <w:r>
        <w:rPr>
          <w:sz w:val="22"/>
          <w:szCs w:val="22"/>
        </w:rPr>
        <w:t>e</w:t>
      </w:r>
      <w:r>
        <w:rPr>
          <w:rFonts w:ascii="calibri" w:eastAsia="calibri" w:hAnsi="calibri" w:cs="calibri"/>
          <w:sz w:val="22"/>
          <w:szCs w:val="22"/>
        </w:rPr>
        <w:t xml:space="preserve"> Conselho da União Europeia, 2017).</w:t>
      </w:r>
    </w:p>
    <w:p>
      <w:pPr>
        <w:spacing w:before="0" w:after="160" w:line="259" w:lineRule="auto"/>
        <w:jc w:val="left"/>
        <w:rPr>
          <w:sz w:val="22"/>
          <w:szCs w:val="22"/>
        </w:rPr>
      </w:pPr>
      <w:r>
        <w:rPr>
          <w:rFonts w:ascii="calibri" w:eastAsia="calibri" w:hAnsi="calibri" w:cs="calibri"/>
          <w:sz w:val="22"/>
          <w:szCs w:val="22"/>
        </w:rPr>
        <w:t xml:space="preserve">A demonstração de segurança e desempenho implica avaliação clínica sistemática, testes de biocompatibilidade, </w:t>
      </w:r>
      <w:r>
        <w:rPr>
          <w:sz w:val="22"/>
          <w:szCs w:val="22"/>
        </w:rPr>
        <w:t xml:space="preserve">avaliação da </w:t>
      </w:r>
      <w:r>
        <w:rPr>
          <w:rFonts w:ascii="calibri" w:eastAsia="calibri" w:hAnsi="calibri" w:cs="calibri"/>
          <w:sz w:val="22"/>
          <w:szCs w:val="22"/>
        </w:rPr>
        <w:t>segurança mecânica e elétrica, validação de software e consideração explícita de fatores humanos e</w:t>
      </w:r>
      <w:r>
        <w:rPr>
          <w:sz w:val="22"/>
          <w:szCs w:val="22"/>
        </w:rPr>
        <w:t xml:space="preserve"> de</w:t>
      </w:r>
      <w:r>
        <w:rPr>
          <w:rFonts w:ascii="calibri" w:eastAsia="calibri" w:hAnsi="calibri" w:cs="calibri"/>
          <w:sz w:val="22"/>
          <w:szCs w:val="22"/>
        </w:rPr>
        <w:t xml:space="preserve"> usabilidade. Normas desenvolvidas no âmbito do comité técnico ISO/TC 168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2.2 Design Industrial, Design Inclusivo e Design Centrado no Utilizador</w:t>
      </w:r>
    </w:p>
    <w:p>
      <w:pPr>
        <w:spacing w:before="0" w:after="160" w:line="259" w:lineRule="auto"/>
        <w:jc w:val="left"/>
        <w:rPr>
          <w:sz w:val="22"/>
          <w:szCs w:val="22"/>
        </w:rPr>
      </w:pPr>
      <w:r>
        <w:rPr>
          <w:rFonts w:ascii="calibri" w:eastAsia="calibri" w:hAnsi="calibri" w:cs="calibri"/>
          <w:sz w:val="22"/>
          <w:szCs w:val="22"/>
        </w:rPr>
        <w:t xml:space="preserve">O design industrial, no contexto da saúde e das tecnologias de apoio, é reconhecido progressivamente como uma disciplina mediadora entre </w:t>
      </w:r>
      <w:r>
        <w:rPr>
          <w:sz w:val="22"/>
          <w:szCs w:val="22"/>
        </w:rPr>
        <w:t xml:space="preserve">as </w:t>
      </w:r>
      <w:r>
        <w:rPr>
          <w:rFonts w:ascii="calibri" w:eastAsia="calibri" w:hAnsi="calibri" w:cs="calibri"/>
          <w:sz w:val="22"/>
          <w:szCs w:val="22"/>
        </w:rPr>
        <w:t xml:space="preserve">necessidades humanas, </w:t>
      </w:r>
      <w:r>
        <w:rPr>
          <w:sz w:val="22"/>
          <w:szCs w:val="22"/>
        </w:rPr>
        <w:t xml:space="preserve">os </w:t>
      </w:r>
      <w:r>
        <w:rPr>
          <w:rFonts w:ascii="calibri" w:eastAsia="calibri" w:hAnsi="calibri" w:cs="calibri"/>
          <w:sz w:val="22"/>
          <w:szCs w:val="22"/>
        </w:rPr>
        <w:t>contextos de utilização e</w:t>
      </w:r>
      <w:r>
        <w:rPr>
          <w:sz w:val="22"/>
          <w:szCs w:val="22"/>
        </w:rPr>
        <w:t xml:space="preserve"> os</w:t>
      </w:r>
      <w:r>
        <w:rPr>
          <w:rFonts w:ascii="calibri" w:eastAsia="calibri" w:hAnsi="calibri" w:cs="calibri"/>
          <w:sz w:val="22"/>
          <w:szCs w:val="22"/>
        </w:rPr>
        <w:t xml:space="preserve"> sistemas técnicos regulados. A literatura evidencia que o design não se limita à configuração formal de produtos, mas </w:t>
      </w:r>
      <w:r>
        <w:rPr>
          <w:sz w:val="22"/>
          <w:szCs w:val="22"/>
        </w:rPr>
        <w:t xml:space="preserve">também </w:t>
      </w:r>
      <w:r>
        <w:rPr>
          <w:rFonts w:ascii="calibri" w:eastAsia="calibri" w:hAnsi="calibri" w:cs="calibri"/>
          <w:sz w:val="22"/>
          <w:szCs w:val="22"/>
        </w:rPr>
        <w:t xml:space="preserve">desempenha um papel estruturante na promoção da inclusão, da autonomia e da participação social, ao modelar a relação entre indivíduos e ambientes </w:t>
      </w:r>
      <w:r>
        <w:rPr>
          <w:sz w:val="22"/>
          <w:szCs w:val="22"/>
        </w:rPr>
        <w:t>por meio</w:t>
      </w:r>
      <w:r>
        <w:rPr>
          <w:rFonts w:ascii="calibri" w:eastAsia="calibri" w:hAnsi="calibri" w:cs="calibri"/>
          <w:sz w:val="22"/>
          <w:szCs w:val="22"/>
        </w:rPr>
        <w:t xml:space="preserve"> de artefactos e sistemas. Em particular, nas tecnologias de apoio, o design é descrito como um elemento que medeia a interação entre </w:t>
      </w:r>
      <w:r>
        <w:rPr>
          <w:sz w:val="22"/>
          <w:szCs w:val="22"/>
        </w:rPr>
        <w:t xml:space="preserve">os </w:t>
      </w:r>
      <w:r>
        <w:rPr>
          <w:rFonts w:ascii="calibri" w:eastAsia="calibri" w:hAnsi="calibri" w:cs="calibri"/>
          <w:sz w:val="22"/>
          <w:szCs w:val="22"/>
        </w:rPr>
        <w:t xml:space="preserve">utilizadores e o seu meio envolvente, contribuindo para reduzir barreiras funcionais e sociais e, consequentemente, para melhorar </w:t>
      </w:r>
      <w:r>
        <w:rPr>
          <w:sz w:val="22"/>
          <w:szCs w:val="22"/>
        </w:rPr>
        <w:t xml:space="preserve">os </w:t>
      </w:r>
      <w:r>
        <w:rPr>
          <w:rFonts w:ascii="calibri" w:eastAsia="calibri" w:hAnsi="calibri" w:cs="calibri"/>
          <w:sz w:val="22"/>
          <w:szCs w:val="22"/>
        </w:rPr>
        <w:t>resultados de participação e</w:t>
      </w:r>
      <w:r>
        <w:rPr>
          <w:sz w:val="22"/>
          <w:szCs w:val="22"/>
        </w:rPr>
        <w:t xml:space="preserve"> a</w:t>
      </w:r>
      <w:r>
        <w:rPr>
          <w:rFonts w:ascii="calibri" w:eastAsia="calibri" w:hAnsi="calibri" w:cs="calibri"/>
          <w:sz w:val="22"/>
          <w:szCs w:val="22"/>
        </w:rPr>
        <w:t xml:space="preserve"> qualidade de vida (Clarkson &amp; Coleman, 2010; Shah &amp; Robinson, 2006).</w:t>
      </w:r>
    </w:p>
    <w:p>
      <w:pPr>
        <w:spacing w:before="0" w:after="160" w:line="259" w:lineRule="auto"/>
        <w:jc w:val="left"/>
        <w:rPr>
          <w:sz w:val="22"/>
          <w:szCs w:val="22"/>
        </w:rPr>
      </w:pPr>
      <w:r>
        <w:rPr>
          <w:rFonts w:ascii="calibri" w:eastAsia="calibri" w:hAnsi="calibri" w:cs="calibri"/>
          <w:sz w:val="22"/>
          <w:szCs w:val="22"/>
        </w:rPr>
        <w:t xml:space="preserve">Paralelamente, o design inclusivo é apresentado como um imperativo contemporâneo que visa minimizar a exclusão evitável </w:t>
      </w:r>
      <w:r>
        <w:rPr>
          <w:sz w:val="22"/>
          <w:szCs w:val="22"/>
        </w:rPr>
        <w:t>decorrente</w:t>
      </w:r>
      <w:r>
        <w:rPr>
          <w:rFonts w:ascii="calibri" w:eastAsia="calibri" w:hAnsi="calibri" w:cs="calibri"/>
          <w:sz w:val="22"/>
          <w:szCs w:val="22"/>
        </w:rPr>
        <w:t xml:space="preserv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Design </w:t>
      </w:r>
      <w:r>
        <w:rPr>
          <w:rFonts w:ascii="Times New Roman" w:eastAsia="Times New Roman" w:hAnsi="Times New Roman" w:cs="Times New Roman"/>
          <w:b w:val="0"/>
          <w:bCs w:val="0"/>
          <w:i w:val="0"/>
          <w:color w:val="auto"/>
          <w:sz w:val="24"/>
          <w:szCs w:val="24"/>
        </w:rPr>
        <w:t>industrial</w:t>
      </w:r>
      <w:r>
        <w:rPr>
          <w:rFonts w:ascii="calibri" w:eastAsia="calibri" w:hAnsi="calibri" w:cs="calibri"/>
          <w:b w:val="0"/>
          <w:bCs w:val="0"/>
          <w:i w:val="0"/>
          <w:color w:val="auto"/>
          <w:sz w:val="24"/>
          <w:szCs w:val="24"/>
        </w:rPr>
        <w:t xml:space="preserve"> em dispositivos médicos</w:t>
      </w:r>
    </w:p>
    <w:p>
      <w:pPr>
        <w:spacing w:before="0" w:after="160" w:line="259" w:lineRule="auto"/>
        <w:jc w:val="left"/>
        <w:rPr>
          <w:sz w:val="22"/>
          <w:szCs w:val="22"/>
        </w:rPr>
      </w:pPr>
      <w:r>
        <w:rPr>
          <w:rFonts w:ascii="calibri" w:eastAsia="calibri" w:hAnsi="calibri" w:cs="calibri"/>
          <w:sz w:val="22"/>
          <w:szCs w:val="22"/>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Wilke et al., 2020).</w:t>
      </w:r>
    </w:p>
    <w:p>
      <w:pPr>
        <w:spacing w:before="0" w:after="160" w:line="259" w:lineRule="auto"/>
        <w:jc w:val="left"/>
        <w:rPr>
          <w:sz w:val="22"/>
          <w:szCs w:val="22"/>
        </w:rPr>
      </w:pPr>
      <w:r>
        <w:rPr>
          <w:rFonts w:ascii="calibri" w:eastAsia="calibri" w:hAnsi="calibri" w:cs="calibri"/>
          <w:sz w:val="22"/>
          <w:szCs w:val="22"/>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Shah &amp; Robinson, 2006).</w:t>
      </w:r>
    </w:p>
    <w:p>
      <w:pPr>
        <w:spacing w:before="0" w:after="160" w:line="259" w:lineRule="auto"/>
        <w:jc w:val="left"/>
        <w:rPr>
          <w:sz w:val="22"/>
          <w:szCs w:val="22"/>
        </w:rPr>
      </w:pPr>
      <w:r>
        <w:rPr>
          <w:rFonts w:ascii="calibri" w:eastAsia="calibri" w:hAnsi="calibri" w:cs="calibri"/>
          <w:sz w:val="22"/>
          <w:szCs w:val="22"/>
        </w:rPr>
        <w:t xml:space="preserve">Esta posição intermédia do design torna-se mais clara quando se observa a multiplicidade de papéis que </w:t>
      </w:r>
      <w:r>
        <w:rPr>
          <w:sz w:val="22"/>
          <w:szCs w:val="22"/>
        </w:rPr>
        <w:t xml:space="preserve">os </w:t>
      </w:r>
      <w:r>
        <w:rPr>
          <w:rFonts w:ascii="calibri" w:eastAsia="calibri" w:hAnsi="calibri" w:cs="calibri"/>
          <w:sz w:val="22"/>
          <w:szCs w:val="22"/>
        </w:rPr>
        <w:t xml:space="preserve">profissionais de saúde podem assumir </w:t>
      </w:r>
      <w:r>
        <w:rPr>
          <w:sz w:val="22"/>
          <w:szCs w:val="22"/>
        </w:rPr>
        <w:t>nos</w:t>
      </w:r>
      <w:r>
        <w:rPr>
          <w:rFonts w:ascii="calibri" w:eastAsia="calibri" w:hAnsi="calibri" w:cs="calibri"/>
          <w:sz w:val="22"/>
          <w:szCs w:val="22"/>
        </w:rPr>
        <w:t xml:space="preserve"> processos de desenvolvimento. Em vez de contribuírem apenas como validadores finais, estes agentes podem intervir como parceiros de negócio, utilizadores peritos, mediadores entre domínios e profissionais clínicos ou investigadores, como sintetiza a Tabela 2.1.</w:t>
      </w:r>
    </w:p>
    <w:p>
      <w:pPr>
        <w:spacing w:before="0" w:after="160" w:line="259" w:lineRule="auto"/>
        <w:jc w:val="left"/>
        <w:rPr>
          <w:sz w:val="22"/>
          <w:szCs w:val="22"/>
        </w:rPr>
      </w:pPr>
      <w:r>
        <w:rPr>
          <w:rFonts w:ascii="calibri" w:eastAsia="calibri" w:hAnsi="calibri" w:cs="calibri"/>
          <w:b/>
          <w:bCs/>
          <w:sz w:val="22"/>
          <w:szCs w:val="22"/>
        </w:rPr>
        <w:t>Tabela 2.1 — Papéis dos profissionais de saúde no desenvolvimento de dispositivos médicos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07"/>
        <w:gridCol w:w="3878"/>
        <w:gridCol w:w="334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Parceiros de negócio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Identificam oportunidades, especificações e condicionantes regulatórias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Mercado, estratégia e processos de certificação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Utilizadores peritos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Fornecem experiência clínica situada e problemas de uso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Experiência do utilizador e adequação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Traduzem linguagem, necessidades e constrangimentos entre equipas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Problemas técnicos, terminologia e entendimento partilhado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Profissionais clínicos e investigadores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Enquadram cuidados, testes e validação empírica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Resultados clínicos, ensaios e usabilidade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Kaygan, H., &amp; Kaygan, P. (2025). Clients and carers: Healthcare professionals’ roles in medical device development processes in SMEs. The Design Journal, 28(2), 213-231. https://doi.org/10.1080/14606925.2024.2420152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Inclusivo e Design Universal</w:t>
      </w:r>
    </w:p>
    <w:p>
      <w:pPr>
        <w:spacing w:before="0" w:after="160" w:line="259" w:lineRule="auto"/>
        <w:jc w:val="left"/>
        <w:rPr>
          <w:sz w:val="22"/>
          <w:szCs w:val="22"/>
        </w:rPr>
      </w:pPr>
      <w:r>
        <w:rPr>
          <w:rFonts w:ascii="calibri" w:eastAsia="calibri" w:hAnsi="calibri" w:cs="calibri"/>
          <w:sz w:val="22"/>
          <w:szCs w:val="22"/>
        </w:rPr>
        <w:t>O design inclusivo representa uma mudança conceptual significativa ao deslocar o foco da deficiência enquanto atributo individual para a compreensão da deficiência como resultado de desajustes entre capacidades humanas e ambientes projetados (Clarkson &amp; Coleman, 2010).</w:t>
      </w:r>
    </w:p>
    <w:p>
      <w:pPr>
        <w:spacing w:before="0" w:after="160" w:line="259" w:lineRule="auto"/>
        <w:jc w:val="left"/>
        <w:rPr>
          <w:sz w:val="22"/>
          <w:szCs w:val="22"/>
        </w:rPr>
      </w:pPr>
      <w:r>
        <w:rPr>
          <w:rFonts w:ascii="calibri" w:eastAsia="calibri" w:hAnsi="calibri" w:cs="calibri"/>
          <w:sz w:val="22"/>
          <w:szCs w:val="22"/>
        </w:rPr>
        <w:t>Esta perspetiva aproxima-se dos modelos sociais e relacionais da deficiência, enfatizando que a exclusão pode ser produzida por decisões de projeto que não contemplam a diversidade de utilizadores (Clarkson &amp; Coleman, 2010).</w:t>
      </w:r>
    </w:p>
    <w:p>
      <w:pPr>
        <w:spacing w:before="0" w:after="160" w:line="259" w:lineRule="auto"/>
        <w:jc w:val="left"/>
        <w:rPr>
          <w:sz w:val="22"/>
          <w:szCs w:val="22"/>
        </w:rPr>
      </w:pPr>
      <w:r>
        <w:rPr>
          <w:rFonts w:ascii="calibri" w:eastAsia="calibri" w:hAnsi="calibri" w:cs="calibri"/>
          <w:sz w:val="22"/>
          <w:szCs w:val="22"/>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spacing w:before="0" w:after="160" w:line="259" w:lineRule="auto"/>
        <w:jc w:val="left"/>
        <w:rPr>
          <w:sz w:val="22"/>
          <w:szCs w:val="22"/>
        </w:rPr>
      </w:pPr>
      <w:r>
        <w:rPr>
          <w:rFonts w:ascii="calibri" w:eastAsia="calibri" w:hAnsi="calibri" w:cs="calibri"/>
          <w:sz w:val="22"/>
          <w:szCs w:val="22"/>
        </w:rPr>
        <w:t xml:space="preserve">O design universal, por sua vez, é frequentemente enquadrado como </w:t>
      </w:r>
      <w:r>
        <w:rPr>
          <w:sz w:val="22"/>
          <w:szCs w:val="22"/>
        </w:rPr>
        <w:t xml:space="preserve">uma </w:t>
      </w:r>
      <w:r>
        <w:rPr>
          <w:rFonts w:ascii="calibri" w:eastAsia="calibri" w:hAnsi="calibri" w:cs="calibri"/>
          <w:sz w:val="22"/>
          <w:szCs w:val="22"/>
        </w:rPr>
        <w:t>abordagem amplamente aplicada no design industrial, tendo como princípio orientador a conceção de produtos e ambientes utilizáveis pelo maior número possível de pessoas, sem necessidade de adaptações ou</w:t>
      </w:r>
      <w:r>
        <w:rPr>
          <w:sz w:val="22"/>
          <w:szCs w:val="22"/>
        </w:rPr>
        <w:t xml:space="preserve"> de</w:t>
      </w:r>
      <w:r>
        <w:rPr>
          <w:rFonts w:ascii="calibri" w:eastAsia="calibri" w:hAnsi="calibri" w:cs="calibri"/>
          <w:sz w:val="22"/>
          <w:szCs w:val="22"/>
        </w:rPr>
        <w:t xml:space="preserve"> design especializado. Os Sete Princípios do Design Universal, propostos por Ron Mace, são amplamente </w:t>
      </w:r>
      <w:r>
        <w:rPr>
          <w:sz w:val="22"/>
          <w:szCs w:val="22"/>
        </w:rPr>
        <w:t>citados</w:t>
      </w:r>
      <w:r>
        <w:rPr>
          <w:rFonts w:ascii="calibri" w:eastAsia="calibri" w:hAnsi="calibri" w:cs="calibri"/>
          <w:sz w:val="22"/>
          <w:szCs w:val="22"/>
        </w:rPr>
        <w:t xml:space="preserve"> como </w:t>
      </w:r>
      <w:r>
        <w:rPr>
          <w:sz w:val="22"/>
          <w:szCs w:val="22"/>
        </w:rPr>
        <w:t xml:space="preserve">um </w:t>
      </w:r>
      <w:r>
        <w:rPr>
          <w:rFonts w:ascii="calibri" w:eastAsia="calibri" w:hAnsi="calibri" w:cs="calibri"/>
          <w:sz w:val="22"/>
          <w:szCs w:val="22"/>
        </w:rPr>
        <w:t>quadro normativo para avaliar equidade, flexibilidade, simplicidade, tolerância ao erro e redução do esforço físico (Story, 2006).</w:t>
      </w:r>
    </w:p>
    <w:p>
      <w:pPr>
        <w:spacing w:before="0" w:after="160" w:line="259" w:lineRule="auto"/>
        <w:jc w:val="left"/>
        <w:rPr>
          <w:sz w:val="22"/>
          <w:szCs w:val="22"/>
        </w:rPr>
      </w:pPr>
      <w:r>
        <w:rPr>
          <w:rFonts w:ascii="calibri" w:eastAsia="calibri" w:hAnsi="calibri" w:cs="calibri"/>
          <w:sz w:val="22"/>
          <w:szCs w:val="22"/>
        </w:rPr>
        <w:t xml:space="preserve">Na área da saúde, o design universal é associado a abordagens centradas no paciente e avaliado </w:t>
      </w:r>
      <w:r>
        <w:rPr>
          <w:sz w:val="22"/>
          <w:szCs w:val="22"/>
        </w:rPr>
        <w:t>por meio</w:t>
      </w:r>
      <w:r>
        <w:rPr>
          <w:rFonts w:ascii="calibri" w:eastAsia="calibri" w:hAnsi="calibri" w:cs="calibri"/>
          <w:sz w:val="22"/>
          <w:szCs w:val="22"/>
        </w:rPr>
        <w:t xml:space="preserve"> de critérios orientados </w:t>
      </w:r>
      <w:r>
        <w:rPr>
          <w:sz w:val="22"/>
          <w:szCs w:val="22"/>
        </w:rPr>
        <w:t>a</w:t>
      </w:r>
      <w:r>
        <w:rPr>
          <w:rFonts w:ascii="calibri" w:eastAsia="calibri" w:hAnsi="calibri" w:cs="calibri"/>
          <w:sz w:val="22"/>
          <w:szCs w:val="22"/>
        </w:rPr>
        <w:t xml:space="preserve"> resultados, como a participação, a inclusão e a igualdade de acesso. A convergência entre design inclusivo e design universal revela-se particularmente evidente na ênfase comum na redução de barreiras ambientais e na ampliação do conceito de usabilidade </w:t>
      </w:r>
      <w:r>
        <w:rPr>
          <w:sz w:val="22"/>
          <w:szCs w:val="22"/>
        </w:rPr>
        <w:t>par</w:t>
      </w:r>
      <w:r>
        <w:rPr>
          <w:rFonts w:ascii="calibri" w:eastAsia="calibri" w:hAnsi="calibri" w:cs="calibri"/>
          <w:sz w:val="22"/>
          <w:szCs w:val="22"/>
        </w:rPr>
        <w:t xml:space="preserve">a uma população </w:t>
      </w:r>
      <w:r>
        <w:rPr>
          <w:sz w:val="22"/>
          <w:szCs w:val="22"/>
        </w:rPr>
        <w:t>mais ampla</w:t>
      </w:r>
      <w:r>
        <w:rPr>
          <w:rFonts w:ascii="calibri" w:eastAsia="calibri" w:hAnsi="calibri" w:cs="calibri"/>
          <w:sz w:val="22"/>
          <w:szCs w:val="22"/>
        </w:rPr>
        <w:t xml:space="preserve"> (Story, 2006; White &amp; Mosca,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Centrado no Utilizador e Design Centrado no Humano</w:t>
      </w:r>
    </w:p>
    <w:p>
      <w:pPr>
        <w:spacing w:before="0" w:after="160" w:line="259" w:lineRule="auto"/>
        <w:jc w:val="left"/>
        <w:rPr>
          <w:sz w:val="22"/>
          <w:szCs w:val="22"/>
        </w:rPr>
      </w:pPr>
      <w:r>
        <w:rPr>
          <w:rFonts w:ascii="calibri" w:eastAsia="calibri" w:hAnsi="calibri" w:cs="calibri"/>
          <w:sz w:val="22"/>
          <w:szCs w:val="22"/>
        </w:rPr>
        <w:t xml:space="preserve">O design centrado no utilizador (User-Centred Design – UCD) é descrito como </w:t>
      </w:r>
      <w:r>
        <w:rPr>
          <w:sz w:val="22"/>
          <w:szCs w:val="22"/>
        </w:rPr>
        <w:t xml:space="preserve">uma </w:t>
      </w:r>
      <w:r>
        <w:rPr>
          <w:rFonts w:ascii="calibri" w:eastAsia="calibri" w:hAnsi="calibri" w:cs="calibri"/>
          <w:sz w:val="22"/>
          <w:szCs w:val="22"/>
        </w:rPr>
        <w:t xml:space="preserve">abordagem que envolve os utilizadores finais ao longo de todo o processo de desenvolvimento, com o objetivo de assegurar que o produto seja funcionalmente adequado, compreensível e valorizado. Esta abordagem mobiliza métodos como entrevistas, personas, protocolos de </w:t>
      </w:r>
      <w:r>
        <w:rPr>
          <w:rFonts w:ascii="calibri" w:eastAsia="calibri" w:hAnsi="calibri" w:cs="calibri"/>
          <w:i/>
          <w:iCs/>
          <w:sz w:val="22"/>
          <w:szCs w:val="22"/>
        </w:rPr>
        <w:t>think-aloud</w:t>
      </w:r>
      <w:r>
        <w:rPr>
          <w:rFonts w:ascii="calibri" w:eastAsia="calibri" w:hAnsi="calibri" w:cs="calibri"/>
          <w:sz w:val="22"/>
          <w:szCs w:val="22"/>
        </w:rPr>
        <w:t xml:space="preserve">, prototipagem iterativa e grupos focais, promovendo ciclos sucessivos de recolha de requisitos e </w:t>
      </w:r>
      <w:r>
        <w:rPr>
          <w:sz w:val="22"/>
          <w:szCs w:val="22"/>
        </w:rPr>
        <w:t xml:space="preserve">de </w:t>
      </w:r>
      <w:r>
        <w:rPr>
          <w:rFonts w:ascii="calibri" w:eastAsia="calibri" w:hAnsi="calibri" w:cs="calibri"/>
          <w:sz w:val="22"/>
          <w:szCs w:val="22"/>
        </w:rPr>
        <w:t>validação (Fisher &amp; Johansen, 2020; Shah &amp; Robinson, 2006).</w:t>
      </w:r>
    </w:p>
    <w:p>
      <w:pPr>
        <w:spacing w:before="0" w:after="160" w:line="259" w:lineRule="auto"/>
        <w:jc w:val="left"/>
        <w:rPr>
          <w:sz w:val="22"/>
          <w:szCs w:val="22"/>
        </w:rPr>
      </w:pPr>
      <w:r>
        <w:rPr>
          <w:rFonts w:ascii="calibri" w:eastAsia="calibri" w:hAnsi="calibri" w:cs="calibri"/>
          <w:sz w:val="22"/>
          <w:szCs w:val="22"/>
        </w:rPr>
        <w:t>O design centrado no humano (Human-Centred Design – HCD) amplia esta perspetiva ao integrar dimensões culturais, contextuais e sistémicas. No desenvolvimento de dispositivos médicos, o HCD é associado a práticas como etnografia, design participativo, mapeamento de jornadas (</w:t>
      </w:r>
      <w:r>
        <w:rPr>
          <w:rFonts w:ascii="calibri" w:eastAsia="calibri" w:hAnsi="calibri" w:cs="calibri"/>
          <w:i/>
          <w:iCs/>
          <w:sz w:val="22"/>
          <w:szCs w:val="22"/>
        </w:rPr>
        <w:t>journey maps</w:t>
      </w:r>
      <w:r>
        <w:rPr>
          <w:rFonts w:ascii="calibri" w:eastAsia="calibri" w:hAnsi="calibri" w:cs="calibri"/>
          <w:sz w:val="22"/>
          <w:szCs w:val="22"/>
        </w:rPr>
        <w:t xml:space="preserve">), mapeamento de </w:t>
      </w:r>
      <w:r>
        <w:rPr>
          <w:rFonts w:ascii="calibri" w:eastAsia="calibri" w:hAnsi="calibri" w:cs="calibri"/>
          <w:i/>
          <w:iCs/>
          <w:sz w:val="22"/>
          <w:szCs w:val="22"/>
        </w:rPr>
        <w:t>stakeholders</w:t>
      </w:r>
      <w:r>
        <w:rPr>
          <w:rFonts w:ascii="calibri" w:eastAsia="calibri" w:hAnsi="calibri" w:cs="calibri"/>
          <w:sz w:val="22"/>
          <w:szCs w:val="22"/>
        </w:rPr>
        <w:t xml:space="preserve"> e avaliação de fatores humanos. A norma ISO 62366 estabelece requisitos específicos para a aplicação de engenharia de usabilidade em dispositivos médicos, reforçando a integração formal de testes formativos e sumativos no processo regulado (Fisher &amp; Johansen, 2020; Millet et al., 2018).</w:t>
      </w:r>
    </w:p>
    <w:p>
      <w:pPr>
        <w:spacing w:before="0" w:after="160" w:line="259" w:lineRule="auto"/>
        <w:jc w:val="left"/>
        <w:rPr>
          <w:sz w:val="22"/>
          <w:szCs w:val="22"/>
        </w:rPr>
      </w:pPr>
      <w:r>
        <w:rPr>
          <w:rFonts w:ascii="calibri" w:eastAsia="calibri" w:hAnsi="calibri" w:cs="calibri"/>
          <w:sz w:val="22"/>
          <w:szCs w:val="22"/>
        </w:rPr>
        <w:t xml:space="preserve">A incorporação de fatores humanos é igualmente reforçada por diretivas e normas que exigem a redução </w:t>
      </w:r>
      <w:r>
        <w:rPr>
          <w:sz w:val="22"/>
          <w:szCs w:val="22"/>
        </w:rPr>
        <w:t>dos</w:t>
      </w:r>
      <w:r>
        <w:rPr>
          <w:rFonts w:ascii="calibri" w:eastAsia="calibri" w:hAnsi="calibri" w:cs="calibri"/>
          <w:sz w:val="22"/>
          <w:szCs w:val="22"/>
        </w:rPr>
        <w:t xml:space="preserve"> riscos de </w:t>
      </w:r>
      <w:r>
        <w:rPr>
          <w:sz w:val="22"/>
          <w:szCs w:val="22"/>
        </w:rPr>
        <w:t>uso</w:t>
      </w:r>
      <w:r>
        <w:rPr>
          <w:rFonts w:ascii="calibri" w:eastAsia="calibri" w:hAnsi="calibri" w:cs="calibri"/>
          <w:sz w:val="22"/>
          <w:szCs w:val="22"/>
        </w:rPr>
        <w:t xml:space="preserve"> inadequado, articulando segurança, ergonomia e usabilidade como dimensões indissociáveis do desenvolvimento de dispositivos médicos (Millet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Design Participativo e Co-design</w:t>
      </w:r>
    </w:p>
    <w:p>
      <w:pPr>
        <w:spacing w:before="0" w:after="160" w:line="259" w:lineRule="auto"/>
        <w:jc w:val="left"/>
        <w:rPr>
          <w:sz w:val="22"/>
          <w:szCs w:val="22"/>
        </w:rPr>
      </w:pPr>
      <w:r>
        <w:rPr>
          <w:rFonts w:ascii="calibri" w:eastAsia="calibri" w:hAnsi="calibri" w:cs="calibri"/>
          <w:sz w:val="22"/>
          <w:szCs w:val="22"/>
        </w:rPr>
        <w:t xml:space="preserve">O design participativo e o co-design representam um aprofundamento das abordagens centradas no utilizador, enfatizando a participação ativa e o empoderamento dos utilizadores no processo </w:t>
      </w:r>
      <w:r>
        <w:rPr>
          <w:sz w:val="22"/>
          <w:szCs w:val="22"/>
        </w:rPr>
        <w:t>de projeto</w:t>
      </w:r>
      <w:r>
        <w:rPr>
          <w:rFonts w:ascii="calibri" w:eastAsia="calibri" w:hAnsi="calibri" w:cs="calibri"/>
          <w:sz w:val="22"/>
          <w:szCs w:val="22"/>
        </w:rPr>
        <w:t xml:space="preserve">. Nestes modelos, os utilizadores não são apenas fontes de dados, mas </w:t>
      </w:r>
      <w:r>
        <w:rPr>
          <w:sz w:val="22"/>
          <w:szCs w:val="22"/>
        </w:rPr>
        <w:t xml:space="preserve">também </w:t>
      </w:r>
      <w:r>
        <w:rPr>
          <w:rFonts w:ascii="calibri" w:eastAsia="calibri" w:hAnsi="calibri" w:cs="calibri"/>
          <w:sz w:val="22"/>
          <w:szCs w:val="22"/>
        </w:rPr>
        <w:t xml:space="preserve">colaboradores na definição de problemas, </w:t>
      </w:r>
      <w:r>
        <w:rPr>
          <w:sz w:val="22"/>
          <w:szCs w:val="22"/>
        </w:rPr>
        <w:t xml:space="preserve">na </w:t>
      </w:r>
      <w:r>
        <w:rPr>
          <w:rFonts w:ascii="calibri" w:eastAsia="calibri" w:hAnsi="calibri" w:cs="calibri"/>
          <w:sz w:val="22"/>
          <w:szCs w:val="22"/>
        </w:rPr>
        <w:t>geração de soluções e</w:t>
      </w:r>
      <w:r>
        <w:rPr>
          <w:sz w:val="22"/>
          <w:szCs w:val="22"/>
        </w:rPr>
        <w:t xml:space="preserve"> na</w:t>
      </w:r>
      <w:r>
        <w:rPr>
          <w:rFonts w:ascii="calibri" w:eastAsia="calibri" w:hAnsi="calibri" w:cs="calibri"/>
          <w:sz w:val="22"/>
          <w:szCs w:val="22"/>
        </w:rPr>
        <w:t xml:space="preserve"> avaliação de protótipos (Chapman et al., 2025).</w:t>
      </w:r>
    </w:p>
    <w:p>
      <w:pPr>
        <w:spacing w:before="0" w:after="160" w:line="259" w:lineRule="auto"/>
        <w:jc w:val="left"/>
        <w:rPr>
          <w:sz w:val="22"/>
          <w:szCs w:val="22"/>
        </w:rPr>
      </w:pPr>
      <w:r>
        <w:rPr>
          <w:rFonts w:ascii="calibri" w:eastAsia="calibri" w:hAnsi="calibri" w:cs="calibri"/>
          <w:sz w:val="22"/>
          <w:szCs w:val="22"/>
        </w:rPr>
        <w:t xml:space="preserve">Revisões sistemáticas apontam para a necessidade de maior transparência e rigor na descrição dos processos de co-design, de modo a fortalecer a sua validade metodológica e eficácia prática. </w:t>
      </w:r>
      <w:r>
        <w:rPr>
          <w:sz w:val="22"/>
          <w:szCs w:val="22"/>
        </w:rPr>
        <w:t>Nas tecno</w:t>
      </w:r>
      <w:r>
        <w:rPr>
          <w:rFonts w:ascii="calibri" w:eastAsia="calibri" w:hAnsi="calibri" w:cs="calibri"/>
          <w:sz w:val="22"/>
          <w:szCs w:val="22"/>
        </w:rPr>
        <w:t xml:space="preserve">logias de apoio, observa-se uma evolução discursiva </w:t>
      </w:r>
      <w:r>
        <w:rPr>
          <w:sz w:val="22"/>
          <w:szCs w:val="22"/>
        </w:rPr>
        <w:t>dos</w:t>
      </w:r>
      <w:r>
        <w:rPr>
          <w:rFonts w:ascii="calibri" w:eastAsia="calibri" w:hAnsi="calibri" w:cs="calibri"/>
          <w:sz w:val="22"/>
          <w:szCs w:val="22"/>
        </w:rPr>
        <w:t xml:space="preserve"> modelos centrados no utilizador para paradigmas de </w:t>
      </w:r>
      <w:r>
        <w:rPr>
          <w:sz w:val="22"/>
          <w:szCs w:val="22"/>
        </w:rPr>
        <w:t>cocriação,</w:t>
      </w:r>
      <w:r>
        <w:rPr>
          <w:rFonts w:ascii="calibri" w:eastAsia="calibri" w:hAnsi="calibri" w:cs="calibri"/>
          <w:sz w:val="22"/>
          <w:szCs w:val="22"/>
        </w:rPr>
        <w:t xml:space="preserve"> nos quais as experiências dos utilizadores assumem </w:t>
      </w:r>
      <w:r>
        <w:rPr>
          <w:sz w:val="22"/>
          <w:szCs w:val="22"/>
        </w:rPr>
        <w:t xml:space="preserve">um </w:t>
      </w:r>
      <w:r>
        <w:rPr>
          <w:rFonts w:ascii="calibri" w:eastAsia="calibri" w:hAnsi="calibri" w:cs="calibri"/>
          <w:sz w:val="22"/>
          <w:szCs w:val="22"/>
        </w:rPr>
        <w:t>estatuto central na tomada de decisão (Chapman et al., 2025).</w:t>
      </w:r>
      <w:r>
        <w:rPr>
          <w:sz w:val="22"/>
          <w:szCs w:val="22"/>
        </w:rPr>
        <w:t xml:space="preserve"> Persistem</w:t>
      </w:r>
      <w:r>
        <w:rPr>
          <w:rFonts w:ascii="calibri" w:eastAsia="calibri" w:hAnsi="calibri" w:cs="calibri"/>
          <w:sz w:val="22"/>
          <w:szCs w:val="22"/>
        </w:rPr>
        <w:t xml:space="preserve"> tensões entre ideais participativos e contextos regulatórios altamente estruturados, nos quais a autoridade decisional permanece frequentemente concentrada em profissionais clínicos e </w:t>
      </w:r>
      <w:r>
        <w:rPr>
          <w:sz w:val="22"/>
          <w:szCs w:val="22"/>
        </w:rPr>
        <w:t xml:space="preserve">em </w:t>
      </w:r>
      <w:r>
        <w:rPr>
          <w:rFonts w:ascii="calibri" w:eastAsia="calibri" w:hAnsi="calibri" w:cs="calibri"/>
          <w:sz w:val="22"/>
          <w:szCs w:val="22"/>
        </w:rPr>
        <w:t>equipas técnicas (Chapman et al., 2025; Wilke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Metodologias, instrumentos e avaliação</w:t>
      </w:r>
    </w:p>
    <w:p>
      <w:pPr>
        <w:spacing w:before="0" w:after="160" w:line="259" w:lineRule="auto"/>
        <w:jc w:val="left"/>
        <w:rPr>
          <w:sz w:val="22"/>
          <w:szCs w:val="22"/>
        </w:rPr>
      </w:pPr>
      <w:r>
        <w:rPr>
          <w:rFonts w:ascii="calibri" w:eastAsia="calibri" w:hAnsi="calibri" w:cs="calibri"/>
          <w:sz w:val="22"/>
          <w:szCs w:val="22"/>
        </w:rPr>
        <w:t xml:space="preserve">A literatura evidencia que as abordagens inclusivas e centradas no utilizador recorrem a repertórios metodológicos diversificados, incluindo </w:t>
      </w:r>
      <w:r>
        <w:rPr>
          <w:rFonts w:ascii="calibri" w:eastAsia="calibri" w:hAnsi="calibri" w:cs="calibri"/>
          <w:i/>
          <w:iCs/>
          <w:sz w:val="22"/>
          <w:szCs w:val="22"/>
        </w:rPr>
        <w:t>personas</w:t>
      </w:r>
      <w:r>
        <w:rPr>
          <w:rFonts w:ascii="calibri" w:eastAsia="calibri" w:hAnsi="calibri" w:cs="calibri"/>
          <w:sz w:val="22"/>
          <w:szCs w:val="22"/>
        </w:rPr>
        <w:t xml:space="preserve">, simulação de limitações, prototipagem iterativa, oficinas participativas e análise de ecossistemas de </w:t>
      </w:r>
      <w:r>
        <w:rPr>
          <w:rFonts w:ascii="calibri" w:eastAsia="calibri" w:hAnsi="calibri" w:cs="calibri"/>
          <w:i/>
          <w:iCs/>
          <w:sz w:val="22"/>
          <w:szCs w:val="22"/>
        </w:rPr>
        <w:t>stakeholders</w:t>
      </w:r>
      <w:r>
        <w:rPr>
          <w:rFonts w:ascii="calibri" w:eastAsia="calibri" w:hAnsi="calibri" w:cs="calibri"/>
          <w:sz w:val="22"/>
          <w:szCs w:val="22"/>
        </w:rPr>
        <w:t xml:space="preserve"> (Fisher &amp; Johansen, 2020; Shah &amp; Robinson, 2006).</w:t>
      </w:r>
    </w:p>
    <w:p>
      <w:pPr>
        <w:spacing w:before="0" w:after="160" w:line="259" w:lineRule="auto"/>
        <w:jc w:val="left"/>
        <w:rPr>
          <w:sz w:val="22"/>
          <w:szCs w:val="22"/>
        </w:rPr>
      </w:pPr>
      <w:r>
        <w:rPr>
          <w:rFonts w:ascii="calibri" w:eastAsia="calibri" w:hAnsi="calibri" w:cs="calibri"/>
          <w:sz w:val="22"/>
          <w:szCs w:val="22"/>
        </w:rPr>
        <w:t xml:space="preserve">No domínio hospitalar e </w:t>
      </w:r>
      <w:r>
        <w:rPr>
          <w:sz w:val="22"/>
          <w:szCs w:val="22"/>
        </w:rPr>
        <w:t>dos</w:t>
      </w:r>
      <w:r>
        <w:rPr>
          <w:rFonts w:ascii="calibri" w:eastAsia="calibri" w:hAnsi="calibri" w:cs="calibri"/>
          <w:sz w:val="22"/>
          <w:szCs w:val="22"/>
        </w:rPr>
        <w:t xml:space="preserve"> serviços de saúde, ferramentas de avaliação baseadas em critérios de design universal e</w:t>
      </w:r>
      <w:r>
        <w:rPr>
          <w:sz w:val="22"/>
          <w:szCs w:val="22"/>
        </w:rPr>
        <w:t xml:space="preserve"> de</w:t>
      </w:r>
      <w:r>
        <w:rPr>
          <w:rFonts w:ascii="calibri" w:eastAsia="calibri" w:hAnsi="calibri" w:cs="calibri"/>
          <w:sz w:val="22"/>
          <w:szCs w:val="22"/>
        </w:rPr>
        <w:t xml:space="preserve"> design para todos (</w:t>
      </w:r>
      <w:r>
        <w:rPr>
          <w:rFonts w:ascii="calibri" w:eastAsia="calibri" w:hAnsi="calibri" w:cs="calibri"/>
          <w:i/>
          <w:iCs/>
          <w:sz w:val="22"/>
          <w:szCs w:val="22"/>
        </w:rPr>
        <w:t>Design for All</w:t>
      </w:r>
      <w:r>
        <w:rPr>
          <w:rFonts w:ascii="calibri" w:eastAsia="calibri" w:hAnsi="calibri" w:cs="calibri"/>
          <w:sz w:val="22"/>
          <w:szCs w:val="22"/>
        </w:rPr>
        <w:t>) introduzem sistemas de análise multicritério e listas de verificação estruturadas para aferir</w:t>
      </w:r>
      <w:r>
        <w:rPr>
          <w:sz w:val="22"/>
          <w:szCs w:val="22"/>
        </w:rPr>
        <w:t xml:space="preserve"> os</w:t>
      </w:r>
      <w:r>
        <w:rPr>
          <w:rFonts w:ascii="calibri" w:eastAsia="calibri" w:hAnsi="calibri" w:cs="calibri"/>
          <w:sz w:val="22"/>
          <w:szCs w:val="22"/>
        </w:rPr>
        <w:t xml:space="preserve"> níveis de inclusão (White &amp; Mosca, 2022).</w:t>
      </w:r>
    </w:p>
    <w:p>
      <w:pPr>
        <w:spacing w:before="0" w:after="160" w:line="259" w:lineRule="auto"/>
        <w:jc w:val="left"/>
        <w:rPr>
          <w:sz w:val="22"/>
          <w:szCs w:val="22"/>
        </w:rPr>
      </w:pPr>
      <w:r>
        <w:rPr>
          <w:rFonts w:ascii="calibri" w:eastAsia="calibri" w:hAnsi="calibri" w:cs="calibri"/>
          <w:sz w:val="22"/>
          <w:szCs w:val="22"/>
        </w:rPr>
        <w:t xml:space="preserve">Em contextos de tecnologias de apoio, modelos como o </w:t>
      </w:r>
      <w:r>
        <w:rPr>
          <w:rFonts w:ascii="calibri" w:eastAsia="calibri" w:hAnsi="calibri" w:cs="calibri"/>
          <w:i/>
          <w:iCs/>
          <w:sz w:val="22"/>
          <w:szCs w:val="22"/>
        </w:rPr>
        <w:t>Matching Person and Technology</w:t>
      </w:r>
      <w:r>
        <w:rPr>
          <w:rFonts w:ascii="calibri" w:eastAsia="calibri" w:hAnsi="calibri" w:cs="calibri"/>
          <w:sz w:val="22"/>
          <w:szCs w:val="22"/>
        </w:rPr>
        <w:t xml:space="preserve"> (MPT) e quadros conceptuais baseados na Classificação Internacional de Funcionalidade (ICF) são utilizados para apoiar decisões de seleção e </w:t>
      </w:r>
      <w:r>
        <w:rPr>
          <w:sz w:val="22"/>
          <w:szCs w:val="22"/>
        </w:rPr>
        <w:t xml:space="preserve">de </w:t>
      </w:r>
      <w:r>
        <w:rPr>
          <w:rFonts w:ascii="calibri" w:eastAsia="calibri" w:hAnsi="calibri" w:cs="calibri"/>
          <w:sz w:val="22"/>
          <w:szCs w:val="22"/>
        </w:rPr>
        <w:t xml:space="preserve">adequação tecnológica, promovendo </w:t>
      </w:r>
      <w:r>
        <w:rPr>
          <w:sz w:val="22"/>
          <w:szCs w:val="22"/>
        </w:rPr>
        <w:t xml:space="preserve">o </w:t>
      </w:r>
      <w:r>
        <w:rPr>
          <w:rFonts w:ascii="calibri" w:eastAsia="calibri" w:hAnsi="calibri" w:cs="calibri"/>
          <w:sz w:val="22"/>
          <w:szCs w:val="22"/>
        </w:rPr>
        <w:t xml:space="preserve">alinhamento entre </w:t>
      </w:r>
      <w:r>
        <w:rPr>
          <w:sz w:val="22"/>
          <w:szCs w:val="22"/>
        </w:rPr>
        <w:t xml:space="preserve">as </w:t>
      </w:r>
      <w:r>
        <w:rPr>
          <w:rFonts w:ascii="calibri" w:eastAsia="calibri" w:hAnsi="calibri" w:cs="calibri"/>
          <w:sz w:val="22"/>
          <w:szCs w:val="22"/>
        </w:rPr>
        <w:t xml:space="preserve">características do utilizador, </w:t>
      </w:r>
      <w:r>
        <w:rPr>
          <w:sz w:val="22"/>
          <w:szCs w:val="22"/>
        </w:rPr>
        <w:t xml:space="preserve">do </w:t>
      </w:r>
      <w:r>
        <w:rPr>
          <w:rFonts w:ascii="calibri" w:eastAsia="calibri" w:hAnsi="calibri" w:cs="calibri"/>
          <w:sz w:val="22"/>
          <w:szCs w:val="22"/>
        </w:rPr>
        <w:t xml:space="preserve">ambiente e </w:t>
      </w:r>
      <w:r>
        <w:rPr>
          <w:sz w:val="22"/>
          <w:szCs w:val="22"/>
        </w:rPr>
        <w:t xml:space="preserve">do </w:t>
      </w:r>
      <w:r>
        <w:rPr>
          <w:rFonts w:ascii="calibri" w:eastAsia="calibri" w:hAnsi="calibri" w:cs="calibri"/>
          <w:sz w:val="22"/>
          <w:szCs w:val="22"/>
        </w:rPr>
        <w:t>dispositivo (White &amp; Mosca, 2022).</w:t>
      </w:r>
    </w:p>
    <w:p>
      <w:pPr>
        <w:spacing w:before="0" w:after="160" w:line="259" w:lineRule="auto"/>
        <w:jc w:val="left"/>
        <w:rPr>
          <w:sz w:val="22"/>
          <w:szCs w:val="22"/>
        </w:rPr>
      </w:pPr>
      <w:r>
        <w:rPr>
          <w:rFonts w:ascii="calibri" w:eastAsia="calibri" w:hAnsi="calibri" w:cs="calibri"/>
          <w:sz w:val="22"/>
          <w:szCs w:val="22"/>
        </w:rPr>
        <w:t xml:space="preserve">A avaliação da evidência tem sido igualmente reforçada </w:t>
      </w:r>
      <w:r>
        <w:rPr>
          <w:sz w:val="22"/>
          <w:szCs w:val="22"/>
        </w:rPr>
        <w:t>por meio</w:t>
      </w:r>
      <w:r>
        <w:rPr>
          <w:rFonts w:ascii="calibri" w:eastAsia="calibri" w:hAnsi="calibri" w:cs="calibri"/>
          <w:sz w:val="22"/>
          <w:szCs w:val="22"/>
        </w:rPr>
        <w:t xml:space="preserve"> do uso de protocolos sistemáticos</w:t>
      </w:r>
      <w:r>
        <w:rPr>
          <w:sz w:val="22"/>
          <w:szCs w:val="22"/>
        </w:rPr>
        <w:t>,</w:t>
      </w:r>
      <w:r>
        <w:rPr>
          <w:rFonts w:ascii="calibri" w:eastAsia="calibri" w:hAnsi="calibri" w:cs="calibri"/>
          <w:sz w:val="22"/>
          <w:szCs w:val="22"/>
        </w:rPr>
        <w:t xml:space="preserve"> como </w:t>
      </w:r>
      <w:r>
        <w:rPr>
          <w:sz w:val="22"/>
          <w:szCs w:val="22"/>
        </w:rPr>
        <w:t>o PRISMA, e de</w:t>
      </w:r>
      <w:r>
        <w:rPr>
          <w:rFonts w:ascii="calibri" w:eastAsia="calibri" w:hAnsi="calibri" w:cs="calibri"/>
          <w:sz w:val="22"/>
          <w:szCs w:val="22"/>
        </w:rPr>
        <w:t xml:space="preserve"> instrumentos de avaliação crítica, o que reflete uma crescente preocupação em fundamentar decisões de design com base empírica robusta (Chapman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Desafios e lacunas</w:t>
      </w:r>
    </w:p>
    <w:p>
      <w:pPr>
        <w:spacing w:before="0" w:after="160" w:line="259" w:lineRule="auto"/>
        <w:jc w:val="left"/>
        <w:rPr>
          <w:sz w:val="22"/>
          <w:szCs w:val="22"/>
        </w:rPr>
      </w:pPr>
      <w:r>
        <w:rPr>
          <w:rFonts w:ascii="calibri" w:eastAsia="calibri" w:hAnsi="calibri" w:cs="calibri"/>
          <w:sz w:val="22"/>
          <w:szCs w:val="22"/>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w:t>
      </w:r>
      <w:r>
        <w:rPr>
          <w:sz w:val="22"/>
          <w:szCs w:val="22"/>
        </w:rPr>
        <w:t>à</w:t>
      </w:r>
      <w:r>
        <w:rPr>
          <w:rFonts w:ascii="calibri" w:eastAsia="calibri" w:hAnsi="calibri" w:cs="calibri"/>
          <w:sz w:val="22"/>
          <w:szCs w:val="22"/>
        </w:rPr>
        <w:t xml:space="preserve"> prática em saúde; – a dificuldade de tradução de processos participativos para contextos de implementação e </w:t>
      </w:r>
      <w:r>
        <w:rPr>
          <w:sz w:val="22"/>
          <w:szCs w:val="22"/>
        </w:rPr>
        <w:t xml:space="preserve">de </w:t>
      </w:r>
      <w:r>
        <w:rPr>
          <w:rFonts w:ascii="calibri" w:eastAsia="calibri" w:hAnsi="calibri" w:cs="calibri"/>
          <w:sz w:val="22"/>
          <w:szCs w:val="22"/>
        </w:rPr>
        <w:t>escalabilidade; – e a necessidade de integrar dimensões interseccionais (como género e fatores socioculturais) na investigação e no desenvolvimento.</w:t>
      </w:r>
    </w:p>
    <w:p>
      <w:pPr>
        <w:spacing w:before="0" w:after="160" w:line="259" w:lineRule="auto"/>
        <w:jc w:val="left"/>
        <w:rPr>
          <w:sz w:val="22"/>
          <w:szCs w:val="22"/>
        </w:rPr>
      </w:pPr>
      <w:r>
        <w:rPr>
          <w:rFonts w:ascii="calibri" w:eastAsia="calibri" w:hAnsi="calibri" w:cs="calibri"/>
          <w:sz w:val="22"/>
          <w:szCs w:val="22"/>
        </w:rPr>
        <w:t xml:space="preserve">Estas lacunas evidenciam que o design industrial em dispositivos médicos não pode ser compreendido apenas como </w:t>
      </w:r>
      <w:r>
        <w:rPr>
          <w:sz w:val="22"/>
          <w:szCs w:val="22"/>
        </w:rPr>
        <w:t xml:space="preserve">uma </w:t>
      </w:r>
      <w:r>
        <w:rPr>
          <w:rFonts w:ascii="calibri" w:eastAsia="calibri" w:hAnsi="calibri" w:cs="calibri"/>
          <w:sz w:val="22"/>
          <w:szCs w:val="22"/>
        </w:rPr>
        <w:t xml:space="preserve">prática formal ou estética, mas como </w:t>
      </w:r>
      <w:r>
        <w:rPr>
          <w:sz w:val="22"/>
          <w:szCs w:val="22"/>
        </w:rPr>
        <w:t xml:space="preserve">uma </w:t>
      </w:r>
      <w:r>
        <w:rPr>
          <w:rFonts w:ascii="calibri" w:eastAsia="calibri" w:hAnsi="calibri" w:cs="calibri"/>
          <w:sz w:val="22"/>
          <w:szCs w:val="22"/>
        </w:rPr>
        <w:t>disciplina estratégica que articula inclusão, regulação, implementação e experiência do utilizador.</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2.3 Fabricação Aditiva e parametrização no design de produto</w:t>
      </w:r>
    </w:p>
    <w:p>
      <w:pPr>
        <w:spacing w:before="0" w:after="160" w:line="259" w:lineRule="auto"/>
        <w:jc w:val="left"/>
        <w:rPr>
          <w:sz w:val="22"/>
          <w:szCs w:val="22"/>
        </w:rPr>
      </w:pPr>
      <w:r>
        <w:rPr>
          <w:rFonts w:ascii="calibri" w:eastAsia="calibri" w:hAnsi="calibri" w:cs="calibri"/>
          <w:sz w:val="22"/>
          <w:szCs w:val="22"/>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Ozdemir et al., 2022; Stralen, 2018).</w:t>
      </w:r>
    </w:p>
    <w:p>
      <w:pPr>
        <w:spacing w:before="0" w:after="160" w:line="259" w:lineRule="auto"/>
        <w:jc w:val="left"/>
        <w:rPr>
          <w:sz w:val="22"/>
          <w:szCs w:val="22"/>
        </w:rPr>
      </w:pPr>
      <w:r>
        <w:rPr>
          <w:rFonts w:ascii="calibri" w:eastAsia="calibri" w:hAnsi="calibri" w:cs="calibri"/>
          <w:sz w:val="22"/>
          <w:szCs w:val="22"/>
        </w:rPr>
        <w:t xml:space="preserve">Esta articulação é representada com clareza na Figura 2.3, que resume o encadeamento entre aquisição digital, modelação/retificação e fabrico, evidenciando que a personalização depende menos de um único software ou </w:t>
      </w:r>
      <w:r>
        <w:rPr>
          <w:sz w:val="22"/>
          <w:szCs w:val="22"/>
        </w:rPr>
        <w:t xml:space="preserve">de uma </w:t>
      </w:r>
      <w:r>
        <w:rPr>
          <w:rFonts w:ascii="calibri" w:eastAsia="calibri" w:hAnsi="calibri" w:cs="calibri"/>
          <w:sz w:val="22"/>
          <w:szCs w:val="22"/>
        </w:rPr>
        <w:t xml:space="preserve">etapa isolada e mais de um </w:t>
      </w:r>
      <w:r>
        <w:rPr>
          <w:rFonts w:ascii="calibri" w:eastAsia="calibri" w:hAnsi="calibri" w:cs="calibri"/>
          <w:i/>
          <w:iCs/>
          <w:sz w:val="22"/>
          <w:szCs w:val="22"/>
        </w:rPr>
        <w:t>workflow</w:t>
      </w:r>
      <w:r>
        <w:rPr>
          <w:rFonts w:ascii="calibri" w:eastAsia="calibri" w:hAnsi="calibri" w:cs="calibri"/>
          <w:sz w:val="22"/>
          <w:szCs w:val="22"/>
        </w:rPr>
        <w:t xml:space="preserve"> integrado.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2.3 — Fluxo digital entre aquisição, CAD/CAM e fabricação aditiva em próteses e ortóteses.Fonte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Neste enquadramento, a personalização deixa de ser entendida como exceção e passa a constituir uma estratégia estruturada, operacionalizada </w:t>
      </w:r>
      <w:r>
        <w:rPr>
          <w:sz w:val="22"/>
          <w:szCs w:val="22"/>
        </w:rPr>
        <w:t>por meio</w:t>
      </w:r>
      <w:r>
        <w:rPr>
          <w:rFonts w:ascii="calibri" w:eastAsia="calibri" w:hAnsi="calibri" w:cs="calibri"/>
          <w:sz w:val="22"/>
          <w:szCs w:val="22"/>
        </w:rPr>
        <w:t xml:space="preserve"> de “seed designs” ou modelos-base parametrizados. Estes modelos preservam uma arquitetura estável, expondo simultaneamente um conjunto limitado de variáveis ajustáveis, frequentemente acessíveis por meio de interfaces digitais ou </w:t>
      </w:r>
      <w:r>
        <w:rPr>
          <w:sz w:val="22"/>
          <w:szCs w:val="22"/>
        </w:rPr>
        <w:t xml:space="preserve">de </w:t>
      </w:r>
      <w:r>
        <w:rPr>
          <w:rFonts w:ascii="calibri" w:eastAsia="calibri" w:hAnsi="calibri" w:cs="calibri"/>
          <w:sz w:val="22"/>
          <w:szCs w:val="22"/>
        </w:rPr>
        <w:t>configuradores destinados a utilizadores não especialistas (Ozdemir et al., 2022; Stralen,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Modelação Paramétrica e Espaços de Variação</w:t>
      </w:r>
    </w:p>
    <w:p>
      <w:pPr>
        <w:spacing w:before="0" w:after="160" w:line="259" w:lineRule="auto"/>
        <w:jc w:val="left"/>
        <w:rPr>
          <w:sz w:val="22"/>
          <w:szCs w:val="22"/>
        </w:rPr>
      </w:pPr>
      <w:r>
        <w:rPr>
          <w:rFonts w:ascii="calibri" w:eastAsia="calibri" w:hAnsi="calibri" w:cs="calibri"/>
          <w:sz w:val="22"/>
          <w:szCs w:val="22"/>
        </w:rPr>
        <w:t>Os modelos paramétricos desempenham duas funções centrais. Em primeiro lugar, codificam a lógica geométrica do produto — relações, restrições e regras —</w:t>
      </w:r>
      <w:r>
        <w:rPr>
          <w:sz w:val="22"/>
          <w:szCs w:val="22"/>
        </w:rPr>
        <w:t>,</w:t>
      </w:r>
      <w:r>
        <w:rPr>
          <w:rFonts w:ascii="calibri" w:eastAsia="calibri" w:hAnsi="calibri" w:cs="calibri"/>
          <w:sz w:val="22"/>
          <w:szCs w:val="22"/>
        </w:rPr>
        <w:t xml:space="preserve"> assegurando que alterações nos valores dos parâmetros </w:t>
      </w:r>
      <w:r>
        <w:rPr>
          <w:sz w:val="22"/>
          <w:szCs w:val="22"/>
        </w:rPr>
        <w:t>gerem</w:t>
      </w:r>
      <w:r>
        <w:rPr>
          <w:rFonts w:ascii="calibri" w:eastAsia="calibri" w:hAnsi="calibri" w:cs="calibri"/>
          <w:sz w:val="22"/>
          <w:szCs w:val="22"/>
        </w:rPr>
        <w:t xml:space="preserve"> novas variantes sem comprometer </w:t>
      </w:r>
      <w:r>
        <w:rPr>
          <w:sz w:val="22"/>
          <w:szCs w:val="22"/>
        </w:rPr>
        <w:t xml:space="preserve">a </w:t>
      </w:r>
      <w:r>
        <w:rPr>
          <w:rFonts w:ascii="calibri" w:eastAsia="calibri" w:hAnsi="calibri" w:cs="calibri"/>
          <w:sz w:val="22"/>
          <w:szCs w:val="22"/>
        </w:rPr>
        <w:t xml:space="preserve">integridade estrutural nem </w:t>
      </w:r>
      <w:r>
        <w:rPr>
          <w:sz w:val="22"/>
          <w:szCs w:val="22"/>
        </w:rPr>
        <w:t xml:space="preserve">a </w:t>
      </w:r>
      <w:r>
        <w:rPr>
          <w:rFonts w:ascii="calibri" w:eastAsia="calibri" w:hAnsi="calibri" w:cs="calibri"/>
          <w:sz w:val="22"/>
          <w:szCs w:val="22"/>
        </w:rPr>
        <w:t xml:space="preserve">coerência funcional. Em segundo lugar, permitem explorar espaços de variação extensos, frequentemente descritos como quase contínuos, </w:t>
      </w:r>
      <w:r>
        <w:rPr>
          <w:sz w:val="22"/>
          <w:szCs w:val="22"/>
        </w:rPr>
        <w:t>o que possibilita</w:t>
      </w:r>
      <w:r>
        <w:rPr>
          <w:rFonts w:ascii="calibri" w:eastAsia="calibri" w:hAnsi="calibri" w:cs="calibri"/>
          <w:sz w:val="22"/>
          <w:szCs w:val="22"/>
        </w:rPr>
        <w:t xml:space="preserve"> a criação de famílias de produtos ajustáveis por meio da modificação de variáveis dimensionais ou funcionais (Lei et al., 2016; Ozdemir et al., 2022).</w:t>
      </w:r>
    </w:p>
    <w:p>
      <w:pPr>
        <w:spacing w:before="0" w:after="160" w:line="259" w:lineRule="auto"/>
        <w:jc w:val="left"/>
        <w:rPr>
          <w:sz w:val="22"/>
          <w:szCs w:val="22"/>
        </w:rPr>
      </w:pPr>
      <w:r>
        <w:rPr>
          <w:rFonts w:ascii="calibri" w:eastAsia="calibri" w:hAnsi="calibri" w:cs="calibri"/>
          <w:sz w:val="22"/>
          <w:szCs w:val="22"/>
        </w:rPr>
        <w:t xml:space="preserve">No contexto </w:t>
      </w:r>
      <w:r>
        <w:rPr>
          <w:sz w:val="22"/>
          <w:szCs w:val="22"/>
        </w:rPr>
        <w:t>da</w:t>
      </w:r>
      <w:r>
        <w:rPr>
          <w:rFonts w:ascii="calibri" w:eastAsia="calibri" w:hAnsi="calibri" w:cs="calibri"/>
          <w:sz w:val="22"/>
          <w:szCs w:val="22"/>
        </w:rPr>
        <w:t xml:space="preserve"> adaptação ao utilizador, a literatura destaca que a parametrização torna-se particularmente eficaz quando associada a dados mensuráveis, como </w:t>
      </w:r>
      <w:r>
        <w:rPr>
          <w:sz w:val="22"/>
          <w:szCs w:val="22"/>
        </w:rPr>
        <w:t xml:space="preserve">a </w:t>
      </w:r>
      <w:r>
        <w:rPr>
          <w:rFonts w:ascii="calibri" w:eastAsia="calibri" w:hAnsi="calibri" w:cs="calibri"/>
          <w:sz w:val="22"/>
          <w:szCs w:val="22"/>
        </w:rPr>
        <w:t>antropometria ou</w:t>
      </w:r>
      <w:r>
        <w:rPr>
          <w:sz w:val="22"/>
          <w:szCs w:val="22"/>
        </w:rPr>
        <w:t xml:space="preserve"> as</w:t>
      </w:r>
      <w:r>
        <w:rPr>
          <w:rFonts w:ascii="calibri" w:eastAsia="calibri" w:hAnsi="calibri" w:cs="calibri"/>
          <w:sz w:val="22"/>
          <w:szCs w:val="22"/>
        </w:rPr>
        <w:t xml:space="preserve">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escalados (Lim et al., 2018).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Integração com Fabricação Aditiva e Design for Additive </w:t>
      </w:r>
      <w:r>
        <w:rPr>
          <w:rFonts w:ascii="Times New Roman" w:eastAsia="Times New Roman" w:hAnsi="Times New Roman" w:cs="Times New Roman"/>
          <w:b w:val="0"/>
          <w:bCs w:val="0"/>
          <w:i w:val="0"/>
          <w:color w:val="auto"/>
          <w:sz w:val="24"/>
          <w:szCs w:val="24"/>
        </w:rPr>
        <w:t>Manufacturing</w:t>
      </w:r>
    </w:p>
    <w:p>
      <w:pPr>
        <w:spacing w:before="0" w:after="160" w:line="259" w:lineRule="auto"/>
        <w:jc w:val="left"/>
        <w:rPr>
          <w:sz w:val="22"/>
          <w:szCs w:val="22"/>
        </w:rPr>
      </w:pPr>
      <w:r>
        <w:rPr>
          <w:rFonts w:ascii="calibri" w:eastAsia="calibri" w:hAnsi="calibri" w:cs="calibri"/>
          <w:sz w:val="22"/>
          <w:szCs w:val="22"/>
        </w:rPr>
        <w:t xml:space="preserve">A eficácia da personalização depende da integração precoce </w:t>
      </w:r>
      <w:r>
        <w:rPr>
          <w:sz w:val="22"/>
          <w:szCs w:val="22"/>
        </w:rPr>
        <w:t>dos</w:t>
      </w:r>
      <w:r>
        <w:rPr>
          <w:rFonts w:ascii="calibri" w:eastAsia="calibri" w:hAnsi="calibri" w:cs="calibri"/>
          <w:sz w:val="22"/>
          <w:szCs w:val="22"/>
        </w:rPr>
        <w:t xml:space="preserve"> constrangimentos </w:t>
      </w:r>
      <w:r>
        <w:rPr>
          <w:sz w:val="22"/>
          <w:szCs w:val="22"/>
        </w:rPr>
        <w:t xml:space="preserve">do processo </w:t>
      </w:r>
      <w:r>
        <w:rPr>
          <w:rFonts w:ascii="calibri" w:eastAsia="calibri" w:hAnsi="calibri" w:cs="calibri"/>
          <w:sz w:val="22"/>
          <w:szCs w:val="22"/>
        </w:rPr>
        <w:t xml:space="preserve">de fabricação aditiva no processo de projeto. A literatura sobre </w:t>
      </w:r>
      <w:r>
        <w:rPr>
          <w:rFonts w:ascii="calibri" w:eastAsia="calibri" w:hAnsi="calibri" w:cs="calibri"/>
          <w:i/>
          <w:iCs/>
          <w:sz w:val="22"/>
          <w:szCs w:val="22"/>
        </w:rPr>
        <w:t>Design for Additive Manufacturing</w:t>
      </w:r>
      <w:r>
        <w:rPr>
          <w:rFonts w:ascii="calibri" w:eastAsia="calibri" w:hAnsi="calibri" w:cs="calibri"/>
          <w:sz w:val="22"/>
          <w:szCs w:val="22"/>
        </w:rPr>
        <w:t xml:space="preserve"> (DfAM) sublinha que a incorporação antecipada de limitações de processo — tolerâncias, resistência mecânica, espessuras mínimas, orientação de impressão — reduz falhas de fabrico e encurta </w:t>
      </w:r>
      <w:r>
        <w:rPr>
          <w:sz w:val="22"/>
          <w:szCs w:val="22"/>
        </w:rPr>
        <w:t xml:space="preserve">os </w:t>
      </w:r>
      <w:r>
        <w:rPr>
          <w:rFonts w:ascii="calibri" w:eastAsia="calibri" w:hAnsi="calibri" w:cs="calibri"/>
          <w:sz w:val="22"/>
          <w:szCs w:val="22"/>
        </w:rPr>
        <w:t>ciclos iterativos (Chtioui et al., 2023; Wiberg et al., 2019).</w:t>
      </w:r>
    </w:p>
    <w:p>
      <w:pPr>
        <w:spacing w:before="0" w:after="160" w:line="259" w:lineRule="auto"/>
        <w:jc w:val="left"/>
        <w:rPr>
          <w:sz w:val="22"/>
          <w:szCs w:val="22"/>
        </w:rPr>
      </w:pPr>
      <w:r>
        <w:rPr>
          <w:rFonts w:ascii="calibri" w:eastAsia="calibri" w:hAnsi="calibri" w:cs="calibri"/>
          <w:sz w:val="22"/>
          <w:szCs w:val="22"/>
        </w:rPr>
        <w:t xml:space="preserve">Estudos aplicados demonstram que, ao determinar experimentalmente constrangimentos do processo e incorporá-los </w:t>
      </w:r>
      <w:r>
        <w:rPr>
          <w:sz w:val="22"/>
          <w:szCs w:val="22"/>
        </w:rPr>
        <w:t>ao</w:t>
      </w:r>
      <w:r>
        <w:rPr>
          <w:rFonts w:ascii="calibri" w:eastAsia="calibri" w:hAnsi="calibri" w:cs="calibri"/>
          <w:sz w:val="22"/>
          <w:szCs w:val="22"/>
        </w:rPr>
        <w:t xml:space="preserve"> modelo paramétrico, é possível </w:t>
      </w:r>
      <w:r>
        <w:rPr>
          <w:sz w:val="22"/>
          <w:szCs w:val="22"/>
        </w:rPr>
        <w:t>gerar</w:t>
      </w:r>
      <w:r>
        <w:rPr>
          <w:rFonts w:ascii="calibri" w:eastAsia="calibri" w:hAnsi="calibri" w:cs="calibri"/>
          <w:sz w:val="22"/>
          <w:szCs w:val="22"/>
        </w:rPr>
        <w:t xml:space="preserve"> milhares de variantes únicas com elevada taxa de sucesso funcional, minimizando as reimpressões (Wiberg et al., 2019).</w:t>
      </w:r>
    </w:p>
    <w:p>
      <w:pPr>
        <w:spacing w:before="0" w:after="160" w:line="259" w:lineRule="auto"/>
        <w:jc w:val="left"/>
        <w:rPr>
          <w:sz w:val="22"/>
          <w:szCs w:val="22"/>
        </w:rPr>
      </w:pPr>
      <w:r>
        <w:rPr>
          <w:rFonts w:ascii="calibri" w:eastAsia="calibri" w:hAnsi="calibri" w:cs="calibri"/>
          <w:sz w:val="22"/>
          <w:szCs w:val="22"/>
        </w:rPr>
        <w:t xml:space="preserve">Esta evidência reforça a necessidade de </w:t>
      </w:r>
      <w:r>
        <w:rPr>
          <w:sz w:val="22"/>
          <w:szCs w:val="22"/>
        </w:rPr>
        <w:t xml:space="preserve">uma </w:t>
      </w:r>
      <w:r>
        <w:rPr>
          <w:rFonts w:ascii="calibri" w:eastAsia="calibri" w:hAnsi="calibri" w:cs="calibri"/>
          <w:sz w:val="22"/>
          <w:szCs w:val="22"/>
        </w:rPr>
        <w:t xml:space="preserve">ligação sistemática entre </w:t>
      </w:r>
      <w:r>
        <w:rPr>
          <w:sz w:val="22"/>
          <w:szCs w:val="22"/>
        </w:rPr>
        <w:t xml:space="preserve">as </w:t>
      </w:r>
      <w:r>
        <w:rPr>
          <w:rFonts w:ascii="calibri" w:eastAsia="calibri" w:hAnsi="calibri" w:cs="calibri"/>
          <w:sz w:val="22"/>
          <w:szCs w:val="22"/>
        </w:rPr>
        <w:t>fases de design e manufatura, contrariando abordagens que tratam a fabricação como etapa posterior e corretiva (Chtioui et al., 2023; Wiberg et al., 2019).</w:t>
      </w:r>
    </w:p>
    <w:p>
      <w:pPr>
        <w:spacing w:before="0" w:after="160" w:line="259" w:lineRule="auto"/>
        <w:jc w:val="left"/>
        <w:rPr>
          <w:sz w:val="22"/>
          <w:szCs w:val="22"/>
        </w:rPr>
      </w:pPr>
      <w:r>
        <w:rPr>
          <w:rFonts w:ascii="calibri" w:eastAsia="calibri" w:hAnsi="calibri" w:cs="calibri"/>
          <w:sz w:val="22"/>
          <w:szCs w:val="22"/>
        </w:rP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Wiberg et al., 2019).</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Configuradores e </w:t>
      </w:r>
      <w:r>
        <w:rPr>
          <w:rFonts w:ascii="Times New Roman" w:eastAsia="Times New Roman" w:hAnsi="Times New Roman" w:cs="Times New Roman"/>
          <w:b w:val="0"/>
          <w:bCs w:val="0"/>
          <w:i w:val="0"/>
          <w:color w:val="auto"/>
          <w:sz w:val="24"/>
          <w:szCs w:val="24"/>
        </w:rPr>
        <w:t>Cocriação</w:t>
      </w:r>
      <w:r>
        <w:rPr>
          <w:rFonts w:ascii="calibri" w:eastAsia="calibri" w:hAnsi="calibri" w:cs="calibri"/>
          <w:b w:val="0"/>
          <w:bCs w:val="0"/>
          <w:i w:val="0"/>
          <w:color w:val="auto"/>
          <w:sz w:val="24"/>
          <w:szCs w:val="24"/>
        </w:rPr>
        <w:t xml:space="preserve"> Digital</w:t>
      </w:r>
    </w:p>
    <w:p>
      <w:pPr>
        <w:spacing w:before="0" w:after="160" w:line="259" w:lineRule="auto"/>
        <w:jc w:val="left"/>
        <w:rPr>
          <w:sz w:val="22"/>
          <w:szCs w:val="22"/>
        </w:rPr>
      </w:pPr>
      <w:r>
        <w:rPr>
          <w:rFonts w:ascii="calibri" w:eastAsia="calibri" w:hAnsi="calibri" w:cs="calibri"/>
          <w:sz w:val="22"/>
          <w:szCs w:val="22"/>
        </w:rPr>
        <w:t xml:space="preserve">A articulação entre modelação paramétrica e interfaces digitais possibilita novos modelos de </w:t>
      </w:r>
      <w:r>
        <w:rPr>
          <w:sz w:val="22"/>
          <w:szCs w:val="22"/>
        </w:rPr>
        <w:t>cocriação</w:t>
      </w:r>
      <w:r>
        <w:rPr>
          <w:rFonts w:ascii="calibri" w:eastAsia="calibri" w:hAnsi="calibri" w:cs="calibri"/>
          <w:sz w:val="22"/>
          <w:szCs w:val="22"/>
        </w:rPr>
        <w:t xml:space="preserve">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spacing w:before="0" w:after="160" w:line="259" w:lineRule="auto"/>
        <w:jc w:val="left"/>
        <w:rPr>
          <w:sz w:val="22"/>
          <w:szCs w:val="22"/>
        </w:rPr>
      </w:pPr>
      <w:r>
        <w:rPr>
          <w:rFonts w:ascii="calibri" w:eastAsia="calibri" w:hAnsi="calibri" w:cs="calibri"/>
          <w:sz w:val="22"/>
          <w:szCs w:val="22"/>
        </w:rPr>
        <w:t xml:space="preserve">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w:t>
      </w:r>
      <w:r>
        <w:rPr>
          <w:sz w:val="22"/>
          <w:szCs w:val="22"/>
        </w:rPr>
        <w:t>cocriação</w:t>
      </w:r>
      <w:r>
        <w:rPr>
          <w:rFonts w:ascii="calibri" w:eastAsia="calibri" w:hAnsi="calibri" w:cs="calibri"/>
          <w:sz w:val="22"/>
          <w:szCs w:val="22"/>
        </w:rPr>
        <w:t xml:space="preserve"> digital pode ser operacionalizada sem exigir domínio direto de ferramentas CAD complexas.</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implementation</w:t>
      </w:r>
      <w:r>
        <w:rPr>
          <w:rFonts w:ascii="calibri" w:eastAsia="calibri" w:hAnsi="calibri" w:cs="calibri"/>
          <w:sz w:val="22"/>
          <w:szCs w:val="22"/>
        </w:rPr>
        <w:t>of</w:t>
      </w:r>
      <w:r>
        <w:rPr>
          <w:rFonts w:ascii="calibri" w:eastAsia="calibri" w:hAnsi="calibri" w:cs="calibri"/>
          <w:i/>
          <w:iCs/>
          <w:sz w:val="22"/>
          <w:szCs w:val="22"/>
        </w:rPr>
        <w:t>3d</w:t>
      </w:r>
      <w:r>
        <w:rPr>
          <w:rFonts w:ascii="calibri" w:eastAsia="calibri" w:hAnsi="calibri" w:cs="calibri"/>
          <w:sz w:val="22"/>
          <w:szCs w:val="22"/>
        </w:rPr>
        <w:t>printing</w:t>
      </w:r>
      <w:r>
        <w:rPr>
          <w:rFonts w:ascii="calibri" w:eastAsia="calibri" w:hAnsi="calibri" w:cs="calibri"/>
          <w:i/>
          <w:iCs/>
          <w:sz w:val="22"/>
          <w:szCs w:val="22"/>
        </w:rPr>
        <w:t>techn</w:t>
      </w:r>
      <w:r>
        <w:rPr>
          <w:rFonts w:ascii="calibri" w:eastAsia="calibri" w:hAnsi="calibri" w:cs="calibri"/>
          <w:sz w:val="22"/>
          <w:szCs w:val="22"/>
        </w:rPr>
        <w:t>figure5</w:t>
      </w:r>
      <w:r>
        <w:rPr>
          <w:rFonts w:ascii="calibri" w:eastAsia="calibri" w:hAnsi="calibri" w:cs="calibri"/>
          <w:i/>
          <w:iCs/>
          <w:sz w:val="22"/>
          <w:szCs w:val="22"/>
        </w:rPr>
        <w:t>p8.png)</w:t>
      </w:r>
    </w:p>
    <w:p>
      <w:pPr>
        <w:spacing w:before="0" w:after="160" w:line="259" w:lineRule="auto"/>
        <w:jc w:val="left"/>
        <w:rPr>
          <w:sz w:val="22"/>
          <w:szCs w:val="22"/>
        </w:rPr>
      </w:pPr>
      <w:r>
        <w:rPr>
          <w:rFonts w:ascii="calibri" w:eastAsia="calibri" w:hAnsi="calibri" w:cs="calibri"/>
          <w:i/>
          <w:iCs/>
          <w:sz w:val="22"/>
          <w:szCs w:val="22"/>
        </w:rPr>
        <w:t>Figura 2.4 — Exemplo de configurador digital para personalização de uma prótese impressa em 3D.Fonte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spacing w:before="0" w:after="160" w:line="259" w:lineRule="auto"/>
        <w:jc w:val="left"/>
        <w:rPr>
          <w:sz w:val="22"/>
          <w:szCs w:val="22"/>
        </w:rPr>
      </w:pPr>
      <w:r>
        <w:rPr>
          <w:rFonts w:ascii="calibri" w:eastAsia="calibri" w:hAnsi="calibri" w:cs="calibri"/>
          <w:sz w:val="22"/>
          <w:szCs w:val="22"/>
        </w:rPr>
        <w:t>Este modelo “</w:t>
      </w:r>
      <w:r>
        <w:rPr>
          <w:rFonts w:ascii="calibri" w:eastAsia="calibri" w:hAnsi="calibri" w:cs="calibri"/>
          <w:i/>
          <w:iCs/>
          <w:sz w:val="22"/>
          <w:szCs w:val="22"/>
        </w:rPr>
        <w:t>file-to-factory</w:t>
      </w:r>
      <w:r>
        <w:rPr>
          <w:rFonts w:ascii="calibri" w:eastAsia="calibri" w:hAnsi="calibri" w:cs="calibri"/>
          <w:sz w:val="22"/>
          <w:szCs w:val="22"/>
        </w:rPr>
        <w:t xml:space="preserve">” viabiliza fluxos digitais em que o ficheiro parametrizado é convertido diretamente em instruções de fabrico, seja localmente (impressão 3D descentralizada) ou através de uma encomenda online. A literatura associa esta lógica à democratização do design e à expansão de estratégias de </w:t>
      </w:r>
      <w:r>
        <w:rPr>
          <w:rFonts w:ascii="calibri" w:eastAsia="calibri" w:hAnsi="calibri" w:cs="calibri"/>
          <w:i/>
          <w:iCs/>
          <w:sz w:val="22"/>
          <w:szCs w:val="22"/>
        </w:rPr>
        <w:t>mass customization</w:t>
      </w:r>
      <w:r>
        <w:rPr>
          <w:rFonts w:ascii="calibri" w:eastAsia="calibri" w:hAnsi="calibri" w:cs="calibri"/>
          <w:sz w:val="22"/>
          <w:szCs w:val="22"/>
        </w:rPr>
        <w:t xml:space="preserve"> e </w:t>
      </w:r>
      <w:r>
        <w:rPr>
          <w:rFonts w:ascii="calibri" w:eastAsia="calibri" w:hAnsi="calibri" w:cs="calibri"/>
          <w:i/>
          <w:iCs/>
          <w:sz w:val="22"/>
          <w:szCs w:val="22"/>
        </w:rPr>
        <w:t>mass personalization</w:t>
      </w:r>
      <w:r>
        <w:rPr>
          <w:rFonts w:ascii="calibri" w:eastAsia="calibri" w:hAnsi="calibri" w:cs="calibri"/>
          <w:sz w:val="22"/>
          <w:szCs w:val="22"/>
        </w:rPr>
        <w:t>, reduzindo custos marginais ao eliminar a utilização de moldes e dispositivos específicos de fabrico (Lei et al., 2016; Stralen, 2018).</w:t>
      </w:r>
    </w:p>
    <w:p>
      <w:pPr>
        <w:spacing w:before="0" w:after="160" w:line="259" w:lineRule="auto"/>
        <w:jc w:val="left"/>
        <w:rPr>
          <w:sz w:val="22"/>
          <w:szCs w:val="22"/>
        </w:rPr>
      </w:pPr>
      <w:r>
        <w:rPr>
          <w:rFonts w:ascii="calibri" w:eastAsia="calibri" w:hAnsi="calibri" w:cs="calibri"/>
          <w:sz w:val="22"/>
          <w:szCs w:val="22"/>
        </w:rPr>
        <w:t>Contudo, enfatiza-se que configuradores eficazes devem limitar o número de parâmetros expostos e fornecer orientação clara sobre os limites válidos, evitando complexidade excessiva ou escolhas superficiais (Ozdemir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Otimização, Geração e Avaliação de Desempenho</w:t>
      </w:r>
    </w:p>
    <w:p>
      <w:pPr>
        <w:spacing w:before="0" w:after="160" w:line="259" w:lineRule="auto"/>
        <w:jc w:val="left"/>
        <w:rPr>
          <w:sz w:val="22"/>
          <w:szCs w:val="22"/>
        </w:rPr>
      </w:pPr>
      <w:r>
        <w:rPr>
          <w:rFonts w:ascii="calibri" w:eastAsia="calibri" w:hAnsi="calibri" w:cs="calibri"/>
          <w:sz w:val="22"/>
          <w:szCs w:val="22"/>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Yao et al., 2016).</w:t>
      </w:r>
    </w:p>
    <w:p>
      <w:pPr>
        <w:spacing w:before="0" w:after="160" w:line="259" w:lineRule="auto"/>
        <w:jc w:val="left"/>
        <w:rPr>
          <w:sz w:val="22"/>
          <w:szCs w:val="22"/>
        </w:rPr>
      </w:pPr>
      <w:r>
        <w:rPr>
          <w:rFonts w:ascii="calibri" w:eastAsia="calibri" w:hAnsi="calibri" w:cs="calibri"/>
          <w:sz w:val="22"/>
          <w:szCs w:val="22"/>
        </w:rPr>
        <w:t xml:space="preserve">Em contextos médicos e assistivos, estudos demonstram a integração de modelos paramétricos com análises de elementos finitos (FEM) para validar </w:t>
      </w:r>
      <w:r>
        <w:rPr>
          <w:sz w:val="22"/>
          <w:szCs w:val="22"/>
        </w:rPr>
        <w:t xml:space="preserve">o </w:t>
      </w:r>
      <w:r>
        <w:rPr>
          <w:rFonts w:ascii="calibri" w:eastAsia="calibri" w:hAnsi="calibri" w:cs="calibri"/>
          <w:sz w:val="22"/>
          <w:szCs w:val="22"/>
        </w:rPr>
        <w:t>desempenho estrutural, bem como</w:t>
      </w:r>
      <w:r>
        <w:rPr>
          <w:sz w:val="22"/>
          <w:szCs w:val="22"/>
        </w:rPr>
        <w:t xml:space="preserve"> de</w:t>
      </w:r>
      <w:r>
        <w:rPr>
          <w:rFonts w:ascii="calibri" w:eastAsia="calibri" w:hAnsi="calibri" w:cs="calibri"/>
          <w:sz w:val="22"/>
          <w:szCs w:val="22"/>
        </w:rPr>
        <w:t xml:space="preserve"> algoritmos generativos que adaptam padrões e estruturas superficiais a geometrias individualizadas (Lei et al., 2016; Lim et al., 2018).</w:t>
      </w:r>
    </w:p>
    <w:p>
      <w:pPr>
        <w:spacing w:before="0" w:after="160" w:line="259" w:lineRule="auto"/>
        <w:jc w:val="left"/>
        <w:rPr>
          <w:sz w:val="22"/>
          <w:szCs w:val="22"/>
        </w:rPr>
      </w:pPr>
      <w:r>
        <w:rPr>
          <w:rFonts w:ascii="calibri" w:eastAsia="calibri" w:hAnsi="calibri" w:cs="calibri"/>
          <w:sz w:val="22"/>
          <w:szCs w:val="22"/>
        </w:rPr>
        <w:t>Este cruzamento entre parametrização, simulação e FA evidencia um ecossistema digital integrado que sustenta personalização técnica com base quantitativa (Lei et al., 2016; Yao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o Design Industrial</w:t>
      </w:r>
    </w:p>
    <w:p>
      <w:pPr>
        <w:spacing w:before="0" w:after="160" w:line="259" w:lineRule="auto"/>
        <w:jc w:val="left"/>
        <w:rPr>
          <w:sz w:val="22"/>
          <w:szCs w:val="22"/>
        </w:rPr>
      </w:pPr>
      <w:r>
        <w:rPr>
          <w:rFonts w:ascii="calibri" w:eastAsia="calibri" w:hAnsi="calibri" w:cs="calibri"/>
          <w:sz w:val="22"/>
          <w:szCs w:val="22"/>
        </w:rPr>
        <w:t xml:space="preserve">A literatura converge </w:t>
      </w:r>
      <w:r>
        <w:rPr>
          <w:sz w:val="22"/>
          <w:szCs w:val="22"/>
        </w:rPr>
        <w:t>para a</w:t>
      </w:r>
      <w:r>
        <w:rPr>
          <w:rFonts w:ascii="calibri" w:eastAsia="calibri" w:hAnsi="calibri" w:cs="calibri"/>
          <w:sz w:val="22"/>
          <w:szCs w:val="22"/>
        </w:rPr>
        <w:t xml:space="preserve"> ideia de que a robustez do modelo paramétrico é </w:t>
      </w:r>
      <w:r>
        <w:rPr>
          <w:sz w:val="22"/>
          <w:szCs w:val="22"/>
        </w:rPr>
        <w:t xml:space="preserve">uma </w:t>
      </w:r>
      <w:r>
        <w:rPr>
          <w:rFonts w:ascii="calibri" w:eastAsia="calibri" w:hAnsi="calibri" w:cs="calibri"/>
          <w:sz w:val="22"/>
          <w:szCs w:val="22"/>
        </w:rPr>
        <w:t>condição crítica para</w:t>
      </w:r>
      <w:r>
        <w:rPr>
          <w:sz w:val="22"/>
          <w:szCs w:val="22"/>
        </w:rPr>
        <w:t xml:space="preserve"> a</w:t>
      </w:r>
      <w:r>
        <w:rPr>
          <w:rFonts w:ascii="calibri" w:eastAsia="calibri" w:hAnsi="calibri" w:cs="calibri"/>
          <w:sz w:val="22"/>
          <w:szCs w:val="22"/>
        </w:rPr>
        <w:t xml:space="preserve"> personalização em escala. Modelos mal estruturados ou com dependências inconsistentes podem comprometer a simulação, a otimização e a configuração de famílias de produto (Lei et al., 2016; Wiberg et al., 2019).</w:t>
      </w:r>
    </w:p>
    <w:p>
      <w:pPr>
        <w:spacing w:before="0" w:after="160" w:line="259" w:lineRule="auto"/>
        <w:jc w:val="left"/>
        <w:rPr>
          <w:sz w:val="22"/>
          <w:szCs w:val="22"/>
        </w:rPr>
      </w:pPr>
      <w:r>
        <w:rPr>
          <w:rFonts w:ascii="calibri" w:eastAsia="calibri" w:hAnsi="calibri" w:cs="calibri"/>
          <w:sz w:val="22"/>
          <w:szCs w:val="22"/>
        </w:rPr>
        <w:t>Assim, a qualidade da definição paramétrica desempenha um papel estratégico para a viabilidade de sistemas adaptáveis (Ozdemir et al., 2022).</w:t>
      </w:r>
    </w:p>
    <w:p>
      <w:pPr>
        <w:spacing w:before="0" w:after="160" w:line="259" w:lineRule="auto"/>
        <w:jc w:val="left"/>
        <w:rPr>
          <w:sz w:val="22"/>
          <w:szCs w:val="22"/>
        </w:rPr>
      </w:pPr>
      <w:r>
        <w:rPr>
          <w:rFonts w:ascii="calibri" w:eastAsia="calibri" w:hAnsi="calibri" w:cs="calibri"/>
          <w:sz w:val="22"/>
          <w:szCs w:val="22"/>
        </w:rPr>
        <w:t>Em termos económicos, a FA permite reduzir 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spacing w:before="0" w:after="160" w:line="259" w:lineRule="auto"/>
        <w:jc w:val="left"/>
        <w:rPr>
          <w:sz w:val="22"/>
          <w:szCs w:val="22"/>
        </w:rPr>
      </w:pPr>
      <w:r>
        <w:rPr>
          <w:rFonts w:ascii="calibri" w:eastAsia="calibri" w:hAnsi="calibri" w:cs="calibri"/>
          <w:sz w:val="22"/>
          <w:szCs w:val="22"/>
        </w:rPr>
        <w:t>No plano educativo e profissional, recomenda-se a integração de DfAM nos currículos de design industrial, promovendo competências que articulem a conceção, a simulação e a fabricação digital em fluxo contínuo (Kandikjan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2.4 Antropometria aplicada ao design protésico</w:t>
      </w:r>
    </w:p>
    <w:p>
      <w:pPr>
        <w:spacing w:before="0" w:after="160" w:line="259" w:lineRule="auto"/>
        <w:jc w:val="left"/>
        <w:rPr>
          <w:sz w:val="22"/>
          <w:szCs w:val="22"/>
        </w:rPr>
      </w:pPr>
      <w:r>
        <w:rPr>
          <w:rFonts w:ascii="calibri" w:eastAsia="calibri" w:hAnsi="calibri" w:cs="calibri"/>
          <w:sz w:val="22"/>
          <w:szCs w:val="22"/>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 dimensão linear à “forma” como dado de projeto</w:t>
      </w:r>
    </w:p>
    <w:p>
      <w:pPr>
        <w:spacing w:before="0" w:after="160" w:line="259" w:lineRule="auto"/>
        <w:jc w:val="left"/>
        <w:rPr>
          <w:sz w:val="22"/>
          <w:szCs w:val="22"/>
        </w:rPr>
      </w:pPr>
      <w:r>
        <w:rPr>
          <w:rFonts w:ascii="calibri" w:eastAsia="calibri" w:hAnsi="calibri" w:cs="calibri"/>
          <w:sz w:val="22"/>
          <w:szCs w:val="22"/>
        </w:rPr>
        <w:t>Historicamente, a antropometria aplicada ao design baseou-se em medidas escalares (comprimentos, larguras, perímetros), obtidas com instrumentos como paquímetros, compassos antropométricos e fita</w:t>
      </w:r>
      <w:r>
        <w:rPr>
          <w:sz w:val="22"/>
          <w:szCs w:val="22"/>
        </w:rPr>
        <w:t>s métricas,</w:t>
      </w:r>
      <w:r>
        <w:rPr>
          <w:rFonts w:ascii="calibri" w:eastAsia="calibri" w:hAnsi="calibri" w:cs="calibri"/>
          <w:sz w:val="22"/>
          <w:szCs w:val="22"/>
        </w:rPr>
        <w:t xml:space="preserve"> muitas vezes segundo procedimentos normalizados (por exemplo, a norma ISO 7250). Contudo, no design protésico — particularmente em interfaces corpo–dispositivo, como o encaixe (</w:t>
      </w:r>
      <w:r>
        <w:rPr>
          <w:rFonts w:ascii="calibri" w:eastAsia="calibri" w:hAnsi="calibri" w:cs="calibri"/>
          <w:i/>
          <w:iCs/>
          <w:sz w:val="22"/>
          <w:szCs w:val="22"/>
        </w:rPr>
        <w:t>socket</w:t>
      </w:r>
      <w:r>
        <w:rPr>
          <w:rFonts w:ascii="calibri" w:eastAsia="calibri" w:hAnsi="calibri" w:cs="calibri"/>
          <w:sz w:val="22"/>
          <w:szCs w:val="22"/>
        </w:rPr>
        <w:t>) — a literatura sublinha que a “forma” (</w:t>
      </w:r>
      <w:r>
        <w:rPr>
          <w:rFonts w:ascii="calibri" w:eastAsia="calibri" w:hAnsi="calibri" w:cs="calibri"/>
          <w:i/>
          <w:iCs/>
          <w:sz w:val="22"/>
          <w:szCs w:val="22"/>
        </w:rPr>
        <w:t>shape</w:t>
      </w:r>
      <w:r>
        <w:rPr>
          <w:rFonts w:ascii="calibri" w:eastAsia="calibri" w:hAnsi="calibri" w:cs="calibri"/>
          <w:sz w:val="22"/>
          <w:szCs w:val="22"/>
        </w:rPr>
        <w:t xml:space="preserve">) </w:t>
      </w:r>
      <w:r>
        <w:rPr>
          <w:sz w:val="22"/>
          <w:szCs w:val="22"/>
        </w:rPr>
        <w:t>desempenha</w:t>
      </w:r>
      <w:r>
        <w:rPr>
          <w:rFonts w:ascii="calibri" w:eastAsia="calibri" w:hAnsi="calibri" w:cs="calibri"/>
          <w:sz w:val="22"/>
          <w:szCs w:val="22"/>
        </w:rPr>
        <w:t xml:space="preserve"> um papel determinante, </w:t>
      </w:r>
      <w:r>
        <w:rPr>
          <w:sz w:val="22"/>
          <w:szCs w:val="22"/>
        </w:rPr>
        <w:t>pois</w:t>
      </w:r>
      <w:r>
        <w:rPr>
          <w:rFonts w:ascii="calibri" w:eastAsia="calibri" w:hAnsi="calibri" w:cs="calibri"/>
          <w:sz w:val="22"/>
          <w:szCs w:val="22"/>
        </w:rPr>
        <w:t xml:space="preserve"> pequenas variações volumétricas e distribuições de pressão podem gerar desconforto, lesões cutâneas e abandono do dispositivo. Estudos e revisões referem que o ajuste protésico pode exigir tolerâncias muito reduzidas e que a complexidade anatómica, </w:t>
      </w:r>
      <w:r>
        <w:rPr>
          <w:sz w:val="22"/>
          <w:szCs w:val="22"/>
        </w:rPr>
        <w:t>bem</w:t>
      </w:r>
      <w:r>
        <w:rPr>
          <w:rFonts w:ascii="calibri" w:eastAsia="calibri" w:hAnsi="calibri" w:cs="calibri"/>
          <w:sz w:val="22"/>
          <w:szCs w:val="22"/>
        </w:rPr>
        <w:t xml:space="preserve"> como trajetórias de carga e zonas de alívio, não é devidamente capturada por um conjunto limitado de medidas lineares (Albin &amp; Molenbroek, 2023; Young et al., 2023).</w:t>
      </w:r>
    </w:p>
    <w:p>
      <w:pPr>
        <w:spacing w:before="0" w:after="160" w:line="259" w:lineRule="auto"/>
        <w:jc w:val="left"/>
        <w:rPr>
          <w:sz w:val="22"/>
          <w:szCs w:val="22"/>
        </w:rPr>
      </w:pPr>
      <w:r>
        <w:rPr>
          <w:rFonts w:ascii="calibri" w:eastAsia="calibri" w:hAnsi="calibri" w:cs="calibri"/>
          <w:sz w:val="22"/>
          <w:szCs w:val="22"/>
        </w:rPr>
        <w:t>Assim, observa-se uma valorização crescente de métodos capazes de capturar geometria tridimensional de alta resolução e de traduzir essa informação em modelos CAD passíveis de retificação, parametrização e fabrico (Squibb et al., 2024).</w:t>
      </w:r>
    </w:p>
    <w:p>
      <w:pPr>
        <w:spacing w:before="0" w:after="160" w:line="259" w:lineRule="auto"/>
        <w:jc w:val="left"/>
        <w:rPr>
          <w:sz w:val="22"/>
          <w:szCs w:val="22"/>
        </w:rPr>
      </w:pPr>
      <w:r>
        <w:rPr>
          <w:rFonts w:ascii="calibri" w:eastAsia="calibri" w:hAnsi="calibri" w:cs="calibri"/>
          <w:sz w:val="22"/>
          <w:szCs w:val="22"/>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2d</w:t>
      </w:r>
      <w:r>
        <w:rPr>
          <w:rFonts w:ascii="calibri" w:eastAsia="calibri" w:hAnsi="calibri" w:cs="calibri"/>
          <w:sz w:val="22"/>
          <w:szCs w:val="22"/>
        </w:rPr>
        <w:t>and</w:t>
      </w:r>
      <w:r>
        <w:rPr>
          <w:rFonts w:ascii="calibri" w:eastAsia="calibri" w:hAnsi="calibri" w:cs="calibri"/>
          <w:i/>
          <w:iCs/>
          <w:sz w:val="22"/>
          <w:szCs w:val="22"/>
        </w:rPr>
        <w:t>3d</w:t>
      </w:r>
      <w:r>
        <w:rPr>
          <w:rFonts w:ascii="calibri" w:eastAsia="calibri" w:hAnsi="calibri" w:cs="calibri"/>
          <w:sz w:val="22"/>
          <w:szCs w:val="22"/>
        </w:rPr>
        <w:t>anatomical</w:t>
      </w:r>
      <w:r>
        <w:rPr>
          <w:rFonts w:ascii="calibri" w:eastAsia="calibri" w:hAnsi="calibri" w:cs="calibri"/>
          <w:i/>
          <w:iCs/>
          <w:sz w:val="22"/>
          <w:szCs w:val="22"/>
        </w:rPr>
        <w:t>analyses</w:t>
      </w:r>
      <w:r>
        <w:rPr>
          <w:rFonts w:ascii="calibri" w:eastAsia="calibri" w:hAnsi="calibri" w:cs="calibri"/>
          <w:sz w:val="22"/>
          <w:szCs w:val="22"/>
        </w:rPr>
        <w:t>of</w:t>
      </w:r>
      <w:r>
        <w:rPr>
          <w:rFonts w:ascii="calibri" w:eastAsia="calibri" w:hAnsi="calibri" w:cs="calibri"/>
          <w:i/>
          <w:iCs/>
          <w:sz w:val="22"/>
          <w:szCs w:val="22"/>
        </w:rPr>
        <w:t>ha</w:t>
      </w:r>
      <w:r>
        <w:rPr>
          <w:rFonts w:ascii="calibri" w:eastAsia="calibri" w:hAnsi="calibri" w:cs="calibri"/>
          <w:sz w:val="22"/>
          <w:szCs w:val="22"/>
        </w:rPr>
        <w:t>figure1</w:t>
      </w:r>
      <w:r>
        <w:rPr>
          <w:rFonts w:ascii="calibri" w:eastAsia="calibri" w:hAnsi="calibri" w:cs="calibri"/>
          <w:i/>
          <w:iCs/>
          <w:sz w:val="22"/>
          <w:szCs w:val="22"/>
        </w:rPr>
        <w:t>p3.png)</w:t>
      </w:r>
    </w:p>
    <w:p>
      <w:pPr>
        <w:spacing w:before="0" w:after="160" w:line="259" w:lineRule="auto"/>
        <w:jc w:val="left"/>
        <w:rPr>
          <w:sz w:val="22"/>
          <w:szCs w:val="22"/>
        </w:rPr>
      </w:pPr>
      <w:r>
        <w:rPr>
          <w:rFonts w:ascii="calibri" w:eastAsia="calibri" w:hAnsi="calibri" w:cs="calibri"/>
          <w:i/>
          <w:iCs/>
          <w:sz w:val="22"/>
          <w:szCs w:val="22"/>
        </w:rPr>
        <w:t>Figura 2.5 — Marcos anatómicos e medidas de referência da mão para fins de personalização.Fonte original (APA 7): Yu, A., Yick, K. L., Ng, S. P., &amp; Yip, J. (2013). 2D and 3D anatomical analyses of hand dimensions for custom-made gloves. Applied Ergonomics, 44, 381-392.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antropométrica em próteses e tecnologias de apoio</w:t>
      </w:r>
    </w:p>
    <w:p>
      <w:pPr>
        <w:spacing w:before="0" w:after="160" w:line="259" w:lineRule="auto"/>
        <w:jc w:val="left"/>
        <w:rPr>
          <w:sz w:val="22"/>
          <w:szCs w:val="22"/>
        </w:rPr>
      </w:pPr>
      <w:r>
        <w:rPr>
          <w:rFonts w:ascii="calibri" w:eastAsia="calibri" w:hAnsi="calibri" w:cs="calibri"/>
          <w:sz w:val="22"/>
          <w:szCs w:val="22"/>
        </w:rPr>
        <w:t>A literatura organiza os métodos de recolha em famílias, cada uma com potencialidades e limitações específicas para o design protésico:</w:t>
      </w:r>
    </w:p>
    <w:p>
      <w:pPr>
        <w:spacing w:before="0" w:after="160" w:line="259" w:lineRule="auto"/>
        <w:jc w:val="left"/>
        <w:rPr>
          <w:sz w:val="22"/>
          <w:szCs w:val="22"/>
        </w:rPr>
      </w:pPr>
      <w:r>
        <w:rPr>
          <w:rFonts w:ascii="calibri" w:eastAsia="calibri" w:hAnsi="calibri" w:cs="calibri"/>
          <w:sz w:val="22"/>
          <w:szCs w:val="22"/>
        </w:rPr>
        <w:t>1. A antropometria</w:t>
      </w:r>
      <w:r>
        <w:rPr>
          <w:rFonts w:ascii="calibri" w:eastAsia="calibri" w:hAnsi="calibri" w:cs="calibri"/>
          <w:b/>
          <w:bCs/>
          <w:sz w:val="22"/>
          <w:szCs w:val="22"/>
        </w:rPr>
        <w:t xml:space="preserve"> manual</w:t>
      </w:r>
      <w:r>
        <w:rPr>
          <w:rFonts w:ascii="calibri" w:eastAsia="calibri" w:hAnsi="calibri" w:cs="calibri"/>
          <w:sz w:val="22"/>
          <w:szCs w:val="22"/>
        </w:rPr>
        <w:t xml:space="preserve"> </w:t>
      </w:r>
      <w:r>
        <w:rPr>
          <w:sz w:val="22"/>
          <w:szCs w:val="22"/>
        </w:rPr>
        <w:t>inclui</w:t>
      </w:r>
      <w:r>
        <w:rPr>
          <w:rFonts w:ascii="calibri" w:eastAsia="calibri" w:hAnsi="calibri" w:cs="calibri"/>
          <w:sz w:val="22"/>
          <w:szCs w:val="22"/>
        </w:rPr>
        <w:t xml:space="preserve">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Digitalização 3D (scanning ó</w:t>
      </w:r>
      <w:r>
        <w:rPr>
          <w:b/>
          <w:bCs/>
          <w:sz w:val="22"/>
          <w:szCs w:val="22"/>
        </w:rPr>
        <w:t>ptico)</w:t>
      </w:r>
      <w:r>
        <w:rPr>
          <w:sz w:val="22"/>
          <w:szCs w:val="22"/>
        </w:rPr>
        <w:t>capta</w:t>
      </w:r>
      <w:r>
        <w:rPr>
          <w:rFonts w:ascii="calibri" w:eastAsia="calibri" w:hAnsi="calibri" w:cs="calibri"/>
          <w:sz w:val="22"/>
          <w:szCs w:val="22"/>
        </w:rPr>
        <w:t xml:space="preserve">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w:t>
      </w:r>
    </w:p>
    <w:p>
      <w:pPr>
        <w:spacing w:before="0" w:after="160" w:line="259" w:lineRule="auto"/>
        <w:jc w:val="left"/>
        <w:rPr>
          <w:sz w:val="22"/>
          <w:szCs w:val="22"/>
        </w:rPr>
      </w:pPr>
      <w:r>
        <w:rPr>
          <w:rFonts w:ascii="calibri" w:eastAsia="calibri" w:hAnsi="calibri" w:cs="calibri"/>
          <w:sz w:val="22"/>
          <w:szCs w:val="22"/>
        </w:rPr>
        <w:t>3</w:t>
      </w:r>
      <w:r>
        <w:rPr>
          <w:sz w:val="22"/>
          <w:szCs w:val="22"/>
        </w:rPr>
        <w:t>.</w:t>
      </w:r>
      <w:r>
        <w:rPr>
          <w:rFonts w:ascii="calibri" w:eastAsia="calibri" w:hAnsi="calibri" w:cs="calibri"/>
          <w:sz w:val="22"/>
          <w:szCs w:val="22"/>
        </w:rPr>
        <w:t xml:space="preserve"> </w:t>
      </w:r>
      <w:r>
        <w:rPr>
          <w:rFonts w:ascii="calibri" w:eastAsia="calibri" w:hAnsi="calibri" w:cs="calibri"/>
          <w:b/>
          <w:bCs/>
          <w:sz w:val="22"/>
          <w:szCs w:val="22"/>
        </w:rPr>
        <w:t>Fotogrametria</w:t>
      </w:r>
      <w:r>
        <w:rPr>
          <w:rFonts w:ascii="calibri" w:eastAsia="calibri" w:hAnsi="calibri" w:cs="calibri"/>
          <w:sz w:val="22"/>
          <w:szCs w:val="22"/>
        </w:rPr>
        <w:t xml:space="preserve"> </w:t>
      </w:r>
      <w:r>
        <w:rPr>
          <w:sz w:val="22"/>
          <w:szCs w:val="22"/>
        </w:rPr>
        <w:t>reconstrói</w:t>
      </w:r>
      <w:r>
        <w:rPr>
          <w:rFonts w:ascii="calibri" w:eastAsia="calibri" w:hAnsi="calibri" w:cs="calibri"/>
          <w:sz w:val="22"/>
          <w:szCs w:val="22"/>
        </w:rPr>
        <w:t xml:space="preserve">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w:t>
      </w:r>
    </w:p>
    <w:p>
      <w:pPr>
        <w:spacing w:before="0" w:after="160" w:line="259" w:lineRule="auto"/>
        <w:jc w:val="left"/>
        <w:rPr>
          <w:sz w:val="22"/>
          <w:szCs w:val="22"/>
        </w:rPr>
      </w:pPr>
      <w:r>
        <w:rPr>
          <w:rFonts w:ascii="calibri" w:eastAsia="calibri" w:hAnsi="calibri" w:cs="calibri"/>
          <w:sz w:val="22"/>
          <w:szCs w:val="22"/>
        </w:rPr>
        <w:t xml:space="preserve">4. </w:t>
      </w:r>
      <w:r>
        <w:rPr>
          <w:rFonts w:ascii="calibri" w:eastAsia="calibri" w:hAnsi="calibri" w:cs="calibri"/>
          <w:b/>
          <w:bCs/>
          <w:sz w:val="22"/>
          <w:szCs w:val="22"/>
        </w:rPr>
        <w:t>Imagens médicas (CT/MRI)</w:t>
      </w:r>
      <w:r>
        <w:rPr>
          <w:rFonts w:ascii="calibri" w:eastAsia="calibri" w:hAnsi="calibri" w:cs="calibri"/>
          <w:sz w:val="22"/>
          <w:szCs w:val="22"/>
        </w:rPr>
        <w:t xml:space="preserve"> </w:t>
      </w:r>
      <w:r>
        <w:rPr>
          <w:sz w:val="22"/>
          <w:szCs w:val="22"/>
        </w:rPr>
        <w:t>permitem</w:t>
      </w:r>
      <w:r>
        <w:rPr>
          <w:rFonts w:ascii="calibri" w:eastAsia="calibri" w:hAnsi="calibri" w:cs="calibri"/>
          <w:sz w:val="22"/>
          <w:szCs w:val="22"/>
        </w:rPr>
        <w:t xml:space="preserve">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w:t>
      </w:r>
      <w:r>
        <w:rPr>
          <w:sz w:val="22"/>
          <w:szCs w:val="22"/>
        </w:rPr>
        <w:t>à</w:t>
      </w:r>
      <w:r>
        <w:rPr>
          <w:rFonts w:ascii="calibri" w:eastAsia="calibri" w:hAnsi="calibri" w:cs="calibri"/>
          <w:sz w:val="22"/>
          <w:szCs w:val="22"/>
        </w:rPr>
        <w:t xml:space="preserve"> exposição </w:t>
      </w:r>
      <w:r>
        <w:rPr>
          <w:sz w:val="22"/>
          <w:szCs w:val="22"/>
        </w:rPr>
        <w:t>à</w:t>
      </w:r>
      <w:r>
        <w:rPr>
          <w:rFonts w:ascii="calibri" w:eastAsia="calibri" w:hAnsi="calibri" w:cs="calibri"/>
          <w:sz w:val="22"/>
          <w:szCs w:val="22"/>
        </w:rPr>
        <w:t xml:space="preserve"> radiação e</w:t>
      </w:r>
      <w:r>
        <w:rPr>
          <w:sz w:val="22"/>
          <w:szCs w:val="22"/>
        </w:rPr>
        <w:t xml:space="preserve"> à</w:t>
      </w:r>
      <w:r>
        <w:rPr>
          <w:rFonts w:ascii="calibri" w:eastAsia="calibri" w:hAnsi="calibri" w:cs="calibri"/>
          <w:sz w:val="22"/>
          <w:szCs w:val="22"/>
        </w:rPr>
        <w:t xml:space="preserve"> dependência do contexto hospitalar.</w:t>
      </w:r>
    </w:p>
    <w:p>
      <w:pPr>
        <w:spacing w:before="0" w:after="160" w:line="259" w:lineRule="auto"/>
        <w:jc w:val="left"/>
        <w:rPr>
          <w:sz w:val="22"/>
          <w:szCs w:val="22"/>
        </w:rPr>
      </w:pPr>
      <w:r>
        <w:rPr>
          <w:rFonts w:ascii="calibri" w:eastAsia="calibri" w:hAnsi="calibri" w:cs="calibri"/>
          <w:sz w:val="22"/>
          <w:szCs w:val="22"/>
        </w:rPr>
        <w:t xml:space="preserve">5. </w:t>
      </w:r>
      <w:r>
        <w:rPr>
          <w:rFonts w:ascii="calibri" w:eastAsia="calibri" w:hAnsi="calibri" w:cs="calibri"/>
          <w:b/>
          <w:bCs/>
          <w:sz w:val="22"/>
          <w:szCs w:val="22"/>
        </w:rPr>
        <w:t>Medições complementares da interface (pressão, termografia, bioimpedância)</w:t>
      </w:r>
      <w:r>
        <w:rPr>
          <w:rFonts w:ascii="calibri" w:eastAsia="calibri" w:hAnsi="calibri" w:cs="calibri"/>
          <w:sz w:val="22"/>
          <w:szCs w:val="22"/>
        </w:rPr>
        <w:t xml:space="preserve"> A literatura enfatiza que, em próteses, a adequação não é apenas geométrica: depende do comportamento da interface durante </w:t>
      </w:r>
      <w:r>
        <w:rPr>
          <w:sz w:val="22"/>
          <w:szCs w:val="22"/>
        </w:rPr>
        <w:t xml:space="preserve">o </w:t>
      </w:r>
      <w:r>
        <w:rPr>
          <w:rFonts w:ascii="calibri" w:eastAsia="calibri" w:hAnsi="calibri" w:cs="calibri"/>
          <w:sz w:val="22"/>
          <w:szCs w:val="22"/>
        </w:rPr>
        <w:t>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Interpretação e aplicação de dados antropométricos no projeto</w:t>
      </w:r>
    </w:p>
    <w:p>
      <w:pPr>
        <w:spacing w:before="0" w:after="160" w:line="259" w:lineRule="auto"/>
        <w:jc w:val="left"/>
        <w:rPr>
          <w:sz w:val="22"/>
          <w:szCs w:val="22"/>
        </w:rPr>
      </w:pPr>
      <w:r>
        <w:rPr>
          <w:rFonts w:ascii="calibri" w:eastAsia="calibri" w:hAnsi="calibri" w:cs="calibri"/>
          <w:sz w:val="22"/>
          <w:szCs w:val="22"/>
        </w:rPr>
        <w:t>A passagem de dados antropométricos para critérios de projeto ocorre por diferentes vias analíticas:</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Dimensionamento estatístico por percentis e avaliação de incompatibilidades dimensionais</w:t>
      </w:r>
      <w:r>
        <w:rPr>
          <w:rFonts w:ascii="calibri" w:eastAsia="calibri" w:hAnsi="calibri" w:cs="calibri"/>
          <w:sz w:val="22"/>
          <w:szCs w:val="22"/>
        </w:rPr>
        <w:t xml:space="preserve">: método típico no design ergonómico para definir dimensões que acomodam uma percentagem </w:t>
      </w:r>
      <w:r>
        <w:rPr>
          <w:sz w:val="22"/>
          <w:szCs w:val="22"/>
        </w:rPr>
        <w:t>da</w:t>
      </w:r>
      <w:r>
        <w:rPr>
          <w:rFonts w:ascii="calibri" w:eastAsia="calibri" w:hAnsi="calibri" w:cs="calibri"/>
          <w:sz w:val="22"/>
          <w:szCs w:val="22"/>
        </w:rPr>
        <w:t xml:space="preserve"> população; aplicado sobretudo a produtos de uso “externo” (por exemplo, cadeiras de rodas e interfaces). – </w:t>
      </w:r>
      <w:r>
        <w:rPr>
          <w:rFonts w:ascii="calibri" w:eastAsia="calibri" w:hAnsi="calibri" w:cs="calibri"/>
          <w:b/>
          <w:bCs/>
          <w:sz w:val="22"/>
          <w:szCs w:val="22"/>
        </w:rPr>
        <w:t>Métodos multivariados e aprendizagem estatística</w:t>
      </w:r>
      <w:r>
        <w:rPr>
          <w:rFonts w:ascii="calibri" w:eastAsia="calibri" w:hAnsi="calibri" w:cs="calibri"/>
          <w:sz w:val="22"/>
          <w:szCs w:val="22"/>
        </w:rPr>
        <w:t xml:space="preserve">: usados quando se trabalha com dados de alta dimensionalidade (malhas, secções, nuvens de pontos), permitindo extrair padrões de retificação ou modos de variação. – </w:t>
      </w:r>
      <w:r>
        <w:rPr>
          <w:rFonts w:ascii="calibri" w:eastAsia="calibri" w:hAnsi="calibri" w:cs="calibri"/>
          <w:b/>
          <w:bCs/>
          <w:sz w:val="22"/>
          <w:szCs w:val="22"/>
        </w:rPr>
        <w:t>Modelos preditivos e modelação estatística de forma (SSM)</w:t>
      </w:r>
      <w:r>
        <w:rPr>
          <w:rFonts w:ascii="calibri" w:eastAsia="calibri" w:hAnsi="calibri" w:cs="calibri"/>
          <w:sz w:val="22"/>
          <w:szCs w:val="22"/>
        </w:rPr>
        <w:t>: aplicados para reconstruir a geometria a partir de medições reduzidas e inferir relações entre a superfície e a anatomia interna, com PCA e regressões como ferramentas frequentes, embora limitados por tamanhos amostrais reduzidos em vários estudos (Sunderland et al., 2024).</w:t>
      </w:r>
    </w:p>
    <w:p>
      <w:pPr>
        <w:spacing w:before="0" w:after="160" w:line="259" w:lineRule="auto"/>
        <w:jc w:val="left"/>
        <w:rPr>
          <w:sz w:val="22"/>
          <w:szCs w:val="22"/>
        </w:rPr>
      </w:pPr>
      <w:r>
        <w:rPr>
          <w:rFonts w:ascii="calibri" w:eastAsia="calibri" w:hAnsi="calibri" w:cs="calibri"/>
          <w:sz w:val="22"/>
          <w:szCs w:val="22"/>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Young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Evidência por tipo de dispositivo</w:t>
      </w:r>
    </w:p>
    <w:p>
      <w:pPr>
        <w:spacing w:before="0" w:after="160" w:line="259" w:lineRule="auto"/>
        <w:jc w:val="left"/>
        <w:rPr>
          <w:sz w:val="22"/>
          <w:szCs w:val="22"/>
        </w:rPr>
      </w:pPr>
      <w:r>
        <w:rPr>
          <w:rFonts w:ascii="calibri" w:eastAsia="calibri" w:hAnsi="calibri" w:cs="calibri"/>
          <w:sz w:val="22"/>
          <w:szCs w:val="22"/>
        </w:rPr>
        <w:t>Embora os princípios sejam transversais, a literatura evidencia diferenças por tipo de dispositivo:</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Encaixes protésicos e ortóteses</w:t>
      </w:r>
      <w:r>
        <w:rPr>
          <w:rFonts w:ascii="calibri" w:eastAsia="calibri" w:hAnsi="calibri" w:cs="calibri"/>
          <w:sz w:val="22"/>
          <w:szCs w:val="22"/>
        </w:rPr>
        <w:t xml:space="preserve">: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w:t>
      </w:r>
      <w:r>
        <w:rPr>
          <w:sz w:val="22"/>
          <w:szCs w:val="22"/>
        </w:rPr>
        <w:t>do</w:t>
      </w:r>
      <w:r>
        <w:rPr>
          <w:rFonts w:ascii="calibri" w:eastAsia="calibri" w:hAnsi="calibri" w:cs="calibri"/>
          <w:sz w:val="22"/>
          <w:szCs w:val="22"/>
        </w:rPr>
        <w:t xml:space="preserve"> ajuste final (Kannenberg et al., 2024; Silva et al., 2024). – </w:t>
      </w:r>
      <w:r>
        <w:rPr>
          <w:rFonts w:ascii="calibri" w:eastAsia="calibri" w:hAnsi="calibri" w:cs="calibri"/>
          <w:b/>
          <w:bCs/>
          <w:sz w:val="22"/>
          <w:szCs w:val="22"/>
        </w:rPr>
        <w:t>Próteses de membro superior</w:t>
      </w:r>
      <w:r>
        <w:rPr>
          <w:rFonts w:ascii="calibri" w:eastAsia="calibri" w:hAnsi="calibri" w:cs="calibri"/>
          <w:sz w:val="22"/>
          <w:szCs w:val="22"/>
        </w:rPr>
        <w:t xml:space="preserve">: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w:t>
      </w:r>
      <w:r>
        <w:rPr>
          <w:sz w:val="22"/>
          <w:szCs w:val="22"/>
        </w:rPr>
        <w:t>par</w:t>
      </w:r>
      <w:r>
        <w:rPr>
          <w:rFonts w:ascii="calibri" w:eastAsia="calibri" w:hAnsi="calibri" w:cs="calibri"/>
          <w:sz w:val="22"/>
          <w:szCs w:val="22"/>
        </w:rPr>
        <w:t xml:space="preserve">a fabricação (Chainando et al., 2025; Çıklaçandır et al., 2022). – </w:t>
      </w:r>
      <w:r>
        <w:rPr>
          <w:rFonts w:ascii="calibri" w:eastAsia="calibri" w:hAnsi="calibri" w:cs="calibri"/>
          <w:b/>
          <w:bCs/>
          <w:sz w:val="22"/>
          <w:szCs w:val="22"/>
        </w:rPr>
        <w:t>Produtos de assistência definidos por zonas de alcance funcional (ex.</w:t>
      </w:r>
      <w:r>
        <w:rPr>
          <w:b/>
          <w:bCs/>
          <w:sz w:val="22"/>
          <w:szCs w:val="22"/>
        </w:rPr>
        <w:t>:</w:t>
      </w:r>
      <w:r>
        <w:rPr>
          <w:rFonts w:ascii="calibri" w:eastAsia="calibri" w:hAnsi="calibri" w:cs="calibri"/>
          <w:b/>
          <w:bCs/>
          <w:sz w:val="22"/>
          <w:szCs w:val="22"/>
        </w:rPr>
        <w:t xml:space="preserve"> cadeiras de rodas e acessórios)</w:t>
      </w:r>
      <w:r>
        <w:rPr>
          <w:rFonts w:ascii="calibri" w:eastAsia="calibri" w:hAnsi="calibri" w:cs="calibri"/>
          <w:sz w:val="22"/>
          <w:szCs w:val="22"/>
        </w:rPr>
        <w:t>: a antropometria é frequentemente operacionalizada como critério de posicionamento e de acessibilidade, com mapeamentos de alcance e critérios percentílicos.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lacunas e recomendações</w:t>
      </w:r>
    </w:p>
    <w:p>
      <w:pPr>
        <w:spacing w:before="0" w:after="160" w:line="259" w:lineRule="auto"/>
        <w:jc w:val="left"/>
        <w:rPr>
          <w:sz w:val="22"/>
          <w:szCs w:val="22"/>
        </w:rPr>
      </w:pPr>
      <w:r>
        <w:rPr>
          <w:rFonts w:ascii="calibri" w:eastAsia="calibri" w:hAnsi="calibri" w:cs="calibri"/>
          <w:sz w:val="22"/>
          <w:szCs w:val="22"/>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spacing w:before="0" w:after="160" w:line="259" w:lineRule="auto"/>
        <w:jc w:val="left"/>
        <w:rPr>
          <w:sz w:val="22"/>
          <w:szCs w:val="22"/>
        </w:rPr>
      </w:pPr>
      <w:r>
        <w:rPr>
          <w:rFonts w:ascii="calibri" w:eastAsia="calibri" w:hAnsi="calibri" w:cs="calibri"/>
          <w:sz w:val="22"/>
          <w:szCs w:val="22"/>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spacing w:before="0" w:after="160" w:line="259" w:lineRule="auto"/>
        <w:jc w:val="left"/>
        <w:rPr>
          <w:sz w:val="22"/>
          <w:szCs w:val="22"/>
        </w:rPr>
      </w:pPr>
      <w:r>
        <w:rPr>
          <w:rFonts w:ascii="calibri" w:eastAsia="calibri" w:hAnsi="calibri" w:cs="calibri"/>
          <w:sz w:val="22"/>
          <w:szCs w:val="22"/>
        </w:rPr>
        <w:t xml:space="preserve">Como orientação prática, emergem recomendações claras: selecionar o método de medição em função da questão de design (captura de forma, monitorização de volume, validação de interface), garantir </w:t>
      </w:r>
      <w:r>
        <w:rPr>
          <w:sz w:val="22"/>
          <w:szCs w:val="22"/>
        </w:rPr>
        <w:t xml:space="preserve">a </w:t>
      </w:r>
      <w:r>
        <w:rPr>
          <w:rFonts w:ascii="calibri" w:eastAsia="calibri" w:hAnsi="calibri" w:cs="calibri"/>
          <w:sz w:val="22"/>
          <w:szCs w:val="22"/>
        </w:rPr>
        <w:t>repetibilidade através de posturas e</w:t>
      </w:r>
      <w:r>
        <w:rPr>
          <w:sz w:val="22"/>
          <w:szCs w:val="22"/>
        </w:rPr>
        <w:t xml:space="preserve"> de</w:t>
      </w:r>
      <w:r>
        <w:rPr>
          <w:rFonts w:ascii="calibri" w:eastAsia="calibri" w:hAnsi="calibri" w:cs="calibri"/>
          <w:sz w:val="22"/>
          <w:szCs w:val="22"/>
        </w:rPr>
        <w:t xml:space="preserve"> uma marcação consistente dos pontos de referência anatómicos, e utilizar bases de dados antropométricas alinhadas com a população-alvo quando se pretende definir critérios de acomodação e ajuste (ASTM International, 2024; Ibrahim et al., 2024).</w:t>
      </w:r>
    </w:p>
    <w:p>
      <w:pPr>
        <w:spacing w:before="0" w:after="160" w:line="259" w:lineRule="auto"/>
        <w:jc w:val="left"/>
        <w:rPr>
          <w:sz w:val="22"/>
          <w:szCs w:val="22"/>
        </w:rPr>
      </w:pPr>
      <w:r>
        <w:rPr>
          <w:rFonts w:ascii="calibri" w:eastAsia="calibri" w:hAnsi="calibri" w:cs="calibri"/>
          <w:sz w:val="22"/>
          <w:szCs w:val="22"/>
        </w:rPr>
        <w:t xml:space="preserve">Acresce a recomendação de distinguir </w:t>
      </w:r>
      <w:r>
        <w:rPr>
          <w:sz w:val="22"/>
          <w:szCs w:val="22"/>
        </w:rPr>
        <w:t xml:space="preserve">o </w:t>
      </w:r>
      <w:r>
        <w:rPr>
          <w:rFonts w:ascii="calibri" w:eastAsia="calibri" w:hAnsi="calibri" w:cs="calibri"/>
          <w:sz w:val="22"/>
          <w:szCs w:val="22"/>
        </w:rPr>
        <w:t xml:space="preserve">ajuste estático (em posturas padronizadas) </w:t>
      </w:r>
      <w:r>
        <w:rPr>
          <w:sz w:val="22"/>
          <w:szCs w:val="22"/>
        </w:rPr>
        <w:t>do</w:t>
      </w:r>
      <w:r>
        <w:rPr>
          <w:rFonts w:ascii="calibri" w:eastAsia="calibri" w:hAnsi="calibri" w:cs="calibri"/>
          <w:sz w:val="22"/>
          <w:szCs w:val="22"/>
        </w:rPr>
        <w:t xml:space="preserve"> ajuste dinâmico (durante </w:t>
      </w:r>
      <w:r>
        <w:rPr>
          <w:sz w:val="22"/>
          <w:szCs w:val="22"/>
        </w:rPr>
        <w:t xml:space="preserve">a </w:t>
      </w:r>
      <w:r>
        <w:rPr>
          <w:rFonts w:ascii="calibri" w:eastAsia="calibri" w:hAnsi="calibri" w:cs="calibri"/>
          <w:sz w:val="22"/>
          <w:szCs w:val="22"/>
        </w:rPr>
        <w:t>amplitude de movimento funcional), reconhecendo que ajuste e conforto são conceitos relacionados, mas não equivalentes (ASTM International,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 xml:space="preserve">A antropometria aplicada ao design protésico evoluiu para um paradigma digital centrado na captura e </w:t>
      </w:r>
      <w:r>
        <w:rPr>
          <w:sz w:val="22"/>
          <w:szCs w:val="22"/>
        </w:rPr>
        <w:t>na</w:t>
      </w:r>
      <w:r>
        <w:rPr>
          <w:rFonts w:ascii="calibri" w:eastAsia="calibri" w:hAnsi="calibri" w:cs="calibri"/>
          <w:sz w:val="22"/>
          <w:szCs w:val="22"/>
        </w:rPr>
        <w:t xml:space="preserve"> </w:t>
      </w:r>
      <w:r>
        <w:rPr>
          <w:sz w:val="22"/>
          <w:szCs w:val="22"/>
        </w:rPr>
        <w:t>interpretação</w:t>
      </w:r>
      <w:r>
        <w:rPr>
          <w:rFonts w:ascii="calibri" w:eastAsia="calibri" w:hAnsi="calibri" w:cs="calibri"/>
          <w:sz w:val="22"/>
          <w:szCs w:val="22"/>
        </w:rPr>
        <w:t xml:space="preserve"> </w:t>
      </w:r>
      <w:r>
        <w:rPr>
          <w:sz w:val="22"/>
          <w:szCs w:val="22"/>
        </w:rPr>
        <w:t>tridimensionais</w:t>
      </w:r>
      <w:r>
        <w:rPr>
          <w:rFonts w:ascii="calibri" w:eastAsia="calibri" w:hAnsi="calibri" w:cs="calibri"/>
          <w:sz w:val="22"/>
          <w:szCs w:val="22"/>
        </w:rPr>
        <w:t xml:space="preserve">, </w:t>
      </w:r>
      <w:r>
        <w:rPr>
          <w:sz w:val="22"/>
          <w:szCs w:val="22"/>
        </w:rPr>
        <w:t>complementado</w:t>
      </w:r>
      <w:r>
        <w:rPr>
          <w:rFonts w:ascii="calibri" w:eastAsia="calibri" w:hAnsi="calibri" w:cs="calibri"/>
          <w:sz w:val="22"/>
          <w:szCs w:val="22"/>
        </w:rPr>
        <w:t xml:space="preserve"> por métricas de interface que aproximam a medição do desempenho real de uso. Esta abordagem permite maior precisão na personalização, </w:t>
      </w:r>
      <w:r>
        <w:rPr>
          <w:sz w:val="22"/>
          <w:szCs w:val="22"/>
        </w:rPr>
        <w:t xml:space="preserve">na </w:t>
      </w:r>
      <w:r>
        <w:rPr>
          <w:rFonts w:ascii="calibri" w:eastAsia="calibri" w:hAnsi="calibri" w:cs="calibri"/>
          <w:sz w:val="22"/>
          <w:szCs w:val="22"/>
        </w:rPr>
        <w:t>integração com CAD e na parametrização, bem como</w:t>
      </w:r>
      <w:r>
        <w:rPr>
          <w:sz w:val="22"/>
          <w:szCs w:val="22"/>
        </w:rPr>
        <w:t xml:space="preserve"> na</w:t>
      </w:r>
      <w:r>
        <w:rPr>
          <w:rFonts w:ascii="calibri" w:eastAsia="calibri" w:hAnsi="calibri" w:cs="calibri"/>
          <w:sz w:val="22"/>
          <w:szCs w:val="22"/>
        </w:rPr>
        <w:t xml:space="preserve"> fabricação aditiva, e abre caminho </w:t>
      </w:r>
      <w:r>
        <w:rPr>
          <w:sz w:val="22"/>
          <w:szCs w:val="22"/>
        </w:rPr>
        <w:t>para</w:t>
      </w:r>
      <w:r>
        <w:rPr>
          <w:rFonts w:ascii="calibri" w:eastAsia="calibri" w:hAnsi="calibri" w:cs="calibri"/>
          <w:sz w:val="22"/>
          <w:szCs w:val="22"/>
        </w:rPr>
        <w:t xml:space="preserve"> fluxos de adaptação parcialmente automatizados.Contudo, a consolidação destas práticas exige a melhoria da padronização dos procedimentos, o aumento </w:t>
      </w:r>
      <w:r>
        <w:rPr>
          <w:sz w:val="22"/>
          <w:szCs w:val="22"/>
        </w:rPr>
        <w:t xml:space="preserve">do número </w:t>
      </w:r>
      <w:r>
        <w:rPr>
          <w:rFonts w:ascii="calibri" w:eastAsia="calibri" w:hAnsi="calibri" w:cs="calibri"/>
          <w:sz w:val="22"/>
          <w:szCs w:val="22"/>
        </w:rPr>
        <w:t xml:space="preserve">de amostras e a criação de bases de dados antropométricas mais representativas, garantindo que a personalização e a inclusão não </w:t>
      </w:r>
      <w:r>
        <w:rPr>
          <w:sz w:val="22"/>
          <w:szCs w:val="22"/>
        </w:rPr>
        <w:t>dependam</w:t>
      </w:r>
      <w:r>
        <w:rPr>
          <w:rFonts w:ascii="calibri" w:eastAsia="calibri" w:hAnsi="calibri" w:cs="calibri"/>
          <w:sz w:val="22"/>
          <w:szCs w:val="22"/>
        </w:rPr>
        <w:t xml:space="preserve"> apenas da capacidade tecnológica, mas também de evidências robustas e acessíveis (Bradtmiller, 2022; Sunderland et al., 2024).</w:t>
      </w:r>
    </w:p>
    <w:p>
      <w:pPr>
        <w:spacing w:before="0" w:after="160" w:line="259" w:lineRule="auto"/>
        <w:jc w:val="left"/>
        <w:rPr>
          <w:sz w:val="22"/>
          <w:szCs w:val="22"/>
        </w:rPr>
      </w:pPr>
      <w:r>
        <w:rPr>
          <w:rFonts w:ascii="calibri" w:eastAsia="calibri" w:hAnsi="calibri" w:cs="calibri"/>
          <w:sz w:val="22"/>
          <w:szCs w:val="22"/>
        </w:rPr>
        <w:t xml:space="preserve">No contexto desta investigação, esta necessidade de estruturação de dados foi operacionalizada através da criação de uma estrutura local consolidada de medidas antropométricas da mão, registada no ficheiro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O ficheiro funciona como base intermédia para a comparação entre amostras, a seleção de parâmetros dimensionais e o teste de coerência geométrica no desenvolvimento do modelo paramétrico, preservando, para cada entrada, a proveniência bibliográfica, a medida recolhida, o grupo populacional, o tipo de estatística descrita e os valores convertidos para unidades comparáveis. Um primeiro núcleo desta consolidação, sintetizado no quadro seguinte, reuniu cinco estudos com populações do México, Índia, Turquia, Portugal e Nigéria e serviu de base para a organização do conjunto de dados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b/>
          <w:bCs/>
          <w:sz w:val="22"/>
          <w:szCs w:val="22"/>
        </w:rPr>
        <w:t>Quadro 1.</w:t>
      </w:r>
      <w:r>
        <w:rPr>
          <w:rFonts w:ascii="calibri" w:eastAsia="calibri" w:hAnsi="calibri" w:cs="calibri"/>
          <w:sz w:val="22"/>
          <w:szCs w:val="22"/>
        </w:rPr>
        <w:t xml:space="preserve"> Síntese de um núcleo inicial da composição da tabela </w:t>
      </w:r>
      <w:r>
        <w:rPr>
          <w:rFonts w:ascii="consolas" w:eastAsia="consolas" w:hAnsi="consolas" w:cs="consolas"/>
          <w:sz w:val="20"/>
          <w:szCs w:val="20"/>
        </w:rPr>
        <w:t>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por país, estudo, dimensão amostral, cobertura de medidas e número de registos.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1"/>
        <w:gridCol w:w="1529"/>
        <w:gridCol w:w="1998"/>
        <w:gridCol w:w="2039"/>
        <w:gridCol w:w="179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Turquia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Chatzioglou et al. (2024)</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 comprimentos dos dedos da mão direita, por sexo e combinado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56</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México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Rodríguez-Vega et al. (2024)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2.837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comprimento da palma, largura da mão e diâmetro de preensão, com valores gerais e por 8 grupos etários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360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Índia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Nag et al. (2003)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95 mulheres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51 dimensões, incluindo comprimentos, larguras, circunferências, profundidades e aberturas,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255</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Portugal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Anacleto Filho et al. (2023)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343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da mão, com P5/P50/P95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Nigéria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Ibiwari et al. (2025)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 atletas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mão, comprimento palmar e 3.º dedo, com subgrupos de basquetebol e voleibol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w:t>
            </w:r>
          </w:p>
        </w:tc>
      </w:tr>
    </w:tbl>
    <w:p>
      <w:pPr>
        <w:spacing w:before="0" w:after="160" w:line="259" w:lineRule="auto"/>
        <w:jc w:val="left"/>
        <w:rPr>
          <w:sz w:val="22"/>
          <w:szCs w:val="22"/>
        </w:rPr>
      </w:pPr>
      <w:r>
        <w:rPr>
          <w:rFonts w:ascii="calibri" w:eastAsia="calibri" w:hAnsi="calibri" w:cs="calibri"/>
          <w:i/>
          <w:iCs/>
          <w:sz w:val="22"/>
          <w:szCs w:val="22"/>
        </w:rPr>
        <w:t>Fonte:</w:t>
      </w:r>
      <w:r>
        <w:rPr>
          <w:rFonts w:ascii="calibri" w:eastAsia="calibri" w:hAnsi="calibri" w:cs="calibri"/>
          <w:sz w:val="22"/>
          <w:szCs w:val="22"/>
        </w:rPr>
        <w:t xml:space="preserve"> elaboração própria, com base em Anacleto Filho et al. (2023), Chatzioglou et al. (2024), Ibiwari et al. (2025), Nag et al. (2003) e Rodríguez-Vega e Rodríguez-Vega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2.5 Inteligência Artificial no processo de design</w:t>
      </w:r>
    </w:p>
    <w:p>
      <w:pPr>
        <w:spacing w:before="0" w:after="160" w:line="259" w:lineRule="auto"/>
        <w:jc w:val="left"/>
        <w:rPr>
          <w:sz w:val="22"/>
          <w:szCs w:val="22"/>
        </w:rPr>
      </w:pPr>
      <w:r>
        <w:rPr>
          <w:rFonts w:ascii="calibri" w:eastAsia="calibri" w:hAnsi="calibri" w:cs="calibri"/>
          <w:sz w:val="22"/>
          <w:szCs w:val="22"/>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Saeidnia &amp; Ausloos, 2024; Yüksel et al., 2023).</w:t>
      </w:r>
    </w:p>
    <w:p>
      <w:pPr>
        <w:spacing w:before="0" w:after="160" w:line="259" w:lineRule="auto"/>
        <w:jc w:val="left"/>
        <w:rPr>
          <w:sz w:val="22"/>
          <w:szCs w:val="22"/>
        </w:rPr>
      </w:pPr>
      <w:r>
        <w:rPr>
          <w:rFonts w:ascii="calibri" w:eastAsia="calibri" w:hAnsi="calibri" w:cs="calibri"/>
          <w:sz w:val="22"/>
          <w:szCs w:val="22"/>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ai</w:t>
      </w:r>
      <w:r>
        <w:rPr>
          <w:rFonts w:ascii="calibri" w:eastAsia="calibri" w:hAnsi="calibri" w:cs="calibri"/>
          <w:sz w:val="22"/>
          <w:szCs w:val="22"/>
        </w:rPr>
        <w:t>driven</w:t>
      </w:r>
      <w:r>
        <w:rPr>
          <w:rFonts w:ascii="calibri" w:eastAsia="calibri" w:hAnsi="calibri" w:cs="calibri"/>
          <w:i/>
          <w:iCs/>
          <w:sz w:val="22"/>
          <w:szCs w:val="22"/>
        </w:rPr>
        <w:t>computer</w:t>
      </w:r>
      <w:r>
        <w:rPr>
          <w:rFonts w:ascii="calibri" w:eastAsia="calibri" w:hAnsi="calibri" w:cs="calibri"/>
          <w:sz w:val="22"/>
          <w:szCs w:val="22"/>
        </w:rPr>
        <w:t>aided</w:t>
      </w:r>
      <w:r>
        <w:rPr>
          <w:rFonts w:ascii="calibri" w:eastAsia="calibri" w:hAnsi="calibri" w:cs="calibri"/>
          <w:i/>
          <w:iCs/>
          <w:sz w:val="22"/>
          <w:szCs w:val="22"/>
        </w:rPr>
        <w:t>design</w:t>
      </w:r>
      <w:r>
        <w:rPr>
          <w:rFonts w:ascii="calibri" w:eastAsia="calibri" w:hAnsi="calibri" w:cs="calibri"/>
          <w:sz w:val="22"/>
          <w:szCs w:val="22"/>
        </w:rPr>
        <w:t>cad</w:t>
      </w:r>
      <w:r>
        <w:rPr>
          <w:rFonts w:ascii="calibri" w:eastAsia="calibri" w:hAnsi="calibri" w:cs="calibri"/>
          <w:i/>
          <w:iCs/>
          <w:sz w:val="22"/>
          <w:szCs w:val="22"/>
        </w:rPr>
        <w:t>figure1</w:t>
      </w:r>
      <w:r>
        <w:rPr>
          <w:rFonts w:ascii="calibri" w:eastAsia="calibri" w:hAnsi="calibri" w:cs="calibri"/>
          <w:sz w:val="22"/>
          <w:szCs w:val="22"/>
        </w:rPr>
        <w:t>p6.png)</w:t>
      </w:r>
    </w:p>
    <w:p>
      <w:pPr>
        <w:spacing w:before="0" w:after="160" w:line="259" w:lineRule="auto"/>
        <w:jc w:val="left"/>
        <w:rPr>
          <w:sz w:val="22"/>
          <w:szCs w:val="22"/>
        </w:rPr>
      </w:pPr>
      <w:r>
        <w:rPr>
          <w:rFonts w:ascii="calibri" w:eastAsia="calibri" w:hAnsi="calibri" w:cs="calibri"/>
          <w:i/>
          <w:iCs/>
          <w:sz w:val="22"/>
          <w:szCs w:val="22"/>
        </w:rPr>
        <w:t>Figura 2.6 — Enquadramento de um fluxo de CAD assistido por IA para desenvolvimento de produto.Fonte original (APA 7): Menaka, S., Raja</w:t>
      </w:r>
      <w:r>
        <w:rPr>
          <w:i/>
          <w:iCs/>
          <w:sz w:val="22"/>
          <w:szCs w:val="22"/>
        </w:rPr>
        <w:t>, A.</w:t>
      </w:r>
      <w:r>
        <w:rPr>
          <w:rFonts w:ascii="calibri" w:eastAsia="calibri" w:hAnsi="calibri" w:cs="calibri"/>
          <w:i/>
          <w:iCs/>
          <w:sz w:val="22"/>
          <w:szCs w:val="22"/>
        </w:rPr>
        <w:t xml:space="preserve"> W., Ramakrishnan, S., Karthikeswaran, D., Sridar, K., &amp; Sivaranjani, T. (2025). AI-driven computer-aided design (CAD) systems: Leveraging neural networks for optimized engineering product development. International Journal of Applied Mathematics, 38(5s).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O que é a Inteligência Artificial</w:t>
      </w:r>
    </w:p>
    <w:p>
      <w:pPr>
        <w:spacing w:before="0" w:after="160" w:line="259" w:lineRule="auto"/>
        <w:jc w:val="left"/>
        <w:rPr>
          <w:sz w:val="22"/>
          <w:szCs w:val="22"/>
        </w:rPr>
      </w:pPr>
      <w:r>
        <w:rPr>
          <w:rFonts w:ascii="calibri" w:eastAsia="calibri" w:hAnsi="calibri" w:cs="calibri"/>
          <w:sz w:val="22"/>
          <w:szCs w:val="22"/>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Yüksel et al., 2023).</w:t>
      </w:r>
    </w:p>
    <w:p>
      <w:pPr>
        <w:spacing w:before="0" w:after="160" w:line="259" w:lineRule="auto"/>
        <w:jc w:val="left"/>
        <w:rPr>
          <w:sz w:val="22"/>
          <w:szCs w:val="22"/>
        </w:rPr>
      </w:pPr>
      <w:r>
        <w:rPr>
          <w:rFonts w:ascii="calibri" w:eastAsia="calibri" w:hAnsi="calibri" w:cs="calibri"/>
          <w:sz w:val="22"/>
          <w:szCs w:val="22"/>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Krahe et al., 2020;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Como funciona: dados, treino, inferência e geração</w:t>
      </w:r>
    </w:p>
    <w:p>
      <w:pPr>
        <w:spacing w:before="0" w:after="160" w:line="259" w:lineRule="auto"/>
        <w:jc w:val="left"/>
        <w:rPr>
          <w:sz w:val="22"/>
          <w:szCs w:val="22"/>
        </w:rPr>
      </w:pPr>
      <w:r>
        <w:rPr>
          <w:rFonts w:ascii="calibri" w:eastAsia="calibri" w:hAnsi="calibri" w:cs="calibri"/>
          <w:sz w:val="22"/>
          <w:szCs w:val="22"/>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spacing w:before="0" w:after="160" w:line="259" w:lineRule="auto"/>
        <w:jc w:val="left"/>
        <w:rPr>
          <w:sz w:val="22"/>
          <w:szCs w:val="22"/>
        </w:rPr>
      </w:pPr>
      <w:r>
        <w:rPr>
          <w:rFonts w:ascii="calibri" w:eastAsia="calibri" w:hAnsi="calibri" w:cs="calibri"/>
          <w:sz w:val="22"/>
          <w:szCs w:val="22"/>
        </w:rPr>
        <w:t xml:space="preserve">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w:t>
      </w:r>
      <w:r>
        <w:rPr>
          <w:sz w:val="22"/>
          <w:szCs w:val="22"/>
        </w:rPr>
        <w:t>do</w:t>
      </w:r>
      <w:r>
        <w:rPr>
          <w:rFonts w:ascii="calibri" w:eastAsia="calibri" w:hAnsi="calibri" w:cs="calibri"/>
          <w:sz w:val="22"/>
          <w:szCs w:val="22"/>
        </w:rPr>
        <w:t xml:space="preserve"> sistema depender dos dados com que foi treinado, podendo reproduzir enviesamentos, simplificações e erros já presentes nesses dados (Panchal et al., 2019; Yüksel et al., 2023).</w:t>
      </w:r>
    </w:p>
    <w:p>
      <w:pPr>
        <w:spacing w:before="0" w:after="160" w:line="259" w:lineRule="auto"/>
        <w:jc w:val="left"/>
        <w:rPr>
          <w:sz w:val="22"/>
          <w:szCs w:val="22"/>
        </w:rPr>
      </w:pPr>
      <w:r>
        <w:rPr>
          <w:rFonts w:ascii="calibri" w:eastAsia="calibri" w:hAnsi="calibri" w:cs="calibri"/>
          <w:sz w:val="22"/>
          <w:szCs w:val="22"/>
        </w:rPr>
        <w:t xml:space="preserve">Nos modelos generativos, este processo torna-se particularmente visível. O sistema aprende distribuições de forma, linguagem, composição ou estilo e, a partir daí, produz novas saídas em resposta a condições ou </w:t>
      </w:r>
      <w:r>
        <w:rPr>
          <w:rFonts w:ascii="calibri" w:eastAsia="calibri" w:hAnsi="calibri" w:cs="calibri"/>
          <w:i/>
          <w:iCs/>
          <w:sz w:val="22"/>
          <w:szCs w:val="22"/>
        </w:rPr>
        <w:t>prompts</w:t>
      </w:r>
      <w:r>
        <w:rPr>
          <w:rFonts w:ascii="calibri" w:eastAsia="calibri" w:hAnsi="calibri" w:cs="calibri"/>
          <w:sz w:val="22"/>
          <w:szCs w:val="22"/>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Choudhury et al., 2025; Li et al.,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Formas de IA mais relevantes para o design</w:t>
      </w:r>
    </w:p>
    <w:p>
      <w:pPr>
        <w:spacing w:before="0" w:after="160" w:line="259" w:lineRule="auto"/>
        <w:jc w:val="left"/>
        <w:rPr>
          <w:sz w:val="22"/>
          <w:szCs w:val="22"/>
        </w:rPr>
      </w:pPr>
      <w:r>
        <w:rPr>
          <w:rFonts w:ascii="calibri" w:eastAsia="calibri" w:hAnsi="calibri" w:cs="calibri"/>
          <w:sz w:val="22"/>
          <w:szCs w:val="22"/>
        </w:rPr>
        <w:t xml:space="preserve">A literatura identifica várias famílias de aplicações da IA com relevância direta para o design. Uma primeira família é a do apoio à decisão, na qual sistemas analíticos ajudam a interpretar grandes volumes de informação, a comparar alternativas e a reduzir </w:t>
      </w:r>
      <w:r>
        <w:rPr>
          <w:sz w:val="22"/>
          <w:szCs w:val="22"/>
        </w:rPr>
        <w:t xml:space="preserve">a </w:t>
      </w:r>
      <w:r>
        <w:rPr>
          <w:rFonts w:ascii="calibri" w:eastAsia="calibri" w:hAnsi="calibri" w:cs="calibri"/>
          <w:sz w:val="22"/>
          <w:szCs w:val="22"/>
        </w:rPr>
        <w:t>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Khanolkar et al., 2023; Wang &amp; Hu, 2024).</w:t>
      </w:r>
    </w:p>
    <w:p>
      <w:pPr>
        <w:spacing w:before="0" w:after="160" w:line="259" w:lineRule="auto"/>
        <w:jc w:val="left"/>
        <w:rPr>
          <w:sz w:val="22"/>
          <w:szCs w:val="22"/>
        </w:rPr>
      </w:pPr>
      <w:r>
        <w:rPr>
          <w:rFonts w:ascii="calibri" w:eastAsia="calibri" w:hAnsi="calibri" w:cs="calibri"/>
          <w:sz w:val="22"/>
          <w:szCs w:val="22"/>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IA ao longo do processo de design</w:t>
      </w:r>
    </w:p>
    <w:p>
      <w:pPr>
        <w:spacing w:before="0" w:after="160" w:line="259" w:lineRule="auto"/>
        <w:jc w:val="left"/>
        <w:rPr>
          <w:sz w:val="22"/>
          <w:szCs w:val="22"/>
        </w:rPr>
      </w:pPr>
      <w:r>
        <w:rPr>
          <w:rFonts w:ascii="calibri" w:eastAsia="calibri" w:hAnsi="calibri" w:cs="calibri"/>
          <w:sz w:val="22"/>
          <w:szCs w:val="22"/>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spacing w:before="0" w:after="160" w:line="259" w:lineRule="auto"/>
        <w:jc w:val="left"/>
        <w:rPr>
          <w:sz w:val="22"/>
          <w:szCs w:val="22"/>
        </w:rPr>
      </w:pPr>
      <w:r>
        <w:rPr>
          <w:rFonts w:ascii="calibri" w:eastAsia="calibri" w:hAnsi="calibri" w:cs="calibri"/>
          <w:sz w:val="22"/>
          <w:szCs w:val="22"/>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Choudhury et al., 2025; Virós-i-Martin &amp; Selva, 2021).</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Papel do designer, riscos e necessidade de supervisão humana</w:t>
      </w:r>
    </w:p>
    <w:p>
      <w:pPr>
        <w:spacing w:before="0" w:after="160" w:line="259" w:lineRule="auto"/>
        <w:jc w:val="left"/>
        <w:rPr>
          <w:sz w:val="22"/>
          <w:szCs w:val="22"/>
        </w:rPr>
      </w:pPr>
      <w:r>
        <w:rPr>
          <w:rFonts w:ascii="calibri" w:eastAsia="calibri" w:hAnsi="calibri" w:cs="calibri"/>
          <w:sz w:val="22"/>
          <w:szCs w:val="22"/>
        </w:rP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Kadenhe et al., 2025; Virós-i-Martin &amp; Selva, 2021).</w:t>
      </w:r>
    </w:p>
    <w:p>
      <w:pPr>
        <w:spacing w:before="0" w:after="160" w:line="259" w:lineRule="auto"/>
        <w:jc w:val="left"/>
        <w:rPr>
          <w:sz w:val="22"/>
          <w:szCs w:val="22"/>
        </w:rPr>
      </w:pPr>
      <w:r>
        <w:rPr>
          <w:rFonts w:ascii="calibri" w:eastAsia="calibri" w:hAnsi="calibri" w:cs="calibri"/>
          <w:sz w:val="22"/>
          <w:szCs w:val="22"/>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w:t>
      </w:r>
      <w:r>
        <w:rPr>
          <w:sz w:val="22"/>
          <w:szCs w:val="22"/>
        </w:rPr>
        <w:t>,</w:t>
      </w:r>
      <w:r>
        <w:rPr>
          <w:rFonts w:ascii="calibri" w:eastAsia="calibri" w:hAnsi="calibri" w:cs="calibri"/>
          <w:sz w:val="22"/>
          <w:szCs w:val="22"/>
        </w:rPr>
        <w:t xml:space="preserve">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Panchal et al., 2019; Yüksel et al., 2023).</w:t>
      </w:r>
    </w:p>
    <w:p>
      <w:pPr>
        <w:spacing w:before="0" w:after="160" w:line="259" w:lineRule="auto"/>
        <w:jc w:val="left"/>
        <w:rPr>
          <w:sz w:val="22"/>
          <w:szCs w:val="22"/>
        </w:rPr>
      </w:pPr>
      <w:r>
        <w:rPr>
          <w:rFonts w:ascii="calibri" w:eastAsia="calibri" w:hAnsi="calibri" w:cs="calibri"/>
          <w:sz w:val="22"/>
          <w:szCs w:val="22"/>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Kadenhe et al., 2025; Verganti et al.,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Síntese</w:t>
      </w:r>
    </w:p>
    <w:p>
      <w:pPr>
        <w:spacing w:before="0" w:after="160" w:line="259" w:lineRule="auto"/>
        <w:jc w:val="left"/>
        <w:rPr>
          <w:sz w:val="22"/>
          <w:szCs w:val="22"/>
        </w:rPr>
      </w:pPr>
      <w:r>
        <w:rPr>
          <w:rFonts w:ascii="calibri" w:eastAsia="calibri" w:hAnsi="calibri" w:cs="calibri"/>
          <w:sz w:val="22"/>
          <w:szCs w:val="22"/>
        </w:rPr>
        <w:t xml:space="preserve">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w:t>
      </w:r>
      <w:r>
        <w:rPr>
          <w:sz w:val="22"/>
          <w:szCs w:val="22"/>
        </w:rPr>
        <w:t xml:space="preserve">a </w:t>
      </w:r>
      <w:r>
        <w:rPr>
          <w:rFonts w:ascii="calibri" w:eastAsia="calibri" w:hAnsi="calibri" w:cs="calibri"/>
          <w:sz w:val="22"/>
          <w:szCs w:val="22"/>
        </w:rPr>
        <w:t xml:space="preserve">exploração, apoiar </w:t>
      </w:r>
      <w:r>
        <w:rPr>
          <w:sz w:val="22"/>
          <w:szCs w:val="22"/>
        </w:rPr>
        <w:t xml:space="preserve">a </w:t>
      </w:r>
      <w:r>
        <w:rPr>
          <w:rFonts w:ascii="calibri" w:eastAsia="calibri" w:hAnsi="calibri" w:cs="calibri"/>
          <w:sz w:val="22"/>
          <w:szCs w:val="22"/>
        </w:rPr>
        <w:t>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Saeidnia &amp; Ausloos, 2024; Verganti et al., 2020).</w:t>
      </w:r>
    </w:p>
    <w:p>
      <w:pPr>
        <w:spacing w:before="0" w:after="160" w:line="259" w:lineRule="auto"/>
        <w:jc w:val="left"/>
        <w:rPr>
          <w:sz w:val="22"/>
          <w:szCs w:val="22"/>
        </w:rPr>
      </w:pPr>
      <w:r>
        <w:rPr>
          <w:rFonts w:ascii="calibri" w:eastAsia="calibri" w:hAnsi="calibri" w:cs="calibri"/>
          <w:sz w:val="22"/>
          <w:szCs w:val="22"/>
        </w:rP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Menaka et al., 2025; Wang &amp; Hu,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2.6 Plataformas digitais e sistemas configuráveis</w:t>
      </w:r>
    </w:p>
    <w:p>
      <w:pPr>
        <w:spacing w:before="0" w:after="160" w:line="259" w:lineRule="auto"/>
        <w:jc w:val="left"/>
        <w:rPr>
          <w:sz w:val="22"/>
          <w:szCs w:val="22"/>
        </w:rPr>
      </w:pPr>
      <w:r>
        <w:rPr>
          <w:rFonts w:ascii="calibri" w:eastAsia="calibri" w:hAnsi="calibri" w:cs="calibri"/>
          <w:sz w:val="22"/>
          <w:szCs w:val="22"/>
        </w:rPr>
        <w:t xml:space="preserve">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t>
      </w:r>
      <w:r>
        <w:rPr>
          <w:rFonts w:ascii="calibri" w:eastAsia="calibri" w:hAnsi="calibri" w:cs="calibri"/>
          <w:i/>
          <w:iCs/>
          <w:sz w:val="22"/>
          <w:szCs w:val="22"/>
        </w:rPr>
        <w:t>workflows</w:t>
      </w:r>
      <w:r>
        <w:rPr>
          <w:rFonts w:ascii="calibri" w:eastAsia="calibri" w:hAnsi="calibri" w:cs="calibri"/>
          <w:sz w:val="22"/>
          <w:szCs w:val="22"/>
        </w:rPr>
        <w:t xml:space="preserve"> participativos que traduzem experiência vivida em requisitos, protótipos e iterações de projeto (Fischer et al., 2004; Hippel &amp; Katz, 2002; Howard et al., 2022).</w:t>
      </w:r>
    </w:p>
    <w:p>
      <w:pPr>
        <w:spacing w:before="0" w:after="160" w:line="259" w:lineRule="auto"/>
        <w:jc w:val="left"/>
        <w:rPr>
          <w:sz w:val="22"/>
          <w:szCs w:val="22"/>
        </w:rPr>
      </w:pPr>
      <w:r>
        <w:rPr>
          <w:rFonts w:ascii="calibri" w:eastAsia="calibri" w:hAnsi="calibri" w:cs="calibri"/>
          <w:sz w:val="22"/>
          <w:szCs w:val="22"/>
        </w:rP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Kerr et al., 2024;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Fundamentos conceptuais: toolkits, meta-design e end-user development</w:t>
      </w:r>
      <w:r>
        <w:rPr>
          <w:rFonts w:ascii="Times New Roman" w:eastAsia="Times New Roman" w:hAnsi="Times New Roman" w:cs="Times New Roman"/>
          <w:b w:val="0"/>
          <w:bCs w:val="0"/>
          <w:i w:val="0"/>
          <w:color w:val="auto"/>
          <w:sz w:val="24"/>
          <w:szCs w:val="24"/>
        </w:rPr>
        <w:t>.</w:t>
      </w:r>
    </w:p>
    <w:p>
      <w:pPr>
        <w:spacing w:before="0" w:after="160" w:line="259" w:lineRule="auto"/>
        <w:jc w:val="left"/>
        <w:rPr>
          <w:sz w:val="22"/>
          <w:szCs w:val="22"/>
        </w:rPr>
      </w:pPr>
      <w:r>
        <w:rPr>
          <w:rFonts w:ascii="calibri" w:eastAsia="calibri" w:hAnsi="calibri" w:cs="calibri"/>
          <w:sz w:val="22"/>
          <w:szCs w:val="22"/>
        </w:rPr>
        <w:t xml:space="preserve">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w:t>
      </w:r>
      <w:r>
        <w:rPr>
          <w:rFonts w:ascii="calibri" w:eastAsia="calibri" w:hAnsi="calibri" w:cs="calibri"/>
          <w:i/>
          <w:iCs/>
          <w:sz w:val="22"/>
          <w:szCs w:val="22"/>
        </w:rPr>
        <w:t>toolkits</w:t>
      </w:r>
      <w:r>
        <w:rPr>
          <w:rFonts w:ascii="calibri" w:eastAsia="calibri" w:hAnsi="calibri" w:cs="calibri"/>
          <w:sz w:val="22"/>
          <w:szCs w:val="22"/>
        </w:rPr>
        <w:t xml:space="preserve">, centrados em desenhar dentro de um espaço de projeto delimitado, é central: a participação pode variar entre escolher alternativas pré-definidas e efetivamente criar configurações em um ambiente com regras e </w:t>
      </w:r>
      <w:r>
        <w:rPr>
          <w:rFonts w:ascii="calibri" w:eastAsia="calibri" w:hAnsi="calibri" w:cs="calibri"/>
          <w:i/>
          <w:iCs/>
          <w:sz w:val="22"/>
          <w:szCs w:val="22"/>
        </w:rPr>
        <w:t>feedback</w:t>
      </w:r>
      <w:r>
        <w:rPr>
          <w:rFonts w:ascii="calibri" w:eastAsia="calibri" w:hAnsi="calibri" w:cs="calibri"/>
          <w:sz w:val="22"/>
          <w:szCs w:val="22"/>
        </w:rPr>
        <w:t xml:space="preserve"> (Franke &amp; Hippel, 2002; Hippel &amp; Katz, 2002).</w:t>
      </w:r>
    </w:p>
    <w:p>
      <w:pPr>
        <w:spacing w:before="0" w:after="160" w:line="259" w:lineRule="auto"/>
        <w:jc w:val="left"/>
        <w:rPr>
          <w:sz w:val="22"/>
          <w:szCs w:val="22"/>
        </w:rPr>
      </w:pPr>
      <w:r>
        <w:rPr>
          <w:rFonts w:ascii="calibri" w:eastAsia="calibri" w:hAnsi="calibri" w:cs="calibri"/>
          <w:sz w:val="22"/>
          <w:szCs w:val="22"/>
        </w:rPr>
        <w:t xml:space="preserve">O </w:t>
      </w:r>
      <w:r>
        <w:rPr>
          <w:rFonts w:ascii="calibri" w:eastAsia="calibri" w:hAnsi="calibri" w:cs="calibri"/>
          <w:i/>
          <w:iCs/>
          <w:sz w:val="22"/>
          <w:szCs w:val="22"/>
        </w:rPr>
        <w:t>meta-design</w:t>
      </w:r>
      <w:r>
        <w:rPr>
          <w:rFonts w:ascii="calibri" w:eastAsia="calibri" w:hAnsi="calibri" w:cs="calibri"/>
          <w:sz w:val="22"/>
          <w:szCs w:val="22"/>
        </w:rPr>
        <w:t xml:space="preserve"> aprofunda esta lógica ao defender a participação “em uso”, estabelecendo condições técnicas e sociais para que os utilizadores se tornem co-designers e o sistema evolua ao longo do tempo. O modelo </w:t>
      </w:r>
      <w:r>
        <w:rPr>
          <w:rFonts w:ascii="calibri" w:eastAsia="calibri" w:hAnsi="calibri" w:cs="calibri"/>
          <w:i/>
          <w:iCs/>
          <w:sz w:val="22"/>
          <w:szCs w:val="22"/>
        </w:rPr>
        <w:t>Seeding, Evolutionary Growth, and Reseeding</w:t>
      </w:r>
      <w:r>
        <w:rPr>
          <w:rFonts w:ascii="calibri" w:eastAsia="calibri" w:hAnsi="calibri" w:cs="calibri"/>
          <w:sz w:val="22"/>
          <w:szCs w:val="22"/>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Para enquadrar estes fundamentos de forma mais operacional, a Figura 2.7 mostra um modelo de configuração da participação em </w:t>
      </w:r>
      <w:r>
        <w:rPr>
          <w:rFonts w:ascii="calibri" w:eastAsia="calibri" w:hAnsi="calibri" w:cs="calibri"/>
          <w:i/>
          <w:iCs/>
          <w:sz w:val="22"/>
          <w:szCs w:val="22"/>
        </w:rPr>
        <w:t>living labs</w:t>
      </w:r>
      <w:r>
        <w:rPr>
          <w:rFonts w:ascii="calibri" w:eastAsia="calibri" w:hAnsi="calibri" w:cs="calibri"/>
          <w:sz w:val="22"/>
          <w:szCs w:val="22"/>
        </w:rPr>
        <w:t>, útil porque desloca a discussão da participação como princípio abstrato para a participação como estrutura desenhável.</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framework</w:t>
      </w:r>
      <w:r>
        <w:rPr>
          <w:rFonts w:ascii="calibri" w:eastAsia="calibri" w:hAnsi="calibri" w:cs="calibri"/>
          <w:i/>
          <w:iCs/>
          <w:sz w:val="22"/>
          <w:szCs w:val="22"/>
        </w:rPr>
        <w:t>for</w:t>
      </w:r>
      <w:r>
        <w:rPr>
          <w:rFonts w:ascii="calibri" w:eastAsia="calibri" w:hAnsi="calibri" w:cs="calibri"/>
          <w:sz w:val="22"/>
          <w:szCs w:val="22"/>
        </w:rPr>
        <w:t>configuring</w:t>
      </w:r>
      <w:r>
        <w:rPr>
          <w:rFonts w:ascii="calibri" w:eastAsia="calibri" w:hAnsi="calibri" w:cs="calibri"/>
          <w:i/>
          <w:iCs/>
          <w:sz w:val="22"/>
          <w:szCs w:val="22"/>
        </w:rPr>
        <w:t>partici</w:t>
      </w:r>
      <w:r>
        <w:rPr>
          <w:rFonts w:ascii="calibri" w:eastAsia="calibri" w:hAnsi="calibri" w:cs="calibri"/>
          <w:sz w:val="22"/>
          <w:szCs w:val="22"/>
        </w:rPr>
        <w:t>figure1</w:t>
      </w:r>
      <w:r>
        <w:rPr>
          <w:rFonts w:ascii="calibri" w:eastAsia="calibri" w:hAnsi="calibri" w:cs="calibri"/>
          <w:i/>
          <w:iCs/>
          <w:sz w:val="22"/>
          <w:szCs w:val="22"/>
        </w:rPr>
        <w:t>p4.png)</w:t>
      </w:r>
    </w:p>
    <w:p>
      <w:pPr>
        <w:spacing w:before="0" w:after="160" w:line="259" w:lineRule="auto"/>
        <w:jc w:val="left"/>
        <w:rPr>
          <w:sz w:val="22"/>
          <w:szCs w:val="22"/>
        </w:rPr>
      </w:pPr>
      <w:r>
        <w:rPr>
          <w:rFonts w:ascii="calibri" w:eastAsia="calibri" w:hAnsi="calibri" w:cs="calibri"/>
          <w:i/>
          <w:iCs/>
          <w:sz w:val="22"/>
          <w:szCs w:val="22"/>
        </w:rPr>
        <w:t xml:space="preserve">Figura 2.7 — Modelo de processo para configurar participação em ecossistemas de inovação e </w:t>
      </w:r>
      <w:r>
        <w:rPr>
          <w:i/>
          <w:iCs/>
          <w:sz w:val="22"/>
          <w:szCs w:val="22"/>
        </w:rPr>
        <w:t>cocriação.</w:t>
      </w:r>
      <w:r>
        <w:rPr>
          <w:rFonts w:ascii="calibri" w:eastAsia="calibri" w:hAnsi="calibri" w:cs="calibri"/>
          <w:i/>
          <w:iCs/>
          <w:sz w:val="22"/>
          <w:szCs w:val="22"/>
        </w:rPr>
        <w:t>Fonte original (APA 7): 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 xml:space="preserve">A literatura identifica, contudo, riscos como a </w:t>
      </w:r>
      <w:r>
        <w:rPr>
          <w:rFonts w:ascii="calibri" w:eastAsia="calibri" w:hAnsi="calibri" w:cs="calibri"/>
          <w:i/>
          <w:iCs/>
          <w:sz w:val="22"/>
          <w:szCs w:val="22"/>
        </w:rPr>
        <w:t>participation overload</w:t>
      </w:r>
      <w:r>
        <w:rPr>
          <w:rFonts w:ascii="calibri" w:eastAsia="calibri" w:hAnsi="calibri" w:cs="calibri"/>
          <w:sz w:val="22"/>
          <w:szCs w:val="22"/>
        </w:rPr>
        <w:t xml:space="preserve">, isto é, a transferência excessiva de carga de trabalho e </w:t>
      </w:r>
      <w:r>
        <w:rPr>
          <w:sz w:val="22"/>
          <w:szCs w:val="22"/>
        </w:rPr>
        <w:t xml:space="preserve">de </w:t>
      </w:r>
      <w:r>
        <w:rPr>
          <w:rFonts w:ascii="calibri" w:eastAsia="calibri" w:hAnsi="calibri" w:cs="calibri"/>
          <w:sz w:val="22"/>
          <w:szCs w:val="22"/>
        </w:rPr>
        <w:t>decisão para os utilizadores, o que requer mecanismos de apoio, curadoria e reutilização para tornar a participação sustentável (Fischer et al., 2017).</w:t>
      </w:r>
    </w:p>
    <w:p>
      <w:pPr>
        <w:spacing w:before="0" w:after="160" w:line="259" w:lineRule="auto"/>
        <w:jc w:val="left"/>
        <w:rPr>
          <w:sz w:val="22"/>
          <w:szCs w:val="22"/>
        </w:rPr>
      </w:pPr>
      <w:r>
        <w:rPr>
          <w:rFonts w:ascii="calibri" w:eastAsia="calibri" w:hAnsi="calibri" w:cs="calibri"/>
          <w:sz w:val="22"/>
          <w:szCs w:val="22"/>
        </w:rPr>
        <w:t xml:space="preserve">Em paralelo, o conceito de </w:t>
      </w:r>
      <w:r>
        <w:rPr>
          <w:rFonts w:ascii="calibri" w:eastAsia="calibri" w:hAnsi="calibri" w:cs="calibri"/>
          <w:i/>
          <w:iCs/>
          <w:sz w:val="22"/>
          <w:szCs w:val="22"/>
        </w:rPr>
        <w:t>Software Shaping Workshop</w:t>
      </w:r>
      <w:r>
        <w:rPr>
          <w:rFonts w:ascii="calibri" w:eastAsia="calibri" w:hAnsi="calibri" w:cs="calibri"/>
          <w:sz w:val="22"/>
          <w:szCs w:val="22"/>
        </w:rPr>
        <w:t xml:space="preserve"> operacionaliza o </w:t>
      </w:r>
      <w:r>
        <w:rPr>
          <w:rFonts w:ascii="calibri" w:eastAsia="calibri" w:hAnsi="calibri" w:cs="calibri"/>
          <w:i/>
          <w:iCs/>
          <w:sz w:val="22"/>
          <w:szCs w:val="22"/>
        </w:rPr>
        <w:t>meta-design</w:t>
      </w:r>
      <w:r>
        <w:rPr>
          <w:rFonts w:ascii="calibri" w:eastAsia="calibri" w:hAnsi="calibri" w:cs="calibri"/>
          <w:sz w:val="22"/>
          <w:szCs w:val="22"/>
        </w:rPr>
        <w:t xml:space="preserve"> como um “workshop virtual” composto por ferramentas familiares adaptadas à cultura e </w:t>
      </w:r>
      <w:r>
        <w:rPr>
          <w:sz w:val="22"/>
          <w:szCs w:val="22"/>
        </w:rPr>
        <w:t xml:space="preserve">às </w:t>
      </w:r>
      <w:r>
        <w:rPr>
          <w:rFonts w:ascii="calibri" w:eastAsia="calibri" w:hAnsi="calibri" w:cs="calibri"/>
          <w:sz w:val="22"/>
          <w:szCs w:val="22"/>
        </w:rPr>
        <w:t xml:space="preserve">competências de uma comunidade. Em contextos de reabilitação e assistência, este paradigma manifesta-se em sistemas que fornecem a cuidadores e terapeutas interfaces do tipo editor, permitindo adaptar </w:t>
      </w:r>
      <w:r>
        <w:rPr>
          <w:rFonts w:ascii="calibri" w:eastAsia="calibri" w:hAnsi="calibri" w:cs="calibri"/>
          <w:i/>
          <w:iCs/>
          <w:sz w:val="22"/>
          <w:szCs w:val="22"/>
        </w:rPr>
        <w:t>scripts</w:t>
      </w:r>
      <w:r>
        <w:rPr>
          <w:rFonts w:ascii="calibri" w:eastAsia="calibri" w:hAnsi="calibri" w:cs="calibri"/>
          <w:sz w:val="22"/>
          <w:szCs w:val="22"/>
        </w:rPr>
        <w:t>, exercícios e conteúdos sem necessidade de programação, respondendo de forma pragmática às necessidades de personalização (Costabile et al., 2007; Fischer et al., 2017).</w:t>
      </w:r>
    </w:p>
    <w:p>
      <w:pPr>
        <w:spacing w:before="0" w:after="160" w:line="259" w:lineRule="auto"/>
        <w:jc w:val="left"/>
        <w:rPr>
          <w:sz w:val="22"/>
          <w:szCs w:val="22"/>
        </w:rPr>
      </w:pPr>
      <w:r>
        <w:rPr>
          <w:rFonts w:ascii="calibri" w:eastAsia="calibri" w:hAnsi="calibri" w:cs="calibri"/>
          <w:sz w:val="22"/>
          <w:szCs w:val="22"/>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spacing w:before="0" w:after="160" w:line="259" w:lineRule="auto"/>
        <w:jc w:val="left"/>
        <w:rPr>
          <w:sz w:val="22"/>
          <w:szCs w:val="22"/>
        </w:rPr>
      </w:pPr>
      <w:r>
        <w:rPr>
          <w:rFonts w:ascii="calibri" w:eastAsia="calibri" w:hAnsi="calibri" w:cs="calibri"/>
          <w:b/>
          <w:bCs/>
          <w:sz w:val="22"/>
          <w:szCs w:val="22"/>
        </w:rPr>
        <w:t>Tabela 2.2 — Elementos centrais na configuração da participação em sistemas configuráveis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53"/>
        <w:gridCol w:w="717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Fase e propósito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 que momento participa o utilizador e com que objetivo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Participantes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perfis participam, em que número e com que papel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Formato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canais, espaços e métodos suportam a colaboração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Contacto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Como se recrutam participantes e como se mantém a relação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Gestão da motivação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Que fatores promovem adesão e que barreiras dificultam continuidade</w:t>
            </w:r>
          </w:p>
        </w:tc>
      </w:tr>
    </w:tbl>
    <w:p>
      <w:pPr>
        <w:spacing w:before="0" w:after="160" w:line="259" w:lineRule="auto"/>
        <w:jc w:val="left"/>
        <w:rPr>
          <w:sz w:val="22"/>
          <w:szCs w:val="22"/>
        </w:rPr>
      </w:pPr>
      <w:r>
        <w:rPr>
          <w:rFonts w:ascii="calibri" w:eastAsia="calibri" w:hAnsi="calibri" w:cs="calibri"/>
          <w:i/>
          <w:iCs/>
          <w:sz w:val="22"/>
          <w:szCs w:val="22"/>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Mecanismos de personalização: modularidade, parametrização e tailoring</w:t>
      </w:r>
    </w:p>
    <w:p>
      <w:pPr>
        <w:spacing w:before="0" w:after="160" w:line="259" w:lineRule="auto"/>
        <w:jc w:val="left"/>
        <w:rPr>
          <w:sz w:val="22"/>
          <w:szCs w:val="22"/>
        </w:rPr>
      </w:pPr>
      <w:r>
        <w:rPr>
          <w:rFonts w:ascii="calibri" w:eastAsia="calibri" w:hAnsi="calibri" w:cs="calibri"/>
          <w:sz w:val="22"/>
          <w:szCs w:val="22"/>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spacing w:before="0" w:after="160" w:line="259" w:lineRule="auto"/>
        <w:jc w:val="left"/>
        <w:rPr>
          <w:sz w:val="22"/>
          <w:szCs w:val="22"/>
        </w:rPr>
      </w:pPr>
      <w:r>
        <w:rPr>
          <w:rFonts w:ascii="calibri" w:eastAsia="calibri" w:hAnsi="calibri" w:cs="calibri"/>
          <w:sz w:val="22"/>
          <w:szCs w:val="22"/>
        </w:rPr>
        <w:t xml:space="preserve">1. </w:t>
      </w:r>
      <w:r>
        <w:rPr>
          <w:rFonts w:ascii="calibri" w:eastAsia="calibri" w:hAnsi="calibri" w:cs="calibri"/>
          <w:b/>
          <w:bCs/>
          <w:sz w:val="22"/>
          <w:szCs w:val="22"/>
        </w:rPr>
        <w:t>Seleção modular de componentes</w:t>
      </w:r>
      <w:r>
        <w:rPr>
          <w:rFonts w:ascii="calibri" w:eastAsia="calibri" w:hAnsi="calibri" w:cs="calibri"/>
          <w:sz w:val="22"/>
          <w:szCs w:val="22"/>
        </w:rPr>
        <w:t xml:space="preserve">: a personalização é obtida por meio da combinação de módulos interoperáveis, permitindo adaptar </w:t>
      </w:r>
      <w:r>
        <w:rPr>
          <w:sz w:val="22"/>
          <w:szCs w:val="22"/>
        </w:rPr>
        <w:t xml:space="preserve">a </w:t>
      </w:r>
      <w:r>
        <w:rPr>
          <w:rFonts w:ascii="calibri" w:eastAsia="calibri" w:hAnsi="calibri" w:cs="calibri"/>
          <w:sz w:val="22"/>
          <w:szCs w:val="22"/>
        </w:rPr>
        <w:t>funcionalidade por meio de combinações e substituições. A modularidade surge como estratégia para conciliar personalização, reutilização e escalabilidade em ecossistemas de produto (Dechev et al., 2023; Peters &amp; Richter, 2023).</w:t>
      </w:r>
    </w:p>
    <w:p>
      <w:pPr>
        <w:spacing w:before="0" w:after="160" w:line="259" w:lineRule="auto"/>
        <w:jc w:val="left"/>
        <w:rPr>
          <w:sz w:val="22"/>
          <w:szCs w:val="22"/>
        </w:rPr>
      </w:pPr>
      <w:r>
        <w:rPr>
          <w:rFonts w:ascii="calibri" w:eastAsia="calibri" w:hAnsi="calibri" w:cs="calibri"/>
          <w:sz w:val="22"/>
          <w:szCs w:val="22"/>
        </w:rPr>
        <w:t xml:space="preserve">2. </w:t>
      </w:r>
      <w:r>
        <w:rPr>
          <w:rFonts w:ascii="calibri" w:eastAsia="calibri" w:hAnsi="calibri" w:cs="calibri"/>
          <w:b/>
          <w:bCs/>
          <w:sz w:val="22"/>
          <w:szCs w:val="22"/>
        </w:rPr>
        <w:t>Configuração paramétrica</w:t>
      </w:r>
      <w:r>
        <w:rPr>
          <w:rFonts w:ascii="calibri" w:eastAsia="calibri" w:hAnsi="calibri" w:cs="calibri"/>
          <w:sz w:val="22"/>
          <w:szCs w:val="22"/>
        </w:rPr>
        <w:t>: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Zhu &amp; Zhong, 2022).</w:t>
      </w:r>
    </w:p>
    <w:p>
      <w:pPr>
        <w:spacing w:before="0" w:after="160" w:line="259" w:lineRule="auto"/>
        <w:jc w:val="left"/>
        <w:rPr>
          <w:sz w:val="22"/>
          <w:szCs w:val="22"/>
        </w:rPr>
      </w:pPr>
      <w:r>
        <w:rPr>
          <w:rFonts w:ascii="calibri" w:eastAsia="calibri" w:hAnsi="calibri" w:cs="calibri"/>
          <w:sz w:val="22"/>
          <w:szCs w:val="22"/>
        </w:rPr>
        <w:t xml:space="preserve">3. </w:t>
      </w:r>
      <w:r>
        <w:rPr>
          <w:rFonts w:ascii="calibri" w:eastAsia="calibri" w:hAnsi="calibri" w:cs="calibri"/>
          <w:i/>
          <w:iCs/>
          <w:sz w:val="22"/>
          <w:szCs w:val="22"/>
        </w:rPr>
        <w:t>Tailoring</w:t>
      </w:r>
      <w:r>
        <w:rPr>
          <w:rFonts w:ascii="calibri" w:eastAsia="calibri" w:hAnsi="calibri" w:cs="calibri"/>
          <w:sz w:val="22"/>
          <w:szCs w:val="22"/>
        </w:rPr>
        <w:t xml:space="preserve"> por toolkit/editor</w:t>
      </w:r>
      <w:r>
        <w:rPr>
          <w:rFonts w:ascii="calibri" w:eastAsia="calibri" w:hAnsi="calibri" w:cs="calibri"/>
          <w:b/>
          <w:bCs/>
          <w:sz w:val="22"/>
          <w:szCs w:val="22"/>
        </w:rPr>
        <w:t>: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Fischer et al., 2017).</w:t>
      </w:r>
    </w:p>
    <w:p>
      <w:pPr>
        <w:spacing w:before="0" w:after="160" w:line="259" w:lineRule="auto"/>
        <w:jc w:val="left"/>
        <w:rPr>
          <w:sz w:val="22"/>
          <w:szCs w:val="22"/>
        </w:rPr>
      </w:pPr>
      <w:r>
        <w:rPr>
          <w:rFonts w:ascii="calibri" w:eastAsia="calibri" w:hAnsi="calibri" w:cs="calibri"/>
          <w:sz w:val="22"/>
          <w:szCs w:val="22"/>
        </w:rPr>
        <w:t xml:space="preserve">A seleção do mecanismo mais adequado depende do </w:t>
      </w:r>
      <w:r>
        <w:rPr>
          <w:rFonts w:ascii="calibri" w:eastAsia="calibri" w:hAnsi="calibri" w:cs="calibri"/>
          <w:i/>
          <w:iCs/>
          <w:sz w:val="22"/>
          <w:szCs w:val="22"/>
        </w:rPr>
        <w:t>locus</w:t>
      </w:r>
      <w:r>
        <w:rPr>
          <w:rFonts w:ascii="calibri" w:eastAsia="calibri" w:hAnsi="calibri" w:cs="calibri"/>
          <w:sz w:val="22"/>
          <w:szCs w:val="22"/>
        </w:rPr>
        <w:t xml:space="preserve"> de conhecimento: modularidade funciona quando as necessidades podem ser expressas como combinações de módulos conhecidos; parametrização é mais eficaz quando há dados mensuráveis que podem ser mapeados para variáveis de design; e </w:t>
      </w:r>
      <w:r>
        <w:rPr>
          <w:rFonts w:ascii="calibri" w:eastAsia="calibri" w:hAnsi="calibri" w:cs="calibri"/>
          <w:i/>
          <w:iCs/>
          <w:sz w:val="22"/>
          <w:szCs w:val="22"/>
        </w:rPr>
        <w:t>toolkits</w:t>
      </w:r>
      <w:r>
        <w:rPr>
          <w:rFonts w:ascii="calibri" w:eastAsia="calibri" w:hAnsi="calibri" w:cs="calibri"/>
          <w:sz w:val="22"/>
          <w:szCs w:val="22"/>
        </w:rPr>
        <w:t xml:space="preserve"> são indicados quando a adaptação contínua em contexto é crítica e quando o utilizador ou intermediário tem conhecimento situado para ajustar o sistema (Hippel &amp; Katz, 2002; Peters &amp; Richter, 2023; Zhu &amp; Zhong,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Workflows participativos e infraestruturas remotas</w:t>
      </w:r>
    </w:p>
    <w:p>
      <w:pPr>
        <w:spacing w:before="0" w:after="160" w:line="259" w:lineRule="auto"/>
        <w:jc w:val="left"/>
        <w:rPr>
          <w:sz w:val="22"/>
          <w:szCs w:val="22"/>
        </w:rPr>
      </w:pPr>
      <w:r>
        <w:rPr>
          <w:rFonts w:ascii="calibri" w:eastAsia="calibri" w:hAnsi="calibri" w:cs="calibri"/>
          <w:sz w:val="22"/>
          <w:szCs w:val="22"/>
        </w:rPr>
        <w:t xml:space="preserve">Uma característica transversal é o recurso crescente </w:t>
      </w:r>
      <w:r>
        <w:rPr>
          <w:sz w:val="22"/>
          <w:szCs w:val="22"/>
        </w:rPr>
        <w:t>à</w:t>
      </w:r>
      <w:r>
        <w:rPr>
          <w:rFonts w:ascii="calibri" w:eastAsia="calibri" w:hAnsi="calibri" w:cs="calibri"/>
          <w:sz w:val="22"/>
          <w:szCs w:val="22"/>
        </w:rPr>
        <w:t xml:space="preserve"> participação remota e aos </w:t>
      </w:r>
      <w:r>
        <w:rPr>
          <w:rFonts w:ascii="calibri" w:eastAsia="calibri" w:hAnsi="calibri" w:cs="calibri"/>
          <w:i/>
          <w:iCs/>
          <w:sz w:val="22"/>
          <w:szCs w:val="22"/>
        </w:rPr>
        <w:t>workflows</w:t>
      </w:r>
      <w:r>
        <w:rPr>
          <w:rFonts w:ascii="calibri" w:eastAsia="calibri" w:hAnsi="calibri" w:cs="calibri"/>
          <w:sz w:val="22"/>
          <w:szCs w:val="22"/>
        </w:rPr>
        <w:t xml:space="preserve"> digitalmente mediados. A literatura documenta sessões de co-design por videoconferência, </w:t>
      </w:r>
      <w:r>
        <w:rPr>
          <w:rFonts w:ascii="calibri" w:eastAsia="calibri" w:hAnsi="calibri" w:cs="calibri"/>
          <w:i/>
          <w:iCs/>
          <w:sz w:val="22"/>
          <w:szCs w:val="22"/>
        </w:rPr>
        <w:t>workshops</w:t>
      </w:r>
      <w:r>
        <w:rPr>
          <w:rFonts w:ascii="calibri" w:eastAsia="calibri" w:hAnsi="calibri" w:cs="calibri"/>
          <w:sz w:val="22"/>
          <w:szCs w:val="22"/>
        </w:rPr>
        <w:t xml:space="preserve">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Thorsen et al., 2023).</w:t>
      </w:r>
    </w:p>
    <w:p>
      <w:pPr>
        <w:spacing w:before="0" w:after="160" w:line="259" w:lineRule="auto"/>
        <w:jc w:val="left"/>
        <w:rPr>
          <w:sz w:val="22"/>
          <w:szCs w:val="22"/>
        </w:rPr>
      </w:pPr>
      <w:r>
        <w:rPr>
          <w:rFonts w:ascii="calibri" w:eastAsia="calibri" w:hAnsi="calibri" w:cs="calibri"/>
          <w:sz w:val="22"/>
          <w:szCs w:val="22"/>
        </w:rPr>
        <w:t xml:space="preserve">No entanto, as fontes sublinham que </w:t>
      </w:r>
      <w:r>
        <w:rPr>
          <w:sz w:val="22"/>
          <w:szCs w:val="22"/>
        </w:rPr>
        <w:t xml:space="preserve">a </w:t>
      </w:r>
      <w:r>
        <w:rPr>
          <w:rFonts w:ascii="calibri" w:eastAsia="calibri" w:hAnsi="calibri" w:cs="calibri"/>
          <w:sz w:val="22"/>
          <w:szCs w:val="22"/>
        </w:rPr>
        <w:t xml:space="preserve">tecnologia não é suficiente. A eficácia destes sistemas depende de </w:t>
      </w:r>
      <w:r>
        <w:rPr>
          <w:rFonts w:ascii="calibri" w:eastAsia="calibri" w:hAnsi="calibri" w:cs="calibri"/>
          <w:i/>
          <w:iCs/>
          <w:sz w:val="22"/>
          <w:szCs w:val="22"/>
        </w:rPr>
        <w:t>governance</w:t>
      </w:r>
      <w:r>
        <w:rPr>
          <w:rFonts w:ascii="calibri" w:eastAsia="calibri" w:hAnsi="calibri" w:cs="calibri"/>
          <w:sz w:val="22"/>
          <w:szCs w:val="22"/>
        </w:rPr>
        <w:t xml:space="preserve">, isto é, de quem decide o quê e quando, de mediação por clínicos, designers ou técnicos, e de mecanismos de gestão da carga de trabalho e da comunicação. Em modelos abertos e distribuídos, surgem riscos de quebra de compromissos e de atrasos decorrentes da falta de </w:t>
      </w:r>
      <w:r>
        <w:rPr>
          <w:rFonts w:ascii="calibri" w:eastAsia="calibri" w:hAnsi="calibri" w:cs="calibri"/>
          <w:i/>
          <w:iCs/>
          <w:sz w:val="22"/>
          <w:szCs w:val="22"/>
        </w:rPr>
        <w:t>accountability</w:t>
      </w:r>
      <w:r>
        <w:rPr>
          <w:rFonts w:ascii="calibri" w:eastAsia="calibri" w:hAnsi="calibri" w:cs="calibri"/>
          <w:sz w:val="22"/>
          <w:szCs w:val="22"/>
        </w:rPr>
        <w:t>, o que exige o desenho explícito de regras, expectativas e responsabilidades (Frangos et al., 2016; Hussaini et al., 2023; Kerr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Aplicações em saúde, reabilitação e próteses</w:t>
      </w:r>
    </w:p>
    <w:p>
      <w:pPr>
        <w:spacing w:before="0" w:after="160" w:line="259" w:lineRule="auto"/>
        <w:jc w:val="left"/>
        <w:rPr>
          <w:sz w:val="22"/>
          <w:szCs w:val="22"/>
        </w:rPr>
      </w:pPr>
      <w:r>
        <w:rPr>
          <w:rFonts w:ascii="calibri" w:eastAsia="calibri" w:hAnsi="calibri" w:cs="calibri"/>
          <w:sz w:val="22"/>
          <w:szCs w:val="22"/>
        </w:rPr>
        <w:t xml:space="preserve">Em saúde, plataformas baseadas em </w:t>
      </w:r>
      <w:r>
        <w:rPr>
          <w:rFonts w:ascii="calibri" w:eastAsia="calibri" w:hAnsi="calibri" w:cs="calibri"/>
          <w:i/>
          <w:iCs/>
          <w:sz w:val="22"/>
          <w:szCs w:val="22"/>
        </w:rPr>
        <w:t>digital twins</w:t>
      </w:r>
      <w:r>
        <w:rPr>
          <w:rFonts w:ascii="calibri" w:eastAsia="calibri" w:hAnsi="calibri" w:cs="calibri"/>
          <w:sz w:val="22"/>
          <w:szCs w:val="22"/>
        </w:rPr>
        <w:t xml:space="preserve"> são descritas como sistemas de serviço personalizados que conectam participantes </w:t>
      </w:r>
      <w:r>
        <w:rPr>
          <w:sz w:val="22"/>
          <w:szCs w:val="22"/>
        </w:rPr>
        <w:t>por meio</w:t>
      </w:r>
      <w:r>
        <w:rPr>
          <w:rFonts w:ascii="calibri" w:eastAsia="calibri" w:hAnsi="calibri" w:cs="calibri"/>
          <w:sz w:val="22"/>
          <w:szCs w:val="22"/>
        </w:rPr>
        <w:t xml:space="preserve"> da nuvem, integrando sensores, parâmetros de movimento e métricas de desempenho. Embora apresentem correlações elevadas em cenários controlados, a literatura assinala degradação de desempenho em contextos mais complexos, revelando limites entre modelos e </w:t>
      </w:r>
      <w:r>
        <w:rPr>
          <w:sz w:val="22"/>
          <w:szCs w:val="22"/>
        </w:rPr>
        <w:t xml:space="preserve">a </w:t>
      </w:r>
      <w:r>
        <w:rPr>
          <w:rFonts w:ascii="calibri" w:eastAsia="calibri" w:hAnsi="calibri" w:cs="calibri"/>
          <w:sz w:val="22"/>
          <w:szCs w:val="22"/>
        </w:rPr>
        <w:t>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Zhu &amp; Zhong, 2022).</w:t>
      </w:r>
    </w:p>
    <w:p>
      <w:pPr>
        <w:spacing w:before="0" w:after="160" w:line="259" w:lineRule="auto"/>
        <w:jc w:val="left"/>
        <w:rPr>
          <w:sz w:val="22"/>
          <w:szCs w:val="22"/>
        </w:rPr>
      </w:pPr>
      <w:r>
        <w:rPr>
          <w:rFonts w:ascii="calibri" w:eastAsia="calibri" w:hAnsi="calibri" w:cs="calibri"/>
          <w:sz w:val="22"/>
          <w:szCs w:val="22"/>
        </w:rPr>
        <w:t xml:space="preserve">Na reabilitação, plataformas de </w:t>
      </w:r>
      <w:r>
        <w:rPr>
          <w:rFonts w:ascii="calibri" w:eastAsia="calibri" w:hAnsi="calibri" w:cs="calibri"/>
          <w:i/>
          <w:iCs/>
          <w:sz w:val="22"/>
          <w:szCs w:val="22"/>
        </w:rPr>
        <w:t>virtual coaching</w:t>
      </w:r>
      <w:r>
        <w:rPr>
          <w:rFonts w:ascii="calibri" w:eastAsia="calibri" w:hAnsi="calibri" w:cs="calibri"/>
          <w:sz w:val="22"/>
          <w:szCs w:val="22"/>
        </w:rPr>
        <w:t xml:space="preserve">, </w:t>
      </w:r>
      <w:r>
        <w:rPr>
          <w:rFonts w:ascii="calibri" w:eastAsia="calibri" w:hAnsi="calibri" w:cs="calibri"/>
          <w:i/>
          <w:iCs/>
          <w:sz w:val="22"/>
          <w:szCs w:val="22"/>
        </w:rPr>
        <w:t>serious games</w:t>
      </w:r>
      <w:r>
        <w:rPr>
          <w:rFonts w:ascii="calibri" w:eastAsia="calibri" w:hAnsi="calibri" w:cs="calibri"/>
          <w:sz w:val="22"/>
          <w:szCs w:val="22"/>
        </w:rPr>
        <w:t xml:space="preserve"> configuráveis e modelos de cocriação tecnológica são </w:t>
      </w:r>
      <w:r>
        <w:rPr>
          <w:sz w:val="22"/>
          <w:szCs w:val="22"/>
        </w:rPr>
        <w:t>apresentados</w:t>
      </w:r>
      <w:r>
        <w:rPr>
          <w:rFonts w:ascii="calibri" w:eastAsia="calibri" w:hAnsi="calibri" w:cs="calibri"/>
          <w:sz w:val="22"/>
          <w:szCs w:val="22"/>
        </w:rPr>
        <w:t xml:space="preserve"> como formas de personalizar os tratamentos com base no estado clínico, nos objetivos terapêuticos e no </w:t>
      </w:r>
      <w:r>
        <w:rPr>
          <w:rFonts w:ascii="calibri" w:eastAsia="calibri" w:hAnsi="calibri" w:cs="calibri"/>
          <w:i/>
          <w:iCs/>
          <w:sz w:val="22"/>
          <w:szCs w:val="22"/>
        </w:rPr>
        <w:t>feedback</w:t>
      </w:r>
      <w:r>
        <w:rPr>
          <w:rFonts w:ascii="calibri" w:eastAsia="calibri" w:hAnsi="calibri" w:cs="calibri"/>
          <w:sz w:val="22"/>
          <w:szCs w:val="22"/>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Kerr et al., 2024; Seregni et al., 2021).</w:t>
      </w:r>
    </w:p>
    <w:p>
      <w:pPr>
        <w:spacing w:before="0" w:after="160" w:line="259" w:lineRule="auto"/>
        <w:jc w:val="left"/>
        <w:rPr>
          <w:sz w:val="22"/>
          <w:szCs w:val="22"/>
        </w:rPr>
      </w:pPr>
      <w:r>
        <w:rPr>
          <w:rFonts w:ascii="calibri" w:eastAsia="calibri" w:hAnsi="calibri" w:cs="calibri"/>
          <w:sz w:val="22"/>
          <w:szCs w:val="22"/>
        </w:rPr>
        <w:t xml:space="preserve">No contexto protésico e assistivo, evidencia-se a relevância </w:t>
      </w:r>
      <w:r>
        <w:rPr>
          <w:sz w:val="22"/>
          <w:szCs w:val="22"/>
        </w:rPr>
        <w:t>dos</w:t>
      </w:r>
      <w:r>
        <w:rPr>
          <w:rFonts w:ascii="calibri" w:eastAsia="calibri" w:hAnsi="calibri" w:cs="calibri"/>
          <w:sz w:val="22"/>
          <w:szCs w:val="22"/>
        </w:rPr>
        <w:t xml:space="preserve"> ecossistemas modulares e </w:t>
      </w:r>
      <w:r>
        <w:rPr>
          <w:sz w:val="22"/>
          <w:szCs w:val="22"/>
        </w:rPr>
        <w:t>das</w:t>
      </w:r>
      <w:r>
        <w:rPr>
          <w:rFonts w:ascii="calibri" w:eastAsia="calibri" w:hAnsi="calibri" w:cs="calibri"/>
          <w:sz w:val="22"/>
          <w:szCs w:val="22"/>
        </w:rPr>
        <w:t xml:space="preserve">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w:t>
      </w:r>
      <w:r>
        <w:rPr>
          <w:rFonts w:ascii="calibri" w:eastAsia="calibri" w:hAnsi="calibri" w:cs="calibri"/>
          <w:i/>
          <w:iCs/>
          <w:sz w:val="22"/>
          <w:szCs w:val="22"/>
        </w:rPr>
        <w:t>feedback</w:t>
      </w:r>
      <w:r>
        <w:rPr>
          <w:rFonts w:ascii="calibri" w:eastAsia="calibri" w:hAnsi="calibri" w:cs="calibri"/>
          <w:sz w:val="22"/>
          <w:szCs w:val="22"/>
        </w:rPr>
        <w:t xml:space="preserve"> entre locais clínicos e equipas centrais de desenvolvimento. Neste enquadramento, a plataforma deixa de ser apenas uma interface de configuração e passa a funcionar como infraestrutura organizacional de aprendizagem e de atualização contínua (Dechev et al., 2023; Howard et al., 2022; Sims et al., 2017).</w:t>
      </w:r>
    </w:p>
    <w:p>
      <w:pPr>
        <w:spacing w:before="0" w:after="160" w:line="259" w:lineRule="auto"/>
        <w:jc w:val="left"/>
        <w:rPr>
          <w:sz w:val="22"/>
          <w:szCs w:val="22"/>
        </w:rPr>
      </w:pPr>
      <w:r>
        <w:rPr>
          <w:rFonts w:ascii="calibri" w:eastAsia="calibri" w:hAnsi="calibri" w:cs="calibri"/>
          <w:sz w:val="22"/>
          <w:szCs w:val="22"/>
        </w:rPr>
        <w:t xml:space="preserve">Em contextos de baixos recursos, a literatura reforça que a impressão 3D pode ser um facilitador importante, mas só produz </w:t>
      </w:r>
      <w:r>
        <w:rPr>
          <w:sz w:val="22"/>
          <w:szCs w:val="22"/>
        </w:rPr>
        <w:t>benefícios</w:t>
      </w:r>
      <w:r>
        <w:rPr>
          <w:rFonts w:ascii="calibri" w:eastAsia="calibri" w:hAnsi="calibri" w:cs="calibri"/>
          <w:sz w:val="22"/>
          <w:szCs w:val="22"/>
        </w:rPr>
        <w:t xml:space="preserve"> quando integrada </w:t>
      </w:r>
      <w:r>
        <w:rPr>
          <w:sz w:val="22"/>
          <w:szCs w:val="22"/>
        </w:rPr>
        <w:t>a</w:t>
      </w:r>
      <w:r>
        <w:rPr>
          <w:rFonts w:ascii="calibri" w:eastAsia="calibri" w:hAnsi="calibri" w:cs="calibri"/>
          <w:sz w:val="22"/>
          <w:szCs w:val="22"/>
        </w:rPr>
        <w:t xml:space="preserve"> infraestruturas de apoio, confiança, manutenção e capacitação técnica. A simples disponibilização de tecnologia de fabrico não garante soluções adequadas nem adoção sustentada, pelo que os modelos participativos e a mediação local assumem </w:t>
      </w:r>
      <w:r>
        <w:rPr>
          <w:sz w:val="22"/>
          <w:szCs w:val="22"/>
        </w:rPr>
        <w:t xml:space="preserve">um </w:t>
      </w:r>
      <w:r>
        <w:rPr>
          <w:rFonts w:ascii="calibri" w:eastAsia="calibri" w:hAnsi="calibri" w:cs="calibri"/>
          <w:sz w:val="22"/>
          <w:szCs w:val="22"/>
        </w:rPr>
        <w:t>papel determinante na tradução do potencial técnico em valor real para os utilizadores (Hussaini et al., 2023; Thorsen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e lacunas: sustentabilidade, adoção e equilíbrio entre standardização e improviso</w:t>
      </w:r>
    </w:p>
    <w:p>
      <w:pPr>
        <w:spacing w:before="0" w:after="160" w:line="259" w:lineRule="auto"/>
        <w:jc w:val="left"/>
        <w:rPr>
          <w:sz w:val="22"/>
          <w:szCs w:val="22"/>
        </w:rPr>
      </w:pPr>
      <w:r>
        <w:rPr>
          <w:rFonts w:ascii="calibri" w:eastAsia="calibri" w:hAnsi="calibri" w:cs="calibri"/>
          <w:sz w:val="22"/>
          <w:szCs w:val="22"/>
        </w:rPr>
        <w:t>Apesar do potencial, a evidência empírica frequentemente baseia-se em amostras pequenas e em estudos de caso, o que limita a generalização. Para além disso, surgem três tensões estruturais (Frangos et al., 2016; Howard et al., 2022; Thorsen et al., 2023):</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Sustentabilidade da participação</w:t>
      </w:r>
      <w:r>
        <w:rPr>
          <w:rFonts w:ascii="calibri" w:eastAsia="calibri" w:hAnsi="calibri" w:cs="calibri"/>
          <w:sz w:val="22"/>
          <w:szCs w:val="22"/>
        </w:rPr>
        <w:t>: risco de</w:t>
      </w:r>
      <w:r>
        <w:rPr>
          <w:rFonts w:ascii="calibri" w:eastAsia="calibri" w:hAnsi="calibri" w:cs="calibri"/>
          <w:sz w:val="22"/>
          <w:szCs w:val="22"/>
        </w:rPr>
        <w:t xml:space="preserve"> </w:t>
      </w:r>
      <w:r>
        <w:rPr>
          <w:sz w:val="22"/>
          <w:szCs w:val="22"/>
        </w:rPr>
        <w:t xml:space="preserve">sobrecarga de </w:t>
      </w:r>
      <w:r>
        <w:rPr>
          <w:sz w:val="22"/>
          <w:szCs w:val="22"/>
        </w:rPr>
        <w:t>participação</w:t>
      </w:r>
      <w:r>
        <w:rPr>
          <w:rFonts w:ascii="calibri" w:eastAsia="calibri" w:hAnsi="calibri" w:cs="calibri"/>
          <w:sz w:val="22"/>
          <w:szCs w:val="22"/>
        </w:rPr>
        <w:t xml:space="preserve"> </w:t>
      </w:r>
      <w:r>
        <w:rPr>
          <w:rFonts w:ascii="calibri" w:eastAsia="calibri" w:hAnsi="calibri" w:cs="calibri"/>
          <w:sz w:val="22"/>
          <w:szCs w:val="22"/>
        </w:rPr>
        <w:t>e de desistência; necessidade de mecanismos de apoio, curadoria e redistribuição da carga entre utilizadores e especialistas (Fischer et al., 2017).</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Standardização vs personalização</w:t>
      </w:r>
      <w:r>
        <w:rPr>
          <w:rFonts w:ascii="calibri" w:eastAsia="calibri" w:hAnsi="calibri" w:cs="calibri"/>
          <w:sz w:val="22"/>
          <w:szCs w:val="22"/>
        </w:rPr>
        <w:t>: em domínios regulados, a personalização deve manter rastreabilidade, segurança e qualidade, o que pode colidir com improvisos locais necessários para responder a necessidades idiossincráticas (Costabile et al., 2007; Fischer et al., 2004).</w:t>
      </w:r>
    </w:p>
    <w:p>
      <w:pPr>
        <w:spacing w:before="0" w:after="160" w:line="259" w:lineRule="auto"/>
        <w:jc w:val="left"/>
        <w:rPr>
          <w:sz w:val="22"/>
          <w:szCs w:val="22"/>
        </w:rPr>
      </w:pPr>
      <w:r>
        <w:rPr>
          <w:rFonts w:ascii="calibri" w:eastAsia="calibri" w:hAnsi="calibri" w:cs="calibri"/>
          <w:sz w:val="22"/>
          <w:szCs w:val="22"/>
        </w:rPr>
        <w:t xml:space="preserve">– </w:t>
      </w:r>
      <w:r>
        <w:rPr>
          <w:rFonts w:ascii="calibri" w:eastAsia="calibri" w:hAnsi="calibri" w:cs="calibri"/>
          <w:b/>
          <w:bCs/>
          <w:sz w:val="22"/>
          <w:szCs w:val="22"/>
        </w:rPr>
        <w:t>Adoção e valor realizado</w:t>
      </w:r>
      <w:r>
        <w:rPr>
          <w:rFonts w:ascii="calibri" w:eastAsia="calibri" w:hAnsi="calibri" w:cs="calibri"/>
          <w:sz w:val="22"/>
          <w:szCs w:val="22"/>
        </w:rPr>
        <w:t xml:space="preserve">: a literatura sobre </w:t>
      </w:r>
      <w:r>
        <w:rPr>
          <w:i/>
          <w:iCs/>
          <w:sz w:val="22"/>
          <w:szCs w:val="22"/>
        </w:rPr>
        <w:t>personalização em massa</w:t>
      </w:r>
      <w:r>
        <w:rPr>
          <w:i/>
          <w:iCs/>
          <w:sz w:val="22"/>
          <w:szCs w:val="22"/>
        </w:rPr>
        <w:t xml:space="preserve"> </w:t>
      </w:r>
      <w:r>
        <w:rPr>
          <w:rFonts w:ascii="calibri" w:eastAsia="calibri" w:hAnsi="calibri" w:cs="calibri"/>
          <w:sz w:val="22"/>
          <w:szCs w:val="22"/>
        </w:rPr>
        <w:t xml:space="preserve">regista falhas frequentes </w:t>
      </w:r>
      <w:r>
        <w:rPr>
          <w:sz w:val="22"/>
          <w:szCs w:val="22"/>
        </w:rPr>
        <w:t>na</w:t>
      </w:r>
      <w:r>
        <w:rPr>
          <w:rFonts w:ascii="calibri" w:eastAsia="calibri" w:hAnsi="calibri" w:cs="calibri"/>
          <w:sz w:val="22"/>
          <w:szCs w:val="22"/>
        </w:rPr>
        <w:t xml:space="preserve"> conversão e</w:t>
      </w:r>
      <w:r>
        <w:rPr>
          <w:sz w:val="22"/>
          <w:szCs w:val="22"/>
        </w:rPr>
        <w:t xml:space="preserve"> na</w:t>
      </w:r>
      <w:r>
        <w:rPr>
          <w:rFonts w:ascii="calibri" w:eastAsia="calibri" w:hAnsi="calibri" w:cs="calibri"/>
          <w:sz w:val="22"/>
          <w:szCs w:val="22"/>
        </w:rPr>
        <w:t xml:space="preserve"> adoção de configuradores; por analogia, em saúde e tecnologias assistivas,</w:t>
      </w:r>
      <w:r>
        <w:rPr>
          <w:sz w:val="22"/>
          <w:szCs w:val="22"/>
        </w:rPr>
        <w:t xml:space="preserve"> a</w:t>
      </w:r>
      <w:r>
        <w:rPr>
          <w:rFonts w:ascii="calibri" w:eastAsia="calibri" w:hAnsi="calibri" w:cs="calibri"/>
          <w:sz w:val="22"/>
          <w:szCs w:val="22"/>
        </w:rPr>
        <w:t xml:space="preserve"> configurabilidade não garante aceitação sem alinhamento com expectativas, confiança e integração nos serviços (Akasaka et al., 2022; Frangos et al., 2016).</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2.7 Análise crítica do estado da arte e lacunas identificadas![Shape][image1]</w:t>
      </w:r>
    </w:p>
    <w:p>
      <w:pPr>
        <w:spacing w:before="0" w:after="160" w:line="259" w:lineRule="auto"/>
        <w:jc w:val="left"/>
        <w:rPr>
          <w:sz w:val="22"/>
          <w:szCs w:val="22"/>
        </w:rPr>
      </w:pPr>
      <w:r>
        <w:rPr>
          <w:rFonts w:ascii="calibri" w:eastAsia="calibri" w:hAnsi="calibri" w:cs="calibri"/>
          <w:sz w:val="22"/>
          <w:szCs w:val="22"/>
          <w:shd w:val="clear" w:color="auto" w:fill="FFDCDC"/>
        </w:rPr>
        <w:t xml:space="preserve">A transição entre </w:t>
      </w:r>
      <w:r>
        <w:rPr>
          <w:sz w:val="22"/>
          <w:szCs w:val="22"/>
          <w:shd w:val="clear" w:color="auto" w:fill="FFDCDC"/>
        </w:rPr>
        <w:t xml:space="preserve">o </w:t>
      </w:r>
      <w:r>
        <w:rPr>
          <w:rFonts w:ascii="calibri" w:eastAsia="calibri" w:hAnsi="calibri" w:cs="calibri"/>
          <w:sz w:val="22"/>
          <w:szCs w:val="22"/>
          <w:shd w:val="clear" w:color="auto" w:fill="FFDCDC"/>
        </w:rPr>
        <w:t xml:space="preserve">entusiasmo técnico e </w:t>
      </w:r>
      <w:r>
        <w:rPr>
          <w:sz w:val="22"/>
          <w:szCs w:val="22"/>
          <w:shd w:val="clear" w:color="auto" w:fill="FFDCDC"/>
        </w:rPr>
        <w:t xml:space="preserve">a </w:t>
      </w:r>
      <w:r>
        <w:rPr>
          <w:rFonts w:ascii="calibri" w:eastAsia="calibri" w:hAnsi="calibri" w:cs="calibri"/>
          <w:sz w:val="22"/>
          <w:szCs w:val="22"/>
          <w:shd w:val="clear" w:color="auto" w:fill="FFDCDC"/>
        </w:rPr>
        <w:t xml:space="preserve">maturidade efetiva do campo torna-se particularmente visível ao se observarem os níveis de prontidão tecnológica </w:t>
      </w:r>
      <w:r>
        <w:rPr>
          <w:rFonts w:ascii="calibri" w:eastAsia="calibri" w:hAnsi="calibri" w:cs="calibri"/>
          <w:sz w:val="22"/>
          <w:szCs w:val="22"/>
        </w:rPr>
        <w:t xml:space="preserve">na literatura. A Figura 2.8 antecipa esta leitura ao mostrar a distribuição dos estudos por </w:t>
      </w:r>
      <w:r>
        <w:rPr>
          <w:rFonts w:ascii="calibri" w:eastAsia="calibri" w:hAnsi="calibri" w:cs="calibri"/>
          <w:i/>
          <w:iCs/>
          <w:sz w:val="22"/>
          <w:szCs w:val="22"/>
        </w:rPr>
        <w:t>technology readiness level</w:t>
      </w:r>
      <w:r>
        <w:rPr>
          <w:rFonts w:ascii="calibri" w:eastAsia="calibri" w:hAnsi="calibri" w:cs="calibri"/>
          <w:sz w:val="22"/>
          <w:szCs w:val="22"/>
        </w:rPr>
        <w:t xml:space="preserve"> (TRL), reforçando que muitos contributos permanecem concentrados em fases ainda distantes de adoção ampla e sustentada.</w:t>
      </w:r>
    </w:p>
    <w:p>
      <w:pPr>
        <w:spacing w:before="0" w:after="160" w:line="259" w:lineRule="auto"/>
        <w:jc w:val="left"/>
        <w:rPr>
          <w:sz w:val="22"/>
          <w:szCs w:val="22"/>
        </w:rPr>
      </w:pPr>
      <w:r>
        <w:rPr>
          <w:rFonts w:ascii="calibri" w:eastAsia="calibri" w:hAnsi="calibri" w:cs="calibri"/>
          <w:sz w:val="22"/>
          <w:szCs w:val="22"/>
        </w:rPr>
        <w:t>![](./figuras/ch2</w:t>
      </w:r>
      <w:r>
        <w:rPr>
          <w:rFonts w:ascii="calibri" w:eastAsia="calibri" w:hAnsi="calibri" w:cs="calibri"/>
          <w:i/>
          <w:iCs/>
          <w:sz w:val="22"/>
          <w:szCs w:val="22"/>
        </w:rPr>
        <w:t>a</w:t>
      </w:r>
      <w:r>
        <w:rPr>
          <w:rFonts w:ascii="calibri" w:eastAsia="calibri" w:hAnsi="calibri" w:cs="calibri"/>
          <w:sz w:val="22"/>
          <w:szCs w:val="22"/>
        </w:rPr>
        <w:t>scoping</w:t>
      </w:r>
      <w:r>
        <w:rPr>
          <w:rFonts w:ascii="calibri" w:eastAsia="calibri" w:hAnsi="calibri" w:cs="calibri"/>
          <w:i/>
          <w:iCs/>
          <w:sz w:val="22"/>
          <w:szCs w:val="22"/>
        </w:rPr>
        <w:t>review</w:t>
      </w:r>
      <w:r>
        <w:rPr>
          <w:rFonts w:ascii="calibri" w:eastAsia="calibri" w:hAnsi="calibri" w:cs="calibri"/>
          <w:sz w:val="22"/>
          <w:szCs w:val="22"/>
        </w:rPr>
        <w:t>of</w:t>
      </w:r>
      <w:r>
        <w:rPr>
          <w:rFonts w:ascii="calibri" w:eastAsia="calibri" w:hAnsi="calibri" w:cs="calibri"/>
          <w:i/>
          <w:iCs/>
          <w:sz w:val="22"/>
          <w:szCs w:val="22"/>
        </w:rPr>
        <w:t>digital</w:t>
      </w:r>
      <w:r>
        <w:rPr>
          <w:rFonts w:ascii="calibri" w:eastAsia="calibri" w:hAnsi="calibri" w:cs="calibri"/>
          <w:sz w:val="22"/>
          <w:szCs w:val="22"/>
        </w:rPr>
        <w:t>fabrica</w:t>
      </w:r>
      <w:r>
        <w:rPr>
          <w:rFonts w:ascii="calibri" w:eastAsia="calibri" w:hAnsi="calibri" w:cs="calibri"/>
          <w:i/>
          <w:iCs/>
          <w:sz w:val="22"/>
          <w:szCs w:val="22"/>
        </w:rPr>
        <w:t>figure10</w:t>
      </w:r>
      <w:r>
        <w:rPr>
          <w:rFonts w:ascii="calibri" w:eastAsia="calibri" w:hAnsi="calibri" w:cs="calibri"/>
          <w:sz w:val="22"/>
          <w:szCs w:val="22"/>
        </w:rPr>
        <w:t>p9.png)</w:t>
      </w:r>
    </w:p>
    <w:p>
      <w:pPr>
        <w:spacing w:before="0" w:after="160" w:line="259" w:lineRule="auto"/>
        <w:jc w:val="left"/>
        <w:rPr>
          <w:sz w:val="22"/>
          <w:szCs w:val="22"/>
        </w:rPr>
      </w:pPr>
      <w:r>
        <w:rPr>
          <w:rFonts w:ascii="calibri" w:eastAsia="calibri" w:hAnsi="calibri" w:cs="calibri"/>
          <w:i/>
          <w:iCs/>
          <w:sz w:val="22"/>
          <w:szCs w:val="22"/>
        </w:rPr>
        <w:t>Figura 2.8 — Distribuição dos estudos por nível de prontidão tecnológica (TRL) em próteses e ortóteses com fabrico digital.Fonte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A síntese das secções anteriores evidencia um panorama marcado por avanços técnicos significativos, mas também por limitações estruturais persistentes na investigação e no desenvolvimento de próteses e </w:t>
      </w:r>
      <w:r>
        <w:rPr>
          <w:sz w:val="22"/>
          <w:szCs w:val="22"/>
        </w:rPr>
        <w:t xml:space="preserve">de </w:t>
      </w:r>
      <w:r>
        <w:rPr>
          <w:rFonts w:ascii="calibri" w:eastAsia="calibri" w:hAnsi="calibri" w:cs="calibri"/>
          <w:sz w:val="22"/>
          <w:szCs w:val="22"/>
        </w:rPr>
        <w:t xml:space="preserve">tecnologias assistivas. Um tema transversal é o desfasamento entre inovação tecnológica e evidência robusta: muitos desenvolvimentos permanecem em fase de protótipo, testados em amostras reduzidas e por períodos curtos, com escassa validação </w:t>
      </w:r>
      <w:r>
        <w:rPr>
          <w:sz w:val="22"/>
          <w:szCs w:val="22"/>
        </w:rPr>
        <w:t>por meio</w:t>
      </w:r>
      <w:r>
        <w:rPr>
          <w:rFonts w:ascii="calibri" w:eastAsia="calibri" w:hAnsi="calibri" w:cs="calibri"/>
          <w:sz w:val="22"/>
          <w:szCs w:val="22"/>
        </w:rPr>
        <w:t xml:space="preserve"> de ensaios clínicos, estudos longitudinais e avaliações em contextos reais (Chadwell et al., 2020; Samuelsson et al., 2012; Windrich et al., 2016).</w:t>
      </w:r>
    </w:p>
    <w:p>
      <w:pPr>
        <w:spacing w:before="0" w:after="160" w:line="259" w:lineRule="auto"/>
        <w:jc w:val="left"/>
        <w:rPr>
          <w:sz w:val="22"/>
          <w:szCs w:val="22"/>
        </w:rPr>
      </w:pPr>
      <w:r>
        <w:rPr>
          <w:rFonts w:ascii="calibri" w:eastAsia="calibri" w:hAnsi="calibri" w:cs="calibri"/>
          <w:sz w:val="22"/>
          <w:szCs w:val="22"/>
        </w:rPr>
        <w:t>Este padrão enfraquece a capacidade de comparar soluções, generalizar conclusões e traduzir melhorias laboratoriais em benefícios consistentes na vida quotidiana (Hafner &amp; Sawers, 2016;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1 — Evidência insuficiente e fraca tradução para o mundo real</w:t>
      </w:r>
    </w:p>
    <w:p>
      <w:pPr>
        <w:spacing w:before="0" w:after="160" w:line="259" w:lineRule="auto"/>
        <w:jc w:val="left"/>
        <w:rPr>
          <w:sz w:val="22"/>
          <w:szCs w:val="22"/>
        </w:rPr>
      </w:pPr>
      <w:r>
        <w:rPr>
          <w:rFonts w:ascii="calibri" w:eastAsia="calibri" w:hAnsi="calibri" w:cs="calibri"/>
          <w:sz w:val="22"/>
          <w:szCs w:val="22"/>
        </w:rPr>
        <w:t xml:space="preserve">A </w:t>
      </w:r>
      <w:r>
        <w:rPr>
          <w:rFonts w:ascii="calibri" w:eastAsia="calibri" w:hAnsi="calibri" w:cs="calibri"/>
          <w:sz w:val="22"/>
          <w:szCs w:val="22"/>
          <w:shd w:val="clear" w:color="auto" w:fill="FFDCDC"/>
        </w:rPr>
        <w:t>revisão de literatura</w:t>
      </w:r>
      <w:r>
        <w:rPr>
          <w:sz w:val="22"/>
          <w:szCs w:val="22"/>
        </w:rPr>
        <w:t xml:space="preserve"> </w:t>
      </w:r>
      <w:r>
        <w:rPr>
          <w:rFonts w:ascii="calibri" w:eastAsia="calibri" w:hAnsi="calibri" w:cs="calibri"/>
          <w:sz w:val="22"/>
          <w:szCs w:val="22"/>
        </w:rPr>
        <w:t xml:space="preserve">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w:t>
      </w:r>
      <w:r>
        <w:rPr>
          <w:sz w:val="22"/>
          <w:szCs w:val="22"/>
        </w:rPr>
        <w:t xml:space="preserve">as </w:t>
      </w:r>
      <w:r>
        <w:rPr>
          <w:rFonts w:ascii="calibri" w:eastAsia="calibri" w:hAnsi="calibri" w:cs="calibri"/>
          <w:sz w:val="22"/>
          <w:szCs w:val="22"/>
        </w:rPr>
        <w:t xml:space="preserve">inferências sobre eficácia, segurança e valor clínico. Em paralelo, verifica-se predominância de avaliações em laboratório e </w:t>
      </w:r>
      <w:r>
        <w:rPr>
          <w:sz w:val="22"/>
          <w:szCs w:val="22"/>
        </w:rPr>
        <w:t xml:space="preserve">de </w:t>
      </w:r>
      <w:r>
        <w:rPr>
          <w:rFonts w:ascii="calibri" w:eastAsia="calibri" w:hAnsi="calibri" w:cs="calibri"/>
          <w:sz w:val="22"/>
          <w:szCs w:val="22"/>
        </w:rPr>
        <w:t xml:space="preserve">tarefas pouco representativas, </w:t>
      </w:r>
      <w:r>
        <w:rPr>
          <w:sz w:val="22"/>
          <w:szCs w:val="22"/>
        </w:rPr>
        <w:t xml:space="preserve">que </w:t>
      </w:r>
      <w:r>
        <w:rPr>
          <w:rFonts w:ascii="calibri" w:eastAsia="calibri" w:hAnsi="calibri" w:cs="calibri"/>
          <w:sz w:val="22"/>
          <w:szCs w:val="22"/>
        </w:rPr>
        <w:t xml:space="preserve">não </w:t>
      </w:r>
      <w:r>
        <w:rPr>
          <w:sz w:val="22"/>
          <w:szCs w:val="22"/>
        </w:rPr>
        <w:t>captam</w:t>
      </w:r>
      <w:r>
        <w:rPr>
          <w:rFonts w:ascii="calibri" w:eastAsia="calibri" w:hAnsi="calibri" w:cs="calibri"/>
          <w:sz w:val="22"/>
          <w:szCs w:val="22"/>
        </w:rPr>
        <w:t xml:space="preserve"> adequadamente o desempenho em ambientes naturais, com variabilidade de contextos, objetos e exigências funcionais (Ghillebert et al., 2019; Samuelsson et al., 2012; Windrich et al., 2016).</w:t>
      </w:r>
    </w:p>
    <w:p>
      <w:pPr>
        <w:spacing w:before="0" w:after="160" w:line="259" w:lineRule="auto"/>
        <w:jc w:val="left"/>
        <w:rPr>
          <w:sz w:val="22"/>
          <w:szCs w:val="22"/>
        </w:rPr>
      </w:pPr>
      <w:r>
        <w:rPr>
          <w:rFonts w:ascii="calibri" w:eastAsia="calibri" w:hAnsi="calibri" w:cs="calibri"/>
          <w:sz w:val="22"/>
          <w:szCs w:val="22"/>
        </w:rPr>
        <w:t xml:space="preserve">Esta lacuna é particularmente relevante porque a adaptação, a aprendizagem e o abandono de próteses ocorrem ao longo do tempo e em ecossistemas reais, como </w:t>
      </w:r>
      <w:r>
        <w:rPr>
          <w:sz w:val="22"/>
          <w:szCs w:val="22"/>
        </w:rPr>
        <w:t xml:space="preserve">o </w:t>
      </w:r>
      <w:r>
        <w:rPr>
          <w:rFonts w:ascii="calibri" w:eastAsia="calibri" w:hAnsi="calibri" w:cs="calibri"/>
          <w:sz w:val="22"/>
          <w:szCs w:val="22"/>
        </w:rPr>
        <w:t>trabalho,</w:t>
      </w:r>
      <w:r>
        <w:rPr>
          <w:sz w:val="22"/>
          <w:szCs w:val="22"/>
        </w:rPr>
        <w:t xml:space="preserve"> a</w:t>
      </w:r>
      <w:r>
        <w:rPr>
          <w:rFonts w:ascii="calibri" w:eastAsia="calibri" w:hAnsi="calibri" w:cs="calibri"/>
          <w:sz w:val="22"/>
          <w:szCs w:val="22"/>
        </w:rPr>
        <w:t xml:space="preserve"> casa e </w:t>
      </w:r>
      <w:r>
        <w:rPr>
          <w:sz w:val="22"/>
          <w:szCs w:val="22"/>
        </w:rPr>
        <w:t xml:space="preserve">o </w:t>
      </w:r>
      <w:r>
        <w:rPr>
          <w:rFonts w:ascii="calibri" w:eastAsia="calibri" w:hAnsi="calibri" w:cs="calibri"/>
          <w:sz w:val="22"/>
          <w:szCs w:val="22"/>
        </w:rPr>
        <w:t>espaço público. Quando a evidência se baseia em janelas de observação curtas, torna-se difícil compreender trajetórias de adoção, padrões de uso e emergências de problemas de conforto ou de manutenção (Chadwell et al., 2020;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2 — Desalinhamento entre necessidades identificadas, métricas objetivas</w:t>
      </w:r>
      <w:r>
        <w:rPr>
          <w:rFonts w:ascii="Times New Roman" w:eastAsia="Times New Roman" w:hAnsi="Times New Roman" w:cs="Times New Roman"/>
          <w:b w:val="0"/>
          <w:bCs w:val="0"/>
          <w:i w:val="0"/>
          <w:color w:val="auto"/>
          <w:sz w:val="24"/>
          <w:szCs w:val="24"/>
        </w:rPr>
        <w:t>,</w:t>
      </w:r>
      <w:r>
        <w:rPr>
          <w:rFonts w:ascii="calibri" w:eastAsia="calibri" w:hAnsi="calibri" w:cs="calibri"/>
          <w:b w:val="0"/>
          <w:bCs w:val="0"/>
          <w:i w:val="0"/>
          <w:color w:val="auto"/>
          <w:sz w:val="24"/>
          <w:szCs w:val="24"/>
        </w:rPr>
        <w:t xml:space="preserve"> e qualidade de vida</w:t>
      </w:r>
    </w:p>
    <w:p>
      <w:pPr>
        <w:spacing w:before="0" w:after="160" w:line="259" w:lineRule="auto"/>
        <w:jc w:val="left"/>
        <w:rPr>
          <w:sz w:val="22"/>
          <w:szCs w:val="22"/>
        </w:rPr>
      </w:pPr>
      <w:r>
        <w:rPr>
          <w:rFonts w:ascii="calibri" w:eastAsia="calibri" w:hAnsi="calibri" w:cs="calibri"/>
          <w:sz w:val="22"/>
          <w:szCs w:val="22"/>
        </w:rPr>
        <w:t>Um problema recorrente é a ligação frágil entre aquilo que os utilizadores referem como necessidades</w:t>
      </w:r>
      <w:r>
        <w:rPr>
          <w:sz w:val="22"/>
          <w:szCs w:val="22"/>
        </w:rPr>
        <w:t xml:space="preserve"> —</w:t>
      </w:r>
      <w:r>
        <w:rPr>
          <w:rFonts w:ascii="calibri" w:eastAsia="calibri" w:hAnsi="calibri" w:cs="calibri"/>
          <w:sz w:val="22"/>
          <w:szCs w:val="22"/>
        </w:rPr>
        <w:t xml:space="preserve"> como</w:t>
      </w:r>
      <w:r>
        <w:rPr>
          <w:rFonts w:ascii="calibri" w:eastAsia="calibri" w:hAnsi="calibri" w:cs="calibri"/>
          <w:sz w:val="22"/>
          <w:szCs w:val="22"/>
        </w:rPr>
        <w:t xml:space="preserve"> conforto, controlo intuitivo, aparência e participação social</w:t>
      </w:r>
      <w:r>
        <w:rPr>
          <w:sz w:val="22"/>
          <w:szCs w:val="22"/>
        </w:rPr>
        <w:t xml:space="preserve"> —</w:t>
      </w:r>
      <w:r>
        <w:rPr>
          <w:rFonts w:ascii="calibri" w:eastAsia="calibri" w:hAnsi="calibri" w:cs="calibri"/>
          <w:sz w:val="22"/>
          <w:szCs w:val="22"/>
        </w:rPr>
        <w:t>, os indicadores objetivos habitualmente medidos</w:t>
      </w:r>
      <w:r>
        <w:rPr>
          <w:sz w:val="22"/>
          <w:szCs w:val="22"/>
        </w:rPr>
        <w:t xml:space="preserve"> —</w:t>
      </w:r>
      <w:r>
        <w:rPr>
          <w:rFonts w:ascii="calibri" w:eastAsia="calibri" w:hAnsi="calibri" w:cs="calibri"/>
          <w:sz w:val="22"/>
          <w:szCs w:val="22"/>
        </w:rPr>
        <w:t xml:space="preserve"> como</w:t>
      </w:r>
      <w:r>
        <w:rPr>
          <w:rFonts w:ascii="calibri" w:eastAsia="calibri" w:hAnsi="calibri" w:cs="calibri"/>
          <w:sz w:val="22"/>
          <w:szCs w:val="22"/>
        </w:rPr>
        <w:t xml:space="preserve"> desempenho em testes funcionais, parâmetros biomecânicos e contagens de atividade</w:t>
      </w:r>
      <w:r>
        <w:rPr>
          <w:sz w:val="22"/>
          <w:szCs w:val="22"/>
        </w:rPr>
        <w:t xml:space="preserve">  —,</w:t>
      </w:r>
      <w:r>
        <w:rPr>
          <w:rFonts w:ascii="calibri" w:eastAsia="calibri" w:hAnsi="calibri" w:cs="calibri"/>
          <w:sz w:val="22"/>
          <w:szCs w:val="22"/>
        </w:rPr>
        <w:t xml:space="preserve"> e os resultados finais desejáveis</w:t>
      </w:r>
      <w:r>
        <w:rPr>
          <w:sz w:val="22"/>
          <w:szCs w:val="22"/>
        </w:rPr>
        <w:t xml:space="preserve"> —</w:t>
      </w:r>
      <w:r>
        <w:rPr>
          <w:rFonts w:ascii="calibri" w:eastAsia="calibri" w:hAnsi="calibri" w:cs="calibri"/>
          <w:sz w:val="22"/>
          <w:szCs w:val="22"/>
        </w:rPr>
        <w:t xml:space="preserve"> como</w:t>
      </w:r>
      <w:r>
        <w:rPr>
          <w:rFonts w:ascii="calibri" w:eastAsia="calibri" w:hAnsi="calibri" w:cs="calibri"/>
          <w:sz w:val="22"/>
          <w:szCs w:val="22"/>
        </w:rPr>
        <w:t xml:space="preserve">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Manz et al., 2022).</w:t>
      </w:r>
    </w:p>
    <w:p>
      <w:pPr>
        <w:spacing w:before="0" w:after="160" w:line="259" w:lineRule="auto"/>
        <w:jc w:val="left"/>
        <w:rPr>
          <w:sz w:val="22"/>
          <w:szCs w:val="22"/>
        </w:rPr>
      </w:pPr>
      <w:r>
        <w:rPr>
          <w:rFonts w:ascii="calibri" w:eastAsia="calibri" w:hAnsi="calibri" w:cs="calibri"/>
          <w:sz w:val="22"/>
          <w:szCs w:val="22"/>
        </w:rP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Samuelsson et al., 2012).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3 — Persistência de problemas na interface corpo–dispositivo e na personalização</w:t>
      </w:r>
    </w:p>
    <w:p>
      <w:pPr>
        <w:spacing w:before="0" w:after="160" w:line="259" w:lineRule="auto"/>
        <w:jc w:val="left"/>
        <w:rPr>
          <w:sz w:val="22"/>
          <w:szCs w:val="22"/>
        </w:rPr>
      </w:pPr>
      <w:r>
        <w:rPr>
          <w:rFonts w:ascii="calibri" w:eastAsia="calibri" w:hAnsi="calibri" w:cs="calibri"/>
          <w:sz w:val="22"/>
          <w:szCs w:val="22"/>
        </w:rPr>
        <w:t xml:space="preserve">Apesar do progresso em componentes e controlo, a literatura converge </w:t>
      </w:r>
      <w:r>
        <w:rPr>
          <w:sz w:val="22"/>
          <w:szCs w:val="22"/>
        </w:rPr>
        <w:t>para a</w:t>
      </w:r>
      <w:r>
        <w:rPr>
          <w:rFonts w:ascii="calibri" w:eastAsia="calibri" w:hAnsi="calibri" w:cs="calibri"/>
          <w:sz w:val="22"/>
          <w:szCs w:val="22"/>
        </w:rPr>
        <w:t xml:space="preserve">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w:t>
      </w:r>
      <w:r>
        <w:rPr>
          <w:sz w:val="22"/>
          <w:szCs w:val="22"/>
        </w:rPr>
        <w:t>das</w:t>
      </w:r>
      <w:r>
        <w:rPr>
          <w:rFonts w:ascii="calibri" w:eastAsia="calibri" w:hAnsi="calibri" w:cs="calibri"/>
          <w:sz w:val="22"/>
          <w:szCs w:val="22"/>
        </w:rPr>
        <w:t xml:space="preserve"> intervenções e ao registo incompleto (Alluhydan et al., 2023; Baldock et al., 2023; Richardson &amp; Dillon, 2017).</w:t>
      </w:r>
    </w:p>
    <w:p>
      <w:pPr>
        <w:spacing w:before="0" w:after="160" w:line="259" w:lineRule="auto"/>
        <w:jc w:val="left"/>
        <w:rPr>
          <w:sz w:val="22"/>
          <w:szCs w:val="22"/>
        </w:rPr>
      </w:pPr>
      <w:r>
        <w:rPr>
          <w:rFonts w:ascii="calibri" w:eastAsia="calibri" w:hAnsi="calibri" w:cs="calibri"/>
          <w:sz w:val="22"/>
          <w:szCs w:val="22"/>
        </w:rPr>
        <w:t xml:space="preserve">Um aspeto estruturante desta lacuna é a falta de </w:t>
      </w:r>
      <w:r>
        <w:rPr>
          <w:rFonts w:ascii="calibri" w:eastAsia="calibri" w:hAnsi="calibri" w:cs="calibri"/>
          <w:i/>
          <w:iCs/>
          <w:sz w:val="22"/>
          <w:szCs w:val="22"/>
        </w:rPr>
        <w:t>pipelines</w:t>
      </w:r>
      <w:r>
        <w:rPr>
          <w:rFonts w:ascii="calibri" w:eastAsia="calibri" w:hAnsi="calibri" w:cs="calibri"/>
          <w:sz w:val="22"/>
          <w:szCs w:val="22"/>
        </w:rPr>
        <w:t xml:space="preserve"> “medição → decisão de design → validação”</w:t>
      </w:r>
      <w:r>
        <w:rPr>
          <w:rFonts w:ascii="calibri" w:eastAsia="calibri" w:hAnsi="calibri" w:cs="calibri"/>
          <w:sz w:val="22"/>
          <w:szCs w:val="22"/>
        </w:rPr>
        <w:t xml:space="preserve"> </w:t>
      </w:r>
      <w:r>
        <w:rPr>
          <w:rFonts w:ascii="calibri" w:eastAsia="calibri" w:hAnsi="calibri" w:cs="calibri"/>
          <w:sz w:val="22"/>
          <w:szCs w:val="22"/>
        </w:rPr>
        <w:t xml:space="preserve">consistentes e acessíveis, com dados objetivos suficientes para orientar ajustes individualizados. Mesmo quando se propõem soluções baseadas em sensores e </w:t>
      </w:r>
      <w:r>
        <w:rPr>
          <w:sz w:val="22"/>
          <w:szCs w:val="22"/>
        </w:rPr>
        <w:t xml:space="preserve">na </w:t>
      </w:r>
      <w:r>
        <w:rPr>
          <w:rFonts w:ascii="calibri" w:eastAsia="calibri" w:hAnsi="calibri" w:cs="calibri"/>
          <w:sz w:val="22"/>
          <w:szCs w:val="22"/>
        </w:rPr>
        <w:t xml:space="preserve">monitorização </w:t>
      </w:r>
      <w:r>
        <w:rPr>
          <w:sz w:val="22"/>
          <w:szCs w:val="22"/>
        </w:rPr>
        <w:t>do</w:t>
      </w:r>
      <w:r>
        <w:rPr>
          <w:rFonts w:ascii="calibri" w:eastAsia="calibri" w:hAnsi="calibri" w:cs="calibri"/>
          <w:sz w:val="22"/>
          <w:szCs w:val="22"/>
        </w:rPr>
        <w:t xml:space="preserve"> uso, emergem barreiras práticas, como o custo, a</w:t>
      </w:r>
      <w:r>
        <w:rPr>
          <w:sz w:val="22"/>
          <w:szCs w:val="22"/>
        </w:rPr>
        <w:t xml:space="preserve"> autonomia da</w:t>
      </w:r>
      <w:r>
        <w:rPr>
          <w:rFonts w:ascii="calibri" w:eastAsia="calibri" w:hAnsi="calibri" w:cs="calibri"/>
          <w:sz w:val="22"/>
          <w:szCs w:val="22"/>
        </w:rPr>
        <w:t xml:space="preserve"> bateria, a disponibilidade e a formação, o que limita a adoção como prática clínica padrão (Chadwell et al., 2020;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4 — Estagnação e fragilidade metodológica em controlo e interação humano–prótese</w:t>
      </w:r>
    </w:p>
    <w:p>
      <w:pPr>
        <w:spacing w:before="0" w:after="160" w:line="259" w:lineRule="auto"/>
        <w:jc w:val="left"/>
        <w:rPr>
          <w:sz w:val="22"/>
          <w:szCs w:val="22"/>
        </w:rPr>
      </w:pPr>
      <w:r>
        <w:rPr>
          <w:rFonts w:ascii="calibri" w:eastAsia="calibri" w:hAnsi="calibri" w:cs="calibri"/>
          <w:sz w:val="22"/>
          <w:szCs w:val="22"/>
        </w:rP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w:t>
      </w:r>
      <w:r>
        <w:rPr>
          <w:sz w:val="22"/>
          <w:szCs w:val="22"/>
        </w:rPr>
        <w:t>o</w:t>
      </w:r>
      <w:r>
        <w:rPr>
          <w:rFonts w:ascii="calibri" w:eastAsia="calibri" w:hAnsi="calibri" w:cs="calibri"/>
          <w:sz w:val="22"/>
          <w:szCs w:val="22"/>
        </w:rPr>
        <w:t xml:space="preserve"> esforço cognitivo, </w:t>
      </w:r>
      <w:r>
        <w:rPr>
          <w:sz w:val="22"/>
          <w:szCs w:val="22"/>
        </w:rPr>
        <w:t xml:space="preserve">ao </w:t>
      </w:r>
      <w:r>
        <w:rPr>
          <w:rFonts w:ascii="calibri" w:eastAsia="calibri" w:hAnsi="calibri" w:cs="calibri"/>
          <w:sz w:val="22"/>
          <w:szCs w:val="22"/>
        </w:rPr>
        <w:t>tempo de aprendizagem e</w:t>
      </w:r>
      <w:r>
        <w:rPr>
          <w:sz w:val="22"/>
          <w:szCs w:val="22"/>
        </w:rPr>
        <w:t xml:space="preserve"> à</w:t>
      </w:r>
      <w:r>
        <w:rPr>
          <w:rFonts w:ascii="calibri" w:eastAsia="calibri" w:hAnsi="calibri" w:cs="calibri"/>
          <w:sz w:val="22"/>
          <w:szCs w:val="22"/>
        </w:rPr>
        <w:t xml:space="preserve"> inconsistência de desempenho em situações quotidianas (Cordella et al., 2016; Marinelli et al., 2022).</w:t>
      </w:r>
    </w:p>
    <w:p>
      <w:pPr>
        <w:spacing w:before="0" w:after="160" w:line="259" w:lineRule="auto"/>
        <w:jc w:val="left"/>
        <w:rPr>
          <w:sz w:val="22"/>
          <w:szCs w:val="22"/>
        </w:rPr>
      </w:pPr>
      <w:r>
        <w:rPr>
          <w:rFonts w:ascii="calibri" w:eastAsia="calibri" w:hAnsi="calibri" w:cs="calibri"/>
          <w:sz w:val="22"/>
          <w:szCs w:val="22"/>
        </w:rPr>
        <w:t xml:space="preserve">Esta lacuna não é apenas técnica: reflete também uma </w:t>
      </w:r>
      <w:r>
        <w:rPr>
          <w:sz w:val="22"/>
          <w:szCs w:val="22"/>
        </w:rPr>
        <w:t>conceptualização insuficiente</w:t>
      </w:r>
      <w:r>
        <w:rPr>
          <w:rFonts w:ascii="calibri" w:eastAsia="calibri" w:hAnsi="calibri" w:cs="calibri"/>
          <w:sz w:val="22"/>
          <w:szCs w:val="22"/>
        </w:rPr>
        <w:t xml:space="preserve"> da interação humano–prótese como </w:t>
      </w:r>
      <w:r>
        <w:rPr>
          <w:sz w:val="22"/>
          <w:szCs w:val="22"/>
        </w:rPr>
        <w:t xml:space="preserve">um </w:t>
      </w:r>
      <w:r>
        <w:rPr>
          <w:rFonts w:ascii="calibri" w:eastAsia="calibri" w:hAnsi="calibri" w:cs="calibri"/>
          <w:sz w:val="22"/>
          <w:szCs w:val="22"/>
        </w:rPr>
        <w:t xml:space="preserve">sistema integrado, </w:t>
      </w:r>
      <w:r>
        <w:rPr>
          <w:sz w:val="22"/>
          <w:szCs w:val="22"/>
        </w:rPr>
        <w:t>em que</w:t>
      </w:r>
      <w:r>
        <w:rPr>
          <w:rFonts w:ascii="calibri" w:eastAsia="calibri" w:hAnsi="calibri" w:cs="calibri"/>
          <w:sz w:val="22"/>
          <w:szCs w:val="22"/>
        </w:rPr>
        <w:t xml:space="preserve"> controlo, </w:t>
      </w:r>
      <w:r>
        <w:rPr>
          <w:rFonts w:ascii="calibri" w:eastAsia="calibri" w:hAnsi="calibri" w:cs="calibri"/>
          <w:i/>
          <w:iCs/>
          <w:sz w:val="22"/>
          <w:szCs w:val="22"/>
        </w:rPr>
        <w:t>feedback</w:t>
      </w:r>
      <w:r>
        <w:rPr>
          <w:rFonts w:ascii="calibri" w:eastAsia="calibri" w:hAnsi="calibri" w:cs="calibri"/>
          <w:sz w:val="22"/>
          <w:szCs w:val="22"/>
        </w:rPr>
        <w:t>, treino e contexto de uso devem ser co-otimizados (Domínguez-Ruiz et al., 2023; Marinelli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5 — Acesso, custo, manutenção e inequidades sistémicas</w:t>
      </w:r>
    </w:p>
    <w:p>
      <w:pPr>
        <w:spacing w:before="0" w:after="160" w:line="259" w:lineRule="auto"/>
        <w:jc w:val="left"/>
        <w:rPr>
          <w:sz w:val="22"/>
          <w:szCs w:val="22"/>
        </w:rPr>
      </w:pPr>
      <w:r>
        <w:rPr>
          <w:rFonts w:ascii="calibri" w:eastAsia="calibri" w:hAnsi="calibri" w:cs="calibri"/>
          <w:sz w:val="22"/>
          <w:szCs w:val="22"/>
        </w:rPr>
        <w:t xml:space="preserve">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w:t>
      </w:r>
      <w:r>
        <w:rPr>
          <w:rFonts w:ascii="calibri" w:eastAsia="calibri" w:hAnsi="calibri" w:cs="calibri"/>
          <w:i/>
          <w:iCs/>
          <w:sz w:val="22"/>
          <w:szCs w:val="22"/>
        </w:rPr>
        <w:t>trade-offs</w:t>
      </w:r>
      <w:r>
        <w:rPr>
          <w:rFonts w:ascii="calibri" w:eastAsia="calibri" w:hAnsi="calibri" w:cs="calibri"/>
          <w:sz w:val="22"/>
          <w:szCs w:val="22"/>
        </w:rPr>
        <w:t xml:space="preserve"> claros: soluções biomecanicamente mais sofisticadas podem ser mais frágeis e difíceis de manter, comprometendo a sustentabilidade do uso (Alluhydan et al., 2023; Andrysek, 2010; Baumann &amp; Maria, 2023).</w:t>
      </w:r>
    </w:p>
    <w:p>
      <w:pPr>
        <w:spacing w:before="0" w:after="160" w:line="259" w:lineRule="auto"/>
        <w:jc w:val="left"/>
        <w:rPr>
          <w:sz w:val="22"/>
          <w:szCs w:val="22"/>
        </w:rPr>
      </w:pPr>
      <w:r>
        <w:rPr>
          <w:rFonts w:ascii="calibri" w:eastAsia="calibri" w:hAnsi="calibri" w:cs="calibri"/>
          <w:sz w:val="22"/>
          <w:szCs w:val="22"/>
        </w:rPr>
        <w:t>Assim, a inovação pode agravar as inequidades ao introduzir dependências de infraestrutura, de apoio técnico e de cadeias de fornecimento indisponíveis para uma parcela significativa da população (Andrysek, 2010; Segura et al., 2024).</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Lacuna 6 — Envolvimento do utilizador e registo metodológico insuficiente</w:t>
      </w:r>
    </w:p>
    <w:p>
      <w:pPr>
        <w:spacing w:before="0" w:after="160" w:line="259" w:lineRule="auto"/>
        <w:jc w:val="left"/>
        <w:rPr>
          <w:sz w:val="22"/>
          <w:szCs w:val="22"/>
        </w:rPr>
      </w:pPr>
      <w:r>
        <w:rPr>
          <w:rFonts w:ascii="calibri" w:eastAsia="calibri" w:hAnsi="calibri" w:cs="calibri"/>
          <w:sz w:val="22"/>
          <w:szCs w:val="22"/>
        </w:rPr>
        <w:t xml:space="preserve">O envolvimento do utilizador é descrito como um problema metodológico e ético ainda não resolvido. Revisões relacionam explicitamente processos pouco </w:t>
      </w:r>
      <w:r>
        <w:rPr>
          <w:rFonts w:ascii="calibri" w:eastAsia="calibri" w:hAnsi="calibri" w:cs="calibri"/>
          <w:i/>
          <w:iCs/>
          <w:sz w:val="22"/>
          <w:szCs w:val="22"/>
        </w:rPr>
        <w:t>patient-tailored</w:t>
      </w:r>
      <w:r>
        <w:rPr>
          <w:rFonts w:ascii="calibri" w:eastAsia="calibri" w:hAnsi="calibri" w:cs="calibri"/>
          <w:sz w:val="22"/>
          <w:szCs w:val="22"/>
        </w:rPr>
        <w:t xml:space="preserve"> ao abandono e à incapacidade de responder às necessidades relevantes. Em várias áreas, identifica-se </w:t>
      </w:r>
      <w:r>
        <w:rPr>
          <w:sz w:val="22"/>
          <w:szCs w:val="22"/>
        </w:rPr>
        <w:t xml:space="preserve">a </w:t>
      </w:r>
      <w:r>
        <w:rPr>
          <w:rFonts w:ascii="calibri" w:eastAsia="calibri" w:hAnsi="calibri" w:cs="calibri"/>
          <w:sz w:val="22"/>
          <w:szCs w:val="22"/>
        </w:rPr>
        <w:t xml:space="preserve">ausência de métodos qualitativos sistemáticos para captar a experiência e a aceitabilidade, mesmo em componentes centrados no conforto, como </w:t>
      </w:r>
      <w:r>
        <w:rPr>
          <w:rFonts w:ascii="calibri" w:eastAsia="calibri" w:hAnsi="calibri" w:cs="calibri"/>
          <w:i/>
          <w:iCs/>
          <w:sz w:val="22"/>
          <w:szCs w:val="22"/>
        </w:rPr>
        <w:t>liners</w:t>
      </w:r>
      <w:r>
        <w:rPr>
          <w:rFonts w:ascii="calibri" w:eastAsia="calibri" w:hAnsi="calibri" w:cs="calibri"/>
          <w:sz w:val="22"/>
          <w:szCs w:val="22"/>
        </w:rPr>
        <w:t xml:space="preserve">, o que limita </w:t>
      </w:r>
      <w:r>
        <w:rPr>
          <w:sz w:val="22"/>
          <w:szCs w:val="22"/>
        </w:rPr>
        <w:t xml:space="preserve">a </w:t>
      </w:r>
      <w:r>
        <w:rPr>
          <w:rFonts w:ascii="calibri" w:eastAsia="calibri" w:hAnsi="calibri" w:cs="calibri"/>
          <w:sz w:val="22"/>
          <w:szCs w:val="22"/>
        </w:rPr>
        <w:t>compreensão profunda dos fatores de uso e de rejeição (Marinelli et al., 2022; Richardson &amp; Dillon, 2017; Walker et al., 2019).</w:t>
      </w:r>
    </w:p>
    <w:p>
      <w:pPr>
        <w:spacing w:before="0" w:after="160" w:line="259" w:lineRule="auto"/>
        <w:jc w:val="left"/>
        <w:rPr>
          <w:sz w:val="22"/>
          <w:szCs w:val="22"/>
        </w:rPr>
      </w:pPr>
      <w:r>
        <w:rPr>
          <w:rFonts w:ascii="calibri" w:eastAsia="calibri" w:hAnsi="calibri" w:cs="calibri"/>
          <w:sz w:val="22"/>
          <w:szCs w:val="22"/>
        </w:rPr>
        <w:t>Adicionalmente, a heterogeneidade de métodos e a falta de critérios comuns de avaliação, como escalas partilhadas de utilidade e satisfação, dificultam a síntese e as meta-análises, mantendo o campo fragmentado e com baixa comparabilidade (Cordella et al., 2016; Hafner &amp; Sawers, 2016; Richardson &amp; Dillon, 2017).</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Implicações para esta investigação</w:t>
      </w:r>
    </w:p>
    <w:p>
      <w:pPr>
        <w:spacing w:before="0" w:after="160" w:line="259" w:lineRule="auto"/>
        <w:jc w:val="left"/>
        <w:rPr>
          <w:sz w:val="22"/>
          <w:szCs w:val="22"/>
        </w:rPr>
      </w:pPr>
      <w:r>
        <w:rPr>
          <w:rFonts w:ascii="calibri" w:eastAsia="calibri" w:hAnsi="calibri" w:cs="calibri"/>
          <w:sz w:val="22"/>
          <w:szCs w:val="22"/>
        </w:rPr>
        <w:t>Em conjunto, estas lacunas apontam para a necessidade de abordagens que:</w:t>
      </w:r>
    </w:p>
    <w:p>
      <w:pPr>
        <w:spacing w:before="0" w:after="160" w:line="259" w:lineRule="auto"/>
        <w:jc w:val="left"/>
        <w:rPr>
          <w:sz w:val="22"/>
          <w:szCs w:val="22"/>
        </w:rPr>
      </w:pPr>
      <w:r>
        <w:rPr>
          <w:rFonts w:ascii="calibri" w:eastAsia="calibri" w:hAnsi="calibri" w:cs="calibri"/>
          <w:sz w:val="22"/>
          <w:szCs w:val="22"/>
        </w:rPr>
        <w:t xml:space="preserve">1. reforcem a ligação entre personalização e evidência, com </w:t>
      </w:r>
      <w:r>
        <w:rPr>
          <w:rFonts w:ascii="calibri" w:eastAsia="calibri" w:hAnsi="calibri" w:cs="calibri"/>
          <w:i/>
          <w:iCs/>
          <w:sz w:val="22"/>
          <w:szCs w:val="22"/>
        </w:rPr>
        <w:t>pipelines</w:t>
      </w:r>
      <w:r>
        <w:rPr>
          <w:rFonts w:ascii="calibri" w:eastAsia="calibri" w:hAnsi="calibri" w:cs="calibri"/>
          <w:sz w:val="22"/>
          <w:szCs w:val="22"/>
        </w:rPr>
        <w:t xml:space="preserve"> integrados de aquisição de dados, geração de variantes e validação;</w:t>
      </w:r>
    </w:p>
    <w:p>
      <w:pPr>
        <w:spacing w:before="0" w:after="160" w:line="259" w:lineRule="auto"/>
        <w:jc w:val="left"/>
        <w:rPr>
          <w:sz w:val="22"/>
          <w:szCs w:val="22"/>
        </w:rPr>
      </w:pPr>
      <w:r>
        <w:rPr>
          <w:rFonts w:ascii="calibri" w:eastAsia="calibri" w:hAnsi="calibri" w:cs="calibri"/>
          <w:sz w:val="22"/>
          <w:szCs w:val="22"/>
        </w:rPr>
        <w:t>2. privilegiem avaliação ecologicamente válida e longitudinal, aproximando métricas de resultados de participação e qualidade de vida;</w:t>
      </w:r>
    </w:p>
    <w:p>
      <w:pPr>
        <w:spacing w:before="0" w:after="160" w:line="259" w:lineRule="auto"/>
        <w:jc w:val="left"/>
        <w:rPr>
          <w:sz w:val="22"/>
          <w:szCs w:val="22"/>
        </w:rPr>
      </w:pPr>
      <w:r>
        <w:rPr>
          <w:rFonts w:ascii="calibri" w:eastAsia="calibri" w:hAnsi="calibri" w:cs="calibri"/>
          <w:sz w:val="22"/>
          <w:szCs w:val="22"/>
        </w:rPr>
        <w:t>3. tratem a interface corpo–dispositivo e o conforto como requisitos estruturantes, não como otimizações posteriores;</w:t>
      </w:r>
    </w:p>
    <w:p>
      <w:pPr>
        <w:spacing w:before="0" w:after="160" w:line="259" w:lineRule="auto"/>
        <w:jc w:val="left"/>
        <w:rPr>
          <w:sz w:val="22"/>
          <w:szCs w:val="22"/>
        </w:rPr>
      </w:pPr>
      <w:r>
        <w:rPr>
          <w:rFonts w:ascii="calibri" w:eastAsia="calibri" w:hAnsi="calibri" w:cs="calibri"/>
          <w:sz w:val="22"/>
          <w:szCs w:val="22"/>
        </w:rPr>
        <w:t>4. incorporem envolvimento do utilizador como elemento contínuo e reportável, articulando métodos qualitativos e quantitativos;</w:t>
      </w:r>
    </w:p>
    <w:p>
      <w:pPr>
        <w:spacing w:before="0" w:after="160" w:line="259" w:lineRule="auto"/>
        <w:jc w:val="left"/>
        <w:rPr>
          <w:sz w:val="22"/>
          <w:szCs w:val="22"/>
        </w:rPr>
      </w:pPr>
      <w:r>
        <w:rPr>
          <w:rFonts w:ascii="calibri" w:eastAsia="calibri" w:hAnsi="calibri" w:cs="calibri"/>
          <w:sz w:val="22"/>
          <w:szCs w:val="22"/>
        </w:rPr>
        <w:t>5. Considerem a acessibilidade, a manutenção e o contexto de serviço como parte do problema de design (Anderson et al., 2024; Baumann &amp; Maria, 2023; Chadwell et al., 2020).</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3 — Metodologia de Investigação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 xml:space="preserve">3.1 Enquadramento metodológico e abordagem </w:t>
      </w:r>
      <w:r>
        <w:rPr>
          <w:rFonts w:ascii="calibri" w:eastAsia="calibri" w:hAnsi="calibri" w:cs="calibri"/>
          <w:b w:val="0"/>
          <w:bCs w:val="0"/>
          <w:i/>
          <w:iCs/>
          <w:color w:val="auto"/>
          <w:sz w:val="24"/>
          <w:szCs w:val="24"/>
        </w:rPr>
        <w:t>Research Through Design</w:t>
      </w:r>
    </w:p>
    <w:p>
      <w:pPr>
        <w:spacing w:before="0" w:after="160" w:line="259" w:lineRule="auto"/>
        <w:jc w:val="left"/>
        <w:rPr>
          <w:sz w:val="22"/>
          <w:szCs w:val="22"/>
        </w:rPr>
      </w:pPr>
      <w:r>
        <w:rPr>
          <w:rFonts w:ascii="calibri" w:eastAsia="calibri" w:hAnsi="calibri" w:cs="calibri"/>
          <w:sz w:val="22"/>
          <w:szCs w:val="22"/>
        </w:rPr>
        <w:t xml:space="preserve">A presente investigação inscreve-se numa metodologia de natureza aplicada, estruturada no enquadramento do </w:t>
      </w:r>
      <w:r>
        <w:rPr>
          <w:rFonts w:ascii="calibri" w:eastAsia="calibri" w:hAnsi="calibri" w:cs="calibri"/>
          <w:i/>
          <w:iCs/>
          <w:sz w:val="22"/>
          <w:szCs w:val="22"/>
        </w:rPr>
        <w:t>Research Through Design</w:t>
      </w:r>
      <w:r>
        <w:rPr>
          <w:rFonts w:ascii="calibri" w:eastAsia="calibri" w:hAnsi="calibri" w:cs="calibri"/>
          <w:sz w:val="22"/>
          <w:szCs w:val="22"/>
        </w:rPr>
        <w:t xml:space="preserve"> (RTD). Esta abordagem reconhece o design não apenas como prática projetual, mas também como meio de produção de conhecimento, no qual conceber, experimentar, prototipar e refletir constituem simultaneamente atos de criação e de investigação (Frayling, 1994; Zimmerman et al., 2007).</w:t>
      </w:r>
    </w:p>
    <w:p>
      <w:pPr>
        <w:spacing w:before="0" w:after="160" w:line="259" w:lineRule="auto"/>
        <w:jc w:val="left"/>
        <w:rPr>
          <w:sz w:val="22"/>
          <w:szCs w:val="22"/>
        </w:rPr>
      </w:pPr>
      <w:r>
        <w:rPr>
          <w:rFonts w:ascii="calibri" w:eastAsia="calibri" w:hAnsi="calibri" w:cs="calibri"/>
          <w:sz w:val="22"/>
          <w:szCs w:val="22"/>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spacing w:before="0" w:after="160" w:line="259" w:lineRule="auto"/>
        <w:jc w:val="left"/>
        <w:rPr>
          <w:sz w:val="22"/>
          <w:szCs w:val="22"/>
        </w:rPr>
      </w:pPr>
      <w:r>
        <w:rPr>
          <w:rFonts w:ascii="calibri" w:eastAsia="calibri" w:hAnsi="calibri" w:cs="calibri"/>
          <w:sz w:val="22"/>
          <w:szCs w:val="22"/>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w:t>
      </w:r>
    </w:p>
    <w:p>
      <w:pPr>
        <w:spacing w:before="0" w:after="160" w:line="259" w:lineRule="auto"/>
        <w:jc w:val="left"/>
        <w:rPr>
          <w:sz w:val="22"/>
          <w:szCs w:val="22"/>
        </w:rPr>
      </w:pPr>
      <w:r>
        <w:rPr>
          <w:rFonts w:ascii="calibri" w:eastAsia="calibri" w:hAnsi="calibri" w:cs="calibri"/>
          <w:sz w:val="22"/>
          <w:szCs w:val="22"/>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3.2 O design industrial como prática investigativa</w:t>
      </w:r>
    </w:p>
    <w:p>
      <w:pPr>
        <w:spacing w:before="0" w:after="160" w:line="259" w:lineRule="auto"/>
        <w:jc w:val="left"/>
        <w:rPr>
          <w:sz w:val="22"/>
          <w:szCs w:val="22"/>
        </w:rPr>
      </w:pPr>
      <w:r>
        <w:rPr>
          <w:rFonts w:ascii="calibri" w:eastAsia="calibri" w:hAnsi="calibri" w:cs="calibri"/>
          <w:sz w:val="22"/>
          <w:szCs w:val="22"/>
        </w:rPr>
        <w:t xml:space="preserve">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w:t>
      </w:r>
      <w:r>
        <w:rPr>
          <w:rFonts w:ascii="calibri" w:eastAsia="calibri" w:hAnsi="calibri" w:cs="calibri"/>
          <w:i/>
          <w:iCs/>
          <w:sz w:val="22"/>
          <w:szCs w:val="22"/>
        </w:rPr>
        <w:t>designerly ways of knowing</w:t>
      </w:r>
      <w:r>
        <w:rPr>
          <w:rFonts w:ascii="calibri" w:eastAsia="calibri" w:hAnsi="calibri" w:cs="calibri"/>
          <w:sz w:val="22"/>
          <w:szCs w:val="22"/>
        </w:rPr>
        <w:t>, segundo a qual o design possui modos próprios de formular problemas, produzir conhecimento e articular exigências funcionais, formais e humanas (Cross, 1982).</w:t>
      </w:r>
    </w:p>
    <w:p>
      <w:pPr>
        <w:spacing w:before="0" w:after="160" w:line="259" w:lineRule="auto"/>
        <w:jc w:val="left"/>
        <w:rPr>
          <w:sz w:val="22"/>
          <w:szCs w:val="22"/>
        </w:rPr>
      </w:pPr>
      <w:r>
        <w:rPr>
          <w:rFonts w:ascii="calibri" w:eastAsia="calibri" w:hAnsi="calibri" w:cs="calibri"/>
          <w:sz w:val="22"/>
          <w:szCs w:val="22"/>
        </w:rP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spacing w:before="0" w:after="160" w:line="259" w:lineRule="auto"/>
        <w:jc w:val="left"/>
        <w:rPr>
          <w:sz w:val="22"/>
          <w:szCs w:val="22"/>
        </w:rPr>
      </w:pPr>
      <w:r>
        <w:rPr>
          <w:rFonts w:ascii="calibri" w:eastAsia="calibri" w:hAnsi="calibri" w:cs="calibri"/>
          <w:sz w:val="22"/>
          <w:szCs w:val="22"/>
        </w:rP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spacing w:before="0" w:after="160" w:line="259" w:lineRule="auto"/>
        <w:jc w:val="left"/>
        <w:rPr>
          <w:sz w:val="22"/>
          <w:szCs w:val="22"/>
        </w:rPr>
      </w:pPr>
      <w:r>
        <w:rPr>
          <w:rFonts w:ascii="calibri" w:eastAsia="calibri" w:hAnsi="calibri" w:cs="calibri"/>
          <w:sz w:val="22"/>
          <w:szCs w:val="22"/>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3.3 Estrutura metodológica do projeto</w:t>
      </w:r>
    </w:p>
    <w:p>
      <w:pPr>
        <w:spacing w:before="0" w:after="160" w:line="259" w:lineRule="auto"/>
        <w:jc w:val="left"/>
        <w:rPr>
          <w:sz w:val="22"/>
          <w:szCs w:val="22"/>
        </w:rPr>
      </w:pPr>
      <w:r>
        <w:rPr>
          <w:rFonts w:ascii="calibri" w:eastAsia="calibri" w:hAnsi="calibri" w:cs="calibri"/>
          <w:sz w:val="22"/>
          <w:szCs w:val="22"/>
        </w:rP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Zimmerman et al., 2007).</w:t>
      </w:r>
    </w:p>
    <w:p>
      <w:pPr>
        <w:spacing w:before="0" w:after="160" w:line="259" w:lineRule="auto"/>
        <w:jc w:val="left"/>
        <w:rPr>
          <w:sz w:val="22"/>
          <w:szCs w:val="22"/>
        </w:rPr>
      </w:pPr>
      <w:r>
        <w:rPr>
          <w:rFonts w:ascii="calibri" w:eastAsia="calibri" w:hAnsi="calibri" w:cs="calibri"/>
          <w:sz w:val="22"/>
          <w:szCs w:val="22"/>
        </w:rPr>
        <w:t xml:space="preserve">A fase conceptual corresponde ao momento de enquadramento teórico e de problematização. Neste estágio, procede-se à revisão crítica da literatura nas áreas de design paramétrico, fabricação aditiva,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materializada no ficheiro </w:t>
      </w:r>
      <w:r>
        <w:rPr>
          <w:rFonts w:ascii="consolas" w:eastAsia="consolas" w:hAnsi="consolas" w:cs="consolas"/>
          <w:sz w:val="20"/>
          <w:szCs w:val="20"/>
        </w:rPr>
        <w:t>material/antropometria/Dados antropométricos/multipopulationhand.csv, a partir de medições publicadas em cinco estudos de referência, de modo a apoiar a definição dos parâmetros iniciais do sistema e a comparação entre perfis populacionais. O resultado desta fase é a consolidação de um quadro conceptual alinhado com as questões de investigação e com a hipótese central.</w:t>
      </w:r>
    </w:p>
    <w:p>
      <w:pPr>
        <w:spacing w:before="0" w:after="160" w:line="259" w:lineRule="auto"/>
        <w:jc w:val="left"/>
        <w:rPr>
          <w:sz w:val="22"/>
          <w:szCs w:val="22"/>
        </w:rPr>
      </w:pPr>
      <w:r>
        <w:rPr>
          <w:rFonts w:ascii="calibri" w:eastAsia="calibri" w:hAnsi="calibri" w:cs="calibri"/>
          <w:sz w:val="22"/>
          <w:szCs w:val="22"/>
        </w:rPr>
        <w:t xml:space="preserve">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w:t>
      </w:r>
      <w:r>
        <w:rPr>
          <w:rFonts w:ascii="calibri" w:eastAsia="calibri" w:hAnsi="calibri" w:cs="calibri"/>
          <w:i/>
          <w:iCs/>
          <w:sz w:val="22"/>
          <w:szCs w:val="22"/>
        </w:rPr>
        <w:t>research by making</w:t>
      </w:r>
      <w:r>
        <w:rPr>
          <w:rFonts w:ascii="calibri" w:eastAsia="calibri" w:hAnsi="calibri" w:cs="calibri"/>
          <w:sz w:val="22"/>
          <w:szCs w:val="22"/>
        </w:rPr>
        <w:t>, em que as decisões de modelação, parametrização e iteração constituem simultaneamente desenvolvimento técnico e produção de conhecimento metodológico.</w:t>
      </w:r>
    </w:p>
    <w:p>
      <w:pPr>
        <w:spacing w:before="0" w:after="160" w:line="259" w:lineRule="auto"/>
        <w:jc w:val="left"/>
        <w:rPr>
          <w:sz w:val="22"/>
          <w:szCs w:val="22"/>
        </w:rPr>
      </w:pPr>
      <w:r>
        <w:rPr>
          <w:rFonts w:ascii="calibri" w:eastAsia="calibri" w:hAnsi="calibri" w:cs="calibri"/>
          <w:sz w:val="22"/>
          <w:szCs w:val="22"/>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3.4 Métodos de recolha e análise de dados</w:t>
      </w:r>
    </w:p>
    <w:p>
      <w:pPr>
        <w:spacing w:before="0" w:after="160" w:line="259" w:lineRule="auto"/>
        <w:jc w:val="left"/>
        <w:rPr>
          <w:sz w:val="22"/>
          <w:szCs w:val="22"/>
        </w:rPr>
      </w:pPr>
      <w:r>
        <w:rPr>
          <w:rFonts w:ascii="calibri" w:eastAsia="calibri" w:hAnsi="calibri" w:cs="calibri"/>
          <w:sz w:val="22"/>
          <w:szCs w:val="22"/>
        </w:rP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spacing w:before="0" w:after="160" w:line="259" w:lineRule="auto"/>
        <w:jc w:val="left"/>
        <w:rPr>
          <w:sz w:val="22"/>
          <w:szCs w:val="22"/>
        </w:rPr>
      </w:pPr>
      <w:r>
        <w:rPr>
          <w:rFonts w:ascii="calibri" w:eastAsia="calibri" w:hAnsi="calibri" w:cs="calibri"/>
          <w:sz w:val="22"/>
          <w:szCs w:val="22"/>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spacing w:before="0" w:after="160" w:line="259" w:lineRule="auto"/>
        <w:jc w:val="left"/>
        <w:rPr>
          <w:sz w:val="22"/>
          <w:szCs w:val="22"/>
        </w:rPr>
      </w:pPr>
      <w:r>
        <w:rPr>
          <w:rFonts w:ascii="calibri" w:eastAsia="calibri" w:hAnsi="calibri" w:cs="calibri"/>
          <w:sz w:val="22"/>
          <w:szCs w:val="22"/>
        </w:rP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spacing w:before="0" w:after="160" w:line="259" w:lineRule="auto"/>
        <w:jc w:val="left"/>
        <w:rPr>
          <w:sz w:val="22"/>
          <w:szCs w:val="22"/>
        </w:rPr>
      </w:pPr>
      <w:r>
        <w:rPr>
          <w:rFonts w:ascii="calibri" w:eastAsia="calibri" w:hAnsi="calibri" w:cs="calibri"/>
          <w:sz w:val="22"/>
          <w:szCs w:val="22"/>
        </w:rPr>
        <w:t xml:space="preserve">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ao projetual. Entre estes, destaca-se a base local </w:t>
      </w:r>
      <w:r>
        <w:rPr>
          <w:rFonts w:ascii="consolas" w:eastAsia="consolas" w:hAnsi="consolas" w:cs="consolas"/>
          <w:sz w:val="20"/>
          <w:szCs w:val="20"/>
        </w:rPr>
        <w:t>material/antropometria/dados antropométricos/multi</w:t>
      </w:r>
      <w:r>
        <w:rPr>
          <w:rFonts w:ascii="calibri" w:eastAsia="calibri" w:hAnsi="calibri" w:cs="calibri"/>
          <w:i/>
          <w:iCs/>
          <w:sz w:val="22"/>
          <w:szCs w:val="22"/>
        </w:rPr>
        <w:t>population</w:t>
      </w:r>
      <w:r>
        <w:rPr>
          <w:rFonts w:ascii="calibri" w:eastAsia="calibri" w:hAnsi="calibri" w:cs="calibri"/>
          <w:sz w:val="22"/>
          <w:szCs w:val="22"/>
        </w:rPr>
        <w:t>hand.csv</w:t>
      </w:r>
      <w:r>
        <w:rPr>
          <w:rFonts w:ascii="consolas" w:eastAsia="consolas" w:hAnsi="consolas" w:cs="consolas"/>
          <w:sz w:val="20"/>
          <w:szCs w:val="20"/>
        </w:rPr>
        <w:t>, usada como infraestrutura intermédia para a seleção, comparação e normalização de medidas relevantes para a parametrização geométrica. A organização da tabela preserva informações sobre país, amostra, tipo de medida, estatística e granularidade dos subconjuntos analisados, tornando explícitos a cobertura e os limites de cada fonte antes de sua tradução em parâmetros de projeto (Anacleto Filho et al., 2023; Chatzioglou et al., 2024;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Embora o presente estudo não utilize participantes reais, a literatura metodológica da área ajuda a esclarecer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pPr>
        <w:spacing w:before="0" w:after="160" w:line="259" w:lineRule="auto"/>
        <w:jc w:val="left"/>
        <w:rPr>
          <w:sz w:val="22"/>
          <w:szCs w:val="22"/>
        </w:rPr>
      </w:pPr>
      <w:r>
        <w:rPr>
          <w:rFonts w:ascii="calibri" w:eastAsia="calibri" w:hAnsi="calibri" w:cs="calibri"/>
          <w:sz w:val="22"/>
          <w:szCs w:val="22"/>
        </w:rPr>
        <w:t>![](./figuras/ch3</w:t>
      </w:r>
      <w:r>
        <w:rPr>
          <w:rFonts w:ascii="calibri" w:eastAsia="calibri" w:hAnsi="calibri" w:cs="calibri"/>
          <w:i/>
          <w:iCs/>
          <w:sz w:val="22"/>
          <w:szCs w:val="22"/>
        </w:rPr>
        <w:t>an</w:t>
      </w:r>
      <w:r>
        <w:rPr>
          <w:rFonts w:ascii="calibri" w:eastAsia="calibri" w:hAnsi="calibri" w:cs="calibri"/>
          <w:sz w:val="22"/>
          <w:szCs w:val="22"/>
        </w:rPr>
        <w:t>undergraduate</w:t>
      </w:r>
      <w:r>
        <w:rPr>
          <w:rFonts w:ascii="calibri" w:eastAsia="calibri" w:hAnsi="calibri" w:cs="calibri"/>
          <w:i/>
          <w:iCs/>
          <w:sz w:val="22"/>
          <w:szCs w:val="22"/>
        </w:rPr>
        <w:t>engineering</w:t>
      </w:r>
      <w:r>
        <w:rPr>
          <w:rFonts w:ascii="calibri" w:eastAsia="calibri" w:hAnsi="calibri" w:cs="calibri"/>
          <w:sz w:val="22"/>
          <w:szCs w:val="22"/>
        </w:rPr>
        <w:t>servic</w:t>
      </w:r>
      <w:r>
        <w:rPr>
          <w:rFonts w:ascii="calibri" w:eastAsia="calibri" w:hAnsi="calibri" w:cs="calibri"/>
          <w:i/>
          <w:iCs/>
          <w:sz w:val="22"/>
          <w:szCs w:val="22"/>
        </w:rPr>
        <w:t>figure1</w:t>
      </w:r>
      <w:r>
        <w:rPr>
          <w:rFonts w:ascii="calibri" w:eastAsia="calibri" w:hAnsi="calibri" w:cs="calibri"/>
          <w:sz w:val="22"/>
          <w:szCs w:val="22"/>
        </w:rPr>
        <w:t>p4.png)</w:t>
      </w:r>
    </w:p>
    <w:p>
      <w:pPr>
        <w:spacing w:before="0" w:after="160" w:line="259" w:lineRule="auto"/>
        <w:jc w:val="left"/>
        <w:rPr>
          <w:sz w:val="22"/>
          <w:szCs w:val="22"/>
        </w:rPr>
      </w:pPr>
      <w:r>
        <w:rPr>
          <w:rFonts w:ascii="calibri" w:eastAsia="calibri" w:hAnsi="calibri" w:cs="calibri"/>
          <w:i/>
          <w:iCs/>
          <w:sz w:val="22"/>
          <w:szCs w:val="22"/>
        </w:rPr>
        <w:t>Figura 3.1 — Exemplo de recolha dimensional para ajuste de prótese impressa em 3D.Fonte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3.5 Critérios de avaliação e limitações metodológicas</w:t>
      </w:r>
    </w:p>
    <w:p>
      <w:pPr>
        <w:spacing w:before="0" w:after="160" w:line="259" w:lineRule="auto"/>
        <w:jc w:val="left"/>
        <w:rPr>
          <w:sz w:val="22"/>
          <w:szCs w:val="22"/>
        </w:rPr>
      </w:pPr>
      <w:r>
        <w:rPr>
          <w:rFonts w:ascii="calibri" w:eastAsia="calibri" w:hAnsi="calibri" w:cs="calibri"/>
          <w:sz w:val="22"/>
          <w:szCs w:val="22"/>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w:t>
      </w:r>
    </w:p>
    <w:p>
      <w:pPr>
        <w:spacing w:before="0" w:after="160" w:line="259" w:lineRule="auto"/>
        <w:jc w:val="left"/>
        <w:rPr>
          <w:sz w:val="22"/>
          <w:szCs w:val="22"/>
        </w:rPr>
      </w:pPr>
      <w:r>
        <w:rPr>
          <w:rFonts w:ascii="calibri" w:eastAsia="calibri" w:hAnsi="calibri" w:cs="calibri"/>
          <w:sz w:val="22"/>
          <w:szCs w:val="22"/>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spacing w:before="0" w:after="160" w:line="259" w:lineRule="auto"/>
        <w:jc w:val="left"/>
        <w:rPr>
          <w:sz w:val="22"/>
          <w:szCs w:val="22"/>
        </w:rPr>
      </w:pPr>
      <w:r>
        <w:rPr>
          <w:rFonts w:ascii="calibri" w:eastAsia="calibri" w:hAnsi="calibri" w:cs="calibri"/>
          <w:sz w:val="22"/>
          <w:szCs w:val="22"/>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spacing w:before="0" w:after="160" w:line="259" w:lineRule="auto"/>
        <w:jc w:val="left"/>
        <w:rPr>
          <w:sz w:val="22"/>
          <w:szCs w:val="22"/>
        </w:rPr>
      </w:pPr>
      <w:r>
        <w:rPr>
          <w:rFonts w:ascii="calibri" w:eastAsia="calibri" w:hAnsi="calibri" w:cs="calibri"/>
          <w:sz w:val="22"/>
          <w:szCs w:val="22"/>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Capítulo 4 — Desenvolvimento do Modelo Paramétrico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4.1 Definição do problema de design e requisitos</w:t>
      </w:r>
    </w:p>
    <w:p>
      <w:pPr>
        <w:spacing w:before="0" w:after="160" w:line="259" w:lineRule="auto"/>
        <w:jc w:val="left"/>
        <w:rPr>
          <w:sz w:val="22"/>
          <w:szCs w:val="22"/>
        </w:rPr>
      </w:pPr>
      <w:r>
        <w:rPr>
          <w:rFonts w:ascii="calibri" w:eastAsia="calibri" w:hAnsi="calibri" w:cs="calibri"/>
          <w:sz w:val="22"/>
          <w:szCs w:val="22"/>
        </w:rP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Guo, 2025; Peerdeman et al., 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Cordella et al., 2016; Peerdeman et al., 2011).</w:t>
      </w:r>
    </w:p>
    <w:p>
      <w:pPr>
        <w:spacing w:before="0" w:after="160" w:line="259" w:lineRule="auto"/>
        <w:jc w:val="left"/>
        <w:rPr>
          <w:sz w:val="22"/>
          <w:szCs w:val="22"/>
        </w:rPr>
      </w:pPr>
      <w:r>
        <w:rPr>
          <w:rFonts w:ascii="calibri" w:eastAsia="calibri" w:hAnsi="calibri" w:cs="calibri"/>
          <w:sz w:val="22"/>
          <w:szCs w:val="22"/>
        </w:rP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spacing w:before="0" w:after="160" w:line="259" w:lineRule="auto"/>
        <w:jc w:val="left"/>
        <w:rPr>
          <w:sz w:val="22"/>
          <w:szCs w:val="22"/>
        </w:rPr>
      </w:pPr>
      <w:r>
        <w:rPr>
          <w:rFonts w:ascii="calibri" w:eastAsia="calibri" w:hAnsi="calibri" w:cs="calibri"/>
          <w:sz w:val="22"/>
          <w:szCs w:val="22"/>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Hofmann et al., 2016; Jones et al., 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spacing w:before="0" w:after="160" w:line="259" w:lineRule="auto"/>
        <w:jc w:val="left"/>
        <w:rPr>
          <w:sz w:val="22"/>
          <w:szCs w:val="22"/>
        </w:rPr>
      </w:pPr>
      <w:r>
        <w:rPr>
          <w:rFonts w:ascii="calibri" w:eastAsia="calibri" w:hAnsi="calibri" w:cs="calibri"/>
          <w:sz w:val="22"/>
          <w:szCs w:val="22"/>
        </w:rPr>
        <w:t xml:space="preserve">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w:t>
      </w:r>
      <w:r>
        <w:rPr>
          <w:rFonts w:ascii="calibri" w:eastAsia="calibri" w:hAnsi="calibri" w:cs="calibri"/>
          <w:i/>
          <w:iCs/>
          <w:sz w:val="22"/>
          <w:szCs w:val="22"/>
        </w:rPr>
        <w:t>User-Centered Design</w:t>
      </w:r>
      <w:r>
        <w:rPr>
          <w:rFonts w:ascii="calibri" w:eastAsia="calibri" w:hAnsi="calibri" w:cs="calibri"/>
          <w:sz w:val="22"/>
          <w:szCs w:val="22"/>
        </w:rPr>
        <w:t xml:space="preserve">, o </w:t>
      </w:r>
      <w:r>
        <w:rPr>
          <w:rFonts w:ascii="calibri" w:eastAsia="calibri" w:hAnsi="calibri" w:cs="calibri"/>
          <w:i/>
          <w:iCs/>
          <w:sz w:val="22"/>
          <w:szCs w:val="22"/>
        </w:rPr>
        <w:t>Human-Centered Design</w:t>
      </w:r>
      <w:r>
        <w:rPr>
          <w:rFonts w:ascii="calibri" w:eastAsia="calibri" w:hAnsi="calibri" w:cs="calibri"/>
          <w:sz w:val="22"/>
          <w:szCs w:val="22"/>
        </w:rPr>
        <w:t xml:space="preserve">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Peerdeman et al., 2011; Walker et al., 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spacing w:before="0" w:after="160" w:line="259" w:lineRule="auto"/>
        <w:jc w:val="left"/>
        <w:rPr>
          <w:sz w:val="22"/>
          <w:szCs w:val="22"/>
        </w:rPr>
      </w:pPr>
      <w:r>
        <w:rPr>
          <w:rFonts w:ascii="calibri" w:eastAsia="calibri" w:hAnsi="calibri" w:cs="calibri"/>
          <w:sz w:val="22"/>
          <w:szCs w:val="22"/>
        </w:rP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cotidianas.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Herneth et al., 2024; Jones et al., 2023).</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4.2 Parâmetros antropométricos e estrutura do modelo</w:t>
      </w:r>
    </w:p>
    <w:p>
      <w:pPr>
        <w:spacing w:before="0" w:after="160" w:line="259" w:lineRule="auto"/>
        <w:jc w:val="left"/>
        <w:rPr>
          <w:sz w:val="22"/>
          <w:szCs w:val="22"/>
        </w:rPr>
      </w:pPr>
      <w:r>
        <w:rPr>
          <w:rFonts w:ascii="calibri" w:eastAsia="calibri" w:hAnsi="calibri" w:cs="calibri"/>
          <w:sz w:val="22"/>
          <w:szCs w:val="22"/>
        </w:rP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Moreo, 2016; Rodríguez-Vega &amp; Rodríguez-Vega, 2024).</w:t>
      </w:r>
    </w:p>
    <w:p>
      <w:pPr>
        <w:spacing w:before="0" w:after="160" w:line="259" w:lineRule="auto"/>
        <w:jc w:val="left"/>
        <w:rPr>
          <w:sz w:val="22"/>
          <w:szCs w:val="22"/>
        </w:rPr>
      </w:pPr>
      <w:r>
        <w:rPr>
          <w:rFonts w:ascii="calibri" w:eastAsia="calibri" w:hAnsi="calibri" w:cs="calibri"/>
          <w:sz w:val="22"/>
          <w:szCs w:val="22"/>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parametric</w:t>
      </w:r>
      <w:r>
        <w:rPr>
          <w:rFonts w:ascii="calibri" w:eastAsia="calibri" w:hAnsi="calibri" w:cs="calibri"/>
          <w:sz w:val="22"/>
          <w:szCs w:val="22"/>
        </w:rPr>
        <w:t>3d</w:t>
      </w:r>
      <w:r>
        <w:rPr>
          <w:rFonts w:ascii="calibri" w:eastAsia="calibri" w:hAnsi="calibri" w:cs="calibri"/>
          <w:i/>
          <w:iCs/>
          <w:sz w:val="22"/>
          <w:szCs w:val="22"/>
        </w:rPr>
        <w:t>modeling</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customi</w:t>
      </w:r>
      <w:r>
        <w:rPr>
          <w:rFonts w:ascii="calibri" w:eastAsia="calibri" w:hAnsi="calibri" w:cs="calibri"/>
          <w:i/>
          <w:iCs/>
          <w:sz w:val="22"/>
          <w:szCs w:val="22"/>
        </w:rPr>
        <w:t>figure3</w:t>
      </w:r>
      <w:r>
        <w:rPr>
          <w:rFonts w:ascii="calibri" w:eastAsia="calibri" w:hAnsi="calibri" w:cs="calibri"/>
          <w:sz w:val="22"/>
          <w:szCs w:val="22"/>
        </w:rPr>
        <w:t>p2.png)</w:t>
      </w:r>
    </w:p>
    <w:p>
      <w:pPr>
        <w:spacing w:before="0" w:after="160" w:line="259" w:lineRule="auto"/>
        <w:jc w:val="left"/>
        <w:rPr>
          <w:sz w:val="22"/>
          <w:szCs w:val="22"/>
        </w:rPr>
      </w:pPr>
      <w:r>
        <w:rPr>
          <w:rFonts w:ascii="calibri" w:eastAsia="calibri" w:hAnsi="calibri" w:cs="calibri"/>
          <w:i/>
          <w:iCs/>
          <w:sz w:val="22"/>
          <w:szCs w:val="22"/>
        </w:rPr>
        <w:t>Figura 4.1 — Parâmetros antropométricos utilizados na modelação paramétrica de dedos protésicos.Fonte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Os parâmetros antropométricos mais relevantes concentram-se, em primeiro lugar, na definição da </w:t>
      </w:r>
      <w:r>
        <w:rPr>
          <w:rFonts w:ascii="calibri" w:eastAsia="calibri" w:hAnsi="calibri" w:cs="calibri"/>
          <w:b/>
          <w:bCs/>
          <w:sz w:val="22"/>
          <w:szCs w:val="22"/>
        </w:rPr>
        <w:t>estrutura dimensional base da mão</w:t>
      </w:r>
      <w:r>
        <w:rPr>
          <w:rFonts w:ascii="calibri" w:eastAsia="calibri" w:hAnsi="calibri" w:cs="calibri"/>
          <w:sz w:val="22"/>
          <w:szCs w:val="22"/>
        </w:rPr>
        <w:t>.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Nag et al., 2003).</w:t>
      </w:r>
    </w:p>
    <w:p>
      <w:pPr>
        <w:spacing w:before="0" w:after="160" w:line="259" w:lineRule="auto"/>
        <w:jc w:val="left"/>
        <w:rPr>
          <w:sz w:val="22"/>
          <w:szCs w:val="22"/>
        </w:rPr>
      </w:pPr>
      <w:r>
        <w:rPr>
          <w:rFonts w:ascii="calibri" w:eastAsia="calibri" w:hAnsi="calibri" w:cs="calibri"/>
          <w:b/>
          <w:bCs/>
          <w:sz w:val="22"/>
          <w:szCs w:val="22"/>
        </w:rPr>
        <w:t>Tabela 4.1 — Principais parâmetros antropométricos da mão e do membro superior relevantes para modelação paramétrica</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72"/>
        <w:gridCol w:w="3587"/>
        <w:gridCol w:w="1497"/>
        <w:gridCol w:w="227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do punho à ponta do dedo médio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global do modelo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Distância entre metacarpos II e V</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do volume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Base do dedo médio até ao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e proporção da palma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MCP até ponta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Dimensionamento funcional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Relação entre segmentos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Definição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Secção transversal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estrutural e estético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Polegar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orientação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e oposição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Preensão e usabilidade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Largura/profundidade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estrutural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Circunferência/comprimento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Medidas do membro residual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do encaixe</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Conjuntos mínimos de parâmetros por nível de amputação</w:t>
      </w:r>
    </w:p>
    <w:p>
      <w:pPr>
        <w:spacing w:before="0" w:after="160" w:line="259" w:lineRule="auto"/>
        <w:jc w:val="left"/>
        <w:rPr>
          <w:sz w:val="22"/>
          <w:szCs w:val="22"/>
        </w:rPr>
      </w:pPr>
      <w:r>
        <w:rPr>
          <w:rFonts w:ascii="calibri" w:eastAsia="calibri" w:hAnsi="calibri" w:cs="calibri"/>
          <w:sz w:val="22"/>
          <w:szCs w:val="22"/>
        </w:rP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Romero et al., 2025).</w:t>
      </w:r>
    </w:p>
    <w:p>
      <w:pPr>
        <w:spacing w:before="0" w:after="160" w:line="259" w:lineRule="auto"/>
        <w:jc w:val="left"/>
        <w:rPr>
          <w:sz w:val="22"/>
          <w:szCs w:val="22"/>
        </w:rPr>
      </w:pPr>
      <w:r>
        <w:rPr>
          <w:rFonts w:ascii="calibri" w:eastAsia="calibri" w:hAnsi="calibri" w:cs="calibri"/>
          <w:b/>
          <w:bCs/>
          <w:sz w:val="22"/>
          <w:szCs w:val="22"/>
        </w:rPr>
        <w:t>Tabela 4.2 — Conjuntos mínimos de parâmetros por nível de amputação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354"/>
        <w:gridCol w:w="597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Transradial (abaixo do cotovelo)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 membro residual, circunferência do antebraço, largura do 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Desarticulação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e profundidade do punho, comprimento da mão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Parcial da mão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palma, dimensões dos dedos remanescentes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Dedos (parcial)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e largura do dedo, proporções falângicas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Mão completa (cosmética/funcional)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 comprimento dos dedos</w:t>
            </w:r>
          </w:p>
        </w:tc>
      </w:tr>
    </w:tbl>
    <w:p>
      <w:pPr>
        <w:spacing w:before="0" w:after="160" w:line="259" w:lineRule="auto"/>
        <w:jc w:val="left"/>
        <w:rPr>
          <w:sz w:val="22"/>
          <w:szCs w:val="22"/>
        </w:rPr>
      </w:pPr>
      <w:r>
        <w:rPr>
          <w:rFonts w:ascii="calibri" w:eastAsia="calibri" w:hAnsi="calibri" w:cs="calibri"/>
          <w:sz w:val="22"/>
          <w:szCs w:val="22"/>
        </w:rPr>
        <w:t>Esta abordagem permite estruturar o sistema paramétrico com base em entradas (</w:t>
      </w:r>
      <w:r>
        <w:rPr>
          <w:rFonts w:ascii="calibri" w:eastAsia="calibri" w:hAnsi="calibri" w:cs="calibri"/>
          <w:i/>
          <w:iCs/>
          <w:sz w:val="22"/>
          <w:szCs w:val="22"/>
        </w:rPr>
        <w:t>inputs</w:t>
      </w:r>
      <w:r>
        <w:rPr>
          <w:rFonts w:ascii="calibri" w:eastAsia="calibri" w:hAnsi="calibri" w:cs="calibri"/>
          <w:sz w:val="22"/>
          <w:szCs w:val="22"/>
        </w:rPr>
        <w:t>)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Limitações do escalonamento uniforme</w:t>
      </w:r>
    </w:p>
    <w:p>
      <w:pPr>
        <w:spacing w:before="0" w:after="160" w:line="259" w:lineRule="auto"/>
        <w:jc w:val="left"/>
        <w:rPr>
          <w:sz w:val="22"/>
          <w:szCs w:val="22"/>
        </w:rPr>
      </w:pPr>
      <w:r>
        <w:rPr>
          <w:rFonts w:ascii="calibri" w:eastAsia="calibri" w:hAnsi="calibri" w:cs="calibri"/>
          <w:sz w:val="22"/>
          <w:szCs w:val="22"/>
        </w:rPr>
        <w:t>Uma limitação recorrente em abordagens simplificadas de modelação é o uso de escalonamento uniforme (</w:t>
      </w:r>
      <w:r>
        <w:rPr>
          <w:rFonts w:ascii="calibri" w:eastAsia="calibri" w:hAnsi="calibri" w:cs="calibri"/>
          <w:i/>
          <w:iCs/>
          <w:sz w:val="22"/>
          <w:szCs w:val="22"/>
        </w:rPr>
        <w:t>uniform scaling</w:t>
      </w:r>
      <w:r>
        <w:rPr>
          <w:rFonts w:ascii="calibri" w:eastAsia="calibri" w:hAnsi="calibri" w:cs="calibri"/>
          <w:sz w:val="22"/>
          <w:szCs w:val="22"/>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Nag et al., 2003; Rodríguez-Vega &amp; Rodríguez-Vega, 2024).</w:t>
      </w:r>
    </w:p>
    <w:p>
      <w:pPr>
        <w:spacing w:before="0" w:after="160" w:line="259" w:lineRule="auto"/>
        <w:jc w:val="left"/>
        <w:rPr>
          <w:sz w:val="22"/>
          <w:szCs w:val="22"/>
        </w:rPr>
      </w:pPr>
      <w:r>
        <w:rPr>
          <w:rFonts w:ascii="calibri" w:eastAsia="calibri" w:hAnsi="calibri" w:cs="calibri"/>
          <w:sz w:val="22"/>
          <w:szCs w:val="22"/>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spacing w:before="0" w:after="160" w:line="259" w:lineRule="auto"/>
        <w:jc w:val="left"/>
        <w:rPr>
          <w:sz w:val="22"/>
          <w:szCs w:val="22"/>
        </w:rPr>
      </w:pPr>
      <w:r>
        <w:rPr>
          <w:rFonts w:ascii="calibri" w:eastAsia="calibri" w:hAnsi="calibri" w:cs="calibri"/>
          <w:sz w:val="22"/>
          <w:szCs w:val="22"/>
        </w:rPr>
        <w:t>![](./figuras/ch4</w:t>
      </w:r>
      <w:r>
        <w:rPr>
          <w:rFonts w:ascii="calibri" w:eastAsia="calibri" w:hAnsi="calibri" w:cs="calibri"/>
          <w:i/>
          <w:iCs/>
          <w:sz w:val="22"/>
          <w:szCs w:val="22"/>
        </w:rPr>
        <w:t>customization</w:t>
      </w:r>
      <w:r>
        <w:rPr>
          <w:rFonts w:ascii="calibri" w:eastAsia="calibri" w:hAnsi="calibri" w:cs="calibri"/>
          <w:sz w:val="22"/>
          <w:szCs w:val="22"/>
        </w:rPr>
        <w:t>of</w:t>
      </w:r>
      <w:r>
        <w:rPr>
          <w:rFonts w:ascii="calibri" w:eastAsia="calibri" w:hAnsi="calibri" w:cs="calibri"/>
          <w:i/>
          <w:iCs/>
          <w:sz w:val="22"/>
          <w:szCs w:val="22"/>
        </w:rPr>
        <w:t>a</w:t>
      </w:r>
      <w:r>
        <w:rPr>
          <w:rFonts w:ascii="calibri" w:eastAsia="calibri" w:hAnsi="calibri" w:cs="calibri"/>
          <w:sz w:val="22"/>
          <w:szCs w:val="22"/>
        </w:rPr>
        <w:t>3d</w:t>
      </w:r>
      <w:r>
        <w:rPr>
          <w:rFonts w:ascii="calibri" w:eastAsia="calibri" w:hAnsi="calibri" w:cs="calibri"/>
          <w:i/>
          <w:iCs/>
          <w:sz w:val="22"/>
          <w:szCs w:val="22"/>
        </w:rPr>
        <w:t>printed</w:t>
      </w:r>
      <w:r>
        <w:rPr>
          <w:rFonts w:ascii="calibri" w:eastAsia="calibri" w:hAnsi="calibri" w:cs="calibri"/>
          <w:sz w:val="22"/>
          <w:szCs w:val="22"/>
        </w:rPr>
        <w:t>prost</w:t>
      </w:r>
      <w:r>
        <w:rPr>
          <w:rFonts w:ascii="calibri" w:eastAsia="calibri" w:hAnsi="calibri" w:cs="calibri"/>
          <w:i/>
          <w:iCs/>
          <w:sz w:val="22"/>
          <w:szCs w:val="22"/>
        </w:rPr>
        <w:t>figure8</w:t>
      </w:r>
      <w:r>
        <w:rPr>
          <w:rFonts w:ascii="calibri" w:eastAsia="calibri" w:hAnsi="calibri" w:cs="calibri"/>
          <w:sz w:val="22"/>
          <w:szCs w:val="22"/>
        </w:rPr>
        <w:t>p7.png)</w:t>
      </w:r>
    </w:p>
    <w:p>
      <w:pPr>
        <w:spacing w:before="0" w:after="160" w:line="259" w:lineRule="auto"/>
        <w:jc w:val="left"/>
        <w:rPr>
          <w:sz w:val="22"/>
          <w:szCs w:val="22"/>
        </w:rPr>
      </w:pPr>
      <w:r>
        <w:rPr>
          <w:rFonts w:ascii="calibri" w:eastAsia="calibri" w:hAnsi="calibri" w:cs="calibri"/>
          <w:i/>
          <w:iCs/>
          <w:sz w:val="22"/>
          <w:szCs w:val="22"/>
        </w:rPr>
        <w:t>Figura 4.2 — Comparação entre o escalonamento uniforme e a modelação paramétrica de dedo protésico.Fonte original (APA 7):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Métodos de recolha de dados antropométricos</w:t>
      </w:r>
    </w:p>
    <w:p>
      <w:pPr>
        <w:spacing w:before="0" w:after="160" w:line="259" w:lineRule="auto"/>
        <w:jc w:val="left"/>
        <w:rPr>
          <w:sz w:val="22"/>
          <w:szCs w:val="22"/>
        </w:rPr>
      </w:pPr>
      <w:r>
        <w:rPr>
          <w:rFonts w:ascii="calibri" w:eastAsia="calibri" w:hAnsi="calibri" w:cs="calibri"/>
          <w:sz w:val="22"/>
          <w:szCs w:val="22"/>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Herbst et al., 2021).</w:t>
      </w:r>
    </w:p>
    <w:p>
      <w:pPr>
        <w:spacing w:before="0" w:after="160" w:line="259" w:lineRule="auto"/>
        <w:jc w:val="left"/>
        <w:rPr>
          <w:sz w:val="22"/>
          <w:szCs w:val="22"/>
        </w:rPr>
      </w:pPr>
      <w:r>
        <w:rPr>
          <w:rFonts w:ascii="calibri" w:eastAsia="calibri" w:hAnsi="calibri" w:cs="calibri"/>
          <w:b/>
          <w:bCs/>
          <w:sz w:val="22"/>
          <w:szCs w:val="22"/>
        </w:rPr>
        <w:t>Tabela 4.3 — Métodos de recolha de dados antropométricos e suas características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838"/>
        <w:gridCol w:w="1569"/>
        <w:gridCol w:w="1755"/>
        <w:gridCol w:w="2182"/>
        <w:gridCol w:w="198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Medição manual</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Dimensões lineares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Simplicidade, baixo custo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Representação geométrica limitada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Parametrização básica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Digitalização 3D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superficial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Elevada precisão, rapidez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Equipamento e processamento necessários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Encaixe e forma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Imagiologia médica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Estrutura interna e externa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anatómicos detalhados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Alto custo e menor acessibilidade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Modelação biomecânica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Fotogrametria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aproximada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Acessível, potencial remoto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Precisão variável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Aquisição preliminar</w:t>
            </w:r>
          </w:p>
        </w:tc>
      </w:tr>
    </w:tbl>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Bases de dados antropométricas e normalização</w:t>
      </w:r>
    </w:p>
    <w:p>
      <w:pPr>
        <w:spacing w:before="0" w:after="160" w:line="259" w:lineRule="auto"/>
        <w:jc w:val="left"/>
        <w:rPr>
          <w:sz w:val="22"/>
          <w:szCs w:val="22"/>
        </w:rPr>
      </w:pPr>
      <w:r>
        <w:rPr>
          <w:rFonts w:ascii="calibri" w:eastAsia="calibri" w:hAnsi="calibri" w:cs="calibri"/>
          <w:sz w:val="22"/>
          <w:szCs w:val="22"/>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por meio da consolidação local de dados provenientes de estudos populacionais e de relatórios de referência, reunidos em ficheiros CSV, preparados para uso direto no modelo paramétrico. Entre esses conjuntos destacam-se uma base multipopulacional centrada na mão e no membro superior distal, bem como referências antropométricas de grande escala, incluindo o universo ANSUR, permitindo trabalhar com medidas comparáveis de comprimento da mão, largura da mão, comprimento da palma, comprimentos digitais, circunferência do punho e relações relevantes para a interface com o antebraço (Anacleto Filho et al., 2023; Chatzioglou et al., 2024; Gordon et al., 1989; Ibiwari et al., 2025; Nag et al., 2003; Rodríguez-Vega &amp; Rodríguez-Vega, 2024).</w:t>
      </w:r>
    </w:p>
    <w:p>
      <w:pPr>
        <w:spacing w:before="0" w:after="160" w:line="259" w:lineRule="auto"/>
        <w:jc w:val="left"/>
        <w:rPr>
          <w:sz w:val="22"/>
          <w:szCs w:val="22"/>
        </w:rPr>
      </w:pPr>
      <w:r>
        <w:rPr>
          <w:rFonts w:ascii="calibri" w:eastAsia="calibri" w:hAnsi="calibri" w:cs="calibri"/>
          <w:sz w:val="22"/>
          <w:szCs w:val="22"/>
        </w:rPr>
        <w:t>Permanece, no entanto, uma limitação estrutural: a maioria dos dados antropométricos disponíveis refere-se a populações sem amputação ou sem especificidade clínica para desenho protésico. Esta lacuna compromete sobretudo o desenho do encaixe e a adaptação a membros residuais, áreas em que a morfologia real do utilizador não pode ser inferida de forma fiável a partir de bases populacionais generalistas. Por essa razão, sempre que o problema de design depende fortemente da interface corpo-dispositivo, torna-se preferível complementar medições lineares com digitalização tridimensional ou com métodos de captura mais específicos (Baron et al., 2020; Cabibihan et al., 2018; Çıklaçandır et al., 2022).</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Dados antropométricos recolhidos e sua utilização</w:t>
      </w:r>
    </w:p>
    <w:p>
      <w:pPr>
        <w:spacing w:before="0" w:after="160" w:line="259" w:lineRule="auto"/>
        <w:jc w:val="left"/>
        <w:rPr>
          <w:sz w:val="22"/>
          <w:szCs w:val="22"/>
        </w:rPr>
      </w:pPr>
      <w:r>
        <w:rPr>
          <w:rFonts w:ascii="calibri" w:eastAsia="calibri" w:hAnsi="calibri" w:cs="calibri"/>
          <w:sz w:val="22"/>
          <w:szCs w:val="22"/>
        </w:rPr>
        <w:t>Para apoiar a parametrização da prótese, não bastava reunir valores exemplificativos dispersos na literatura; era necessário construir um conjunto de dados utilizável, rastreável e comparável. Esse trabalho consistiu na extração manual e na codificação de medições antropométricas da mão e do segmento distal do membro superior a partir de fontes primárias, privilegiando estudos com estatística descritiva legível, identificação clara da população e descrição suficiente do protocolo de medição. Foram incluídos apenas estudos com dados primários de participantes reais e com pelo menos uma dimensão relevante para a mão, dedos, palma, punho ou antebraço, enquanto fontes secundárias sem recolha própria, artigos sem tabelas utilizáveis ou dados sem enquadramento metodológico suficiente foram excluídos do conjunto operacional.</w:t>
      </w:r>
    </w:p>
    <w:p>
      <w:pPr>
        <w:spacing w:before="0" w:after="160" w:line="259" w:lineRule="auto"/>
        <w:jc w:val="left"/>
        <w:rPr>
          <w:sz w:val="22"/>
          <w:szCs w:val="22"/>
        </w:rPr>
      </w:pPr>
      <w:r>
        <w:rPr>
          <w:rFonts w:ascii="calibri" w:eastAsia="calibri" w:hAnsi="calibri" w:cs="calibri"/>
          <w:sz w:val="22"/>
          <w:szCs w:val="22"/>
        </w:rPr>
        <w:t>Os dados recolhidos foram normalizados para uma estrutura comum, em formato longo, em que cada linha corresponde a uma estatística individual associada a uma medição, população, sexo, grupo etário e fonte. Esta opção permitiu preservar a granularidade original dos estudos, integrar médias, desvios-padrão, percentis, mínimos e máximos, sempre que disponíveis, e registar simultaneamente a página de origem, as unidades de medição e notas sobre a qualidade ou limitações do valor extraído. Em termos metodológicos, esta normalização foi decisiva para reduzir ambiguidades frequentes na literatura antropométrica, nomeadamente quando duas medições com a mesma designação são obtidas a partir de pontos anatómicos distintos ou com instrumentos diferentes.</w:t>
      </w:r>
    </w:p>
    <w:p>
      <w:pPr>
        <w:spacing w:before="0" w:after="160" w:line="259" w:lineRule="auto"/>
        <w:jc w:val="left"/>
        <w:rPr>
          <w:sz w:val="22"/>
          <w:szCs w:val="22"/>
        </w:rPr>
      </w:pPr>
      <w:r>
        <w:rPr>
          <w:rFonts w:ascii="calibri" w:eastAsia="calibri" w:hAnsi="calibri" w:cs="calibri"/>
          <w:sz w:val="22"/>
          <w:szCs w:val="22"/>
        </w:rPr>
        <w:t>No modelo paramétrico, estes dados não funcionam como substituto automático da medição individual do utilizador, mas como infraestrutura de referência para definir intervalos plausíveis, valores iniciais, proporções derivadas e verificações de coerência dimensional. A sua utilidade é particularmente relevante em três níveis. Primeiro, permitem fundamentar os conjuntos mínimos de parâmetros discutidos anteriormente, distinguindo quais medições são indispensáveis para gerar uma configuração funcional. Segundo, oferecem uma base comparativa para evitar escalonamentos uniformes indevidos, pois evidenciam variações não proporcionais entre a largura da mão, os comprimentos digitais e as proporções falângicas. Terceiro, apoiam a definição de relações paramétricas e de limites de configuração quando ainda não existe uma captura tridimensional específica do utilizador. Deste modo, os dados antropométricos recolhidos são usados menos como “medidas finais” e mais como uma estrutura intermédia de decisão, que liga a literatura, a parametrização e o controlo da variabilidade geométrica antes da modelação computacional propriamente dita.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Estrutura paramétrica e mapeamento de parâmetros</w:t>
      </w:r>
    </w:p>
    <w:p>
      <w:pPr>
        <w:spacing w:before="0" w:after="160" w:line="259" w:lineRule="auto"/>
        <w:jc w:val="left"/>
        <w:rPr>
          <w:sz w:val="22"/>
          <w:szCs w:val="22"/>
        </w:rPr>
      </w:pPr>
      <w:r>
        <w:rPr>
          <w:rFonts w:ascii="calibri" w:eastAsia="calibri" w:hAnsi="calibri" w:cs="calibri"/>
          <w:sz w:val="22"/>
          <w:szCs w:val="22"/>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spacing w:before="0" w:after="160" w:line="259" w:lineRule="auto"/>
        <w:jc w:val="left"/>
        <w:rPr>
          <w:sz w:val="22"/>
          <w:szCs w:val="22"/>
        </w:rPr>
      </w:pPr>
      <w:r>
        <w:rPr>
          <w:rFonts w:ascii="calibri" w:eastAsia="calibri" w:hAnsi="calibri" w:cs="calibri"/>
          <w:b/>
          <w:bCs/>
          <w:sz w:val="22"/>
          <w:szCs w:val="22"/>
        </w:rPr>
        <w:t>Tabela 4.4 — Estrutura hierárquica dos parâmetros no modelo paramétrico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3237"/>
        <w:gridCol w:w="1873"/>
        <w:gridCol w:w="188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Primários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 largura da palma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160" w:line="259" w:lineRule="auto"/>
              <w:jc w:val="left"/>
              <w:rPr>
                <w:b w:val="0"/>
                <w:bCs w:val="0"/>
                <w:i w:val="0"/>
                <w:iCs w:val="0"/>
                <w:smallCaps w:val="0"/>
                <w:color w:val="000000"/>
                <w:sz w:val="22"/>
                <w:szCs w:val="22"/>
              </w:rPr>
            </w:pPr>
            <w:r>
              <w:rPr>
                <w:b w:val="0"/>
                <w:bCs w:val="0"/>
                <w:i/>
                <w:iCs/>
                <w:smallCaps w:val="0"/>
                <w:color w:val="000000"/>
                <w:sz w:val="22"/>
                <w:szCs w:val="22"/>
              </w:rPr>
              <w:t>Input</w:t>
            </w:r>
            <w:r>
              <w:rPr>
                <w:b w:val="0"/>
                <w:bCs w:val="0"/>
                <w:i w:val="0"/>
                <w:iCs w:val="0"/>
                <w:smallCaps w:val="0"/>
                <w:color w:val="000000"/>
                <w:sz w:val="22"/>
                <w:szCs w:val="22"/>
              </w:rPr>
              <w:t xml:space="preserve"> direto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das falanges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Dependentes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Funcionais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de movimento, posição articular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Ligação cinemática</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Construtivos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Espessuras, folgas, tolerâncias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Fabrico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Ajuste técnico</w:t>
            </w:r>
          </w:p>
        </w:tc>
      </w:tr>
    </w:tbl>
    <w:p>
      <w:pPr>
        <w:spacing w:before="0" w:after="160" w:line="259" w:lineRule="auto"/>
        <w:jc w:val="left"/>
        <w:rPr>
          <w:sz w:val="22"/>
          <w:szCs w:val="22"/>
        </w:rPr>
      </w:pPr>
      <w:r>
        <w:rPr>
          <w:rFonts w:ascii="calibri" w:eastAsia="calibri" w:hAnsi="calibri" w:cs="calibri"/>
          <w:sz w:val="22"/>
          <w:szCs w:val="22"/>
        </w:rPr>
        <w:t>A tradução destes parâmetros em geometria é realizada por meio de relações explícitas entre medições e componentes do modelo.</w:t>
      </w:r>
    </w:p>
    <w:p>
      <w:pPr>
        <w:spacing w:before="0" w:after="160" w:line="259" w:lineRule="auto"/>
        <w:jc w:val="left"/>
        <w:rPr>
          <w:sz w:val="22"/>
          <w:szCs w:val="22"/>
        </w:rPr>
      </w:pPr>
      <w:r>
        <w:rPr>
          <w:rFonts w:ascii="calibri" w:eastAsia="calibri" w:hAnsi="calibri" w:cs="calibri"/>
          <w:b/>
          <w:bCs/>
          <w:sz w:val="22"/>
          <w:szCs w:val="22"/>
        </w:rPr>
        <w:t>Tabela 4.5 — Mapeamento entre parâmetros antropométricos e elementos do modelo</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570"/>
        <w:gridCol w:w="574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da mão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Escala geral e comprimento dos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Volume da palma e espaçamento entre dedos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 dos dedos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das falanges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Circunferência do antebraço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Geometria do encaixe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do punho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Interface palma-punho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Proporções falângicas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Relações cinemáticas dos mecanismos digitais</w:t>
            </w:r>
          </w:p>
        </w:tc>
      </w:tr>
    </w:tbl>
    <w:p>
      <w:pPr>
        <w:spacing w:before="0" w:after="160" w:line="259" w:lineRule="auto"/>
        <w:jc w:val="left"/>
        <w:rPr>
          <w:sz w:val="22"/>
          <w:szCs w:val="22"/>
        </w:rPr>
      </w:pPr>
      <w:r>
        <w:rPr>
          <w:rFonts w:ascii="calibri" w:eastAsia="calibri" w:hAnsi="calibri" w:cs="calibri"/>
          <w:sz w:val="22"/>
          <w:szCs w:val="22"/>
        </w:rP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spacing w:before="0" w:after="160" w:line="259" w:lineRule="auto"/>
        <w:jc w:val="left"/>
        <w:rPr>
          <w:sz w:val="22"/>
          <w:szCs w:val="22"/>
        </w:rPr>
      </w:pPr>
      <w:r>
        <w:rPr>
          <w:rFonts w:ascii="calibri" w:eastAsia="calibri" w:hAnsi="calibri" w:cs="calibri"/>
          <w:sz w:val="22"/>
          <w:szCs w:val="22"/>
        </w:rPr>
        <w:t xml:space="preserve">No contexto desta investigação, o papel da secção </w:t>
      </w:r>
      <w:r>
        <w:rPr>
          <w:rFonts w:ascii="consolas" w:eastAsia="consolas" w:hAnsi="consolas" w:cs="consolas"/>
          <w:sz w:val="20"/>
          <w:szCs w:val="20"/>
        </w:rPr>
        <w:t>4.2</w:t>
      </w:r>
      <w:r>
        <w:rPr>
          <w:rFonts w:ascii="calibri" w:eastAsia="calibri" w:hAnsi="calibri" w:cs="calibri"/>
          <w:sz w:val="22"/>
          <w:szCs w:val="22"/>
        </w:rPr>
        <w:t xml:space="preserve">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 Modelação paramétrica em OpenSCAD</w:t>
      </w:r>
    </w:p>
    <w:p>
      <w:pPr>
        <w:spacing w:before="0" w:after="160" w:line="259" w:lineRule="auto"/>
        <w:jc w:val="left"/>
        <w:rPr>
          <w:sz w:val="22"/>
          <w:szCs w:val="22"/>
        </w:rPr>
      </w:pPr>
      <w:r>
        <w:rPr>
          <w:rFonts w:ascii="calibri" w:eastAsia="calibri" w:hAnsi="calibri" w:cs="calibri"/>
          <w:sz w:val="22"/>
          <w:szCs w:val="22"/>
        </w:rP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spacing w:before="0" w:after="160" w:line="259" w:lineRule="auto"/>
        <w:jc w:val="left"/>
        <w:rPr>
          <w:sz w:val="22"/>
          <w:szCs w:val="22"/>
        </w:rPr>
      </w:pPr>
      <w:r>
        <w:rPr>
          <w:rFonts w:ascii="calibri" w:eastAsia="calibri" w:hAnsi="calibri" w:cs="calibri"/>
          <w:sz w:val="22"/>
          <w:szCs w:val="22"/>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Moreo, 2016; Romero et al., 2025).</w:t>
      </w:r>
    </w:p>
    <w:p>
      <w:pPr>
        <w:spacing w:before="0" w:after="160" w:line="259" w:lineRule="auto"/>
        <w:jc w:val="left"/>
        <w:rPr>
          <w:sz w:val="22"/>
          <w:szCs w:val="22"/>
        </w:rPr>
      </w:pPr>
      <w:r>
        <w:rPr>
          <w:rFonts w:ascii="calibri" w:eastAsia="calibri" w:hAnsi="calibri" w:cs="calibri"/>
          <w:sz w:val="22"/>
          <w:szCs w:val="22"/>
        </w:rPr>
        <w:t xml:space="preserve">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w:t>
      </w:r>
      <w:r>
        <w:rPr>
          <w:rFonts w:ascii="calibri" w:eastAsia="calibri" w:hAnsi="calibri" w:cs="calibri"/>
          <w:i/>
          <w:iCs/>
          <w:sz w:val="22"/>
          <w:szCs w:val="22"/>
        </w:rPr>
        <w:t>Research Through Design</w:t>
      </w:r>
      <w:r>
        <w:rPr>
          <w:rFonts w:ascii="calibri" w:eastAsia="calibri" w:hAnsi="calibri" w:cs="calibri"/>
          <w:sz w:val="22"/>
          <w:szCs w:val="22"/>
        </w:rPr>
        <w:t>, na medida em que o próprio modelo pode ser lido, revisto, testado e documentado como uma estrutura de conhecimento técnico.</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4.3.1 Estrutura técnica, parâmetros e restrições</w:t>
      </w:r>
    </w:p>
    <w:p>
      <w:pPr>
        <w:spacing w:before="0" w:after="160" w:line="259" w:lineRule="auto"/>
        <w:jc w:val="left"/>
        <w:rPr>
          <w:sz w:val="22"/>
          <w:szCs w:val="22"/>
        </w:rPr>
      </w:pPr>
      <w:r>
        <w:rPr>
          <w:rFonts w:ascii="calibri" w:eastAsia="calibri" w:hAnsi="calibri" w:cs="calibri"/>
          <w:sz w:val="22"/>
          <w:szCs w:val="22"/>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Nini et al., 2024; Saldarriaga et al., 2024).</w:t>
      </w:r>
    </w:p>
    <w:p>
      <w:pPr>
        <w:spacing w:before="0" w:after="160" w:line="259" w:lineRule="auto"/>
        <w:jc w:val="left"/>
        <w:rPr>
          <w:sz w:val="22"/>
          <w:szCs w:val="22"/>
        </w:rPr>
      </w:pPr>
      <w:r>
        <w:rPr>
          <w:rFonts w:ascii="calibri" w:eastAsia="calibri" w:hAnsi="calibri" w:cs="calibri"/>
          <w:b/>
          <w:bCs/>
          <w:sz w:val="22"/>
          <w:szCs w:val="22"/>
        </w:rPr>
        <w:t>Tabela 4.3.1 — Estrutura técnica em camadas de um modelo paramétrico em OpenSCAD para próteses personalizadas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7"/>
        <w:gridCol w:w="2325"/>
        <w:gridCol w:w="2433"/>
        <w:gridCol w:w="252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Entrada</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Dados antropométricos e/ou dados de digitalização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Individualizar o modelo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Largura da palma, comprimentos digitais, perímetro do coto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Derivação geométrica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calculados a partir das entradas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Traduzir medidas em relações formais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Comprimentos segmentares, espessuras, offsets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Comportamento funcional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Parâmetros ligados ao uso e ao mecanismo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Regular movimento, montagem e desempenho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Amplitude articular, espaço para tendões, eixos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Restrições produtivas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Limites de fabrico e consistência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Garantir fabricabilidade e robustez</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Espessura mínima, folgas, raios mínimos</w:t>
            </w:r>
          </w:p>
        </w:tc>
      </w:tr>
    </w:tbl>
    <w:p>
      <w:pPr>
        <w:spacing w:before="0" w:after="160" w:line="259" w:lineRule="auto"/>
        <w:jc w:val="left"/>
        <w:rPr>
          <w:sz w:val="22"/>
          <w:szCs w:val="22"/>
        </w:rPr>
      </w:pPr>
      <w:r>
        <w:rPr>
          <w:rFonts w:ascii="calibri" w:eastAsia="calibri" w:hAnsi="calibri" w:cs="calibri"/>
          <w:sz w:val="22"/>
          <w:szCs w:val="22"/>
        </w:rP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Romero et al., 2025).</w:t>
      </w:r>
    </w:p>
    <w:p>
      <w:pPr>
        <w:spacing w:before="0" w:after="160" w:line="259" w:lineRule="auto"/>
        <w:jc w:val="left"/>
        <w:rPr>
          <w:sz w:val="22"/>
          <w:szCs w:val="22"/>
        </w:rPr>
      </w:pPr>
      <w:r>
        <w:rPr>
          <w:rFonts w:ascii="calibri" w:eastAsia="calibri" w:hAnsi="calibri" w:cs="calibri"/>
          <w:sz w:val="22"/>
          <w:szCs w:val="22"/>
        </w:rPr>
        <w:t xml:space="preserve">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w:t>
      </w:r>
      <w:r>
        <w:rPr>
          <w:rFonts w:ascii="calibri" w:eastAsia="calibri" w:hAnsi="calibri" w:cs="calibri"/>
          <w:i/>
          <w:iCs/>
          <w:sz w:val="22"/>
          <w:szCs w:val="22"/>
        </w:rPr>
        <w:t>sockets</w:t>
      </w:r>
      <w:r>
        <w:rPr>
          <w:rFonts w:ascii="calibri" w:eastAsia="calibri" w:hAnsi="calibri" w:cs="calibri"/>
          <w:sz w:val="22"/>
          <w:szCs w:val="22"/>
        </w:rPr>
        <w:t xml:space="preserve"> personalizados mostram, precisamente, que a robustez do sistema depende da articulação entre parâmetros antropométricos e restrições construtivas, e não apenas da liberdade de variação geométrica (Nini et al., 2024; Saldarriaga et al., 2024).</w:t>
      </w:r>
    </w:p>
    <w:p>
      <w:pPr>
        <w:spacing w:before="0" w:after="160" w:line="259" w:lineRule="auto"/>
        <w:jc w:val="left"/>
        <w:rPr>
          <w:sz w:val="22"/>
          <w:szCs w:val="22"/>
        </w:rPr>
      </w:pPr>
      <w:r>
        <w:rPr>
          <w:rFonts w:ascii="calibri" w:eastAsia="calibri" w:hAnsi="calibri" w:cs="calibri"/>
          <w:sz w:val="22"/>
          <w:szCs w:val="22"/>
        </w:rPr>
        <w:t>Finalmente, a modelação em OpenSCAD pode ser articulada a fluxos de dados mais complexos, incluindo a digitalização tridimensional e a automatização parcial do desenho. Trabalhos como os de Herbst et al. (2021) e Saldarriaga et al. (2024)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4.3.2 Análise crítica da abordagem</w:t>
      </w:r>
    </w:p>
    <w:p>
      <w:pPr>
        <w:spacing w:before="0" w:after="160" w:line="259" w:lineRule="auto"/>
        <w:jc w:val="left"/>
        <w:rPr>
          <w:sz w:val="22"/>
          <w:szCs w:val="22"/>
        </w:rPr>
      </w:pPr>
      <w:r>
        <w:rPr>
          <w:rFonts w:ascii="calibri" w:eastAsia="calibri" w:hAnsi="calibri" w:cs="calibri"/>
          <w:sz w:val="22"/>
          <w:szCs w:val="22"/>
        </w:rP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w:t>
      </w:r>
    </w:p>
    <w:p>
      <w:pPr>
        <w:spacing w:before="0" w:after="160" w:line="259" w:lineRule="auto"/>
        <w:jc w:val="left"/>
        <w:rPr>
          <w:sz w:val="22"/>
          <w:szCs w:val="22"/>
        </w:rPr>
      </w:pPr>
      <w:r>
        <w:rPr>
          <w:rFonts w:ascii="calibri" w:eastAsia="calibri" w:hAnsi="calibri" w:cs="calibri"/>
          <w:sz w:val="22"/>
          <w:szCs w:val="22"/>
        </w:rP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Para um projeto que pretende aproximar parametrização, interface e apoio computacional, esta característica é especialmente relevante.</w:t>
      </w:r>
    </w:p>
    <w:p>
      <w:pPr>
        <w:spacing w:before="0" w:after="160" w:line="259" w:lineRule="auto"/>
        <w:jc w:val="left"/>
        <w:rPr>
          <w:sz w:val="22"/>
          <w:szCs w:val="22"/>
        </w:rPr>
      </w:pPr>
      <w:r>
        <w:rPr>
          <w:rFonts w:ascii="calibri" w:eastAsia="calibri" w:hAnsi="calibri" w:cs="calibri"/>
          <w:sz w:val="22"/>
          <w:szCs w:val="22"/>
        </w:rPr>
        <w:t xml:space="preserve">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w:t>
      </w:r>
      <w:r>
        <w:rPr>
          <w:rFonts w:ascii="calibri" w:eastAsia="calibri" w:hAnsi="calibri" w:cs="calibri"/>
          <w:i/>
          <w:iCs/>
          <w:sz w:val="22"/>
          <w:szCs w:val="22"/>
        </w:rPr>
        <w:t>Constructive Solid Geometry</w:t>
      </w:r>
      <w:r>
        <w:rPr>
          <w:rFonts w:ascii="calibri" w:eastAsia="calibri" w:hAnsi="calibri" w:cs="calibri"/>
          <w:sz w:val="22"/>
          <w:szCs w:val="22"/>
        </w:rPr>
        <w:t xml:space="preserve">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spacing w:before="0" w:after="160" w:line="259" w:lineRule="auto"/>
        <w:jc w:val="left"/>
        <w:rPr>
          <w:sz w:val="22"/>
          <w:szCs w:val="22"/>
        </w:rPr>
      </w:pPr>
      <w:r>
        <w:rPr>
          <w:rFonts w:ascii="calibri" w:eastAsia="calibri" w:hAnsi="calibri" w:cs="calibri"/>
          <w:sz w:val="22"/>
          <w:szCs w:val="22"/>
        </w:rP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spacing w:before="0" w:after="160" w:line="259" w:lineRule="auto"/>
        <w:jc w:val="left"/>
        <w:rPr>
          <w:sz w:val="22"/>
          <w:szCs w:val="22"/>
        </w:rPr>
      </w:pPr>
      <w:r>
        <w:rPr>
          <w:rFonts w:ascii="calibri" w:eastAsia="calibri" w:hAnsi="calibri" w:cs="calibri"/>
          <w:sz w:val="22"/>
          <w:szCs w:val="22"/>
        </w:rPr>
        <w:t xml:space="preserve">Por fim, importa reconhecer que a robustez da abordagem não se esgota na geração da geometria. Mesmo quando a lógica paramétrica é clara e as restrições estão integradas, a validação continua a depender da verificação no </w:t>
      </w:r>
      <w:r>
        <w:rPr>
          <w:rFonts w:ascii="calibri" w:eastAsia="calibri" w:hAnsi="calibri" w:cs="calibri"/>
          <w:i/>
          <w:iCs/>
          <w:sz w:val="22"/>
          <w:szCs w:val="22"/>
        </w:rPr>
        <w:t>slicer</w:t>
      </w:r>
      <w:r>
        <w:rPr>
          <w:rFonts w:ascii="calibri" w:eastAsia="calibri" w:hAnsi="calibri" w:cs="calibri"/>
          <w:sz w:val="22"/>
          <w:szCs w:val="22"/>
        </w:rPr>
        <w:t>,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4.4 Iterações, refinamento e discussão intermédia</w:t>
      </w:r>
    </w:p>
    <w:p>
      <w:pPr>
        <w:spacing w:before="0" w:after="160" w:line="259" w:lineRule="auto"/>
        <w:jc w:val="left"/>
        <w:rPr>
          <w:sz w:val="22"/>
          <w:szCs w:val="22"/>
        </w:rPr>
      </w:pPr>
      <w:r>
        <w:rPr>
          <w:rFonts w:ascii="calibri" w:eastAsia="calibri" w:hAnsi="calibri" w:cs="calibri"/>
          <w:sz w:val="22"/>
          <w:szCs w:val="22"/>
        </w:rPr>
        <w:t xml:space="preserve">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w:t>
      </w:r>
      <w:r>
        <w:rPr>
          <w:rFonts w:ascii="calibri" w:eastAsia="calibri" w:hAnsi="calibri" w:cs="calibri"/>
          <w:i/>
          <w:iCs/>
          <w:sz w:val="22"/>
          <w:szCs w:val="22"/>
        </w:rPr>
        <w:t>Research Through Design</w:t>
      </w:r>
      <w:r>
        <w:rPr>
          <w:rFonts w:ascii="calibri" w:eastAsia="calibri" w:hAnsi="calibri" w:cs="calibri"/>
          <w:sz w:val="22"/>
          <w:szCs w:val="22"/>
        </w:rPr>
        <w:t>,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spacing w:before="0" w:after="160" w:line="259" w:lineRule="auto"/>
        <w:jc w:val="left"/>
        <w:rPr>
          <w:sz w:val="22"/>
          <w:szCs w:val="22"/>
        </w:rPr>
      </w:pPr>
      <w:r>
        <w:rPr>
          <w:rFonts w:ascii="calibri" w:eastAsia="calibri" w:hAnsi="calibri" w:cs="calibri"/>
          <w:sz w:val="22"/>
          <w:szCs w:val="22"/>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spacing w:before="0" w:after="160" w:line="259" w:lineRule="auto"/>
        <w:jc w:val="left"/>
        <w:rPr>
          <w:sz w:val="22"/>
          <w:szCs w:val="22"/>
        </w:rPr>
      </w:pPr>
      <w:r>
        <w:rPr>
          <w:rFonts w:ascii="calibri" w:eastAsia="calibri" w:hAnsi="calibri" w:cs="calibri"/>
          <w:sz w:val="22"/>
          <w:szCs w:val="22"/>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Wiberg, Persson, &amp; Ölvander, 2019).</w:t>
      </w:r>
    </w:p>
    <w:p>
      <w:pPr>
        <w:spacing w:before="0" w:after="160" w:line="259" w:lineRule="auto"/>
        <w:jc w:val="left"/>
        <w:rPr>
          <w:sz w:val="22"/>
          <w:szCs w:val="22"/>
        </w:rPr>
      </w:pPr>
      <w:r>
        <w:rPr>
          <w:rFonts w:ascii="calibri" w:eastAsia="calibri" w:hAnsi="calibri" w:cs="calibri"/>
          <w:sz w:val="22"/>
          <w:szCs w:val="22"/>
        </w:rP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w:t>
      </w:r>
    </w:p>
    <w:p>
      <w:pPr>
        <w:spacing w:before="0" w:after="160" w:line="259" w:lineRule="auto"/>
        <w:jc w:val="left"/>
        <w:rPr>
          <w:sz w:val="22"/>
          <w:szCs w:val="22"/>
        </w:rPr>
      </w:pPr>
      <w:r>
        <w:rPr>
          <w:rFonts w:ascii="calibri" w:eastAsia="calibri" w:hAnsi="calibri" w:cs="calibri"/>
          <w:sz w:val="22"/>
          <w:szCs w:val="22"/>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spacing w:before="0" w:after="160" w:line="259" w:lineRule="auto"/>
        <w:jc w:val="left"/>
        <w:rPr>
          <w:sz w:val="22"/>
          <w:szCs w:val="22"/>
        </w:rPr>
      </w:pPr>
      <w:r>
        <w:rPr>
          <w:rFonts w:ascii="calibri" w:eastAsia="calibri" w:hAnsi="calibri" w:cs="calibri"/>
          <w:sz w:val="22"/>
          <w:szCs w:val="22"/>
        </w:rPr>
        <w:t xml:space="preserve">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w:t>
      </w:r>
      <w:r>
        <w:rPr>
          <w:rFonts w:ascii="calibri" w:eastAsia="calibri" w:hAnsi="calibri" w:cs="calibri"/>
          <w:i/>
          <w:iCs/>
          <w:sz w:val="22"/>
          <w:szCs w:val="22"/>
        </w:rPr>
        <w:t>Design for Additive Manufacturing</w:t>
      </w:r>
      <w:r>
        <w:rPr>
          <w:rFonts w:ascii="calibri" w:eastAsia="calibri" w:hAnsi="calibri" w:cs="calibri"/>
          <w:sz w:val="22"/>
          <w:szCs w:val="22"/>
        </w:rPr>
        <w:t xml:space="preserve">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w:t>
      </w:r>
    </w:p>
    <w:p>
      <w:pPr>
        <w:spacing w:before="0" w:after="160" w:line="259" w:lineRule="auto"/>
        <w:jc w:val="left"/>
        <w:rPr>
          <w:sz w:val="22"/>
          <w:szCs w:val="22"/>
        </w:rPr>
      </w:pPr>
      <w:r>
        <w:rPr>
          <w:rFonts w:ascii="calibri" w:eastAsia="calibri" w:hAnsi="calibri" w:cs="calibri"/>
          <w:sz w:val="22"/>
          <w:szCs w:val="22"/>
        </w:rP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spacing w:before="0" w:after="160" w:line="259" w:lineRule="auto"/>
        <w:jc w:val="left"/>
        <w:rPr>
          <w:sz w:val="22"/>
          <w:szCs w:val="22"/>
        </w:rPr>
      </w:pPr>
      <w:r>
        <w:rPr>
          <w:rFonts w:ascii="calibri" w:eastAsia="calibri" w:hAnsi="calibri" w:cs="calibri"/>
          <w:sz w:val="22"/>
          <w:szCs w:val="22"/>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w:t>
      </w:r>
    </w:p>
    <w:p>
      <w:pPr>
        <w:spacing w:before="0" w:after="160" w:line="259" w:lineRule="auto"/>
        <w:jc w:val="left"/>
        <w:rPr>
          <w:sz w:val="22"/>
          <w:szCs w:val="22"/>
        </w:rPr>
      </w:pPr>
      <w:r>
        <w:rPr>
          <w:rFonts w:ascii="calibri" w:eastAsia="calibri" w:hAnsi="calibri" w:cs="calibri"/>
          <w:sz w:val="22"/>
          <w:szCs w:val="22"/>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5 — Plataforma Web e Integração Digital</w:t>
      </w:r>
    </w:p>
    <w:p>
      <w:pPr>
        <w:spacing w:before="0" w:after="160" w:line="259" w:lineRule="auto"/>
        <w:jc w:val="left"/>
        <w:rPr>
          <w:sz w:val="22"/>
          <w:szCs w:val="22"/>
        </w:rPr>
      </w:pPr>
      <w:r>
        <w:rPr>
          <w:rFonts w:ascii="calibri" w:eastAsia="calibri" w:hAnsi="calibri" w:cs="calibri"/>
          <w:sz w:val="22"/>
          <w:szCs w:val="22"/>
        </w:rPr>
        <w:t xml:space="preserve">5.1 Enquadramento conceptual e perfis de utilizador </w:t>
      </w:r>
    </w:p>
    <w:p>
      <w:pPr>
        <w:spacing w:before="0" w:after="160" w:line="259" w:lineRule="auto"/>
        <w:jc w:val="left"/>
        <w:rPr>
          <w:sz w:val="22"/>
          <w:szCs w:val="22"/>
        </w:rPr>
      </w:pPr>
      <w:r>
        <w:rPr>
          <w:rFonts w:ascii="calibri" w:eastAsia="calibri" w:hAnsi="calibri" w:cs="calibri"/>
          <w:sz w:val="22"/>
          <w:szCs w:val="22"/>
        </w:rPr>
        <w:t>5.2 Arquitetura geral do sistema</w:t>
      </w:r>
    </w:p>
    <w:p>
      <w:pPr>
        <w:spacing w:before="0" w:after="160" w:line="259" w:lineRule="auto"/>
        <w:jc w:val="left"/>
        <w:rPr>
          <w:sz w:val="22"/>
          <w:szCs w:val="22"/>
        </w:rPr>
      </w:pPr>
      <w:r>
        <w:rPr>
          <w:rFonts w:ascii="calibri" w:eastAsia="calibri" w:hAnsi="calibri" w:cs="calibri"/>
          <w:sz w:val="22"/>
          <w:szCs w:val="22"/>
        </w:rPr>
        <w:t>5.3 Integração OpenSCAD via WebAssembly (WASM)</w:t>
      </w:r>
    </w:p>
    <w:p>
      <w:pPr>
        <w:spacing w:before="0" w:after="160" w:line="259" w:lineRule="auto"/>
        <w:jc w:val="left"/>
        <w:rPr>
          <w:sz w:val="22"/>
          <w:szCs w:val="22"/>
        </w:rPr>
      </w:pPr>
      <w:r>
        <w:rPr>
          <w:rFonts w:ascii="calibri" w:eastAsia="calibri" w:hAnsi="calibri" w:cs="calibri"/>
          <w:sz w:val="22"/>
          <w:szCs w:val="22"/>
        </w:rPr>
        <w:t>5.4 Estrutura funcional da plataforma</w:t>
      </w:r>
    </w:p>
    <w:p>
      <w:pPr>
        <w:spacing w:before="0" w:after="160" w:line="259" w:lineRule="auto"/>
        <w:jc w:val="left"/>
        <w:rPr>
          <w:sz w:val="22"/>
          <w:szCs w:val="22"/>
        </w:rPr>
      </w:pPr>
      <w:r>
        <w:rPr>
          <w:rFonts w:ascii="calibri" w:eastAsia="calibri" w:hAnsi="calibri" w:cs="calibri"/>
          <w:sz w:val="22"/>
          <w:szCs w:val="22"/>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![][image3]</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5.1 Enquadramento conceptual e perfis de utilizador</w:t>
      </w:r>
    </w:p>
    <w:p>
      <w:pPr>
        <w:spacing w:before="0" w:after="160" w:line="259" w:lineRule="auto"/>
        <w:jc w:val="left"/>
        <w:rPr>
          <w:sz w:val="22"/>
          <w:szCs w:val="22"/>
        </w:rPr>
      </w:pPr>
      <w:r>
        <w:rPr>
          <w:rFonts w:ascii="calibri" w:eastAsia="calibri" w:hAnsi="calibri" w:cs="calibri"/>
          <w:sz w:val="22"/>
          <w:szCs w:val="22"/>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w:t>
      </w:r>
      <w:r>
        <w:rPr>
          <w:rFonts w:ascii="calibri" w:eastAsia="calibri" w:hAnsi="calibri" w:cs="calibri"/>
          <w:i/>
          <w:iCs/>
          <w:sz w:val="22"/>
          <w:szCs w:val="22"/>
        </w:rPr>
        <w:t>mass personalisation</w:t>
      </w:r>
      <w:r>
        <w:rPr>
          <w:rFonts w:ascii="calibri" w:eastAsia="calibri" w:hAnsi="calibri" w:cs="calibri"/>
          <w:sz w:val="22"/>
          <w:szCs w:val="22"/>
        </w:rPr>
        <w:t>, que descreve os configuradores como infraestruturas que expõem uma parte controlada do espaço de variação, permitindo adaptar produtos sem comprometer a coerência interna do modelo-base (Ozdemir, Verlinden, &amp; Cascini, 2022; Stralen, 2018).</w:t>
      </w:r>
    </w:p>
    <w:p>
      <w:pPr>
        <w:spacing w:before="0" w:after="160" w:line="259" w:lineRule="auto"/>
        <w:jc w:val="left"/>
        <w:rPr>
          <w:sz w:val="22"/>
          <w:szCs w:val="22"/>
        </w:rPr>
      </w:pPr>
      <w:r>
        <w:rPr>
          <w:rFonts w:ascii="calibri" w:eastAsia="calibri" w:hAnsi="calibri" w:cs="calibri"/>
          <w:sz w:val="22"/>
          <w:szCs w:val="22"/>
        </w:rP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w:t>
      </w:r>
    </w:p>
    <w:p>
      <w:pPr>
        <w:spacing w:before="0" w:after="160" w:line="259" w:lineRule="auto"/>
        <w:jc w:val="left"/>
        <w:rPr>
          <w:sz w:val="22"/>
          <w:szCs w:val="22"/>
        </w:rPr>
      </w:pPr>
      <w:r>
        <w:rPr>
          <w:rFonts w:ascii="calibri" w:eastAsia="calibri" w:hAnsi="calibri" w:cs="calibri"/>
          <w:sz w:val="22"/>
          <w:szCs w:val="22"/>
        </w:rP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spacing w:before="0" w:after="160" w:line="259" w:lineRule="auto"/>
        <w:jc w:val="left"/>
        <w:rPr>
          <w:sz w:val="22"/>
          <w:szCs w:val="22"/>
        </w:rPr>
      </w:pPr>
      <w:r>
        <w:rPr>
          <w:rFonts w:ascii="calibri" w:eastAsia="calibri" w:hAnsi="calibri" w:cs="calibri"/>
          <w:sz w:val="22"/>
          <w:szCs w:val="22"/>
        </w:rP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spacing w:before="0" w:after="160" w:line="259" w:lineRule="auto"/>
        <w:jc w:val="left"/>
        <w:rPr>
          <w:sz w:val="22"/>
          <w:szCs w:val="22"/>
        </w:rPr>
      </w:pPr>
      <w:r>
        <w:rPr>
          <w:rFonts w:ascii="calibri" w:eastAsia="calibri" w:hAnsi="calibri" w:cs="calibri"/>
          <w:sz w:val="22"/>
          <w:szCs w:val="22"/>
        </w:rP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Quintero et al., 2018).</w:t>
      </w:r>
    </w:p>
    <w:p>
      <w:pPr>
        <w:spacing w:before="0" w:after="160" w:line="259" w:lineRule="auto"/>
        <w:jc w:val="left"/>
        <w:rPr>
          <w:sz w:val="22"/>
          <w:szCs w:val="22"/>
        </w:rPr>
      </w:pPr>
      <w:r>
        <w:rPr>
          <w:rFonts w:ascii="calibri" w:eastAsia="calibri" w:hAnsi="calibri" w:cs="calibri"/>
          <w:sz w:val="22"/>
          <w:szCs w:val="22"/>
        </w:rP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5.2 Arquitetura geral do sistema</w:t>
      </w:r>
    </w:p>
    <w:p>
      <w:pPr>
        <w:spacing w:before="0" w:after="160" w:line="259" w:lineRule="auto"/>
        <w:jc w:val="left"/>
        <w:rPr>
          <w:sz w:val="22"/>
          <w:szCs w:val="22"/>
        </w:rPr>
      </w:pPr>
      <w:r>
        <w:rPr>
          <w:rFonts w:ascii="calibri" w:eastAsia="calibri" w:hAnsi="calibri" w:cs="calibri"/>
          <w:sz w:val="22"/>
          <w:szCs w:val="22"/>
        </w:rP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Lei et al., 2016).</w:t>
      </w:r>
    </w:p>
    <w:p>
      <w:pPr>
        <w:spacing w:before="0" w:after="160" w:line="259" w:lineRule="auto"/>
        <w:jc w:val="left"/>
        <w:rPr>
          <w:sz w:val="22"/>
          <w:szCs w:val="22"/>
        </w:rPr>
      </w:pPr>
      <w:r>
        <w:rPr>
          <w:rFonts w:ascii="calibri" w:eastAsia="calibri" w:hAnsi="calibri" w:cs="calibri"/>
          <w:sz w:val="22"/>
          <w:szCs w:val="22"/>
        </w:rP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spacing w:before="0" w:after="160" w:line="259" w:lineRule="auto"/>
        <w:jc w:val="left"/>
        <w:rPr>
          <w:sz w:val="22"/>
          <w:szCs w:val="22"/>
        </w:rPr>
      </w:pPr>
      <w:r>
        <w:rPr>
          <w:rFonts w:ascii="calibri" w:eastAsia="calibri" w:hAnsi="calibri" w:cs="calibri"/>
          <w:sz w:val="22"/>
          <w:szCs w:val="22"/>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spacing w:before="0" w:after="160" w:line="259" w:lineRule="auto"/>
        <w:jc w:val="left"/>
        <w:rPr>
          <w:sz w:val="22"/>
          <w:szCs w:val="22"/>
        </w:rPr>
      </w:pPr>
      <w:r>
        <w:rPr>
          <w:rFonts w:ascii="calibri" w:eastAsia="calibri" w:hAnsi="calibri" w:cs="calibri"/>
          <w:sz w:val="22"/>
          <w:szCs w:val="22"/>
        </w:rPr>
        <w:t xml:space="preserve">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t>
      </w:r>
      <w:r>
        <w:rPr>
          <w:rFonts w:ascii="calibri" w:eastAsia="calibri" w:hAnsi="calibri" w:cs="calibri"/>
          <w:i/>
          <w:iCs/>
          <w:sz w:val="22"/>
          <w:szCs w:val="22"/>
        </w:rPr>
        <w:t>Web Worker</w:t>
      </w:r>
      <w:r>
        <w:rPr>
          <w:rFonts w:ascii="calibri" w:eastAsia="calibri" w:hAnsi="calibri" w:cs="calibri"/>
          <w:sz w:val="22"/>
          <w:szCs w:val="22"/>
        </w:rPr>
        <w:t>.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spacing w:before="0" w:after="160" w:line="259" w:lineRule="auto"/>
        <w:jc w:val="left"/>
        <w:rPr>
          <w:sz w:val="22"/>
          <w:szCs w:val="22"/>
        </w:rPr>
      </w:pPr>
      <w:r>
        <w:rPr>
          <w:rFonts w:ascii="calibri" w:eastAsia="calibri" w:hAnsi="calibri" w:cs="calibri"/>
          <w:sz w:val="22"/>
          <w:szCs w:val="22"/>
        </w:rPr>
        <w:t xml:space="preserve">No plano da segurança e do controlo de acesso, a arquitetura incorpora autenticação baseada em JWT, utilização de tokens de atualização em cookies </w:t>
      </w:r>
      <w:r>
        <w:rPr>
          <w:rFonts w:ascii="calibri" w:eastAsia="calibri" w:hAnsi="calibri" w:cs="calibri"/>
          <w:i/>
          <w:iCs/>
          <w:sz w:val="22"/>
          <w:szCs w:val="22"/>
        </w:rPr>
        <w:t>HttpOnly</w:t>
      </w:r>
      <w:r>
        <w:rPr>
          <w:rFonts w:ascii="calibri" w:eastAsia="calibri" w:hAnsi="calibri" w:cs="calibri"/>
          <w:sz w:val="22"/>
          <w:szCs w:val="22"/>
        </w:rPr>
        <w:t>,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Bai et al., 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spacing w:before="0" w:after="160" w:line="259" w:lineRule="auto"/>
        <w:jc w:val="left"/>
        <w:rPr>
          <w:sz w:val="22"/>
          <w:szCs w:val="22"/>
        </w:rPr>
      </w:pPr>
      <w:r>
        <w:rPr>
          <w:rFonts w:ascii="calibri" w:eastAsia="calibri" w:hAnsi="calibri" w:cs="calibri"/>
          <w:sz w:val="22"/>
          <w:szCs w:val="22"/>
        </w:rPr>
        <w:t>![][image4]</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5.3 Integração OpenSCAD via WebAssembly (WASM)</w:t>
      </w:r>
    </w:p>
    <w:p>
      <w:pPr>
        <w:spacing w:before="0" w:after="160" w:line="259" w:lineRule="auto"/>
        <w:jc w:val="left"/>
        <w:rPr>
          <w:sz w:val="22"/>
          <w:szCs w:val="22"/>
        </w:rPr>
      </w:pPr>
      <w:r>
        <w:rPr>
          <w:rFonts w:ascii="calibri" w:eastAsia="calibri" w:hAnsi="calibri" w:cs="calibri"/>
          <w:sz w:val="22"/>
          <w:szCs w:val="22"/>
        </w:rP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spacing w:before="0" w:after="160" w:line="259" w:lineRule="auto"/>
        <w:jc w:val="left"/>
        <w:rPr>
          <w:sz w:val="22"/>
          <w:szCs w:val="22"/>
        </w:rPr>
      </w:pPr>
      <w:r>
        <w:rPr>
          <w:rFonts w:ascii="calibri" w:eastAsia="calibri" w:hAnsi="calibri" w:cs="calibri"/>
          <w:sz w:val="22"/>
          <w:szCs w:val="22"/>
        </w:rPr>
        <w:t xml:space="preserve">Em termos operacionais, o processo organiza-se em uma cadeia relativamente clara. Os ficheiros </w:t>
      </w:r>
      <w:r>
        <w:rPr>
          <w:rFonts w:ascii="consolas" w:eastAsia="consolas" w:hAnsi="consolas" w:cs="consolas"/>
          <w:sz w:val="20"/>
          <w:szCs w:val="20"/>
        </w:rPr>
        <w:t>.scad</w:t>
      </w:r>
      <w:r>
        <w:rPr>
          <w:rFonts w:ascii="calibri" w:eastAsia="calibri" w:hAnsi="calibri" w:cs="calibri"/>
          <w:sz w:val="22"/>
          <w:szCs w:val="22"/>
        </w:rPr>
        <w:t xml:space="preserve">, que contêm a definição algorítmica do modelo, e os conjuntos de parâmetros produzidos pela interface são carregados no </w:t>
      </w:r>
      <w:r>
        <w:rPr>
          <w:rFonts w:ascii="calibri" w:eastAsia="calibri" w:hAnsi="calibri" w:cs="calibri"/>
          <w:i/>
          <w:iCs/>
          <w:sz w:val="22"/>
          <w:szCs w:val="22"/>
        </w:rPr>
        <w:t>frontend</w:t>
      </w:r>
      <w:r>
        <w:rPr>
          <w:rFonts w:ascii="calibri" w:eastAsia="calibri" w:hAnsi="calibri" w:cs="calibri"/>
          <w:sz w:val="22"/>
          <w:szCs w:val="22"/>
        </w:rPr>
        <w:t xml:space="preserve">. Esses elementos são depois encaminhados para um </w:t>
      </w:r>
      <w:r>
        <w:rPr>
          <w:rFonts w:ascii="calibri" w:eastAsia="calibri" w:hAnsi="calibri" w:cs="calibri"/>
          <w:i/>
          <w:iCs/>
          <w:sz w:val="22"/>
          <w:szCs w:val="22"/>
        </w:rPr>
        <w:t>Web Worker</w:t>
      </w:r>
      <w:r>
        <w:rPr>
          <w:rFonts w:ascii="calibri" w:eastAsia="calibri" w:hAnsi="calibri" w:cs="calibri"/>
          <w:sz w:val="22"/>
          <w:szCs w:val="22"/>
        </w:rPr>
        <w:t xml:space="preserve">, isto é, um processo separado da interface principal, capaz de executar tarefas pesadas em segundo plano. Nesse </w:t>
      </w:r>
      <w:r>
        <w:rPr>
          <w:rFonts w:ascii="calibri" w:eastAsia="calibri" w:hAnsi="calibri" w:cs="calibri"/>
          <w:i/>
          <w:iCs/>
          <w:sz w:val="22"/>
          <w:szCs w:val="22"/>
        </w:rPr>
        <w:t>worker</w:t>
      </w:r>
      <w:r>
        <w:rPr>
          <w:rFonts w:ascii="calibri" w:eastAsia="calibri" w:hAnsi="calibri" w:cs="calibri"/>
          <w:sz w:val="22"/>
          <w:szCs w:val="22"/>
        </w:rPr>
        <w:t xml:space="preserve">,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w:t>
      </w:r>
      <w:r>
        <w:rPr>
          <w:rFonts w:ascii="consolas" w:eastAsia="consolas" w:hAnsi="consolas" w:cs="consolas"/>
          <w:sz w:val="20"/>
          <w:szCs w:val="20"/>
        </w:rPr>
        <w:t>parâmetros -&gt; worker -&gt; OpenSCAD em WASM -&gt; geometria visível</w:t>
      </w:r>
      <w:r>
        <w:rPr>
          <w:rFonts w:ascii="calibri" w:eastAsia="calibri" w:hAnsi="calibri" w:cs="calibri"/>
          <w:sz w:val="22"/>
          <w:szCs w:val="22"/>
        </w:rPr>
        <w:t xml:space="preserve"> é central para o funcionamento do sistema, pois liga a edição, o cálculo e o feedback formal numa sequência rastreável.</w:t>
      </w:r>
    </w:p>
    <w:p>
      <w:pPr>
        <w:spacing w:before="0" w:after="160" w:line="259" w:lineRule="auto"/>
        <w:jc w:val="left"/>
        <w:rPr>
          <w:sz w:val="22"/>
          <w:szCs w:val="22"/>
        </w:rPr>
      </w:pPr>
      <w:r>
        <w:rPr>
          <w:rFonts w:ascii="calibri" w:eastAsia="calibri" w:hAnsi="calibri" w:cs="calibri"/>
          <w:sz w:val="22"/>
          <w:szCs w:val="22"/>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spacing w:before="0" w:after="160" w:line="259" w:lineRule="auto"/>
        <w:jc w:val="left"/>
        <w:rPr>
          <w:sz w:val="22"/>
          <w:szCs w:val="22"/>
        </w:rPr>
      </w:pPr>
      <w:r>
        <w:rPr>
          <w:rFonts w:ascii="calibri" w:eastAsia="calibri" w:hAnsi="calibri" w:cs="calibri"/>
          <w:sz w:val="22"/>
          <w:szCs w:val="22"/>
        </w:rPr>
        <w:t xml:space="preserve">Do ponto de vista técnico, o uso de </w:t>
      </w:r>
      <w:r>
        <w:rPr>
          <w:rFonts w:ascii="calibri" w:eastAsia="calibri" w:hAnsi="calibri" w:cs="calibri"/>
          <w:i/>
          <w:iCs/>
          <w:sz w:val="22"/>
          <w:szCs w:val="22"/>
        </w:rPr>
        <w:t>Web Workers</w:t>
      </w:r>
      <w:r>
        <w:rPr>
          <w:rFonts w:ascii="calibri" w:eastAsia="calibri" w:hAnsi="calibri" w:cs="calibri"/>
          <w:sz w:val="22"/>
          <w:szCs w:val="22"/>
        </w:rPr>
        <w:t xml:space="preserve"> é especialmente relevante porque impede que a renderização bloqueie a interface principal. Em modelos geometricamente mais exigentes, o cálculo pode ser intensivo; se fosse executado diretamente na </w:t>
      </w:r>
      <w:r>
        <w:rPr>
          <w:rFonts w:ascii="calibri" w:eastAsia="calibri" w:hAnsi="calibri" w:cs="calibri"/>
          <w:i/>
          <w:iCs/>
          <w:sz w:val="22"/>
          <w:szCs w:val="22"/>
        </w:rPr>
        <w:t>thread</w:t>
      </w:r>
      <w:r>
        <w:rPr>
          <w:rFonts w:ascii="calibri" w:eastAsia="calibri" w:hAnsi="calibri" w:cs="calibri"/>
          <w:sz w:val="22"/>
          <w:szCs w:val="22"/>
        </w:rPr>
        <w:t xml:space="preserve">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spacing w:before="0" w:after="160" w:line="259" w:lineRule="auto"/>
        <w:jc w:val="left"/>
        <w:rPr>
          <w:sz w:val="22"/>
          <w:szCs w:val="22"/>
        </w:rPr>
      </w:pPr>
      <w:r>
        <w:rPr>
          <w:rFonts w:ascii="calibri" w:eastAsia="calibri" w:hAnsi="calibri" w:cs="calibri"/>
          <w:sz w:val="22"/>
          <w:szCs w:val="22"/>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Nilsiam &amp; Pearce, 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spacing w:before="0" w:after="160" w:line="259" w:lineRule="auto"/>
        <w:jc w:val="left"/>
        <w:rPr>
          <w:sz w:val="22"/>
          <w:szCs w:val="22"/>
        </w:rPr>
      </w:pPr>
      <w:r>
        <w:rPr>
          <w:rFonts w:ascii="calibri" w:eastAsia="calibri" w:hAnsi="calibri" w:cs="calibri"/>
          <w:sz w:val="22"/>
          <w:szCs w:val="22"/>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t>
      </w:r>
      <w:r>
        <w:rPr>
          <w:rFonts w:ascii="calibri" w:eastAsia="calibri" w:hAnsi="calibri" w:cs="calibri"/>
          <w:i/>
          <w:iCs/>
          <w:sz w:val="22"/>
          <w:szCs w:val="22"/>
        </w:rPr>
        <w:t>worker</w:t>
      </w:r>
      <w:r>
        <w:rPr>
          <w:rFonts w:ascii="calibri" w:eastAsia="calibri" w:hAnsi="calibri" w:cs="calibri"/>
          <w:sz w:val="22"/>
          <w:szCs w:val="22"/>
        </w:rPr>
        <w:t xml:space="preserve">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5.4 Estrutura funcional da plataforma</w:t>
      </w:r>
    </w:p>
    <w:p>
      <w:pPr>
        <w:spacing w:before="0" w:after="160" w:line="259" w:lineRule="auto"/>
        <w:jc w:val="left"/>
        <w:rPr>
          <w:sz w:val="22"/>
          <w:szCs w:val="22"/>
        </w:rPr>
      </w:pPr>
      <w:r>
        <w:rPr>
          <w:rFonts w:ascii="calibri" w:eastAsia="calibri" w:hAnsi="calibri" w:cs="calibri"/>
          <w:sz w:val="22"/>
          <w:szCs w:val="22"/>
        </w:rPr>
        <w:t xml:space="preserve">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rFonts w:ascii="calibri" w:eastAsia="calibri" w:hAnsi="calibri" w:cs="calibri"/>
          <w:i/>
          <w:iCs/>
          <w:sz w:val="22"/>
          <w:szCs w:val="22"/>
        </w:rPr>
        <w:t>feedback</w:t>
      </w:r>
      <w:r>
        <w:rPr>
          <w:rFonts w:ascii="calibri" w:eastAsia="calibri" w:hAnsi="calibri" w:cs="calibri"/>
          <w:sz w:val="22"/>
          <w:szCs w:val="22"/>
        </w:rPr>
        <w:t xml:space="preserve"> com decisão (Ozdemir et al., 2022; Peixoto et al., 2025).</w:t>
      </w:r>
    </w:p>
    <w:p>
      <w:pPr>
        <w:spacing w:before="0" w:after="160" w:line="259" w:lineRule="auto"/>
        <w:jc w:val="left"/>
        <w:rPr>
          <w:sz w:val="22"/>
          <w:szCs w:val="22"/>
        </w:rPr>
      </w:pPr>
      <w:r>
        <w:rPr>
          <w:rFonts w:ascii="calibri" w:eastAsia="calibri" w:hAnsi="calibri" w:cs="calibri"/>
          <w:sz w:val="22"/>
          <w:szCs w:val="22"/>
        </w:rPr>
        <w:t xml:space="preserve">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w:t>
      </w:r>
      <w:r>
        <w:rPr>
          <w:rFonts w:ascii="calibri" w:eastAsia="calibri" w:hAnsi="calibri" w:cs="calibri"/>
          <w:i/>
          <w:iCs/>
          <w:sz w:val="22"/>
          <w:szCs w:val="22"/>
        </w:rPr>
        <w:t>sliders</w:t>
      </w:r>
      <w:r>
        <w:rPr>
          <w:rFonts w:ascii="calibri" w:eastAsia="calibri" w:hAnsi="calibri" w:cs="calibri"/>
          <w:sz w:val="22"/>
          <w:szCs w:val="22"/>
        </w:rPr>
        <w:t>,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spacing w:before="0" w:after="160" w:line="259" w:lineRule="auto"/>
        <w:jc w:val="left"/>
        <w:rPr>
          <w:sz w:val="22"/>
          <w:szCs w:val="22"/>
        </w:rPr>
      </w:pPr>
      <w:r>
        <w:rPr>
          <w:rFonts w:ascii="calibri" w:eastAsia="calibri" w:hAnsi="calibri" w:cs="calibri"/>
          <w:sz w:val="22"/>
          <w:szCs w:val="22"/>
        </w:rP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Quintero et al., 2018).</w:t>
      </w:r>
    </w:p>
    <w:p>
      <w:pPr>
        <w:spacing w:before="0" w:after="160" w:line="259" w:lineRule="auto"/>
        <w:jc w:val="left"/>
        <w:rPr>
          <w:sz w:val="22"/>
          <w:szCs w:val="22"/>
        </w:rPr>
      </w:pPr>
      <w:r>
        <w:rPr>
          <w:rFonts w:ascii="calibri" w:eastAsia="calibri" w:hAnsi="calibri" w:cs="calibri"/>
          <w:sz w:val="22"/>
          <w:szCs w:val="22"/>
        </w:rPr>
        <w:t xml:space="preserve">Sobre esta base opera o módulo de apoio por inteligência artificial, que introduz uma camada adicional de mediação sem substituir a lógica principal da configuração. A partir de dados antropométricos fornecidos pelo utilizador, a aplicação solicita ao servidor propostas de valores paramétricos, recorrendo a serviços externos de IA através de um mecanismo de intermediação seguro.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rFonts w:ascii="calibri" w:eastAsia="calibri" w:hAnsi="calibri" w:cs="calibri"/>
          <w:i/>
          <w:iCs/>
          <w:sz w:val="22"/>
          <w:szCs w:val="22"/>
        </w:rPr>
        <w:t>human-in-the-loop</w:t>
      </w:r>
      <w:r>
        <w:rPr>
          <w:rFonts w:ascii="calibri" w:eastAsia="calibri" w:hAnsi="calibri" w:cs="calibri"/>
          <w:sz w:val="22"/>
          <w:szCs w:val="22"/>
        </w:rPr>
        <w:t xml:space="preserve"> assumida no projeto.</w:t>
      </w:r>
    </w:p>
    <w:p>
      <w:pPr>
        <w:spacing w:before="0" w:after="160" w:line="259" w:lineRule="auto"/>
        <w:jc w:val="left"/>
        <w:rPr>
          <w:sz w:val="22"/>
          <w:szCs w:val="22"/>
        </w:rPr>
      </w:pPr>
      <w:r>
        <w:rPr>
          <w:rFonts w:ascii="calibri" w:eastAsia="calibri" w:hAnsi="calibri" w:cs="calibri"/>
          <w:sz w:val="22"/>
          <w:szCs w:val="22"/>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spacing w:before="0" w:after="160" w:line="259" w:lineRule="auto"/>
        <w:jc w:val="left"/>
        <w:rPr>
          <w:sz w:val="22"/>
          <w:szCs w:val="22"/>
        </w:rPr>
      </w:pPr>
      <w:r>
        <w:rPr>
          <w:rFonts w:ascii="calibri" w:eastAsia="calibri" w:hAnsi="calibri" w:cs="calibri"/>
          <w:sz w:val="22"/>
          <w:szCs w:val="22"/>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spacing w:before="0" w:after="160" w:line="259" w:lineRule="auto"/>
        <w:jc w:val="left"/>
        <w:rPr>
          <w:sz w:val="22"/>
          <w:szCs w:val="22"/>
        </w:rPr>
      </w:pPr>
      <w:r>
        <w:rPr>
          <w:rFonts w:ascii="calibri" w:eastAsia="calibri" w:hAnsi="calibri" w:cs="calibri"/>
          <w:sz w:val="22"/>
          <w:szCs w:val="22"/>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Heading3"/>
        <w:keepNext w:val="0"/>
        <w:keepLines w:val="0"/>
        <w:spacing w:before="0" w:after="160" w:line="259" w:lineRule="auto"/>
        <w:jc w:val="left"/>
        <w:rPr>
          <w:b/>
          <w:bCs/>
        </w:rPr>
      </w:pPr>
      <w:r>
        <w:rPr>
          <w:rFonts w:ascii="calibri" w:eastAsia="calibri" w:hAnsi="calibri" w:cs="calibri"/>
          <w:b w:val="0"/>
          <w:bCs w:val="0"/>
          <w:i w:val="0"/>
          <w:color w:val="auto"/>
          <w:sz w:val="24"/>
          <w:szCs w:val="24"/>
        </w:rPr>
        <w:t>5.5 Gestão de parâmetros, versões e escalabilidade</w:t>
      </w:r>
    </w:p>
    <w:p>
      <w:pPr>
        <w:spacing w:before="0" w:after="160" w:line="259" w:lineRule="auto"/>
        <w:jc w:val="left"/>
        <w:rPr>
          <w:sz w:val="22"/>
          <w:szCs w:val="22"/>
        </w:rPr>
      </w:pPr>
      <w:r>
        <w:rPr>
          <w:rFonts w:ascii="calibri" w:eastAsia="calibri" w:hAnsi="calibri" w:cs="calibri"/>
          <w:sz w:val="22"/>
          <w:szCs w:val="22"/>
        </w:rP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Lei et al., 2016).</w:t>
      </w:r>
    </w:p>
    <w:p>
      <w:pPr>
        <w:spacing w:before="0" w:after="160" w:line="259" w:lineRule="auto"/>
        <w:jc w:val="left"/>
        <w:rPr>
          <w:sz w:val="22"/>
          <w:szCs w:val="22"/>
        </w:rPr>
      </w:pPr>
      <w:r>
        <w:rPr>
          <w:rFonts w:ascii="calibri" w:eastAsia="calibri" w:hAnsi="calibri" w:cs="calibri"/>
          <w:sz w:val="22"/>
          <w:szCs w:val="22"/>
        </w:rP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spacing w:before="0" w:after="160" w:line="259" w:lineRule="auto"/>
        <w:jc w:val="left"/>
        <w:rPr>
          <w:sz w:val="22"/>
          <w:szCs w:val="22"/>
        </w:rPr>
      </w:pPr>
      <w:r>
        <w:rPr>
          <w:rFonts w:ascii="calibri" w:eastAsia="calibri" w:hAnsi="calibri" w:cs="calibri"/>
          <w:sz w:val="22"/>
          <w:szCs w:val="22"/>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spacing w:before="0" w:after="160" w:line="259" w:lineRule="auto"/>
        <w:jc w:val="left"/>
        <w:rPr>
          <w:sz w:val="22"/>
          <w:szCs w:val="22"/>
        </w:rPr>
      </w:pPr>
      <w:r>
        <w:rPr>
          <w:rFonts w:ascii="calibri" w:eastAsia="calibri" w:hAnsi="calibri" w:cs="calibri"/>
          <w:sz w:val="22"/>
          <w:szCs w:val="22"/>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spacing w:before="0" w:after="160" w:line="259" w:lineRule="auto"/>
        <w:jc w:val="left"/>
        <w:rPr>
          <w:sz w:val="22"/>
          <w:szCs w:val="22"/>
        </w:rPr>
      </w:pPr>
      <w:r>
        <w:rPr>
          <w:rFonts w:ascii="calibri" w:eastAsia="calibri" w:hAnsi="calibri" w:cs="calibri"/>
          <w:sz w:val="22"/>
          <w:szCs w:val="22"/>
        </w:rPr>
        <w:t xml:space="preserve">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w:t>
      </w:r>
      <w:r>
        <w:rPr>
          <w:rFonts w:ascii="consolas" w:eastAsia="consolas" w:hAnsi="consolas" w:cs="consolas"/>
          <w:sz w:val="20"/>
          <w:szCs w:val="20"/>
        </w:rPr>
        <w:t>.scad</w:t>
      </w:r>
      <w:r>
        <w:rPr>
          <w:rFonts w:ascii="calibri" w:eastAsia="calibri" w:hAnsi="calibri" w:cs="calibri"/>
          <w:sz w:val="22"/>
          <w:szCs w:val="22"/>
        </w:rPr>
        <w:t xml:space="preserve"> correspondente e o respetivo registo em </w:t>
      </w:r>
      <w:r>
        <w:rPr>
          <w:rFonts w:ascii="consolas" w:eastAsia="consolas" w:hAnsi="consolas" w:cs="consolas"/>
          <w:sz w:val="20"/>
          <w:szCs w:val="20"/>
        </w:rPr>
        <w:t>models-config.json</w:t>
      </w:r>
      <w:r>
        <w:rPr>
          <w:rFonts w:ascii="calibri" w:eastAsia="calibri" w:hAnsi="calibri" w:cs="calibri"/>
          <w:sz w:val="22"/>
          <w:szCs w:val="22"/>
        </w:rPr>
        <w:t>,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spacing w:before="0" w:after="160" w:line="259" w:lineRule="auto"/>
        <w:jc w:val="left"/>
        <w:rPr>
          <w:sz w:val="22"/>
          <w:szCs w:val="22"/>
        </w:rPr>
      </w:pPr>
      <w:r>
        <w:rPr>
          <w:rFonts w:ascii="calibri" w:eastAsia="calibri" w:hAnsi="calibri" w:cs="calibri"/>
          <w:sz w:val="22"/>
          <w:szCs w:val="22"/>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spacing w:before="0" w:after="160" w:line="259" w:lineRule="auto"/>
        <w:jc w:val="left"/>
        <w:rPr>
          <w:sz w:val="22"/>
          <w:szCs w:val="22"/>
        </w:rPr>
      </w:pPr>
      <w:r>
        <w:rPr>
          <w:rFonts w:ascii="calibri" w:eastAsia="calibri" w:hAnsi="calibri" w:cs="calibri"/>
          <w:sz w:val="22"/>
          <w:szCs w:val="22"/>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p>
    <w:p>
      <w:pPr>
        <w:spacing w:before="0" w:after="160" w:line="259" w:lineRule="auto"/>
        <w:jc w:val="left"/>
        <w:rPr>
          <w:sz w:val="22"/>
          <w:szCs w:val="22"/>
        </w:rPr>
      </w:pPr>
      <w:r>
        <w:rPr>
          <w:rFonts w:ascii="calibri" w:eastAsia="calibri" w:hAnsi="calibri" w:cs="calibri"/>
          <w:b/>
          <w:bCs/>
          <w:sz w:val="22"/>
          <w:szCs w:val="22"/>
        </w:rPr>
        <w:t>Capítulo 6 — Integração da Inteligência Artificial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6.1 Papel da IA no sistema proposto</w:t>
      </w:r>
    </w:p>
    <w:p>
      <w:pPr>
        <w:spacing w:before="0" w:after="160" w:line="259" w:lineRule="auto"/>
        <w:jc w:val="left"/>
        <w:rPr>
          <w:sz w:val="22"/>
          <w:szCs w:val="22"/>
        </w:rPr>
      </w:pPr>
      <w:r>
        <w:rPr>
          <w:rFonts w:ascii="calibri" w:eastAsia="calibri" w:hAnsi="calibri" w:cs="calibri"/>
          <w:sz w:val="22"/>
          <w:szCs w:val="22"/>
        </w:rPr>
        <w:t xml:space="preserve">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w:t>
      </w:r>
      <w:r>
        <w:rPr>
          <w:rFonts w:ascii="calibri" w:eastAsia="calibri" w:hAnsi="calibri" w:cs="calibri"/>
          <w:i/>
          <w:iCs/>
          <w:sz w:val="22"/>
          <w:szCs w:val="22"/>
        </w:rPr>
        <w:t>próteses e ortóteses</w:t>
      </w:r>
      <w:r>
        <w:rPr>
          <w:rFonts w:ascii="calibri" w:eastAsia="calibri" w:hAnsi="calibri" w:cs="calibri"/>
          <w:sz w:val="22"/>
          <w:szCs w:val="22"/>
        </w:rPr>
        <w:t xml:space="preserve">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spacing w:before="0" w:after="160" w:line="259" w:lineRule="auto"/>
        <w:jc w:val="left"/>
        <w:rPr>
          <w:sz w:val="22"/>
          <w:szCs w:val="22"/>
        </w:rPr>
      </w:pPr>
      <w:r>
        <w:rPr>
          <w:rFonts w:ascii="calibri" w:eastAsia="calibri" w:hAnsi="calibri" w:cs="calibri"/>
          <w:sz w:val="22"/>
          <w:szCs w:val="22"/>
        </w:rPr>
        <w:t xml:space="preserve">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modelagem paramétrica e sobre </w:t>
      </w:r>
      <w:r>
        <w:rPr>
          <w:rFonts w:ascii="calibri" w:eastAsia="calibri" w:hAnsi="calibri" w:cs="calibri"/>
          <w:i/>
          <w:iCs/>
          <w:sz w:val="22"/>
          <w:szCs w:val="22"/>
        </w:rPr>
        <w:t>sockets</w:t>
      </w:r>
      <w:r>
        <w:rPr>
          <w:rFonts w:ascii="calibri" w:eastAsia="calibri" w:hAnsi="calibri" w:cs="calibri"/>
          <w:sz w:val="22"/>
          <w:szCs w:val="22"/>
        </w:rPr>
        <w:t xml:space="preserve"> personalizados para próteses transradiais demonstram que a personalização pode ser estruturada por meio de modelos explícitos e fluxos CAD/CAM ajustáveis (da Silveira Romero et al., 2025; Lim et al., 2018; Saldarriaga et al., 2024). O sistema aqui proposto parte precisamente desta premissa: a geometria não é gerada de forma opaca por um modelo autónomo, mas sim por um modelo paramétrico explícito, definido em OpenSCAD e manipulável por meio de parâmetros rastreáveis.</w:t>
      </w:r>
    </w:p>
    <w:p>
      <w:pPr>
        <w:spacing w:before="0" w:after="160" w:line="259" w:lineRule="auto"/>
        <w:jc w:val="left"/>
        <w:rPr>
          <w:sz w:val="22"/>
          <w:szCs w:val="22"/>
        </w:rPr>
      </w:pPr>
      <w:r>
        <w:rPr>
          <w:rFonts w:ascii="calibri" w:eastAsia="calibri" w:hAnsi="calibri" w:cs="calibri"/>
          <w:sz w:val="22"/>
          <w:szCs w:val="22"/>
        </w:rPr>
        <w:t xml:space="preserve">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w:t>
      </w:r>
      <w:r>
        <w:rPr>
          <w:rFonts w:ascii="calibri" w:eastAsia="calibri" w:hAnsi="calibri" w:cs="calibri"/>
          <w:i/>
          <w:iCs/>
          <w:sz w:val="22"/>
          <w:szCs w:val="22"/>
        </w:rPr>
        <w:t>data-driven</w:t>
      </w:r>
      <w:r>
        <w:rPr>
          <w:rFonts w:ascii="calibri" w:eastAsia="calibri" w:hAnsi="calibri" w:cs="calibri"/>
          <w:sz w:val="22"/>
          <w:szCs w:val="22"/>
        </w:rPr>
        <w:t xml:space="preserve"> orientadas a melhorar a adaptação, o conforto e a adequação estrutural, sem eliminar a necessidade de interpretação humana (Gu et al., 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bem como abordagens de otimização do desenho a partir de dados anatómicos e estruturais, como em Al Kharusi et al. (2024).</w:t>
      </w:r>
    </w:p>
    <w:p>
      <w:pPr>
        <w:spacing w:before="0" w:after="160" w:line="259" w:lineRule="auto"/>
        <w:jc w:val="left"/>
        <w:rPr>
          <w:sz w:val="22"/>
          <w:szCs w:val="22"/>
        </w:rPr>
      </w:pPr>
      <w:r>
        <w:rPr>
          <w:rFonts w:ascii="calibri" w:eastAsia="calibri" w:hAnsi="calibri" w:cs="calibri"/>
          <w:sz w:val="22"/>
          <w:szCs w:val="22"/>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combinam digitalização, CAD, IA e impressão 3D (Romero et al., 2025; Al Khaldi et al., 2025; Al Kharusi et al., 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6.2 IA na parametrização, personalização e apoio à decisão</w:t>
      </w:r>
    </w:p>
    <w:p>
      <w:pPr>
        <w:spacing w:before="0" w:after="160" w:line="259" w:lineRule="auto"/>
        <w:jc w:val="left"/>
        <w:rPr>
          <w:sz w:val="22"/>
          <w:szCs w:val="22"/>
        </w:rPr>
      </w:pPr>
      <w:r>
        <w:rPr>
          <w:rFonts w:ascii="calibri" w:eastAsia="calibri" w:hAnsi="calibri" w:cs="calibri"/>
          <w:sz w:val="22"/>
          <w:szCs w:val="22"/>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da Silveira Romero et al., 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spacing w:before="0" w:after="160" w:line="259" w:lineRule="auto"/>
        <w:jc w:val="left"/>
        <w:rPr>
          <w:sz w:val="22"/>
          <w:szCs w:val="22"/>
        </w:rPr>
      </w:pPr>
      <w:r>
        <w:rPr>
          <w:rFonts w:ascii="calibri" w:eastAsia="calibri" w:hAnsi="calibri" w:cs="calibri"/>
          <w:sz w:val="22"/>
          <w:szCs w:val="22"/>
        </w:rPr>
        <w:t xml:space="preserve">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mostram que abordagens </w:t>
      </w:r>
      <w:r>
        <w:rPr>
          <w:rFonts w:ascii="calibri" w:eastAsia="calibri" w:hAnsi="calibri" w:cs="calibri"/>
          <w:i/>
          <w:iCs/>
          <w:sz w:val="22"/>
          <w:szCs w:val="22"/>
        </w:rPr>
        <w:t>data-driven</w:t>
      </w:r>
      <w:r>
        <w:rPr>
          <w:rFonts w:ascii="calibri" w:eastAsia="calibri" w:hAnsi="calibri" w:cs="calibri"/>
          <w:sz w:val="22"/>
          <w:szCs w:val="22"/>
        </w:rPr>
        <w:t xml:space="preserve">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spacing w:before="0" w:after="160" w:line="259" w:lineRule="auto"/>
        <w:jc w:val="left"/>
        <w:rPr>
          <w:sz w:val="22"/>
          <w:szCs w:val="22"/>
        </w:rPr>
      </w:pPr>
      <w:r>
        <w:rPr>
          <w:rFonts w:ascii="calibri" w:eastAsia="calibri" w:hAnsi="calibri" w:cs="calibri"/>
          <w:sz w:val="22"/>
          <w:szCs w:val="22"/>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spacing w:before="0" w:after="160" w:line="259" w:lineRule="auto"/>
        <w:jc w:val="left"/>
        <w:rPr>
          <w:sz w:val="22"/>
          <w:szCs w:val="22"/>
        </w:rPr>
      </w:pPr>
      <w:r>
        <w:rPr>
          <w:rFonts w:ascii="calibri" w:eastAsia="calibri" w:hAnsi="calibri" w:cs="calibri"/>
          <w:sz w:val="22"/>
          <w:szCs w:val="22"/>
        </w:rPr>
        <w:t xml:space="preserve">É por isso que, nesta investigação, a personalização assistida por IA deve ser entendida como uma prática de </w:t>
      </w:r>
      <w:r>
        <w:rPr>
          <w:rFonts w:ascii="calibri" w:eastAsia="calibri" w:hAnsi="calibri" w:cs="calibri"/>
          <w:i/>
          <w:iCs/>
          <w:sz w:val="22"/>
          <w:szCs w:val="22"/>
        </w:rPr>
        <w:t>human-in-the-loop</w:t>
      </w:r>
      <w:r>
        <w:rPr>
          <w:rFonts w:ascii="calibri" w:eastAsia="calibri" w:hAnsi="calibri" w:cs="calibri"/>
          <w:sz w:val="22"/>
          <w:szCs w:val="22"/>
        </w:rPr>
        <w:t>.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6.3 Ajuste, validação e limitações éticas e técnicas</w:t>
      </w:r>
    </w:p>
    <w:p>
      <w:pPr>
        <w:spacing w:before="0" w:after="160" w:line="259" w:lineRule="auto"/>
        <w:jc w:val="left"/>
        <w:rPr>
          <w:sz w:val="22"/>
          <w:szCs w:val="22"/>
        </w:rPr>
      </w:pPr>
      <w:r>
        <w:rPr>
          <w:rFonts w:ascii="calibri" w:eastAsia="calibri" w:hAnsi="calibri" w:cs="calibri"/>
          <w:sz w:val="22"/>
          <w:szCs w:val="22"/>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spacing w:before="0" w:after="160" w:line="259" w:lineRule="auto"/>
        <w:jc w:val="left"/>
        <w:rPr>
          <w:sz w:val="22"/>
          <w:szCs w:val="22"/>
        </w:rPr>
      </w:pPr>
      <w:r>
        <w:rPr>
          <w:rFonts w:ascii="calibri" w:eastAsia="calibri" w:hAnsi="calibri" w:cs="calibri"/>
          <w:sz w:val="22"/>
          <w:szCs w:val="22"/>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Yüksel et al., 2023).</w:t>
      </w:r>
    </w:p>
    <w:p>
      <w:pPr>
        <w:spacing w:before="0" w:after="160" w:line="259" w:lineRule="auto"/>
        <w:jc w:val="left"/>
        <w:rPr>
          <w:sz w:val="22"/>
          <w:szCs w:val="22"/>
        </w:rPr>
      </w:pPr>
      <w:r>
        <w:rPr>
          <w:rFonts w:ascii="calibri" w:eastAsia="calibri" w:hAnsi="calibri" w:cs="calibri"/>
          <w:sz w:val="22"/>
          <w:szCs w:val="22"/>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spacing w:before="0" w:after="160" w:line="259" w:lineRule="auto"/>
        <w:jc w:val="left"/>
        <w:rPr>
          <w:sz w:val="22"/>
          <w:szCs w:val="22"/>
        </w:rPr>
      </w:pPr>
      <w:r>
        <w:rPr>
          <w:rFonts w:ascii="calibri" w:eastAsia="calibri" w:hAnsi="calibri" w:cs="calibri"/>
          <w:sz w:val="22"/>
          <w:szCs w:val="22"/>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7 — Interface, Interação e Experiência de Utilização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7.1 Estratégia de interação e decisões de UI/UX</w:t>
      </w:r>
    </w:p>
    <w:p>
      <w:pPr>
        <w:spacing w:before="0" w:after="160" w:line="259" w:lineRule="auto"/>
        <w:jc w:val="left"/>
        <w:rPr>
          <w:sz w:val="22"/>
          <w:szCs w:val="22"/>
        </w:rPr>
      </w:pPr>
      <w:r>
        <w:rPr>
          <w:rFonts w:ascii="calibri" w:eastAsia="calibri" w:hAnsi="calibri" w:cs="calibri"/>
          <w:sz w:val="22"/>
          <w:szCs w:val="22"/>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Peixoto et al., 2025).</w:t>
      </w:r>
    </w:p>
    <w:p>
      <w:pPr>
        <w:spacing w:before="0" w:after="160" w:line="259" w:lineRule="auto"/>
        <w:jc w:val="left"/>
        <w:rPr>
          <w:sz w:val="22"/>
          <w:szCs w:val="22"/>
        </w:rPr>
      </w:pPr>
      <w:r>
        <w:rPr>
          <w:rFonts w:ascii="calibri" w:eastAsia="calibri" w:hAnsi="calibri" w:cs="calibri"/>
          <w:sz w:val="22"/>
          <w:szCs w:val="22"/>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Quintero et al., 2018).</w:t>
      </w:r>
    </w:p>
    <w:p>
      <w:pPr>
        <w:spacing w:before="0" w:after="160" w:line="259" w:lineRule="auto"/>
        <w:jc w:val="left"/>
        <w:rPr>
          <w:sz w:val="22"/>
          <w:szCs w:val="22"/>
        </w:rPr>
      </w:pPr>
      <w:r>
        <w:rPr>
          <w:rFonts w:ascii="calibri" w:eastAsia="calibri" w:hAnsi="calibri" w:cs="calibri"/>
          <w:sz w:val="22"/>
          <w:szCs w:val="22"/>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spacing w:before="0" w:after="160" w:line="259" w:lineRule="auto"/>
        <w:jc w:val="left"/>
        <w:rPr>
          <w:sz w:val="22"/>
          <w:szCs w:val="22"/>
        </w:rPr>
      </w:pPr>
      <w:r>
        <w:rPr>
          <w:rFonts w:ascii="calibri" w:eastAsia="calibri" w:hAnsi="calibri" w:cs="calibri"/>
          <w:sz w:val="22"/>
          <w:szCs w:val="22"/>
        </w:rPr>
        <w:t xml:space="preserve">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t>
      </w:r>
      <w:r>
        <w:rPr>
          <w:rFonts w:ascii="calibri" w:eastAsia="calibri" w:hAnsi="calibri" w:cs="calibri"/>
          <w:i/>
          <w:iCs/>
          <w:sz w:val="22"/>
          <w:szCs w:val="22"/>
        </w:rPr>
        <w:t>Web Workers</w:t>
      </w:r>
      <w:r>
        <w:rPr>
          <w:rFonts w:ascii="calibri" w:eastAsia="calibri" w:hAnsi="calibri" w:cs="calibri"/>
          <w:sz w:val="22"/>
          <w:szCs w:val="22"/>
        </w:rPr>
        <w:t xml:space="preserve">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Peixoto et al., 2025).</w:t>
      </w:r>
    </w:p>
    <w:p>
      <w:pPr>
        <w:spacing w:before="0" w:after="160" w:line="259" w:lineRule="auto"/>
        <w:jc w:val="left"/>
        <w:rPr>
          <w:sz w:val="22"/>
          <w:szCs w:val="22"/>
        </w:rPr>
      </w:pPr>
      <w:r>
        <w:rPr>
          <w:rFonts w:ascii="calibri" w:eastAsia="calibri" w:hAnsi="calibri" w:cs="calibri"/>
          <w:sz w:val="22"/>
          <w:szCs w:val="22"/>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Quintero et al., 2018).</w:t>
      </w:r>
    </w:p>
    <w:p>
      <w:pPr>
        <w:spacing w:before="0" w:after="160" w:line="259" w:lineRule="auto"/>
        <w:jc w:val="left"/>
        <w:rPr>
          <w:sz w:val="22"/>
          <w:szCs w:val="22"/>
        </w:rPr>
      </w:pPr>
      <w:r>
        <w:rPr>
          <w:rFonts w:ascii="calibri" w:eastAsia="calibri" w:hAnsi="calibri" w:cs="calibri"/>
          <w:sz w:val="22"/>
          <w:szCs w:val="22"/>
        </w:rP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7.2 Experiência do designer e do utilizador final</w:t>
      </w:r>
    </w:p>
    <w:p>
      <w:pPr>
        <w:spacing w:before="0" w:after="160" w:line="259" w:lineRule="auto"/>
        <w:jc w:val="left"/>
        <w:rPr>
          <w:sz w:val="22"/>
          <w:szCs w:val="22"/>
        </w:rPr>
      </w:pPr>
      <w:r>
        <w:rPr>
          <w:rFonts w:ascii="calibri" w:eastAsia="calibri" w:hAnsi="calibri" w:cs="calibri"/>
          <w:sz w:val="22"/>
          <w:szCs w:val="22"/>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Saldarriaga et al., 2024).</w:t>
      </w:r>
    </w:p>
    <w:p>
      <w:pPr>
        <w:spacing w:before="0" w:after="160" w:line="259" w:lineRule="auto"/>
        <w:jc w:val="left"/>
        <w:rPr>
          <w:sz w:val="22"/>
          <w:szCs w:val="22"/>
        </w:rPr>
      </w:pPr>
      <w:r>
        <w:rPr>
          <w:rFonts w:ascii="calibri" w:eastAsia="calibri" w:hAnsi="calibri" w:cs="calibri"/>
          <w:sz w:val="22"/>
          <w:szCs w:val="22"/>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Quintero et al., 2018; Bai et al., 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spacing w:before="0" w:after="160" w:line="259" w:lineRule="auto"/>
        <w:jc w:val="left"/>
        <w:rPr>
          <w:sz w:val="22"/>
          <w:szCs w:val="22"/>
        </w:rPr>
      </w:pPr>
      <w:r>
        <w:rPr>
          <w:rFonts w:ascii="calibri" w:eastAsia="calibri" w:hAnsi="calibri" w:cs="calibri"/>
          <w:sz w:val="22"/>
          <w:szCs w:val="22"/>
        </w:rPr>
        <w:t xml:space="preserve">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w:t>
      </w:r>
      <w:r>
        <w:rPr>
          <w:rFonts w:ascii="calibri" w:eastAsia="calibri" w:hAnsi="calibri" w:cs="calibri"/>
          <w:i/>
          <w:iCs/>
          <w:sz w:val="22"/>
          <w:szCs w:val="22"/>
        </w:rPr>
        <w:t>input</w:t>
      </w:r>
      <w:r>
        <w:rPr>
          <w:rFonts w:ascii="calibri" w:eastAsia="calibri" w:hAnsi="calibri" w:cs="calibri"/>
          <w:sz w:val="22"/>
          <w:szCs w:val="22"/>
        </w:rPr>
        <w:t xml:space="preserve">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w:t>
      </w:r>
    </w:p>
    <w:p>
      <w:pPr>
        <w:spacing w:before="0" w:after="160" w:line="259" w:lineRule="auto"/>
        <w:jc w:val="left"/>
        <w:rPr>
          <w:sz w:val="22"/>
          <w:szCs w:val="22"/>
        </w:rPr>
      </w:pPr>
      <w:r>
        <w:rPr>
          <w:rFonts w:ascii="calibri" w:eastAsia="calibri" w:hAnsi="calibri" w:cs="calibri"/>
          <w:sz w:val="22"/>
          <w:szCs w:val="22"/>
        </w:rPr>
        <w:t xml:space="preserve">Esta diferenciação torna-se mais clara quando se distinguem três domínios de personalização que a literatura tende a tratar de forma distinta. No primeiro, correspondente à geometria do encaixe e ao ajustamento biomecânico, predomina uma lógica clínica: a pessoa fornece </w:t>
      </w:r>
      <w:r>
        <w:rPr>
          <w:rFonts w:ascii="calibri" w:eastAsia="calibri" w:hAnsi="calibri" w:cs="calibri"/>
          <w:i/>
          <w:iCs/>
          <w:sz w:val="22"/>
          <w:szCs w:val="22"/>
        </w:rPr>
        <w:t>feedback</w:t>
      </w:r>
      <w:r>
        <w:rPr>
          <w:rFonts w:ascii="calibri" w:eastAsia="calibri" w:hAnsi="calibri" w:cs="calibri"/>
          <w:sz w:val="22"/>
          <w:szCs w:val="22"/>
        </w:rPr>
        <w:t xml:space="preserve">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spacing w:before="0" w:after="160" w:line="259" w:lineRule="auto"/>
        <w:jc w:val="left"/>
        <w:rPr>
          <w:sz w:val="22"/>
          <w:szCs w:val="22"/>
        </w:rPr>
      </w:pPr>
      <w:r>
        <w:rPr>
          <w:rFonts w:ascii="calibri" w:eastAsia="calibri" w:hAnsi="calibri" w:cs="calibri"/>
          <w:sz w:val="22"/>
          <w:szCs w:val="22"/>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Quintero et al., 2018).</w:t>
      </w:r>
    </w:p>
    <w:p>
      <w:pPr>
        <w:spacing w:before="0" w:after="160" w:line="259" w:lineRule="auto"/>
        <w:jc w:val="left"/>
        <w:rPr>
          <w:sz w:val="22"/>
          <w:szCs w:val="22"/>
        </w:rPr>
      </w:pPr>
      <w:r>
        <w:rPr>
          <w:rFonts w:ascii="calibri" w:eastAsia="calibri" w:hAnsi="calibri" w:cs="calibri"/>
          <w:sz w:val="22"/>
          <w:szCs w:val="22"/>
        </w:rPr>
        <w:t xml:space="preserve">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w:t>
      </w:r>
      <w:r>
        <w:rPr>
          <w:rFonts w:ascii="consolas" w:eastAsia="consolas" w:hAnsi="consolas" w:cs="consolas"/>
          <w:sz w:val="20"/>
          <w:szCs w:val="20"/>
        </w:rPr>
        <w:t>human-in-the-loop, nas quais</w:t>
      </w:r>
      <w:r>
        <w:rPr>
          <w:rFonts w:ascii="calibri" w:eastAsia="calibri" w:hAnsi="calibri" w:cs="calibri"/>
          <w:sz w:val="22"/>
          <w:szCs w:val="22"/>
        </w:rPr>
        <w:t xml:space="preserve">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Oldfrey et al., 2024). É precisamente essa distribuição desigual, mas intencional, de acesso, interpretação e decisão que prepara a questão seguinte: não apenas quem usa a plataforma, mas também de que modo ela própria medeia o processo de design.</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7.3 Mediação do processo de design e reflexão crítica</w:t>
      </w:r>
    </w:p>
    <w:p>
      <w:pPr>
        <w:spacing w:before="0" w:after="160" w:line="259" w:lineRule="auto"/>
        <w:jc w:val="left"/>
        <w:rPr>
          <w:sz w:val="22"/>
          <w:szCs w:val="22"/>
        </w:rPr>
      </w:pPr>
      <w:r>
        <w:rPr>
          <w:rFonts w:ascii="calibri" w:eastAsia="calibri" w:hAnsi="calibri" w:cs="calibri"/>
          <w:sz w:val="22"/>
          <w:szCs w:val="22"/>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spacing w:before="0" w:after="160" w:line="259" w:lineRule="auto"/>
        <w:jc w:val="left"/>
        <w:rPr>
          <w:sz w:val="22"/>
          <w:szCs w:val="22"/>
        </w:rPr>
      </w:pPr>
      <w:r>
        <w:rPr>
          <w:rFonts w:ascii="calibri" w:eastAsia="calibri" w:hAnsi="calibri" w:cs="calibri"/>
          <w:sz w:val="22"/>
          <w:szCs w:val="22"/>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Alili et al., 2023).</w:t>
      </w:r>
    </w:p>
    <w:p>
      <w:pPr>
        <w:spacing w:before="0" w:after="160" w:line="259" w:lineRule="auto"/>
        <w:jc w:val="left"/>
        <w:rPr>
          <w:sz w:val="22"/>
          <w:szCs w:val="22"/>
        </w:rPr>
      </w:pPr>
      <w:r>
        <w:rPr>
          <w:rFonts w:ascii="calibri" w:eastAsia="calibri" w:hAnsi="calibri" w:cs="calibri"/>
          <w:sz w:val="22"/>
          <w:szCs w:val="22"/>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spacing w:before="0" w:after="160" w:line="259" w:lineRule="auto"/>
        <w:jc w:val="left"/>
        <w:rPr>
          <w:sz w:val="22"/>
          <w:szCs w:val="22"/>
        </w:rPr>
      </w:pPr>
      <w:r>
        <w:rPr>
          <w:rFonts w:ascii="calibri" w:eastAsia="calibri" w:hAnsi="calibri" w:cs="calibri"/>
          <w:sz w:val="22"/>
          <w:szCs w:val="22"/>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Quintero et al., 2018; Bai et al., 2024).</w:t>
      </w:r>
    </w:p>
    <w:p>
      <w:pPr>
        <w:spacing w:before="0" w:after="160" w:line="259" w:lineRule="auto"/>
        <w:jc w:val="left"/>
        <w:rPr>
          <w:sz w:val="22"/>
          <w:szCs w:val="22"/>
        </w:rPr>
      </w:pPr>
      <w:r>
        <w:rPr>
          <w:rFonts w:ascii="calibri" w:eastAsia="calibri" w:hAnsi="calibri" w:cs="calibri"/>
          <w:sz w:val="22"/>
          <w:szCs w:val="22"/>
        </w:rP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8 — Avaliação e Discussão</w:t>
      </w:r>
    </w:p>
    <w:p>
      <w:pPr>
        <w:spacing w:before="0" w:after="160" w:line="259" w:lineRule="auto"/>
        <w:jc w:val="left"/>
        <w:rPr>
          <w:sz w:val="22"/>
          <w:szCs w:val="22"/>
        </w:rPr>
      </w:pPr>
      <w:r>
        <w:rPr>
          <w:rFonts w:ascii="calibri" w:eastAsia="calibri" w:hAnsi="calibri" w:cs="calibri"/>
          <w:sz w:val="22"/>
          <w:szCs w:val="22"/>
        </w:rPr>
        <w:t>8.1 Estratégia e critérios de avaliação</w:t>
      </w:r>
    </w:p>
    <w:p>
      <w:pPr>
        <w:spacing w:before="0" w:after="160" w:line="259" w:lineRule="auto"/>
        <w:jc w:val="left"/>
        <w:rPr>
          <w:sz w:val="22"/>
          <w:szCs w:val="22"/>
        </w:rPr>
      </w:pPr>
      <w:r>
        <w:rPr>
          <w:rFonts w:ascii="calibri" w:eastAsia="calibri" w:hAnsi="calibri" w:cs="calibri"/>
          <w:sz w:val="22"/>
          <w:szCs w:val="22"/>
        </w:rPr>
        <w:t>8.2 Avaliação técnica e experiencial do sistema</w:t>
      </w:r>
    </w:p>
    <w:p>
      <w:pPr>
        <w:spacing w:before="0" w:after="160" w:line="259" w:lineRule="auto"/>
        <w:jc w:val="left"/>
        <w:rPr>
          <w:sz w:val="22"/>
          <w:szCs w:val="22"/>
        </w:rPr>
      </w:pPr>
      <w:r>
        <w:rPr>
          <w:rFonts w:ascii="calibri" w:eastAsia="calibri" w:hAnsi="calibri" w:cs="calibri"/>
          <w:sz w:val="22"/>
          <w:szCs w:val="22"/>
        </w:rPr>
        <w:t>8.3 Discussão dos resultados face aos objetivos</w:t>
      </w:r>
    </w:p>
    <w:p>
      <w:pPr>
        <w:spacing w:before="0" w:after="160" w:line="259" w:lineRule="auto"/>
        <w:jc w:val="left"/>
        <w:rPr>
          <w:sz w:val="22"/>
          <w:szCs w:val="22"/>
        </w:rPr>
      </w:pP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r>
        <w:rPr>
          <w:rFonts w:ascii="calibri" w:eastAsia="calibri" w:hAnsi="calibri" w:cs="calibri"/>
          <w:i/>
          <w:iCs/>
          <w:sz w:val="22"/>
          <w:szCs w:val="22"/>
        </w:rPr>
        <w:t>\</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b/>
          <w:bCs/>
          <w:sz w:val="22"/>
          <w:szCs w:val="22"/>
        </w:rPr>
        <w:t>Capítulo 9 — Conclusões e Trabalhos Futuros</w:t>
      </w:r>
    </w:p>
    <w:p>
      <w:pPr>
        <w:spacing w:before="0" w:after="160" w:line="259" w:lineRule="auto"/>
        <w:jc w:val="left"/>
        <w:rPr>
          <w:sz w:val="22"/>
          <w:szCs w:val="22"/>
        </w:rPr>
      </w:pPr>
      <w:r>
        <w:rPr>
          <w:rFonts w:ascii="calibri" w:eastAsia="calibri" w:hAnsi="calibri" w:cs="calibri"/>
          <w:sz w:val="22"/>
          <w:szCs w:val="22"/>
        </w:rPr>
        <w:t>9.1 Síntese dos principais contributos</w:t>
      </w:r>
    </w:p>
    <w:p>
      <w:pPr>
        <w:spacing w:before="0" w:after="160" w:line="259" w:lineRule="auto"/>
        <w:jc w:val="left"/>
        <w:rPr>
          <w:sz w:val="22"/>
          <w:szCs w:val="22"/>
        </w:rPr>
      </w:pPr>
      <w:r>
        <w:rPr>
          <w:rFonts w:ascii="calibri" w:eastAsia="calibri" w:hAnsi="calibri" w:cs="calibri"/>
          <w:sz w:val="22"/>
          <w:szCs w:val="22"/>
        </w:rPr>
        <w:t>9.2 Contributos para o Design Industrial</w:t>
      </w:r>
    </w:p>
    <w:p>
      <w:pPr>
        <w:spacing w:before="0" w:after="160" w:line="259" w:lineRule="auto"/>
        <w:jc w:val="left"/>
        <w:rPr>
          <w:sz w:val="22"/>
          <w:szCs w:val="22"/>
        </w:rPr>
      </w:pPr>
      <w:r>
        <w:rPr>
          <w:rFonts w:ascii="calibri" w:eastAsia="calibri" w:hAnsi="calibri" w:cs="calibri"/>
          <w:sz w:val="22"/>
          <w:szCs w:val="22"/>
        </w:rPr>
        <w:t>9.3 Limitações e perspetivas de desenvolvimento futuro</w:t>
      </w:r>
    </w:p>
    <w:p>
      <w:pPr>
        <w:pStyle w:val="Heading2"/>
        <w:keepNext w:val="0"/>
        <w:keepLines w:val="0"/>
        <w:spacing w:before="0" w:after="160" w:line="259" w:lineRule="auto"/>
        <w:jc w:val="left"/>
        <w:rPr>
          <w:b/>
          <w:bCs/>
          <w:sz w:val="28"/>
          <w:szCs w:val="28"/>
        </w:rPr>
      </w:pPr>
      <w:r>
        <w:rPr>
          <w:rFonts w:ascii="calibri" w:eastAsia="calibri" w:hAnsi="calibri" w:cs="calibri"/>
          <w:b w:val="0"/>
          <w:bCs w:val="0"/>
          <w:i w:val="0"/>
          <w:color w:val="auto"/>
          <w:sz w:val="28"/>
          <w:szCs w:val="28"/>
        </w:rPr>
        <w:t>Bibliografia</w:t>
      </w:r>
    </w:p>
    <w:p>
      <w:pPr>
        <w:spacing w:before="0" w:after="160" w:line="259" w:lineRule="auto"/>
        <w:jc w:val="left"/>
        <w:rPr>
          <w:sz w:val="22"/>
          <w:szCs w:val="22"/>
        </w:rPr>
      </w:pPr>
      <w:r>
        <w:rPr>
          <w:rFonts w:ascii="calibri" w:eastAsia="calibri" w:hAnsi="calibri" w:cs="calibri"/>
          <w:sz w:val="22"/>
          <w:szCs w:val="22"/>
        </w:rPr>
        <w:t xml:space="preserve">Alili, A., Nalam, V., Li, M., Liu, M., Feng, J., Si, J., &amp; Huang, H. (2023). A novel framework to facilitate user preferred tuning for a robotic knee prosthesis. </w:t>
      </w:r>
      <w:r>
        <w:rPr>
          <w:rFonts w:ascii="calibri" w:eastAsia="calibri" w:hAnsi="calibri" w:cs="calibri"/>
          <w:i/>
          <w:iCs/>
          <w:sz w:val="22"/>
          <w:szCs w:val="22"/>
        </w:rPr>
        <w:t>IEEE Transactions on Neural Systems and Rehabilitation Engineering, 31</w:t>
      </w:r>
      <w:r>
        <w:rPr>
          <w:rFonts w:ascii="calibri" w:eastAsia="calibri" w:hAnsi="calibri" w:cs="calibri"/>
          <w:sz w:val="22"/>
          <w:szCs w:val="22"/>
        </w:rPr>
        <w:t>, 895-903. https://doi.org/10.1109/TNSRE.2023.3236217</w:t>
      </w:r>
    </w:p>
    <w:p>
      <w:pPr>
        <w:spacing w:before="0" w:after="160" w:line="259" w:lineRule="auto"/>
        <w:jc w:val="left"/>
        <w:rPr>
          <w:sz w:val="22"/>
          <w:szCs w:val="22"/>
        </w:rPr>
      </w:pPr>
      <w:r>
        <w:rPr>
          <w:rFonts w:ascii="calibri" w:eastAsia="calibri" w:hAnsi="calibri" w:cs="calibri"/>
          <w:sz w:val="22"/>
          <w:szCs w:val="22"/>
        </w:rPr>
        <w:t>Albin, T., &amp; Molenbroek, J. F. M. (2023). Introduction to the special issue, anthropometry in design. https://repository.tudelft.nl/file/File</w:t>
      </w:r>
      <w:r>
        <w:rPr>
          <w:rFonts w:ascii="calibri" w:eastAsia="calibri" w:hAnsi="calibri" w:cs="calibri"/>
          <w:i/>
          <w:iCs/>
          <w:sz w:val="22"/>
          <w:szCs w:val="22"/>
        </w:rPr>
        <w:t>da5bfdc9-98bc-41d3-a402-553d5f0d0a63</w:t>
      </w:r>
    </w:p>
    <w:p>
      <w:pPr>
        <w:spacing w:before="0" w:after="160" w:line="259" w:lineRule="auto"/>
        <w:jc w:val="left"/>
        <w:rPr>
          <w:sz w:val="22"/>
          <w:szCs w:val="22"/>
        </w:rPr>
      </w:pPr>
      <w:r>
        <w:rPr>
          <w:rFonts w:ascii="calibri" w:eastAsia="calibri" w:hAnsi="calibri" w:cs="calibri"/>
          <w:sz w:val="22"/>
          <w:szCs w:val="22"/>
        </w:rPr>
        <w:t xml:space="preserve">ASTM International. (2024). </w:t>
      </w:r>
      <w:r>
        <w:rPr>
          <w:rFonts w:ascii="calibri" w:eastAsia="calibri" w:hAnsi="calibri" w:cs="calibri"/>
          <w:i/>
          <w:iCs/>
          <w:sz w:val="22"/>
          <w:szCs w:val="22"/>
        </w:rPr>
        <w:t>Standard guide for assessing fit accommodation of exoskeletons for manufacturers and designers</w:t>
      </w:r>
      <w:r>
        <w:rPr>
          <w:rFonts w:ascii="calibri" w:eastAsia="calibri" w:hAnsi="calibri" w:cs="calibri"/>
          <w:sz w:val="22"/>
          <w:szCs w:val="22"/>
        </w:rPr>
        <w:t>. https://www.astm.org/f3661-24.html</w:t>
      </w:r>
    </w:p>
    <w:p>
      <w:pPr>
        <w:spacing w:before="0" w:after="160" w:line="259" w:lineRule="auto"/>
        <w:jc w:val="left"/>
        <w:rPr>
          <w:sz w:val="22"/>
          <w:szCs w:val="22"/>
        </w:rPr>
      </w:pPr>
      <w:r>
        <w:rPr>
          <w:rFonts w:ascii="calibri" w:eastAsia="calibri" w:hAnsi="calibri" w:cs="calibri"/>
          <w:sz w:val="22"/>
          <w:szCs w:val="22"/>
        </w:rPr>
        <w:t xml:space="preserve">Bai, X., Yuan, J., Liu, M., Huang, H., &amp; Feng, J. (2024). Human factors considerations of interaction between wearers and intelligent lower-limb prostheses: A prospective discussion. </w:t>
      </w:r>
      <w:r>
        <w:rPr>
          <w:rFonts w:ascii="calibri" w:eastAsia="calibri" w:hAnsi="calibri" w:cs="calibri"/>
          <w:i/>
          <w:iCs/>
          <w:sz w:val="22"/>
          <w:szCs w:val="22"/>
        </w:rPr>
        <w:t>Journal of NeuroEngineering and Rehabilitation, 21</w:t>
      </w:r>
      <w:r>
        <w:rPr>
          <w:rFonts w:ascii="calibri" w:eastAsia="calibri" w:hAnsi="calibri" w:cs="calibri"/>
          <w:sz w:val="22"/>
          <w:szCs w:val="22"/>
        </w:rPr>
        <w:t>, 187. https://doi.org/10.1186/s12984-024-01475-x</w:t>
      </w:r>
    </w:p>
    <w:p>
      <w:pPr>
        <w:spacing w:before="0" w:after="160" w:line="259" w:lineRule="auto"/>
        <w:jc w:val="left"/>
        <w:rPr>
          <w:sz w:val="22"/>
          <w:szCs w:val="22"/>
        </w:rPr>
      </w:pPr>
      <w:r>
        <w:rPr>
          <w:rFonts w:ascii="calibri" w:eastAsia="calibri" w:hAnsi="calibri" w:cs="calibri"/>
          <w:sz w:val="22"/>
          <w:szCs w:val="22"/>
        </w:rPr>
        <w:t>Bates, T., Fergason, J., &amp; Pierrie, S. N. (2020). Technological advances in prosthesis design and rehabilitation following upper extremity limb loss. https://www.semanticscholar.org/paper/905056ffa9fa963e8df8b974d90b94c05a5f7e29</w:t>
      </w:r>
    </w:p>
    <w:p>
      <w:pPr>
        <w:spacing w:before="0" w:after="160" w:line="259" w:lineRule="auto"/>
        <w:jc w:val="left"/>
        <w:rPr>
          <w:sz w:val="22"/>
          <w:szCs w:val="22"/>
        </w:rPr>
      </w:pPr>
      <w:r>
        <w:rPr>
          <w:rFonts w:ascii="calibri" w:eastAsia="calibri" w:hAnsi="calibri" w:cs="calibri"/>
          <w:sz w:val="22"/>
          <w:szCs w:val="22"/>
        </w:rPr>
        <w:t>Bradtmiller, B. (2022). Design for all, design for disabled: How important is anthropometry? https://researchonline.jcu.edu.au/76898/</w:t>
      </w:r>
    </w:p>
    <w:p>
      <w:pPr>
        <w:spacing w:before="0" w:after="160" w:line="259" w:lineRule="auto"/>
        <w:jc w:val="left"/>
        <w:rPr>
          <w:sz w:val="22"/>
          <w:szCs w:val="22"/>
        </w:rPr>
      </w:pPr>
      <w:r>
        <w:rPr>
          <w:rFonts w:ascii="calibri" w:eastAsia="calibri" w:hAnsi="calibri" w:cs="calibri"/>
          <w:sz w:val="22"/>
          <w:szCs w:val="22"/>
        </w:rPr>
        <w:t xml:space="preserve">Chainando, N., Faephu, C., Suwaphong, N., Bureerat, S., Limphirat, W., Thammajaruk, P., &amp; Syafrudin, M. (2025). Applying 3D scanning and printing techniques to produce upper limb prostheses: Bibliometric analysis and scoping review. </w:t>
      </w:r>
      <w:r>
        <w:rPr>
          <w:rFonts w:ascii="calibri" w:eastAsia="calibri" w:hAnsi="calibri" w:cs="calibri"/>
          <w:i/>
          <w:iCs/>
          <w:sz w:val="22"/>
          <w:szCs w:val="22"/>
        </w:rPr>
        <w:t>Prosthesis, 7</w:t>
      </w:r>
      <w:r>
        <w:rPr>
          <w:rFonts w:ascii="calibri" w:eastAsia="calibri" w:hAnsi="calibri" w:cs="calibri"/>
          <w:sz w:val="22"/>
          <w:szCs w:val="22"/>
        </w:rPr>
        <w:t>(2), 26. https://www.mdpi.com/2673-1592/7/2/26/pdf?version=1740996517</w:t>
      </w:r>
    </w:p>
    <w:p>
      <w:pPr>
        <w:spacing w:before="0" w:after="160" w:line="259" w:lineRule="auto"/>
        <w:jc w:val="left"/>
        <w:rPr>
          <w:sz w:val="22"/>
          <w:szCs w:val="22"/>
        </w:rPr>
      </w:pPr>
      <w:r>
        <w:rPr>
          <w:rFonts w:ascii="calibri" w:eastAsia="calibri" w:hAnsi="calibri" w:cs="calibri"/>
          <w:sz w:val="22"/>
          <w:szCs w:val="22"/>
        </w:rPr>
        <w:t xml:space="preserve">Kaygan, H., &amp; Kaygan, P. (2025). Clients and carers: Healthcare professionals’ roles in medical device development processes in SMEs. </w:t>
      </w:r>
      <w:r>
        <w:rPr>
          <w:rFonts w:ascii="calibri" w:eastAsia="calibri" w:hAnsi="calibri" w:cs="calibri"/>
          <w:i/>
          <w:iCs/>
          <w:sz w:val="22"/>
          <w:szCs w:val="22"/>
        </w:rPr>
        <w:t>The Design Journal, 28</w:t>
      </w:r>
      <w:r>
        <w:rPr>
          <w:rFonts w:ascii="calibri" w:eastAsia="calibri" w:hAnsi="calibri" w:cs="calibri"/>
          <w:sz w:val="22"/>
          <w:szCs w:val="22"/>
        </w:rPr>
        <w:t>(2), 213-231. https://doi.org/10.1080/14606925.2024.2420152</w:t>
      </w:r>
    </w:p>
    <w:p>
      <w:pPr>
        <w:spacing w:before="0" w:after="160" w:line="259" w:lineRule="auto"/>
        <w:jc w:val="left"/>
        <w:rPr>
          <w:sz w:val="22"/>
          <w:szCs w:val="22"/>
        </w:rPr>
      </w:pPr>
      <w:r>
        <w:rPr>
          <w:rFonts w:ascii="calibri" w:eastAsia="calibri" w:hAnsi="calibri" w:cs="calibri"/>
          <w:sz w:val="22"/>
          <w:szCs w:val="22"/>
        </w:rPr>
        <w:t xml:space="preserve">Kellam, S. M., Boleneus, G. J., Stewart, J., Richter, D. C., Michaelis, B. M., &amp; Gerlick, R. E. (2019). </w:t>
      </w:r>
      <w:r>
        <w:rPr>
          <w:rFonts w:ascii="calibri" w:eastAsia="calibri" w:hAnsi="calibri" w:cs="calibri"/>
          <w:i/>
          <w:iCs/>
          <w:sz w:val="22"/>
          <w:szCs w:val="22"/>
        </w:rPr>
        <w:t>An undergraduate engineering service learning project involving 3D-printed prosthetic hands for children</w:t>
      </w:r>
      <w:r>
        <w:rPr>
          <w:rFonts w:ascii="calibri" w:eastAsia="calibri" w:hAnsi="calibri" w:cs="calibri"/>
          <w:sz w:val="22"/>
          <w:szCs w:val="22"/>
        </w:rPr>
        <w:t xml:space="preserve">. In </w:t>
      </w:r>
      <w:r>
        <w:rPr>
          <w:rFonts w:ascii="calibri" w:eastAsia="calibri" w:hAnsi="calibri" w:cs="calibri"/>
          <w:i/>
          <w:iCs/>
          <w:sz w:val="22"/>
          <w:szCs w:val="22"/>
        </w:rPr>
        <w:t>American Society for Engineering Education Annual Conference &amp; Exposition Proceedings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Colombo, G., Facoetti, G., Rizzi, C., &amp; Vitali, A. (2015). Low cost hand-tracking devices to design customized medical devices. </w:t>
      </w:r>
      <w:r>
        <w:rPr>
          <w:rFonts w:ascii="calibri" w:eastAsia="calibri" w:hAnsi="calibri" w:cs="calibri"/>
          <w:i/>
          <w:iCs/>
          <w:sz w:val="22"/>
          <w:szCs w:val="22"/>
        </w:rPr>
        <w:t>Interacción</w:t>
      </w:r>
      <w:r>
        <w:rPr>
          <w:rFonts w:ascii="calibri" w:eastAsia="calibri" w:hAnsi="calibri" w:cs="calibri"/>
          <w:sz w:val="22"/>
          <w:szCs w:val="22"/>
        </w:rPr>
        <w:t>. https://doi.org/10.1007/978-3-319-21067-4</w:t>
      </w:r>
      <w:r>
        <w:rPr>
          <w:rFonts w:ascii="calibri" w:eastAsia="calibri" w:hAnsi="calibri" w:cs="calibri"/>
          <w:i/>
          <w:iCs/>
          <w:sz w:val="22"/>
          <w:szCs w:val="22"/>
        </w:rPr>
        <w:t>36</w:t>
      </w:r>
    </w:p>
    <w:p>
      <w:pPr>
        <w:spacing w:before="0" w:after="160" w:line="259" w:lineRule="auto"/>
        <w:jc w:val="left"/>
        <w:rPr>
          <w:sz w:val="22"/>
          <w:szCs w:val="22"/>
        </w:rPr>
      </w:pPr>
      <w:r>
        <w:rPr>
          <w:rFonts w:ascii="calibri" w:eastAsia="calibri" w:hAnsi="calibri" w:cs="calibri"/>
          <w:sz w:val="22"/>
          <w:szCs w:val="22"/>
        </w:rPr>
        <w:t xml:space="preserve">da Silveira Romero, R. C., Costa, K. A., Reis, P. H. R. G., &amp; Vimieiro, C. B. S.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 4467. https://doi.org/10.3390/app15084467</w:t>
      </w:r>
    </w:p>
    <w:p>
      <w:pPr>
        <w:spacing w:before="0" w:after="160" w:line="259" w:lineRule="auto"/>
        <w:jc w:val="left"/>
        <w:rPr>
          <w:sz w:val="22"/>
          <w:szCs w:val="22"/>
        </w:rPr>
      </w:pPr>
      <w:r>
        <w:rPr>
          <w:rFonts w:ascii="calibri" w:eastAsia="calibri" w:hAnsi="calibri" w:cs="calibri"/>
          <w:sz w:val="22"/>
          <w:szCs w:val="22"/>
        </w:rPr>
        <w:t xml:space="preserve">Gu, Y., He, L., Zeng, H., Li, J., Zhang, N., Zhang, X., &amp; Liu, T. (2024). A data-driven design framework for structural optimization to enhance wearing adaptability of prosthetic hands. </w:t>
      </w:r>
      <w:r>
        <w:rPr>
          <w:rFonts w:ascii="calibri" w:eastAsia="calibri" w:hAnsi="calibri" w:cs="calibri"/>
          <w:i/>
          <w:iCs/>
          <w:sz w:val="22"/>
          <w:szCs w:val="22"/>
        </w:rPr>
        <w:t>IEEE Transactions on Neural Systems and Rehabilitation Engineering, 32</w:t>
      </w:r>
      <w:r>
        <w:rPr>
          <w:rFonts w:ascii="calibri" w:eastAsia="calibri" w:hAnsi="calibri" w:cs="calibri"/>
          <w:sz w:val="22"/>
          <w:szCs w:val="22"/>
        </w:rPr>
        <w:t>. https://doi.org/10.1109/TNSRE.2024.3430070</w:t>
      </w:r>
    </w:p>
    <w:p>
      <w:pPr>
        <w:spacing w:before="0" w:after="160" w:line="259" w:lineRule="auto"/>
        <w:jc w:val="left"/>
        <w:rPr>
          <w:sz w:val="22"/>
          <w:szCs w:val="22"/>
        </w:rPr>
      </w:pPr>
      <w:r>
        <w:rPr>
          <w:rFonts w:ascii="calibri" w:eastAsia="calibri" w:hAnsi="calibri" w:cs="calibri"/>
          <w:sz w:val="22"/>
          <w:szCs w:val="22"/>
        </w:rPr>
        <w:t>Engdahl, S., Gonzalez, M. A., Lee, C., &amp; Gates, D. H. (2024). Perspectives on the comparative benefits of body-powered and myoelectric upper limb prostheses. https://jneuroengrehab.biomedcentral.com/counter/pdf/10.1186/s12984-024-01436-4</w:t>
      </w:r>
    </w:p>
    <w:p>
      <w:pPr>
        <w:spacing w:before="0" w:after="160" w:line="259" w:lineRule="auto"/>
        <w:jc w:val="left"/>
        <w:rPr>
          <w:sz w:val="22"/>
          <w:szCs w:val="22"/>
        </w:rPr>
      </w:pPr>
      <w:r>
        <w:rPr>
          <w:rFonts w:ascii="calibri" w:eastAsia="calibri" w:hAnsi="calibri" w:cs="calibri"/>
          <w:sz w:val="22"/>
          <w:szCs w:val="22"/>
        </w:rPr>
        <w:t>Fink, C., &amp; Diamond, Y. (2023). Prosthesis options and management in upper extremity amputation. https://www.semanticscholar.org/paper/3532a770446eb6144ef25a6b0162d1f98b61e0ff</w:t>
      </w:r>
    </w:p>
    <w:p>
      <w:pPr>
        <w:spacing w:before="0" w:after="160" w:line="259" w:lineRule="auto"/>
        <w:jc w:val="left"/>
        <w:rPr>
          <w:sz w:val="22"/>
          <w:szCs w:val="22"/>
        </w:rPr>
      </w:pPr>
      <w:r>
        <w:rPr>
          <w:rFonts w:ascii="calibri" w:eastAsia="calibri" w:hAnsi="calibri" w:cs="calibri"/>
          <w:sz w:val="22"/>
          <w:szCs w:val="22"/>
        </w:rPr>
        <w:t xml:space="preserve">Ibrahim, M. T., Azman, H., Adzahar, N. S. I. A., Ismail, M. A., &amp; Shaharuddin, S. (2024). Techniques for measuring the fluctuation of residual lower limb volume in clinical practices: A systematic review of the past four decades. </w:t>
      </w:r>
      <w:r>
        <w:rPr>
          <w:rFonts w:ascii="calibri" w:eastAsia="calibri" w:hAnsi="calibri" w:cs="calibri"/>
          <w:i/>
          <w:iCs/>
          <w:sz w:val="22"/>
          <w:szCs w:val="22"/>
        </w:rPr>
        <w:t>Applied Sciences, 14</w:t>
      </w:r>
      <w:r>
        <w:rPr>
          <w:rFonts w:ascii="calibri" w:eastAsia="calibri" w:hAnsi="calibri" w:cs="calibri"/>
          <w:sz w:val="22"/>
          <w:szCs w:val="22"/>
        </w:rPr>
        <w:t>(6), 2594. https://www.mdpi.com/2076-3417/14/6/2594/pdf?version=1710932396</w:t>
      </w:r>
    </w:p>
    <w:p>
      <w:pPr>
        <w:spacing w:before="0" w:after="160" w:line="259" w:lineRule="auto"/>
        <w:jc w:val="left"/>
        <w:rPr>
          <w:sz w:val="22"/>
          <w:szCs w:val="22"/>
        </w:rPr>
      </w:pPr>
      <w:r>
        <w:rPr>
          <w:rFonts w:ascii="calibri" w:eastAsia="calibri" w:hAnsi="calibri" w:cs="calibri"/>
          <w:sz w:val="22"/>
          <w:szCs w:val="22"/>
        </w:rPr>
        <w:t>Kandikjan, T., Djokikj, J., Mircheski, I., &amp; Angeleska, E. (2022). Integrating parametric design and additive manufacturing knowledge in industrial design education. https://www.semanticscholar.org/paper/7d28a8c124ef0a3599dd937791a3f3e093775ac0</w:t>
      </w:r>
    </w:p>
    <w:p>
      <w:pPr>
        <w:spacing w:before="0" w:after="160" w:line="259" w:lineRule="auto"/>
        <w:jc w:val="left"/>
        <w:rPr>
          <w:sz w:val="22"/>
          <w:szCs w:val="22"/>
        </w:rPr>
      </w:pPr>
      <w:r>
        <w:rPr>
          <w:rFonts w:ascii="calibri" w:eastAsia="calibri" w:hAnsi="calibri" w:cs="calibri"/>
          <w:sz w:val="22"/>
          <w:szCs w:val="22"/>
        </w:rPr>
        <w:t xml:space="preserve">Kannenberg, A., Buis, A. W. P., Sengeh, D. M., &amp; Worsley, P. R. (2024). Insights into the spectrum of transtibial prosthetic socket design from expert clinicians and their digital records. </w:t>
      </w:r>
      <w:r>
        <w:rPr>
          <w:rFonts w:ascii="calibri" w:eastAsia="calibri" w:hAnsi="calibri" w:cs="calibri"/>
          <w:i/>
          <w:iCs/>
          <w:sz w:val="22"/>
          <w:szCs w:val="22"/>
        </w:rPr>
        <w:t>Frontiers in Rehabilitation Sciences, 5</w:t>
      </w:r>
      <w:r>
        <w:rPr>
          <w:rFonts w:ascii="calibri" w:eastAsia="calibri" w:hAnsi="calibri" w:cs="calibri"/>
          <w:sz w:val="22"/>
          <w:szCs w:val="22"/>
        </w:rPr>
        <w:t>. https://doi.org/10.3389/fresc.2024.1354069</w:t>
      </w:r>
    </w:p>
    <w:p>
      <w:pPr>
        <w:spacing w:before="0" w:after="160" w:line="259" w:lineRule="auto"/>
        <w:jc w:val="left"/>
        <w:rPr>
          <w:sz w:val="22"/>
          <w:szCs w:val="22"/>
        </w:rPr>
      </w:pPr>
      <w:r>
        <w:rPr>
          <w:rFonts w:ascii="calibri" w:eastAsia="calibri" w:hAnsi="calibri" w:cs="calibri"/>
          <w:sz w:val="22"/>
          <w:szCs w:val="22"/>
        </w:rPr>
        <w:t>Lei, N., Yao, X., Moon, S. K., &amp; Bi, G. (2016). An additive manufacturing process model for product family design. https://dr.ntu.edu.sg/bitstream/10356/83735/1/An%20additive%20manufacturing%20process%20model%20for%20product%20family%20design.pdf</w:t>
      </w:r>
    </w:p>
    <w:p>
      <w:pPr>
        <w:spacing w:before="0" w:after="160" w:line="259" w:lineRule="auto"/>
        <w:jc w:val="left"/>
        <w:rPr>
          <w:sz w:val="22"/>
          <w:szCs w:val="22"/>
        </w:rPr>
      </w:pPr>
      <w:r>
        <w:rPr>
          <w:rFonts w:ascii="calibri" w:eastAsia="calibri" w:hAnsi="calibri" w:cs="calibri"/>
          <w:sz w:val="22"/>
          <w:szCs w:val="22"/>
        </w:rPr>
        <w:t>Lindell, E., Tingsvik, H., Guo, L., &amp; Peterson, J. (2021). 3D body scan as anthropometric tool for individualized prosthetic socks. https://sciendo.com/pdf/10.2478/aut-2021-0007</w:t>
      </w:r>
    </w:p>
    <w:p>
      <w:pPr>
        <w:spacing w:before="0" w:after="160" w:line="259" w:lineRule="auto"/>
        <w:jc w:val="left"/>
        <w:rPr>
          <w:sz w:val="22"/>
          <w:szCs w:val="22"/>
        </w:rPr>
      </w:pPr>
      <w:r>
        <w:rPr>
          <w:rFonts w:ascii="calibri" w:eastAsia="calibri" w:hAnsi="calibri" w:cs="calibri"/>
          <w:sz w:val="22"/>
          <w:szCs w:val="22"/>
        </w:rPr>
        <w:t xml:space="preserve">Lim, D., Georgiou, T., Bhardwaj, A., O'Connell, G. D., &amp; Agogino, A. M. (2018, August 26). Customization of a 3D printed prosthetic finger using parametric modeling. In </w:t>
      </w:r>
      <w:r>
        <w:rPr>
          <w:rFonts w:ascii="calibri" w:eastAsia="calibri" w:hAnsi="calibri" w:cs="calibri"/>
          <w:i/>
          <w:iCs/>
          <w:sz w:val="22"/>
          <w:szCs w:val="22"/>
        </w:rPr>
        <w:t>Proceedings of the ASME 2018 International Design Engineering Technical Conferences and Computers and Information in Engineering Conference</w:t>
      </w:r>
      <w:r>
        <w:rPr>
          <w:rFonts w:ascii="calibri" w:eastAsia="calibri" w:hAnsi="calibri" w:cs="calibri"/>
          <w:sz w:val="22"/>
          <w:szCs w:val="22"/>
        </w:rPr>
        <w:t>. https://doi.org/10.1115/DETC2018-85645</w:t>
      </w:r>
    </w:p>
    <w:p>
      <w:pPr>
        <w:spacing w:before="0" w:after="160" w:line="259" w:lineRule="auto"/>
        <w:jc w:val="left"/>
        <w:rPr>
          <w:sz w:val="22"/>
          <w:szCs w:val="22"/>
        </w:rPr>
      </w:pPr>
      <w:r>
        <w:rPr>
          <w:rFonts w:ascii="calibri" w:eastAsia="calibri" w:hAnsi="calibri" w:cs="calibri"/>
          <w:sz w:val="22"/>
          <w:szCs w:val="22"/>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spacing w:before="0" w:after="160" w:line="259" w:lineRule="auto"/>
        <w:jc w:val="left"/>
        <w:rPr>
          <w:sz w:val="22"/>
          <w:szCs w:val="22"/>
        </w:rPr>
      </w:pPr>
      <w:r>
        <w:rPr>
          <w:rFonts w:ascii="calibri" w:eastAsia="calibri" w:hAnsi="calibri" w:cs="calibri"/>
          <w:sz w:val="22"/>
          <w:szCs w:val="22"/>
        </w:rPr>
        <w:t xml:space="preserve">Peixoto, S., Martins, N., Miranda, D., Matos, D., &amp; Carvalho, V. (2025). The design process in the development of an online platform for personalizing wearable prostheses: A preliminary approach. </w:t>
      </w:r>
      <w:r>
        <w:rPr>
          <w:rFonts w:ascii="calibri" w:eastAsia="calibri" w:hAnsi="calibri" w:cs="calibri"/>
          <w:i/>
          <w:iCs/>
          <w:sz w:val="22"/>
          <w:szCs w:val="22"/>
        </w:rPr>
        <w:t>Designs, 9</w:t>
      </w:r>
      <w:r>
        <w:rPr>
          <w:rFonts w:ascii="calibri" w:eastAsia="calibri" w:hAnsi="calibri" w:cs="calibri"/>
          <w:sz w:val="22"/>
          <w:szCs w:val="22"/>
        </w:rPr>
        <w:t>(2), 39. https://doi.org/10.3390/designs9020039</w:t>
      </w:r>
    </w:p>
    <w:p>
      <w:pPr>
        <w:spacing w:before="0" w:after="160" w:line="259" w:lineRule="auto"/>
        <w:jc w:val="left"/>
        <w:rPr>
          <w:sz w:val="22"/>
          <w:szCs w:val="22"/>
        </w:rPr>
      </w:pPr>
      <w:r>
        <w:rPr>
          <w:rFonts w:ascii="calibri" w:eastAsia="calibri" w:hAnsi="calibri" w:cs="calibri"/>
          <w:sz w:val="22"/>
          <w:szCs w:val="22"/>
        </w:rPr>
        <w:t xml:space="preserve">Parlamento Europeu, &amp; Conselho da União Europeia. (2017). </w:t>
      </w:r>
      <w:r>
        <w:rPr>
          <w:rFonts w:ascii="calibri" w:eastAsia="calibri" w:hAnsi="calibri" w:cs="calibri"/>
          <w:i/>
          <w:iCs/>
          <w:sz w:val="22"/>
          <w:szCs w:val="22"/>
        </w:rPr>
        <w:t>Regulation (EU) 2017/745 of the European Parliament and of the Council of 5 April 2017 on medical devices</w:t>
      </w:r>
      <w:r>
        <w:rPr>
          <w:rFonts w:ascii="calibri" w:eastAsia="calibri" w:hAnsi="calibri" w:cs="calibri"/>
          <w:sz w:val="22"/>
          <w:szCs w:val="22"/>
        </w:rPr>
        <w:t>. https://eur-lex.europa.eu/eli/reg/2017/745/oj</w:t>
      </w:r>
    </w:p>
    <w:p>
      <w:pPr>
        <w:spacing w:before="0" w:after="160" w:line="259" w:lineRule="auto"/>
        <w:jc w:val="left"/>
        <w:rPr>
          <w:sz w:val="22"/>
          <w:szCs w:val="22"/>
        </w:rPr>
      </w:pPr>
      <w:r>
        <w:rPr>
          <w:rFonts w:ascii="calibri" w:eastAsia="calibri" w:hAnsi="calibri" w:cs="calibri"/>
          <w:sz w:val="22"/>
          <w:szCs w:val="22"/>
        </w:rPr>
        <w:t xml:space="preserve">Chapman, K., Allen, C., &amp; Kendall, E. (2025). Methods for co-designing health communication initiatives with people with disability: A scoping review. </w:t>
      </w:r>
      <w:r>
        <w:rPr>
          <w:rFonts w:ascii="calibri" w:eastAsia="calibri" w:hAnsi="calibri" w:cs="calibri"/>
          <w:i/>
          <w:iCs/>
          <w:sz w:val="22"/>
          <w:szCs w:val="22"/>
        </w:rPr>
        <w:t>Health Communication</w:t>
      </w:r>
      <w:r>
        <w:rPr>
          <w:rFonts w:ascii="calibri" w:eastAsia="calibri" w:hAnsi="calibri" w:cs="calibri"/>
          <w:sz w:val="22"/>
          <w:szCs w:val="22"/>
        </w:rPr>
        <w:t>. https://doi.org/10.1080/10810730.2025.2462679</w:t>
      </w:r>
    </w:p>
    <w:p>
      <w:pPr>
        <w:spacing w:before="0" w:after="160" w:line="259" w:lineRule="auto"/>
        <w:jc w:val="left"/>
        <w:rPr>
          <w:sz w:val="22"/>
          <w:szCs w:val="22"/>
        </w:rPr>
      </w:pPr>
      <w:r>
        <w:rPr>
          <w:rFonts w:ascii="calibri" w:eastAsia="calibri" w:hAnsi="calibri" w:cs="calibri"/>
          <w:sz w:val="22"/>
          <w:szCs w:val="22"/>
        </w:rPr>
        <w:t xml:space="preserve">Clarkson, J., &amp; Coleman, R. (2010). Inclusive design. </w:t>
      </w:r>
      <w:r>
        <w:rPr>
          <w:rFonts w:ascii="calibri" w:eastAsia="calibri" w:hAnsi="calibri" w:cs="calibri"/>
          <w:i/>
          <w:iCs/>
          <w:sz w:val="22"/>
          <w:szCs w:val="22"/>
        </w:rPr>
        <w:t>Design Studies</w:t>
      </w:r>
      <w:r>
        <w:rPr>
          <w:rFonts w:ascii="calibri" w:eastAsia="calibri" w:hAnsi="calibri" w:cs="calibri"/>
          <w:sz w:val="22"/>
          <w:szCs w:val="22"/>
        </w:rPr>
        <w:t>. https://doi.org/10.1080/09544821003693689</w:t>
      </w:r>
    </w:p>
    <w:p>
      <w:pPr>
        <w:spacing w:before="0" w:after="160" w:line="259" w:lineRule="auto"/>
        <w:jc w:val="left"/>
        <w:rPr>
          <w:sz w:val="22"/>
          <w:szCs w:val="22"/>
        </w:rPr>
      </w:pPr>
      <w:r>
        <w:rPr>
          <w:rFonts w:ascii="calibri" w:eastAsia="calibri" w:hAnsi="calibri" w:cs="calibri"/>
          <w:sz w:val="22"/>
          <w:szCs w:val="22"/>
        </w:rPr>
        <w:t>Chtioui, N., Gaha, R., &amp; Benamara, A. (2023). Design for additive manufacturing: Review and framework proposal. https://sei.ardascience.com/index.php/journal/article/download/185/169</w:t>
      </w:r>
    </w:p>
    <w:p>
      <w:pPr>
        <w:spacing w:before="0" w:after="160" w:line="259" w:lineRule="auto"/>
        <w:jc w:val="left"/>
        <w:rPr>
          <w:sz w:val="22"/>
          <w:szCs w:val="22"/>
        </w:rPr>
      </w:pPr>
      <w:r>
        <w:rPr>
          <w:rFonts w:ascii="calibri" w:eastAsia="calibri" w:hAnsi="calibri" w:cs="calibri"/>
          <w:sz w:val="22"/>
          <w:szCs w:val="22"/>
        </w:rPr>
        <w:t>Fisher, M., &amp; Johansen, E. (2020). Human-centered design for medical devices and diagnostics in global health. https://www.semanticscholar.org/paper/89c3c6bd56f4d0b54f5da3e3c96f18e815d9f5d4</w:t>
      </w:r>
    </w:p>
    <w:p>
      <w:pPr>
        <w:spacing w:before="0" w:after="160" w:line="259" w:lineRule="auto"/>
        <w:jc w:val="left"/>
        <w:rPr>
          <w:sz w:val="22"/>
          <w:szCs w:val="22"/>
        </w:rPr>
      </w:pPr>
      <w:r>
        <w:rPr>
          <w:rFonts w:ascii="calibri" w:eastAsia="calibri" w:hAnsi="calibri" w:cs="calibri"/>
          <w:sz w:val="22"/>
          <w:szCs w:val="22"/>
        </w:rPr>
        <w:t>Millet, A., Akle, A. A., &amp; Legardeur, J. (2018). Human centred criteria for healthcare design. https://www.semanticscholar.org/paper/267b655f123f4f167f1f9e7e6c8a1f17f73a73d0</w:t>
      </w:r>
    </w:p>
    <w:p>
      <w:pPr>
        <w:spacing w:before="0" w:after="160" w:line="259" w:lineRule="auto"/>
        <w:jc w:val="left"/>
        <w:rPr>
          <w:sz w:val="22"/>
          <w:szCs w:val="22"/>
        </w:rPr>
      </w:pPr>
      <w:r>
        <w:rPr>
          <w:rFonts w:ascii="calibri" w:eastAsia="calibri" w:hAnsi="calibri" w:cs="calibri"/>
          <w:sz w:val="22"/>
          <w:szCs w:val="22"/>
        </w:rPr>
        <w:t xml:space="preserve">Oldfrey, B., Ramirez, D. Z. M., Miodownik, M., et al. (2024). A scoping review of digital fabrication techniques applied to prosthetics and orthotics: Part 1 of 2—Prosthetics. </w:t>
      </w:r>
      <w:r>
        <w:rPr>
          <w:rFonts w:ascii="calibri" w:eastAsia="calibri" w:hAnsi="calibri" w:cs="calibri"/>
          <w:i/>
          <w:iCs/>
          <w:sz w:val="22"/>
          <w:szCs w:val="22"/>
        </w:rPr>
        <w:t>Prosthetics and Orthotics International</w:t>
      </w:r>
      <w:r>
        <w:rPr>
          <w:rFonts w:ascii="calibri" w:eastAsia="calibri" w:hAnsi="calibri" w:cs="calibri"/>
          <w:sz w:val="22"/>
          <w:szCs w:val="22"/>
        </w:rPr>
        <w:t>. https://doi.org/10.1097/PXR.0000000000000351</w:t>
      </w:r>
    </w:p>
    <w:p>
      <w:pPr>
        <w:spacing w:before="0" w:after="160" w:line="259" w:lineRule="auto"/>
        <w:jc w:val="left"/>
        <w:rPr>
          <w:sz w:val="22"/>
          <w:szCs w:val="22"/>
        </w:rPr>
      </w:pPr>
      <w:r>
        <w:rPr>
          <w:rFonts w:ascii="calibri" w:eastAsia="calibri" w:hAnsi="calibri" w:cs="calibri"/>
          <w:sz w:val="22"/>
          <w:szCs w:val="22"/>
        </w:rPr>
        <w:t xml:space="preserve">Quintero, D., Reznick, E., Lambert, D. J., Rezazadeh, S., Gray, L., &amp; Gregg, R. D. (2018). Intuitive clinician control interface for a powered knee-ankle prosthesis: A case study. </w:t>
      </w:r>
      <w:r>
        <w:rPr>
          <w:rFonts w:ascii="calibri" w:eastAsia="calibri" w:hAnsi="calibri" w:cs="calibri"/>
          <w:i/>
          <w:iCs/>
          <w:sz w:val="22"/>
          <w:szCs w:val="22"/>
        </w:rPr>
        <w:t>IEEE Journal of Translational Engineering in Health and Medicine, 6</w:t>
      </w:r>
      <w:r>
        <w:rPr>
          <w:rFonts w:ascii="calibri" w:eastAsia="calibri" w:hAnsi="calibri" w:cs="calibri"/>
          <w:sz w:val="22"/>
          <w:szCs w:val="22"/>
        </w:rPr>
        <w:t>, 2600209. https://doi.org/10.1109/JTEHM.2018.2880199</w:t>
      </w:r>
    </w:p>
    <w:p>
      <w:pPr>
        <w:spacing w:before="0" w:after="160" w:line="259" w:lineRule="auto"/>
        <w:jc w:val="left"/>
        <w:rPr>
          <w:sz w:val="22"/>
          <w:szCs w:val="22"/>
        </w:rPr>
      </w:pPr>
      <w:r>
        <w:rPr>
          <w:rFonts w:ascii="calibri" w:eastAsia="calibri" w:hAnsi="calibri" w:cs="calibri"/>
          <w:sz w:val="22"/>
          <w:szCs w:val="22"/>
        </w:rPr>
        <w:t>Resnik, L., Klinger, S. L., Krauthamer, V., &amp; Barnabe, K. (2010). U.S. Food and Drug Administration regulation of prosthetic research, development, and testing. https://www.semanticscholar.org/paper/71e1fef52dde69cbcea4f62c709f7c6689f9463d</w:t>
      </w:r>
    </w:p>
    <w:p>
      <w:pPr>
        <w:spacing w:before="0" w:after="160" w:line="259" w:lineRule="auto"/>
        <w:jc w:val="left"/>
        <w:rPr>
          <w:sz w:val="22"/>
          <w:szCs w:val="22"/>
        </w:rPr>
      </w:pPr>
      <w:r>
        <w:rPr>
          <w:rFonts w:ascii="calibri" w:eastAsia="calibri" w:hAnsi="calibri" w:cs="calibri"/>
          <w:sz w:val="22"/>
          <w:szCs w:val="22"/>
        </w:rPr>
        <w:t xml:space="preserve">Romero, E., Garcia, J. G., Parra, M., Caballa, S., Saldarriaga, A. M., Luque, E. F., Rodriguez, D. J., Abarca, V. E., &amp; Elias, D. A. (2025). An affordable AI-driven and 3D-printed personalized myoelectric prosthesis: Design, development, and assessment. </w:t>
      </w:r>
      <w:r>
        <w:rPr>
          <w:rFonts w:ascii="calibri" w:eastAsia="calibri" w:hAnsi="calibri" w:cs="calibri"/>
          <w:i/>
          <w:iCs/>
          <w:sz w:val="22"/>
          <w:szCs w:val="22"/>
        </w:rPr>
        <w:t>IEEE Access, 13</w:t>
      </w:r>
      <w:r>
        <w:rPr>
          <w:rFonts w:ascii="calibri" w:eastAsia="calibri" w:hAnsi="calibri" w:cs="calibri"/>
          <w:sz w:val="22"/>
          <w:szCs w:val="22"/>
        </w:rPr>
        <w:t>. https://doi.org/10.1109/ACCESS.2025.3596475</w:t>
      </w:r>
    </w:p>
    <w:p>
      <w:pPr>
        <w:spacing w:before="0" w:after="160" w:line="259" w:lineRule="auto"/>
        <w:jc w:val="left"/>
        <w:rPr>
          <w:sz w:val="22"/>
          <w:szCs w:val="22"/>
        </w:rPr>
      </w:pPr>
      <w:r>
        <w:rPr>
          <w:rFonts w:ascii="calibri" w:eastAsia="calibri" w:hAnsi="calibri" w:cs="calibri"/>
          <w:sz w:val="22"/>
          <w:szCs w:val="22"/>
        </w:rPr>
        <w:t xml:space="preserve">Segura, D., Romero, E., Abarca, V. E., &amp; Elías, D. A. (2024). Upper limb prostheses by the level of amputation: A systematic review. </w:t>
      </w:r>
      <w:r>
        <w:rPr>
          <w:rFonts w:ascii="calibri" w:eastAsia="calibri" w:hAnsi="calibri" w:cs="calibri"/>
          <w:i/>
          <w:iCs/>
          <w:sz w:val="22"/>
          <w:szCs w:val="22"/>
        </w:rPr>
        <w:t>Prosthesis, 6</w:t>
      </w:r>
      <w:r>
        <w:rPr>
          <w:rFonts w:ascii="calibri" w:eastAsia="calibri" w:hAnsi="calibri" w:cs="calibri"/>
          <w:sz w:val="22"/>
          <w:szCs w:val="22"/>
        </w:rPr>
        <w:t>(2), 22. https://www.mdpi.com/2673-1592/6/2/22/pdf?version=1710818539</w:t>
      </w:r>
    </w:p>
    <w:p>
      <w:pPr>
        <w:spacing w:before="0" w:after="160" w:line="259" w:lineRule="auto"/>
        <w:jc w:val="left"/>
        <w:rPr>
          <w:sz w:val="22"/>
          <w:szCs w:val="22"/>
        </w:rPr>
      </w:pPr>
      <w:r>
        <w:rPr>
          <w:rFonts w:ascii="calibri" w:eastAsia="calibri" w:hAnsi="calibri" w:cs="calibri"/>
          <w:sz w:val="22"/>
          <w:szCs w:val="22"/>
        </w:rPr>
        <w:t>Smail, L. C., Neal, C., Wilkins, C., &amp; Packham, T. (2020). Comfort and function remain key factors in upper limb prosthetic abandonment: Findings of a scoping review. https://www.semanticscholar.org/paper/b5eb3fd2414ebedaa5d2283451268fafa2db0a81</w:t>
      </w:r>
    </w:p>
    <w:p>
      <w:pPr>
        <w:spacing w:before="0" w:after="160" w:line="259" w:lineRule="auto"/>
        <w:jc w:val="left"/>
        <w:rPr>
          <w:sz w:val="22"/>
          <w:szCs w:val="22"/>
        </w:rPr>
      </w:pPr>
      <w:r>
        <w:rPr>
          <w:rFonts w:ascii="calibri" w:eastAsia="calibri" w:hAnsi="calibri" w:cs="calibri"/>
          <w:sz w:val="22"/>
          <w:szCs w:val="22"/>
        </w:rPr>
        <w:t>Soyer, K., Unver, B., Tamer, S., &amp; Ulger, O. (2016). The importance of rehabilitation concerning upper extremity amputees: A systematic review. https://pjms.com.pk/index.php/pjms/article/view/9922/4660</w:t>
      </w:r>
    </w:p>
    <w:p>
      <w:pPr>
        <w:spacing w:before="0" w:after="160" w:line="259" w:lineRule="auto"/>
        <w:jc w:val="left"/>
        <w:rPr>
          <w:sz w:val="22"/>
          <w:szCs w:val="22"/>
        </w:rPr>
      </w:pPr>
      <w:r>
        <w:rPr>
          <w:rFonts w:ascii="calibri" w:eastAsia="calibri" w:hAnsi="calibri" w:cs="calibri"/>
          <w:sz w:val="22"/>
          <w:szCs w:val="22"/>
        </w:rPr>
        <w:t xml:space="preserve">Saldarriaga, A. M., Romero, E., Abarca, V. E., &amp; Elias, D. A. (2024). A parametric design approach for affordable customized 3D socket for transradial upper limb prostheses. In </w:t>
      </w:r>
      <w:r>
        <w:rPr>
          <w:rFonts w:ascii="calibri" w:eastAsia="calibri" w:hAnsi="calibri" w:cs="calibri"/>
          <w:i/>
          <w:iCs/>
          <w:sz w:val="22"/>
          <w:szCs w:val="22"/>
        </w:rPr>
        <w:t>2024 10th International Conference on Control, Decision and Information Technologies (CoDIT)</w:t>
      </w:r>
      <w:r>
        <w:rPr>
          <w:rFonts w:ascii="calibri" w:eastAsia="calibri" w:hAnsi="calibri" w:cs="calibri"/>
          <w:sz w:val="22"/>
          <w:szCs w:val="22"/>
        </w:rPr>
        <w:t>. https://doi.org/10.1109/CoDIT62066.2024.10708382</w:t>
      </w:r>
    </w:p>
    <w:p>
      <w:pPr>
        <w:spacing w:before="0" w:after="160" w:line="259" w:lineRule="auto"/>
        <w:jc w:val="left"/>
        <w:rPr>
          <w:sz w:val="22"/>
          <w:szCs w:val="22"/>
        </w:rPr>
      </w:pPr>
      <w:r>
        <w:rPr>
          <w:rFonts w:ascii="calibri" w:eastAsia="calibri" w:hAnsi="calibri" w:cs="calibri"/>
          <w:sz w:val="22"/>
          <w:szCs w:val="22"/>
        </w:rPr>
        <w:t>Shah, S., &amp; Robinson, I. (2006). User involvement in healthcare technology development and assessment: Structured literature review. https://www.semanticscholar.org/paper/299d5b2c1d65791cc4c9f2db76edf20f479adcbc</w:t>
      </w:r>
    </w:p>
    <w:p>
      <w:pPr>
        <w:spacing w:before="0" w:after="160" w:line="259" w:lineRule="auto"/>
        <w:jc w:val="left"/>
        <w:rPr>
          <w:sz w:val="22"/>
          <w:szCs w:val="22"/>
        </w:rPr>
      </w:pPr>
      <w:r>
        <w:rPr>
          <w:rFonts w:ascii="calibri" w:eastAsia="calibri" w:hAnsi="calibri" w:cs="calibri"/>
          <w:sz w:val="22"/>
          <w:szCs w:val="22"/>
        </w:rPr>
        <w:t xml:space="preserve">Silva, R., Silva, B., Fernandes, C., Morouco, P., Alves, N., &amp; Veloso, A. (2024). A review on 3D scanners studies for producing customized orthoses. </w:t>
      </w:r>
      <w:r>
        <w:rPr>
          <w:rFonts w:ascii="calibri" w:eastAsia="calibri" w:hAnsi="calibri" w:cs="calibri"/>
          <w:i/>
          <w:iCs/>
          <w:sz w:val="22"/>
          <w:szCs w:val="22"/>
        </w:rPr>
        <w:t>Sensors, 24</w:t>
      </w:r>
      <w:r>
        <w:rPr>
          <w:rFonts w:ascii="calibri" w:eastAsia="calibri" w:hAnsi="calibri" w:cs="calibri"/>
          <w:sz w:val="22"/>
          <w:szCs w:val="22"/>
        </w:rPr>
        <w:t>(5), 1373. https://pmc.ncbi.nlm.nih.gov/articles/PMC10935386/pdf/sensors-24-01373.pdf</w:t>
      </w:r>
    </w:p>
    <w:p>
      <w:pPr>
        <w:spacing w:before="0" w:after="160" w:line="259" w:lineRule="auto"/>
        <w:jc w:val="left"/>
        <w:rPr>
          <w:sz w:val="22"/>
          <w:szCs w:val="22"/>
        </w:rPr>
      </w:pPr>
      <w:r>
        <w:rPr>
          <w:rFonts w:ascii="calibri" w:eastAsia="calibri" w:hAnsi="calibri" w:cs="calibri"/>
          <w:sz w:val="22"/>
          <w:szCs w:val="22"/>
        </w:rPr>
        <w:t>Story, M. (2006). Applying the principles of universal design to medical devices. https://www.semanticscholar.org/paper/d0d84425d517331607c9120290ed26d1bf2e1862</w:t>
      </w:r>
    </w:p>
    <w:p>
      <w:pPr>
        <w:spacing w:before="0" w:after="160" w:line="259" w:lineRule="auto"/>
        <w:jc w:val="left"/>
        <w:rPr>
          <w:sz w:val="22"/>
          <w:szCs w:val="22"/>
        </w:rPr>
      </w:pPr>
      <w:r>
        <w:rPr>
          <w:rFonts w:ascii="calibri" w:eastAsia="calibri" w:hAnsi="calibri" w:cs="calibri"/>
          <w:sz w:val="22"/>
          <w:szCs w:val="22"/>
        </w:rPr>
        <w:t>Stralen, M. V. (2018). Mass customization: A critical perspective on parametric design, digital fabrication and design democratization. https://www.semanticscholar.org/paper/a18f2c4d248e791d2a9b84f3cab268d5a377cc10</w:t>
      </w:r>
    </w:p>
    <w:p>
      <w:pPr>
        <w:spacing w:before="0" w:after="160" w:line="259" w:lineRule="auto"/>
        <w:jc w:val="left"/>
        <w:rPr>
          <w:sz w:val="22"/>
          <w:szCs w:val="22"/>
        </w:rPr>
      </w:pPr>
      <w:r>
        <w:rPr>
          <w:rFonts w:ascii="calibri" w:eastAsia="calibri" w:hAnsi="calibri" w:cs="calibri"/>
          <w:sz w:val="22"/>
          <w:szCs w:val="22"/>
        </w:rPr>
        <w:t xml:space="preserve">Squibb, C., Madigan, M. L., &amp; Philen, M. K. (2024). A high precision laser scanning system for measuring shape and volume of transtibial amputee residual limbs: Design and validation. </w:t>
      </w:r>
      <w:r>
        <w:rPr>
          <w:rFonts w:ascii="calibri" w:eastAsia="calibri" w:hAnsi="calibri" w:cs="calibri"/>
          <w:i/>
          <w:iCs/>
          <w:sz w:val="22"/>
          <w:szCs w:val="22"/>
        </w:rPr>
        <w:t>PLOS ONE, 19</w:t>
      </w:r>
      <w:r>
        <w:rPr>
          <w:rFonts w:ascii="calibri" w:eastAsia="calibri" w:hAnsi="calibri" w:cs="calibri"/>
          <w:sz w:val="22"/>
          <w:szCs w:val="22"/>
        </w:rPr>
        <w:t>(5). https://journals.plos.org/plosone/article/file?id=10.1371/journal.pone.0301619&amp;type=printable</w:t>
      </w:r>
    </w:p>
    <w:p>
      <w:pPr>
        <w:spacing w:before="0" w:after="160" w:line="259" w:lineRule="auto"/>
        <w:jc w:val="left"/>
        <w:rPr>
          <w:sz w:val="22"/>
          <w:szCs w:val="22"/>
        </w:rPr>
      </w:pPr>
      <w:r>
        <w:rPr>
          <w:rFonts w:ascii="calibri" w:eastAsia="calibri" w:hAnsi="calibri" w:cs="calibri"/>
          <w:sz w:val="22"/>
          <w:szCs w:val="22"/>
        </w:rPr>
        <w:t xml:space="preserve">Sunderland, F., Willerth, S., Silver-Thorn, B., &amp; Dickinson, A. (2024). OpenLimbTT, a transtibial residual limb shape model for prosthetics simulation and design: Creating a statistical anatomic model using sparse data. </w:t>
      </w:r>
      <w:r>
        <w:rPr>
          <w:rFonts w:ascii="calibri" w:eastAsia="calibri" w:hAnsi="calibri" w:cs="calibri"/>
          <w:i/>
          <w:iCs/>
          <w:sz w:val="22"/>
          <w:szCs w:val="22"/>
        </w:rPr>
        <w:t>medRxiv</w:t>
      </w:r>
      <w:r>
        <w:rPr>
          <w:rFonts w:ascii="calibri" w:eastAsia="calibri" w:hAnsi="calibri" w:cs="calibri"/>
          <w:sz w:val="22"/>
          <w:szCs w:val="22"/>
        </w:rPr>
        <w:t>. https://www.medrxiv.org/content/medrxiv/early/2024/11/30/2024.11.27.24317622.full.pdf</w:t>
      </w:r>
    </w:p>
    <w:p>
      <w:pPr>
        <w:spacing w:before="0" w:after="160" w:line="259" w:lineRule="auto"/>
        <w:jc w:val="left"/>
        <w:rPr>
          <w:sz w:val="22"/>
          <w:szCs w:val="22"/>
        </w:rPr>
      </w:pPr>
      <w:r>
        <w:rPr>
          <w:rFonts w:ascii="calibri" w:eastAsia="calibri" w:hAnsi="calibri" w:cs="calibri"/>
          <w:sz w:val="22"/>
          <w:szCs w:val="22"/>
        </w:rPr>
        <w:t>Çıklaçandır, S., Yilmaz, M., Ozmert, O. S., Şahin, A. M., &amp; Mihçin, S. (2022). Comparison of traditional, MRI, and 3D scanning anthropometric measurements in hand prosthesis design. https://www.semanticscholar.org/paper/a24aab5d4434a01eeeda73c8a62f921580ceba54</w:t>
      </w:r>
    </w:p>
    <w:p>
      <w:pPr>
        <w:spacing w:before="0" w:after="160" w:line="259" w:lineRule="auto"/>
        <w:jc w:val="left"/>
        <w:rPr>
          <w:sz w:val="22"/>
          <w:szCs w:val="22"/>
        </w:rPr>
      </w:pPr>
      <w:r>
        <w:rPr>
          <w:rFonts w:ascii="calibri" w:eastAsia="calibri" w:hAnsi="calibri" w:cs="calibri"/>
          <w:sz w:val="22"/>
          <w:szCs w:val="22"/>
        </w:rPr>
        <w:t>White, J., &amp; Mosca, E. I. (2022). Developing innovative solutions for universal design in healthcare and other sectors. https://www.semanticscholar.org/paper/df2bb0d53af547bd89b2c716933c2a544bf422b1</w:t>
      </w:r>
    </w:p>
    <w:p>
      <w:pPr>
        <w:spacing w:before="0" w:after="160" w:line="259" w:lineRule="auto"/>
        <w:jc w:val="left"/>
        <w:rPr>
          <w:sz w:val="22"/>
          <w:szCs w:val="22"/>
        </w:rPr>
      </w:pPr>
      <w:r>
        <w:rPr>
          <w:rFonts w:ascii="calibri" w:eastAsia="calibri" w:hAnsi="calibri" w:cs="calibri"/>
          <w:sz w:val="22"/>
          <w:szCs w:val="22"/>
        </w:rPr>
        <w:t>Wiberg, A., Persson, J., &amp; Ölvander, J. (2019). Design for additive manufacturing: A review of available design methods and software. https://www.semanticscholar.org/paper/e03bf769f344512519f1005baa1d6b83fe4fc8ed</w:t>
      </w:r>
    </w:p>
    <w:p>
      <w:pPr>
        <w:spacing w:before="0" w:after="160" w:line="259" w:lineRule="auto"/>
        <w:jc w:val="left"/>
        <w:rPr>
          <w:sz w:val="22"/>
          <w:szCs w:val="22"/>
        </w:rPr>
      </w:pPr>
      <w:r>
        <w:rPr>
          <w:rFonts w:ascii="calibri" w:eastAsia="calibri" w:hAnsi="calibri" w:cs="calibri"/>
          <w:sz w:val="22"/>
          <w:szCs w:val="22"/>
        </w:rPr>
        <w:t>Wilke, H., Badke-Schaub, P., &amp; Thoring, K. (2020). The healthcare design dilemma: Perils of a technology-driven design process for medical products. https://www.semanticscholar.org/paper/078781d9389d4618fc1b5db9347ab68ca7ef46d9</w:t>
      </w:r>
    </w:p>
    <w:p>
      <w:pPr>
        <w:spacing w:before="0" w:after="160" w:line="259" w:lineRule="auto"/>
        <w:jc w:val="left"/>
        <w:rPr>
          <w:sz w:val="22"/>
          <w:szCs w:val="22"/>
        </w:rPr>
      </w:pPr>
      <w:r>
        <w:rPr>
          <w:rFonts w:ascii="calibri" w:eastAsia="calibri" w:hAnsi="calibri" w:cs="calibri"/>
          <w:sz w:val="22"/>
          <w:szCs w:val="22"/>
        </w:rPr>
        <w:t>Walters, S., Seminati, E., Metcalfe, B., Bailey, N. Y., &amp; Pegg, E. C. (2025). Demystifying upper limb hybrid prostheses: A scoping review. https://www.semanticscholar.org/paper/d659aff9bb182a3c92377571973e6e077a3b1838</w:t>
      </w:r>
    </w:p>
    <w:p>
      <w:pPr>
        <w:spacing w:before="0" w:after="160" w:line="259" w:lineRule="auto"/>
        <w:jc w:val="left"/>
        <w:rPr>
          <w:sz w:val="22"/>
          <w:szCs w:val="22"/>
        </w:rPr>
      </w:pPr>
      <w:r>
        <w:rPr>
          <w:rFonts w:ascii="calibri" w:eastAsia="calibri" w:hAnsi="calibri" w:cs="calibri"/>
          <w:sz w:val="22"/>
          <w:szCs w:val="22"/>
        </w:rPr>
        <w:t>Yao, X., Moon, S. K., &amp; Bi, G. (2016). A cost-driven design methodology for additive manufactured variable platforms in product families. https://www.semanticscholar.org/paper/f7bc9dc2a80714c18ac068f45b99408b0f4fe65e</w:t>
      </w:r>
    </w:p>
    <w:p>
      <w:pPr>
        <w:spacing w:before="0" w:after="160" w:line="259" w:lineRule="auto"/>
        <w:jc w:val="left"/>
        <w:rPr>
          <w:sz w:val="22"/>
          <w:szCs w:val="22"/>
        </w:rPr>
      </w:pPr>
      <w:r>
        <w:rPr>
          <w:rFonts w:ascii="calibri" w:eastAsia="calibri" w:hAnsi="calibri" w:cs="calibri"/>
          <w:sz w:val="22"/>
          <w:szCs w:val="22"/>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spacing w:before="0" w:after="160" w:line="259" w:lineRule="auto"/>
        <w:jc w:val="left"/>
        <w:rPr>
          <w:sz w:val="22"/>
          <w:szCs w:val="22"/>
        </w:rPr>
      </w:pPr>
      <w:r>
        <w:rPr>
          <w:rFonts w:ascii="calibri" w:eastAsia="calibri" w:hAnsi="calibri" w:cs="calibri"/>
          <w:sz w:val="22"/>
          <w:szCs w:val="22"/>
        </w:rPr>
        <w:t xml:space="preserve">Ao, Y., Li, S., &amp; Duan, H. (2025). Artificial intelligence-aided design (AIAD) for structures and engineering: A state-of-the-art review and future perspectives. </w:t>
      </w:r>
      <w:r>
        <w:rPr>
          <w:rFonts w:ascii="calibri" w:eastAsia="calibri" w:hAnsi="calibri" w:cs="calibri"/>
          <w:i/>
          <w:iCs/>
          <w:sz w:val="22"/>
          <w:szCs w:val="22"/>
        </w:rPr>
        <w:t>Archives of Computational Methods in Engineering</w:t>
      </w:r>
      <w:r>
        <w:rPr>
          <w:rFonts w:ascii="calibri" w:eastAsia="calibri" w:hAnsi="calibri" w:cs="calibri"/>
          <w:sz w:val="22"/>
          <w:szCs w:val="22"/>
        </w:rPr>
        <w:t>. https://link.springer.com/content/pdf/10.1007/s11831-025-10264-1.pdf</w:t>
      </w:r>
    </w:p>
    <w:p>
      <w:pPr>
        <w:spacing w:before="0" w:after="160" w:line="259" w:lineRule="auto"/>
        <w:jc w:val="left"/>
        <w:rPr>
          <w:sz w:val="22"/>
          <w:szCs w:val="22"/>
        </w:rPr>
      </w:pPr>
      <w:r>
        <w:rPr>
          <w:rFonts w:ascii="calibri" w:eastAsia="calibri" w:hAnsi="calibri" w:cs="calibri"/>
          <w:sz w:val="22"/>
          <w:szCs w:val="22"/>
        </w:rPr>
        <w:t>Burnap, A., Hauser, J., &amp; Timoshenko, A. (2019). Design and evaluation of product aesthetics: A human-machine hybrid approach. https://www.semanticscholar.org/paper/7a7994f2de74a61cbdeb3c230d1ee343a0d5e783</w:t>
      </w:r>
    </w:p>
    <w:p>
      <w:pPr>
        <w:spacing w:before="0" w:after="160" w:line="259" w:lineRule="auto"/>
        <w:jc w:val="left"/>
        <w:rPr>
          <w:sz w:val="22"/>
          <w:szCs w:val="22"/>
        </w:rPr>
      </w:pPr>
      <w:r>
        <w:rPr>
          <w:rFonts w:ascii="calibri" w:eastAsia="calibri" w:hAnsi="calibri" w:cs="calibri"/>
          <w:sz w:val="22"/>
          <w:szCs w:val="22"/>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spacing w:before="0" w:after="160" w:line="259" w:lineRule="auto"/>
        <w:jc w:val="left"/>
        <w:rPr>
          <w:sz w:val="22"/>
          <w:szCs w:val="22"/>
        </w:rPr>
      </w:pPr>
      <w:r>
        <w:rPr>
          <w:rFonts w:ascii="calibri" w:eastAsia="calibri" w:hAnsi="calibri" w:cs="calibri"/>
          <w:sz w:val="22"/>
          <w:szCs w:val="22"/>
        </w:rPr>
        <w:t>Figoli, F. A., Mattioli, F., &amp; Rampino, L. (2022). AI in design idea development: A workshop on creativity and human-AI collaboration. https://dl.designresearchsociety.org/cgi/viewcontent.cgi?article=2915&amp;context=drs-conference-papers</w:t>
      </w:r>
    </w:p>
    <w:p>
      <w:pPr>
        <w:spacing w:before="0" w:after="160" w:line="259" w:lineRule="auto"/>
        <w:jc w:val="left"/>
        <w:rPr>
          <w:sz w:val="22"/>
          <w:szCs w:val="22"/>
        </w:rPr>
      </w:pPr>
      <w:r>
        <w:rPr>
          <w:rFonts w:ascii="calibri" w:eastAsia="calibri" w:hAnsi="calibri" w:cs="calibri"/>
          <w:sz w:val="22"/>
          <w:szCs w:val="22"/>
        </w:rPr>
        <w:t>Idris, M. Z., Hashim, M. E. A. H. B., Albakry, N., &amp; Septian, N. (2024). Exploring the integration of artificial intelligence in co-design framework for designer. https://ebpj.e-iph.co.uk/index.php/EBProceedings/article/download/6348/3640</w:t>
      </w:r>
    </w:p>
    <w:p>
      <w:pPr>
        <w:spacing w:before="0" w:after="160" w:line="259" w:lineRule="auto"/>
        <w:jc w:val="left"/>
        <w:rPr>
          <w:sz w:val="22"/>
          <w:szCs w:val="22"/>
        </w:rPr>
      </w:pPr>
      <w:r>
        <w:rPr>
          <w:rFonts w:ascii="calibri" w:eastAsia="calibri" w:hAnsi="calibri" w:cs="calibri"/>
          <w:sz w:val="22"/>
          <w:szCs w:val="22"/>
        </w:rPr>
        <w:t>Kadenhe, N., Al Musleh, M., &amp; Lompot, A. (2025). Human-AI co-design and co-creation: A review of emerging approaches, challenges, and future directions. https://www.semanticscholar.org/paper/61c04706b7af0be5be4b0d15f595d4ab41874d12</w:t>
      </w:r>
    </w:p>
    <w:p>
      <w:pPr>
        <w:spacing w:before="0" w:after="160" w:line="259" w:lineRule="auto"/>
        <w:jc w:val="left"/>
        <w:rPr>
          <w:sz w:val="22"/>
          <w:szCs w:val="22"/>
        </w:rPr>
      </w:pPr>
      <w:r>
        <w:rPr>
          <w:rFonts w:ascii="calibri" w:eastAsia="calibri" w:hAnsi="calibri" w:cs="calibri"/>
          <w:sz w:val="22"/>
          <w:szCs w:val="22"/>
        </w:rPr>
        <w:t>Khanolkar, P., Vrolijk, A., &amp; Olechowski, A. (2023). Mapping artificial intelligence-based methods to engineering design stages: A focused literature review. https://www.semanticscholar.org/paper/4d63443d45e1a7156c5972ef009ed07bb0650117</w:t>
      </w:r>
    </w:p>
    <w:p>
      <w:pPr>
        <w:spacing w:before="0" w:after="160" w:line="259" w:lineRule="auto"/>
        <w:jc w:val="left"/>
        <w:rPr>
          <w:sz w:val="22"/>
          <w:szCs w:val="22"/>
        </w:rPr>
      </w:pPr>
      <w:r>
        <w:rPr>
          <w:rFonts w:ascii="calibri" w:eastAsia="calibri" w:hAnsi="calibri" w:cs="calibri"/>
          <w:sz w:val="22"/>
          <w:szCs w:val="22"/>
        </w:rPr>
        <w:t>Krahe, C., Bräunche, A., Jacob, A., Stricker, N., &amp; Lanza, G. (2020). Deep learning for automated product design. https://www.semanticscholar.org/paper/a5b9b4f63805f2b1773bc8214b29e38dbac27975</w:t>
      </w:r>
    </w:p>
    <w:p>
      <w:pPr>
        <w:spacing w:before="0" w:after="160" w:line="259" w:lineRule="auto"/>
        <w:jc w:val="left"/>
        <w:rPr>
          <w:sz w:val="22"/>
          <w:szCs w:val="22"/>
        </w:rPr>
      </w:pPr>
      <w:r>
        <w:rPr>
          <w:rFonts w:ascii="calibri" w:eastAsia="calibri" w:hAnsi="calibri" w:cs="calibri"/>
          <w:sz w:val="22"/>
          <w:szCs w:val="22"/>
        </w:rPr>
        <w:t>Li, X., Demirel, H., Goldstein, M., &amp; Sha, Z. (2021). Exploring generative design thinking for engineering design and design education. https://peer.asee.org/38349.pdf</w:t>
      </w:r>
    </w:p>
    <w:p>
      <w:pPr>
        <w:spacing w:before="0" w:after="160" w:line="259" w:lineRule="auto"/>
        <w:jc w:val="left"/>
        <w:rPr>
          <w:sz w:val="22"/>
          <w:szCs w:val="22"/>
        </w:rPr>
      </w:pPr>
      <w:r>
        <w:rPr>
          <w:rFonts w:ascii="calibri" w:eastAsia="calibri" w:hAnsi="calibri" w:cs="calibri"/>
          <w:sz w:val="22"/>
          <w:szCs w:val="22"/>
        </w:rPr>
        <w:t>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spacing w:before="0" w:after="160" w:line="259" w:lineRule="auto"/>
        <w:jc w:val="left"/>
        <w:rPr>
          <w:sz w:val="22"/>
          <w:szCs w:val="22"/>
        </w:rPr>
      </w:pPr>
      <w:r>
        <w:rPr>
          <w:rFonts w:ascii="calibri" w:eastAsia="calibri" w:hAnsi="calibri" w:cs="calibri"/>
          <w:sz w:val="22"/>
          <w:szCs w:val="22"/>
        </w:rPr>
        <w:t xml:space="preserve">Panchal, J. H., Fuge, M., Liu, Y., Missoum, S., &amp; Tucker, C. S. (2019). Special issue: Machine learning for engineering design. </w:t>
      </w:r>
      <w:r>
        <w:rPr>
          <w:rFonts w:ascii="calibri" w:eastAsia="calibri" w:hAnsi="calibri" w:cs="calibri"/>
          <w:i/>
          <w:iCs/>
          <w:sz w:val="22"/>
          <w:szCs w:val="22"/>
        </w:rPr>
        <w:t>Journal of Mechanical Design</w:t>
      </w:r>
      <w:r>
        <w:rPr>
          <w:rFonts w:ascii="calibri" w:eastAsia="calibri" w:hAnsi="calibri" w:cs="calibri"/>
          <w:sz w:val="22"/>
          <w:szCs w:val="22"/>
        </w:rPr>
        <w:t>. https://www.semanticscholar.org/paper/2c4f7ca9381db7debefe61d04da51f9e8e63d09d</w:t>
      </w:r>
    </w:p>
    <w:p>
      <w:pPr>
        <w:spacing w:before="0" w:after="160" w:line="259" w:lineRule="auto"/>
        <w:jc w:val="left"/>
        <w:rPr>
          <w:sz w:val="22"/>
          <w:szCs w:val="22"/>
        </w:rPr>
      </w:pPr>
      <w:r>
        <w:rPr>
          <w:rFonts w:ascii="calibri" w:eastAsia="calibri" w:hAnsi="calibri" w:cs="calibri"/>
          <w:sz w:val="22"/>
          <w:szCs w:val="22"/>
        </w:rPr>
        <w:t>Ramnath, S., Haghighi, P., Kim, J. H., Detwiler, D., Berry, M., Shah, J., Aulig, N., Wollstadt, P., &amp; Menzel, S. (2019). Automatically generating 60,000 CAD variants for big data applications. https://www.semanticscholar.org/paper/40a0b51e5b01234cec3e807158b26a284ea77e0f</w:t>
      </w:r>
    </w:p>
    <w:p>
      <w:pPr>
        <w:spacing w:before="0" w:after="160" w:line="259" w:lineRule="auto"/>
        <w:jc w:val="left"/>
        <w:rPr>
          <w:sz w:val="22"/>
          <w:szCs w:val="22"/>
        </w:rPr>
      </w:pPr>
      <w:r>
        <w:rPr>
          <w:rFonts w:ascii="calibri" w:eastAsia="calibri" w:hAnsi="calibri" w:cs="calibri"/>
          <w:sz w:val="22"/>
          <w:szCs w:val="22"/>
        </w:rPr>
        <w:t>Rezwana, J., &amp; Maher, M. (2022). Understanding user perceptions, collaborative experience, and user engagement in different human-AI interaction designs for co-creative systems. https://arxiv.org/pdf/2204.13217</w:t>
      </w:r>
    </w:p>
    <w:p>
      <w:pPr>
        <w:spacing w:before="0" w:after="160" w:line="259" w:lineRule="auto"/>
        <w:jc w:val="left"/>
        <w:rPr>
          <w:sz w:val="22"/>
          <w:szCs w:val="22"/>
        </w:rPr>
      </w:pPr>
      <w:r>
        <w:rPr>
          <w:rFonts w:ascii="calibri" w:eastAsia="calibri" w:hAnsi="calibri" w:cs="calibri"/>
          <w:sz w:val="22"/>
          <w:szCs w:val="22"/>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spacing w:before="0" w:after="160" w:line="259" w:lineRule="auto"/>
        <w:jc w:val="left"/>
        <w:rPr>
          <w:sz w:val="22"/>
          <w:szCs w:val="22"/>
        </w:rPr>
      </w:pPr>
      <w:r>
        <w:rPr>
          <w:rFonts w:ascii="calibri" w:eastAsia="calibri" w:hAnsi="calibri" w:cs="calibri"/>
          <w:sz w:val="22"/>
          <w:szCs w:val="22"/>
        </w:rPr>
        <w:t>Verganti, R., Vendraminelli, L., &amp; Iansiti, M. (2020). Innovation and design in the age of artificial intelligence. https://onlinelibrary.wiley.com/doi/pdfdirect/10.1111/jpim.12523</w:t>
      </w:r>
    </w:p>
    <w:p>
      <w:pPr>
        <w:spacing w:before="0" w:after="160" w:line="259" w:lineRule="auto"/>
        <w:jc w:val="left"/>
        <w:rPr>
          <w:sz w:val="22"/>
          <w:szCs w:val="22"/>
        </w:rPr>
      </w:pPr>
      <w:r>
        <w:rPr>
          <w:rFonts w:ascii="calibri" w:eastAsia="calibri" w:hAnsi="calibri" w:cs="calibri"/>
          <w:sz w:val="22"/>
          <w:szCs w:val="22"/>
        </w:rPr>
        <w:t>Virós-i-Martin, A., &amp; Selva, D. (2021). A framework to study human-AI collaborative design space exploration. https://www.semanticscholar.org/paper/716be148371af443169531b0856ae07dfe400869</w:t>
      </w:r>
    </w:p>
    <w:p>
      <w:pPr>
        <w:spacing w:before="0" w:after="160" w:line="259" w:lineRule="auto"/>
        <w:jc w:val="left"/>
        <w:rPr>
          <w:sz w:val="22"/>
          <w:szCs w:val="22"/>
        </w:rPr>
      </w:pPr>
      <w:r>
        <w:rPr>
          <w:rFonts w:ascii="calibri" w:eastAsia="calibri" w:hAnsi="calibri" w:cs="calibri"/>
          <w:sz w:val="22"/>
          <w:szCs w:val="22"/>
        </w:rPr>
        <w:t>Wang, X., &amp; Hu, B. (2024). Machine learning algorithms for improved product design user experience. https://www.semanticscholar.org/paper/717e7ad25dcafec12f01b6732773bdf9c5a49661</w:t>
      </w:r>
    </w:p>
    <w:p>
      <w:pPr>
        <w:spacing w:before="0" w:after="160" w:line="259" w:lineRule="auto"/>
        <w:jc w:val="left"/>
        <w:rPr>
          <w:sz w:val="22"/>
          <w:szCs w:val="22"/>
        </w:rPr>
      </w:pPr>
      <w:r>
        <w:rPr>
          <w:rFonts w:ascii="calibri" w:eastAsia="calibri" w:hAnsi="calibri" w:cs="calibri"/>
          <w:sz w:val="22"/>
          <w:szCs w:val="22"/>
        </w:rPr>
        <w:t>Yüksel, N., Börklü, H. R., Sezer, H. K., &amp; Canyurt, O. (2023). Review of artificial intelligence applications in engineering design perspective. https://www.semanticscholar.org/paper/cd38b58edf6690459767097aca745a3806824236</w:t>
      </w:r>
    </w:p>
    <w:p>
      <w:pPr>
        <w:spacing w:before="0" w:after="160" w:line="259" w:lineRule="auto"/>
        <w:jc w:val="left"/>
        <w:rPr>
          <w:sz w:val="22"/>
          <w:szCs w:val="22"/>
        </w:rPr>
      </w:pPr>
      <w:r>
        <w:rPr>
          <w:rFonts w:ascii="calibri" w:eastAsia="calibri" w:hAnsi="calibri" w:cs="calibri"/>
          <w:sz w:val="22"/>
          <w:szCs w:val="22"/>
        </w:rPr>
        <w:t>Akasaka, M., Veeckman, C., Georges, A., Schuurman, D., &amp; Coorevits, L. (2022). A framework for configuring participation in living labs. https://www.semanticscholar.org/paper/305d55af5fda06b4d1b33e7d29c1f16d1b7ea488</w:t>
      </w:r>
    </w:p>
    <w:p>
      <w:pPr>
        <w:spacing w:before="0" w:after="160" w:line="259" w:lineRule="auto"/>
        <w:jc w:val="left"/>
        <w:rPr>
          <w:sz w:val="22"/>
          <w:szCs w:val="22"/>
        </w:rPr>
      </w:pPr>
      <w:r>
        <w:rPr>
          <w:rFonts w:ascii="calibri" w:eastAsia="calibri" w:hAnsi="calibri" w:cs="calibri"/>
          <w:sz w:val="22"/>
          <w:szCs w:val="22"/>
        </w:rPr>
        <w:t>Akyol, P., Barker, T., Hall, R., Morrissey, K., McCarthy, J., &amp; Mackley, K. L. (2021). DiaFit: Designing customizable wearables for Type 1 diabetes monitoring. https://www.semanticscholar.org/paper/ea18361f7564fb19db367899adb6295a07bfa05c</w:t>
      </w:r>
    </w:p>
    <w:p>
      <w:pPr>
        <w:spacing w:before="0" w:after="160" w:line="259" w:lineRule="auto"/>
        <w:jc w:val="left"/>
        <w:rPr>
          <w:sz w:val="22"/>
          <w:szCs w:val="22"/>
        </w:rPr>
      </w:pPr>
      <w:r>
        <w:rPr>
          <w:rFonts w:ascii="calibri" w:eastAsia="calibri" w:hAnsi="calibri" w:cs="calibri"/>
          <w:sz w:val="22"/>
          <w:szCs w:val="22"/>
        </w:rPr>
        <w:t>Cole, E. (2011). Patient-centered design: Interface personalization for individuals with brain injury.</w:t>
      </w:r>
    </w:p>
    <w:p>
      <w:pPr>
        <w:spacing w:before="0" w:after="160" w:line="259" w:lineRule="auto"/>
        <w:jc w:val="left"/>
        <w:rPr>
          <w:sz w:val="22"/>
          <w:szCs w:val="22"/>
        </w:rPr>
      </w:pPr>
      <w:r>
        <w:rPr>
          <w:rFonts w:ascii="calibri" w:eastAsia="calibri" w:hAnsi="calibri" w:cs="calibri"/>
          <w:sz w:val="22"/>
          <w:szCs w:val="22"/>
        </w:rPr>
        <w:t>Costabile, M. F., Fogli, D., Lanzilotti, R., Marcante, A., Mussio, P., Provenza, L. P., &amp; Piccinno, A. (2007). Meta-design to face co-evolution and communication gaps between users and designers.</w:t>
      </w:r>
    </w:p>
    <w:p>
      <w:pPr>
        <w:spacing w:before="0" w:after="160" w:line="259" w:lineRule="auto"/>
        <w:jc w:val="left"/>
        <w:rPr>
          <w:sz w:val="22"/>
          <w:szCs w:val="22"/>
        </w:rPr>
      </w:pPr>
      <w:r>
        <w:rPr>
          <w:rFonts w:ascii="calibri" w:eastAsia="calibri" w:hAnsi="calibri" w:cs="calibri"/>
          <w:sz w:val="22"/>
          <w:szCs w:val="22"/>
        </w:rPr>
        <w:t>Dechev, N., Penner, A., Barlow, I., Vukovic, G., &amp; Lalji, M. (2023). Accessible prosthetic arms: Victoria Hand Project and the impact of 3D printing.</w:t>
      </w:r>
    </w:p>
    <w:p>
      <w:pPr>
        <w:spacing w:before="0" w:after="160" w:line="259" w:lineRule="auto"/>
        <w:jc w:val="left"/>
        <w:rPr>
          <w:sz w:val="22"/>
          <w:szCs w:val="22"/>
        </w:rPr>
      </w:pPr>
      <w:r>
        <w:rPr>
          <w:rFonts w:ascii="calibri" w:eastAsia="calibri" w:hAnsi="calibri" w:cs="calibri"/>
          <w:sz w:val="22"/>
          <w:szCs w:val="22"/>
        </w:rPr>
        <w:t>Dexter, M., Crooks, E., Davies, P., &amp; Simm, W. (2013). Open design and cystic fibrosis: Enabling participation in the design process.</w:t>
      </w:r>
    </w:p>
    <w:p>
      <w:pPr>
        <w:spacing w:before="0" w:after="160" w:line="259" w:lineRule="auto"/>
        <w:jc w:val="left"/>
        <w:rPr>
          <w:sz w:val="22"/>
          <w:szCs w:val="22"/>
        </w:rPr>
      </w:pPr>
      <w:r>
        <w:rPr>
          <w:rFonts w:ascii="calibri" w:eastAsia="calibri" w:hAnsi="calibri" w:cs="calibri"/>
          <w:sz w:val="22"/>
          <w:szCs w:val="22"/>
        </w:rPr>
        <w:t>Fischer, G., Giaccardi, E., Ye, Y., Sutcliffe, A. G., &amp; Mehandjiev, N. (2004). Meta-design.</w:t>
      </w:r>
    </w:p>
    <w:p>
      <w:pPr>
        <w:spacing w:before="0" w:after="160" w:line="259" w:lineRule="auto"/>
        <w:jc w:val="left"/>
        <w:rPr>
          <w:sz w:val="22"/>
          <w:szCs w:val="22"/>
        </w:rPr>
      </w:pPr>
      <w:r>
        <w:rPr>
          <w:rFonts w:ascii="calibri" w:eastAsia="calibri" w:hAnsi="calibri" w:cs="calibri"/>
          <w:sz w:val="22"/>
          <w:szCs w:val="22"/>
        </w:rPr>
        <w:t>Fischer, G., Fogli, D., &amp; Piccinno, A. (2017). Revisiting and broadening the meta-design framework for end-user development.</w:t>
      </w:r>
    </w:p>
    <w:p>
      <w:pPr>
        <w:spacing w:before="0" w:after="160" w:line="259" w:lineRule="auto"/>
        <w:jc w:val="left"/>
        <w:rPr>
          <w:sz w:val="22"/>
          <w:szCs w:val="22"/>
        </w:rPr>
      </w:pPr>
      <w:r>
        <w:rPr>
          <w:rFonts w:ascii="calibri" w:eastAsia="calibri" w:hAnsi="calibri" w:cs="calibri"/>
          <w:sz w:val="22"/>
          <w:szCs w:val="22"/>
        </w:rPr>
        <w:t>Frangos, P., Mierdel, S., &amp; Koirala, S. (2016). Democratising design in scientific innovation: Application of an open value network to open source hardware design.</w:t>
      </w:r>
    </w:p>
    <w:p>
      <w:pPr>
        <w:spacing w:before="0" w:after="160" w:line="259" w:lineRule="auto"/>
        <w:jc w:val="left"/>
        <w:rPr>
          <w:sz w:val="22"/>
          <w:szCs w:val="22"/>
        </w:rPr>
      </w:pPr>
      <w:r>
        <w:rPr>
          <w:rFonts w:ascii="calibri" w:eastAsia="calibri" w:hAnsi="calibri" w:cs="calibri"/>
          <w:sz w:val="22"/>
          <w:szCs w:val="22"/>
        </w:rPr>
        <w:t>Franke, N., &amp; von Hippel, E. (2002). Satisfying heterogeneous user needs via innovation toolkits: The case of Apache security software.</w:t>
      </w:r>
    </w:p>
    <w:p>
      <w:pPr>
        <w:spacing w:before="0" w:after="160" w:line="259" w:lineRule="auto"/>
        <w:jc w:val="left"/>
        <w:rPr>
          <w:sz w:val="22"/>
          <w:szCs w:val="22"/>
        </w:rPr>
      </w:pPr>
      <w:r>
        <w:rPr>
          <w:rFonts w:ascii="calibri" w:eastAsia="calibri" w:hAnsi="calibri" w:cs="calibri"/>
          <w:sz w:val="22"/>
          <w:szCs w:val="22"/>
        </w:rPr>
        <w:t xml:space="preserve">Govender, R., Abrahmsén-Alami, S., Larsson, A., Borde, A., Liljeblad, A., &amp; Folestad, S. (2020). Independent tailoring of dose and drug release via a modularized product design concept for mass customization. </w:t>
      </w:r>
      <w:r>
        <w:rPr>
          <w:rFonts w:ascii="calibri" w:eastAsia="calibri" w:hAnsi="calibri" w:cs="calibri"/>
          <w:i/>
          <w:iCs/>
          <w:sz w:val="22"/>
          <w:szCs w:val="22"/>
        </w:rPr>
        <w:t>Pharmaceutics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Howard, D., Davies, L., Dwyer, A., &amp; Williams, J. (2022). Assessing the use of co-design to produce bespoke assistive technology solutions within a current healthcare service: A service evaluation.</w:t>
      </w:r>
    </w:p>
    <w:p>
      <w:pPr>
        <w:spacing w:before="0" w:after="160" w:line="259" w:lineRule="auto"/>
        <w:jc w:val="left"/>
        <w:rPr>
          <w:sz w:val="22"/>
          <w:szCs w:val="22"/>
        </w:rPr>
      </w:pPr>
      <w:r>
        <w:rPr>
          <w:rFonts w:ascii="calibri" w:eastAsia="calibri" w:hAnsi="calibri" w:cs="calibri"/>
          <w:sz w:val="22"/>
          <w:szCs w:val="22"/>
        </w:rPr>
        <w:t xml:space="preserve">Hippel, E. von, &amp; Katz, R. (2002). Shifting innovation to users via toolkits. </w:t>
      </w:r>
      <w:r>
        <w:rPr>
          <w:rFonts w:ascii="calibri" w:eastAsia="calibri" w:hAnsi="calibri" w:cs="calibri"/>
          <w:i/>
          <w:iCs/>
          <w:sz w:val="22"/>
          <w:szCs w:val="22"/>
        </w:rPr>
        <w:t>Management Science, 48</w:t>
      </w:r>
      <w:r>
        <w:rPr>
          <w:rFonts w:ascii="calibri" w:eastAsia="calibri" w:hAnsi="calibri" w:cs="calibri"/>
          <w:sz w:val="22"/>
          <w:szCs w:val="22"/>
        </w:rPr>
        <w:t>(7).</w:t>
      </w:r>
    </w:p>
    <w:p>
      <w:pPr>
        <w:spacing w:before="0" w:after="160" w:line="259" w:lineRule="auto"/>
        <w:jc w:val="left"/>
        <w:rPr>
          <w:sz w:val="22"/>
          <w:szCs w:val="22"/>
        </w:rPr>
      </w:pPr>
      <w:r>
        <w:rPr>
          <w:rFonts w:ascii="calibri" w:eastAsia="calibri" w:hAnsi="calibri" w:cs="calibri"/>
          <w:sz w:val="22"/>
          <w:szCs w:val="22"/>
        </w:rPr>
        <w:t>Hussaini, A., Kyberd, P., Mulindwa, B., Ssekitoleko, R., Keeble, W., Kenney, L., &amp; Howard, D. (2023). 3D printing in LMICs: Functional design for upper limb prosthetics in Uganda.</w:t>
      </w:r>
    </w:p>
    <w:p>
      <w:pPr>
        <w:spacing w:before="0" w:after="160" w:line="259" w:lineRule="auto"/>
        <w:jc w:val="left"/>
        <w:rPr>
          <w:sz w:val="22"/>
          <w:szCs w:val="22"/>
        </w:rPr>
      </w:pPr>
      <w:r>
        <w:rPr>
          <w:rFonts w:ascii="calibri" w:eastAsia="calibri" w:hAnsi="calibri" w:cs="calibri"/>
          <w:sz w:val="22"/>
          <w:szCs w:val="22"/>
        </w:rPr>
        <w:t>Kerr, A., Del Din, S., Clarkson, P. J., &amp; Rochester, L. (2024). A participatory model for cocreating accessible rehabilitation technology for stroke survivors: User-centered design approach.</w:t>
      </w:r>
    </w:p>
    <w:p>
      <w:pPr>
        <w:spacing w:before="0" w:after="160" w:line="259" w:lineRule="auto"/>
        <w:jc w:val="left"/>
        <w:rPr>
          <w:sz w:val="22"/>
          <w:szCs w:val="22"/>
        </w:rPr>
      </w:pPr>
      <w:r>
        <w:rPr>
          <w:rFonts w:ascii="calibri" w:eastAsia="calibri" w:hAnsi="calibri" w:cs="calibri"/>
          <w:sz w:val="22"/>
          <w:szCs w:val="22"/>
        </w:rPr>
        <w:t xml:space="preserve">Kuhl, M., Lutz, J., Krause, D., &amp; Vielhaber, M. (2020). Design of personalized devices: The tradeoff between individual value and personalization workload.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 xml:space="preserve">Mikołajewski, D., Rojek, I., Kotlarz, P., Dorożyński, J., &amp; Kopowski, J. (2023). Personalization of the 3D-printed upper limb exoskeleton design: Mechanical and IT aspects. </w:t>
      </w:r>
      <w:r>
        <w:rPr>
          <w:rFonts w:ascii="calibri" w:eastAsia="calibri" w:hAnsi="calibri" w:cs="calibri"/>
          <w:i/>
          <w:iCs/>
          <w:sz w:val="22"/>
          <w:szCs w:val="22"/>
        </w:rPr>
        <w:t>Applied Sciences</w:t>
      </w:r>
      <w:r>
        <w:rPr>
          <w:rFonts w:ascii="calibri" w:eastAsia="calibri" w:hAnsi="calibri" w:cs="calibri"/>
          <w:sz w:val="22"/>
          <w:szCs w:val="22"/>
        </w:rPr>
        <w:t>.</w:t>
      </w:r>
    </w:p>
    <w:p>
      <w:pPr>
        <w:spacing w:before="0" w:after="160" w:line="259" w:lineRule="auto"/>
        <w:jc w:val="left"/>
        <w:rPr>
          <w:sz w:val="22"/>
          <w:szCs w:val="22"/>
        </w:rPr>
      </w:pPr>
      <w:r>
        <w:rPr>
          <w:rFonts w:ascii="calibri" w:eastAsia="calibri" w:hAnsi="calibri" w:cs="calibri"/>
          <w:sz w:val="22"/>
          <w:szCs w:val="22"/>
        </w:rPr>
        <w:t>Peters, C., &amp; Richter, P. (2023). Individualizing patient pathways through modularization: Design and evaluation of healthcare-specific modularization parameters.</w:t>
      </w:r>
    </w:p>
    <w:p>
      <w:pPr>
        <w:spacing w:before="0" w:after="160" w:line="259" w:lineRule="auto"/>
        <w:jc w:val="left"/>
        <w:rPr>
          <w:sz w:val="22"/>
          <w:szCs w:val="22"/>
        </w:rPr>
      </w:pPr>
      <w:r>
        <w:rPr>
          <w:rFonts w:ascii="calibri" w:eastAsia="calibri" w:hAnsi="calibri" w:cs="calibri"/>
          <w:sz w:val="22"/>
          <w:szCs w:val="22"/>
        </w:rPr>
        <w:t>Seregni, F., Arlati, S., Colombo, V., Spoladore, D., Greci, L., Pedroli, E., Serino, S., Cipresso, P., Goulene, K., Stroulia, E., Rizzo, A., &amp; Sacco, M. (2021). Virtual coaching for rehabilitation: The participatory design experience of the vCare Project.</w:t>
      </w:r>
    </w:p>
    <w:p>
      <w:pPr>
        <w:spacing w:before="0" w:after="160" w:line="259" w:lineRule="auto"/>
        <w:jc w:val="left"/>
        <w:rPr>
          <w:sz w:val="22"/>
          <w:szCs w:val="22"/>
        </w:rPr>
      </w:pPr>
      <w:r>
        <w:rPr>
          <w:rFonts w:ascii="calibri" w:eastAsia="calibri" w:hAnsi="calibri" w:cs="calibri"/>
          <w:sz w:val="22"/>
          <w:szCs w:val="22"/>
        </w:rPr>
        <w:t>Sims, T., Cranny, A., Metcalf, C., Chappell, P., &amp; Donovan-Hall, M. (2017). Participatory design of pediatric upper limb prostheses: Qualitative methods and prototyping.</w:t>
      </w:r>
    </w:p>
    <w:p>
      <w:pPr>
        <w:spacing w:before="0" w:after="160" w:line="259" w:lineRule="auto"/>
        <w:jc w:val="left"/>
        <w:rPr>
          <w:sz w:val="22"/>
          <w:szCs w:val="22"/>
        </w:rPr>
      </w:pPr>
      <w:r>
        <w:rPr>
          <w:rFonts w:ascii="calibri" w:eastAsia="calibri" w:hAnsi="calibri" w:cs="calibri"/>
          <w:sz w:val="22"/>
          <w:szCs w:val="22"/>
        </w:rPr>
        <w:t>Thorsen, R., Hansen, A. H., &amp; Nilsen, E. R. (2023). From patient to maker: A workflow including people with cerebral palsy in co-creating assistive devices using 3D printing technologies.</w:t>
      </w:r>
    </w:p>
    <w:p>
      <w:pPr>
        <w:spacing w:before="0" w:after="160" w:line="259" w:lineRule="auto"/>
        <w:jc w:val="left"/>
        <w:rPr>
          <w:sz w:val="22"/>
          <w:szCs w:val="22"/>
        </w:rPr>
      </w:pPr>
      <w:r>
        <w:rPr>
          <w:rFonts w:ascii="calibri" w:eastAsia="calibri" w:hAnsi="calibri" w:cs="calibri"/>
          <w:sz w:val="22"/>
          <w:szCs w:val="22"/>
        </w:rPr>
        <w:t>Zhu, Z., &amp; Zhong, R. Y. (2022). A digital twin enabled wearable device for customized healthcare.</w:t>
      </w:r>
    </w:p>
    <w:p>
      <w:pPr>
        <w:spacing w:before="0" w:after="160" w:line="259" w:lineRule="auto"/>
        <w:jc w:val="left"/>
        <w:rPr>
          <w:sz w:val="22"/>
          <w:szCs w:val="22"/>
        </w:rPr>
      </w:pPr>
      <w:r>
        <w:rPr>
          <w:rFonts w:ascii="calibri" w:eastAsia="calibri" w:hAnsi="calibri" w:cs="calibri"/>
          <w:sz w:val="22"/>
          <w:szCs w:val="22"/>
        </w:rPr>
        <w:t>Alluhydan, A., Alsaadi, S., Almutairi, A., &amp; Alharbi, A. (2023). Functionality and comfort design of lower-limb prosthetics: A review.</w:t>
      </w:r>
    </w:p>
    <w:p>
      <w:pPr>
        <w:spacing w:before="0" w:after="160" w:line="259" w:lineRule="auto"/>
        <w:jc w:val="left"/>
        <w:rPr>
          <w:sz w:val="22"/>
          <w:szCs w:val="22"/>
        </w:rPr>
      </w:pPr>
      <w:r>
        <w:rPr>
          <w:rFonts w:ascii="calibri" w:eastAsia="calibri" w:hAnsi="calibri" w:cs="calibri"/>
          <w:sz w:val="22"/>
          <w:szCs w:val="22"/>
        </w:rPr>
        <w:t>Anderson, C. B., Stephens, A. R., Scully, A., Pasquina, P. F., &amp; Highsmith, M. J. (2024). A narrative review of prosthesis design decision making after lower-limb amputation for developing shared decision-making resources.</w:t>
      </w:r>
    </w:p>
    <w:p>
      <w:pPr>
        <w:spacing w:before="0" w:after="160" w:line="259" w:lineRule="auto"/>
        <w:jc w:val="left"/>
        <w:rPr>
          <w:sz w:val="22"/>
          <w:szCs w:val="22"/>
        </w:rPr>
      </w:pPr>
      <w:r>
        <w:rPr>
          <w:rFonts w:ascii="calibri" w:eastAsia="calibri" w:hAnsi="calibri" w:cs="calibri"/>
          <w:sz w:val="22"/>
          <w:szCs w:val="22"/>
        </w:rPr>
        <w:t>Andrysek, J. (2010). Lower-limb prosthetic technologies in the developing world: A review of literature from 1994-2010.</w:t>
      </w:r>
    </w:p>
    <w:p>
      <w:pPr>
        <w:spacing w:before="0" w:after="160" w:line="259" w:lineRule="auto"/>
        <w:jc w:val="left"/>
        <w:rPr>
          <w:sz w:val="22"/>
          <w:szCs w:val="22"/>
        </w:rPr>
      </w:pPr>
      <w:r>
        <w:rPr>
          <w:rFonts w:ascii="calibri" w:eastAsia="calibri" w:hAnsi="calibri" w:cs="calibri"/>
          <w:sz w:val="22"/>
          <w:szCs w:val="22"/>
        </w:rPr>
        <w:t>Baldock, C., Greaves, M., Chockalingam, N., &amp; Kark, L. (2023). Adjustable prosthetic sockets: A systematic review of industrial and research design characteristics and their justifications.</w:t>
      </w:r>
    </w:p>
    <w:p>
      <w:pPr>
        <w:spacing w:before="0" w:after="160" w:line="259" w:lineRule="auto"/>
        <w:jc w:val="left"/>
        <w:rPr>
          <w:sz w:val="22"/>
          <w:szCs w:val="22"/>
        </w:rPr>
      </w:pPr>
      <w:r>
        <w:rPr>
          <w:rFonts w:ascii="calibri" w:eastAsia="calibri" w:hAnsi="calibri" w:cs="calibri"/>
          <w:sz w:val="22"/>
          <w:szCs w:val="22"/>
        </w:rPr>
        <w:t>Baumann, C., &amp; Maria, P. (2023). Improving access to prosthetic limbs in Germany: An explorative review.</w:t>
      </w:r>
    </w:p>
    <w:p>
      <w:pPr>
        <w:spacing w:before="0" w:after="160" w:line="259" w:lineRule="auto"/>
        <w:jc w:val="left"/>
        <w:rPr>
          <w:sz w:val="22"/>
          <w:szCs w:val="22"/>
        </w:rPr>
      </w:pPr>
      <w:r>
        <w:rPr>
          <w:rFonts w:ascii="calibri" w:eastAsia="calibri" w:hAnsi="calibri" w:cs="calibri"/>
          <w:sz w:val="22"/>
          <w:szCs w:val="22"/>
        </w:rPr>
        <w:t>Chadwell, A., Kenney, L., Thies, S., Galpin, A., &amp; Head, J. (2020). Technology for monitoring everyday prosthesis use: A systematic review.</w:t>
      </w:r>
    </w:p>
    <w:p>
      <w:pPr>
        <w:spacing w:before="0" w:after="160" w:line="259" w:lineRule="auto"/>
        <w:jc w:val="left"/>
        <w:rPr>
          <w:sz w:val="22"/>
          <w:szCs w:val="22"/>
        </w:rPr>
      </w:pPr>
      <w:r>
        <w:rPr>
          <w:rFonts w:ascii="calibri" w:eastAsia="calibri" w:hAnsi="calibri" w:cs="calibri"/>
          <w:sz w:val="22"/>
          <w:szCs w:val="22"/>
        </w:rPr>
        <w:t>Cordella, F., Ciancio, A. L., Sacchetti, R., Davalli, A., Cutti, A. G., Guglielmelli, E., &amp; Zollo, L. (2016). Literature review on needs of upper limb prosthesis users.</w:t>
      </w:r>
    </w:p>
    <w:p>
      <w:pPr>
        <w:spacing w:before="0" w:after="160" w:line="259" w:lineRule="auto"/>
        <w:jc w:val="left"/>
        <w:rPr>
          <w:sz w:val="22"/>
          <w:szCs w:val="22"/>
        </w:rPr>
      </w:pPr>
      <w:r>
        <w:rPr>
          <w:rFonts w:ascii="calibri" w:eastAsia="calibri" w:hAnsi="calibri" w:cs="calibri"/>
          <w:sz w:val="22"/>
          <w:szCs w:val="22"/>
        </w:rPr>
        <w:t>Domínguez-Ruiz, M., Ráez-Ballesteros, E., &amp; Castillo-Castañeda, E. (2023). Low limb prostheses and complex human prosthetic interaction: A systematic literature review.</w:t>
      </w:r>
    </w:p>
    <w:p>
      <w:pPr>
        <w:spacing w:before="0" w:after="160" w:line="259" w:lineRule="auto"/>
        <w:jc w:val="left"/>
        <w:rPr>
          <w:sz w:val="22"/>
          <w:szCs w:val="22"/>
        </w:rPr>
      </w:pPr>
      <w:r>
        <w:rPr>
          <w:rFonts w:ascii="calibri" w:eastAsia="calibri" w:hAnsi="calibri" w:cs="calibri"/>
          <w:sz w:val="22"/>
          <w:szCs w:val="22"/>
        </w:rPr>
        <w:t>Ghillebert, J., Schoukens, J., &amp; Vanderborght, B. (2019). Guidelines and recommendations to investigate the efficacy of a lower-limb prosthetic device: A systematic review.</w:t>
      </w:r>
    </w:p>
    <w:p>
      <w:pPr>
        <w:spacing w:before="0" w:after="160" w:line="259" w:lineRule="auto"/>
        <w:jc w:val="left"/>
        <w:rPr>
          <w:sz w:val="22"/>
          <w:szCs w:val="22"/>
        </w:rPr>
      </w:pPr>
      <w:r>
        <w:rPr>
          <w:rFonts w:ascii="calibri" w:eastAsia="calibri" w:hAnsi="calibri" w:cs="calibri"/>
          <w:sz w:val="22"/>
          <w:szCs w:val="22"/>
        </w:rPr>
        <w:t>Hafner, B. J., &amp; Sawers, A. B. (2016). Issues affecting the level of prosthetics research evidence: Secondary analysis of a systematic review.</w:t>
      </w:r>
    </w:p>
    <w:p>
      <w:pPr>
        <w:spacing w:before="0" w:after="160" w:line="259" w:lineRule="auto"/>
        <w:jc w:val="left"/>
        <w:rPr>
          <w:sz w:val="22"/>
          <w:szCs w:val="22"/>
        </w:rPr>
      </w:pPr>
      <w:r>
        <w:rPr>
          <w:rFonts w:ascii="calibri" w:eastAsia="calibri" w:hAnsi="calibri" w:cs="calibri"/>
          <w:sz w:val="22"/>
          <w:szCs w:val="22"/>
        </w:rPr>
        <w:t>Manz, S. M., Menges, M. M., Schaffernicht, E., Mattes, K., &amp; Kannenberg, A. (2022). A review of user needs to inform the development of lower-limb prostheses.</w:t>
      </w:r>
    </w:p>
    <w:p>
      <w:pPr>
        <w:spacing w:before="0" w:after="160" w:line="259" w:lineRule="auto"/>
        <w:jc w:val="left"/>
        <w:rPr>
          <w:sz w:val="22"/>
          <w:szCs w:val="22"/>
        </w:rPr>
      </w:pPr>
      <w:r>
        <w:rPr>
          <w:rFonts w:ascii="calibri" w:eastAsia="calibri" w:hAnsi="calibri" w:cs="calibri"/>
          <w:sz w:val="22"/>
          <w:szCs w:val="22"/>
        </w:rPr>
        <w:t>Marinelli, M., Putrino, D., Stella, F., &amp; Guglielmelli, E. (2022). Active upper limb prostheses: A review on current state and upcoming breakthroughs.</w:t>
      </w:r>
    </w:p>
    <w:p>
      <w:pPr>
        <w:spacing w:before="0" w:after="160" w:line="259" w:lineRule="auto"/>
        <w:jc w:val="left"/>
        <w:rPr>
          <w:sz w:val="22"/>
          <w:szCs w:val="22"/>
        </w:rPr>
      </w:pPr>
      <w:r>
        <w:rPr>
          <w:rFonts w:ascii="calibri" w:eastAsia="calibri" w:hAnsi="calibri" w:cs="calibri"/>
          <w:sz w:val="22"/>
          <w:szCs w:val="22"/>
        </w:rPr>
        <w:t>Richardson, C., &amp; Dillon, M. P. (2017). User experience of transtibial prosthetic liners: A systematic review.</w:t>
      </w:r>
    </w:p>
    <w:p>
      <w:pPr>
        <w:spacing w:before="0" w:after="160" w:line="259" w:lineRule="auto"/>
        <w:jc w:val="left"/>
        <w:rPr>
          <w:sz w:val="22"/>
          <w:szCs w:val="22"/>
        </w:rPr>
      </w:pPr>
      <w:r>
        <w:rPr>
          <w:rFonts w:ascii="calibri" w:eastAsia="calibri" w:hAnsi="calibri" w:cs="calibri"/>
          <w:sz w:val="22"/>
          <w:szCs w:val="22"/>
        </w:rPr>
        <w:t>Samuelsson, K. A. M., Töytäri, O., Salminen, A.-L., &amp; Brandt, Å. (2012). Effects of lower limb prosthesis on activity, participation, and quality of life: A systematic review.</w:t>
      </w:r>
    </w:p>
    <w:p>
      <w:pPr>
        <w:spacing w:before="0" w:after="160" w:line="259" w:lineRule="auto"/>
        <w:jc w:val="left"/>
        <w:rPr>
          <w:sz w:val="22"/>
          <w:szCs w:val="22"/>
        </w:rPr>
      </w:pPr>
      <w:r>
        <w:rPr>
          <w:rFonts w:ascii="calibri" w:eastAsia="calibri" w:hAnsi="calibri" w:cs="calibri"/>
          <w:sz w:val="22"/>
          <w:szCs w:val="22"/>
        </w:rPr>
        <w:t>Walker, M., Paras, A., Boonstra, N., &amp; Murrup-Stewart, C. (2019). Towards including end-users in the design of prosthetic hands: Ethical analysis of a survey of Australians with upper-limb difference.</w:t>
      </w:r>
    </w:p>
    <w:p>
      <w:pPr>
        <w:spacing w:before="0" w:after="160" w:line="259" w:lineRule="auto"/>
        <w:jc w:val="left"/>
        <w:rPr>
          <w:sz w:val="22"/>
          <w:szCs w:val="22"/>
        </w:rPr>
      </w:pPr>
      <w:r>
        <w:rPr>
          <w:rFonts w:ascii="calibri" w:eastAsia="calibri" w:hAnsi="calibri" w:cs="calibri"/>
          <w:sz w:val="22"/>
          <w:szCs w:val="22"/>
        </w:rPr>
        <w:t>Windrich, M., Grimmer, M., Christ, O., Rinderknecht, S., &amp; Beckerle, P. (2016). Active lower limb prosthetics: A systematic review of design issues and solutions.</w:t>
      </w:r>
    </w:p>
    <w:p>
      <w:pPr>
        <w:spacing w:before="0" w:after="160" w:line="259" w:lineRule="auto"/>
        <w:jc w:val="left"/>
        <w:rPr>
          <w:sz w:val="22"/>
          <w:szCs w:val="22"/>
        </w:rPr>
      </w:pPr>
      <w:r>
        <w:rPr>
          <w:rFonts w:ascii="calibri" w:eastAsia="calibri" w:hAnsi="calibri" w:cs="calibri"/>
          <w:sz w:val="22"/>
          <w:szCs w:val="22"/>
        </w:rPr>
        <w:t xml:space="preserve">Anacleto Filho, P. C., da Silva, L., Mattos, D., Pombeiro, A., Castellucci, H. I., Colim, A., Carneiro, P., &amp; Arezes, P. (2023). Establishing an anthropometric database: A case for the Portuguese working population. </w:t>
      </w:r>
      <w:r>
        <w:rPr>
          <w:rFonts w:ascii="calibri" w:eastAsia="calibri" w:hAnsi="calibri" w:cs="calibri"/>
          <w:i/>
          <w:iCs/>
          <w:sz w:val="22"/>
          <w:szCs w:val="22"/>
        </w:rPr>
        <w:t>International Journal of Industrial Ergonomics, 97</w:t>
      </w:r>
      <w:r>
        <w:rPr>
          <w:rFonts w:ascii="calibri" w:eastAsia="calibri" w:hAnsi="calibri" w:cs="calibri"/>
          <w:sz w:val="22"/>
          <w:szCs w:val="22"/>
        </w:rPr>
        <w:t>, 103473. https://doi.org/10.1016/j.ergon.2023.103473</w:t>
      </w:r>
    </w:p>
    <w:p>
      <w:pPr>
        <w:spacing w:before="0" w:after="160" w:line="259" w:lineRule="auto"/>
        <w:jc w:val="left"/>
        <w:rPr>
          <w:sz w:val="22"/>
          <w:szCs w:val="22"/>
        </w:rPr>
      </w:pPr>
      <w:r>
        <w:rPr>
          <w:rFonts w:ascii="calibri" w:eastAsia="calibri" w:hAnsi="calibri" w:cs="calibri"/>
          <w:sz w:val="22"/>
          <w:szCs w:val="22"/>
        </w:rPr>
        <w:t xml:space="preserve">Chatzioglou, G. N., Pinar, Y., &amp; Govsa, F. (2024). Biometric analysis hand parameters in young adults for prosthetic hand and ergonomic product applications. </w:t>
      </w:r>
      <w:r>
        <w:rPr>
          <w:rFonts w:ascii="calibri" w:eastAsia="calibri" w:hAnsi="calibri" w:cs="calibri"/>
          <w:i/>
          <w:iCs/>
          <w:sz w:val="22"/>
          <w:szCs w:val="22"/>
        </w:rPr>
        <w:t>Anatomy &amp; Cell Biology, 57</w:t>
      </w:r>
      <w:r>
        <w:rPr>
          <w:rFonts w:ascii="calibri" w:eastAsia="calibri" w:hAnsi="calibri" w:cs="calibri"/>
          <w:sz w:val="22"/>
          <w:szCs w:val="22"/>
        </w:rPr>
        <w:t>, 172-182. https://doi.org/10.5115/acb.23.310</w:t>
      </w:r>
    </w:p>
    <w:p>
      <w:pPr>
        <w:spacing w:before="0" w:after="160" w:line="259" w:lineRule="auto"/>
        <w:jc w:val="left"/>
        <w:rPr>
          <w:sz w:val="22"/>
          <w:szCs w:val="22"/>
        </w:rPr>
      </w:pPr>
      <w:r>
        <w:rPr>
          <w:rFonts w:ascii="calibri" w:eastAsia="calibri" w:hAnsi="calibri" w:cs="calibri"/>
          <w:sz w:val="22"/>
          <w:szCs w:val="22"/>
        </w:rPr>
        <w:t xml:space="preserve">Gordon, C. C., Churchill, T., Clauser, C. E., Bradtmiller, B., McConville, J. T., Tebbetts, I., &amp; Walker, R. A. (1989). </w:t>
      </w:r>
      <w:r>
        <w:rPr>
          <w:rFonts w:ascii="calibri" w:eastAsia="calibri" w:hAnsi="calibri" w:cs="calibri"/>
          <w:i/>
          <w:iCs/>
          <w:sz w:val="22"/>
          <w:szCs w:val="22"/>
        </w:rPr>
        <w:t>Anthropometric survey of U.S. Army personnel: Methods and summary statistics 1988</w:t>
      </w:r>
      <w:r>
        <w:rPr>
          <w:rFonts w:ascii="calibri" w:eastAsia="calibri" w:hAnsi="calibri" w:cs="calibri"/>
          <w:sz w:val="22"/>
          <w:szCs w:val="22"/>
        </w:rPr>
        <w:t xml:space="preserve"> (Technical Report NATICK/TR-89/044). U.S. Army Natick Research, Development and Engineering Center.</w:t>
      </w:r>
    </w:p>
    <w:p>
      <w:pPr>
        <w:spacing w:before="0" w:after="160" w:line="259" w:lineRule="auto"/>
        <w:jc w:val="left"/>
        <w:rPr>
          <w:sz w:val="22"/>
          <w:szCs w:val="22"/>
        </w:rPr>
      </w:pPr>
      <w:r>
        <w:rPr>
          <w:rFonts w:ascii="calibri" w:eastAsia="calibri" w:hAnsi="calibri" w:cs="calibri"/>
          <w:sz w:val="22"/>
          <w:szCs w:val="22"/>
        </w:rPr>
        <w:t xml:space="preserve">Ibiwari, B. W., Osemeke, B. E., Progress, V. D., Khadija, A., &amp; Chikere, O. P. (2025). Hand anthropometric measurement and grip strength for basketball and volleyball players in higher institutions in Port Harcourt metropolis. </w:t>
      </w:r>
      <w:r>
        <w:rPr>
          <w:rFonts w:ascii="calibri" w:eastAsia="calibri" w:hAnsi="calibri" w:cs="calibri"/>
          <w:i/>
          <w:iCs/>
          <w:sz w:val="22"/>
          <w:szCs w:val="22"/>
        </w:rPr>
        <w:t>International Journal of Science Academic Research, 6</w:t>
      </w:r>
      <w:r>
        <w:rPr>
          <w:rFonts w:ascii="calibri" w:eastAsia="calibri" w:hAnsi="calibri" w:cs="calibri"/>
          <w:sz w:val="22"/>
          <w:szCs w:val="22"/>
        </w:rPr>
        <w:t>(8), 10513-10517.</w:t>
      </w:r>
    </w:p>
    <w:p>
      <w:pPr>
        <w:spacing w:before="0" w:after="160" w:line="259" w:lineRule="auto"/>
        <w:jc w:val="left"/>
        <w:rPr>
          <w:sz w:val="22"/>
          <w:szCs w:val="22"/>
        </w:rPr>
      </w:pPr>
      <w:r>
        <w:rPr>
          <w:rFonts w:ascii="calibri" w:eastAsia="calibri" w:hAnsi="calibri" w:cs="calibri"/>
          <w:sz w:val="22"/>
          <w:szCs w:val="22"/>
        </w:rPr>
        <w:t xml:space="preserve">Nag, A., Nag, P. K., &amp; Desai, H. (2003). Hand anthropometry of Indian women. </w:t>
      </w:r>
      <w:r>
        <w:rPr>
          <w:rFonts w:ascii="calibri" w:eastAsia="calibri" w:hAnsi="calibri" w:cs="calibri"/>
          <w:i/>
          <w:iCs/>
          <w:sz w:val="22"/>
          <w:szCs w:val="22"/>
        </w:rPr>
        <w:t>Indian Journal of Medical Research, 117</w:t>
      </w:r>
      <w:r>
        <w:rPr>
          <w:rFonts w:ascii="calibri" w:eastAsia="calibri" w:hAnsi="calibri" w:cs="calibri"/>
          <w:sz w:val="22"/>
          <w:szCs w:val="22"/>
        </w:rPr>
        <w:t>, 260-269.</w:t>
      </w:r>
    </w:p>
    <w:p>
      <w:pPr>
        <w:spacing w:before="0" w:after="160" w:line="259" w:lineRule="auto"/>
        <w:jc w:val="left"/>
        <w:rPr>
          <w:sz w:val="22"/>
          <w:szCs w:val="22"/>
        </w:rPr>
      </w:pPr>
      <w:r>
        <w:rPr>
          <w:rFonts w:ascii="calibri" w:eastAsia="calibri" w:hAnsi="calibri" w:cs="calibri"/>
          <w:sz w:val="22"/>
          <w:szCs w:val="22"/>
        </w:rPr>
        <w:t xml:space="preserve">Rodríguez-Vega, G., &amp; Rodríguez-Vega, D. A. (2024). Normative data for the anthropometric hand dimensions of the Mexican population. </w:t>
      </w:r>
      <w:r>
        <w:rPr>
          <w:rFonts w:ascii="calibri" w:eastAsia="calibri" w:hAnsi="calibri" w:cs="calibri"/>
          <w:i/>
          <w:iCs/>
          <w:sz w:val="22"/>
          <w:szCs w:val="22"/>
        </w:rPr>
        <w:t>European Public &amp; Social Innovation Review, 9</w:t>
      </w:r>
      <w:r>
        <w:rPr>
          <w:rFonts w:ascii="calibri" w:eastAsia="calibri" w:hAnsi="calibri" w:cs="calibri"/>
          <w:sz w:val="22"/>
          <w:szCs w:val="22"/>
        </w:rPr>
        <w:t>, 1-15. https://doi.org/10.31637/epsir-2024-932</w:t>
      </w:r>
    </w:p>
    <w:p>
      <w:pPr>
        <w:spacing w:before="0" w:after="160" w:line="259" w:lineRule="auto"/>
        <w:jc w:val="left"/>
        <w:rPr>
          <w:sz w:val="22"/>
          <w:szCs w:val="22"/>
        </w:rPr>
      </w:pPr>
      <w:r>
        <w:rPr>
          <w:rFonts w:ascii="calibri" w:eastAsia="calibri" w:hAnsi="calibri" w:cs="calibri"/>
          <w:sz w:val="22"/>
          <w:szCs w:val="22"/>
        </w:rPr>
        <w:t xml:space="preserve">Cross, N. (1982). Designerly ways of knowing. </w:t>
      </w:r>
      <w:r>
        <w:rPr>
          <w:rFonts w:ascii="calibri" w:eastAsia="calibri" w:hAnsi="calibri" w:cs="calibri"/>
          <w:i/>
          <w:iCs/>
          <w:sz w:val="22"/>
          <w:szCs w:val="22"/>
        </w:rPr>
        <w:t>Design Studies, 3</w:t>
      </w:r>
      <w:r>
        <w:rPr>
          <w:rFonts w:ascii="calibri" w:eastAsia="calibri" w:hAnsi="calibri" w:cs="calibri"/>
          <w:sz w:val="22"/>
          <w:szCs w:val="22"/>
        </w:rPr>
        <w:t>(4), 221-227. https://doi.org/10.1016/0142-694X(82)90040-0</w:t>
      </w:r>
    </w:p>
    <w:p>
      <w:pPr>
        <w:spacing w:before="0" w:after="160" w:line="259" w:lineRule="auto"/>
        <w:jc w:val="left"/>
        <w:rPr>
          <w:sz w:val="22"/>
          <w:szCs w:val="22"/>
        </w:rPr>
      </w:pPr>
      <w:r>
        <w:rPr>
          <w:rFonts w:ascii="calibri" w:eastAsia="calibri" w:hAnsi="calibri" w:cs="calibri"/>
          <w:sz w:val="22"/>
          <w:szCs w:val="22"/>
        </w:rPr>
        <w:t xml:space="preserve">Design Council. (2020). </w:t>
      </w:r>
      <w:r>
        <w:rPr>
          <w:rFonts w:ascii="calibri" w:eastAsia="calibri" w:hAnsi="calibri" w:cs="calibri"/>
          <w:i/>
          <w:iCs/>
          <w:sz w:val="22"/>
          <w:szCs w:val="22"/>
        </w:rPr>
        <w:t>Framework for innovation</w:t>
      </w:r>
      <w:r>
        <w:rPr>
          <w:rFonts w:ascii="calibri" w:eastAsia="calibri" w:hAnsi="calibri" w:cs="calibri"/>
          <w:sz w:val="22"/>
          <w:szCs w:val="22"/>
        </w:rPr>
        <w:t>. https://www.designcouncil.org.uk/our-resources/framework-for-innovation/</w:t>
      </w:r>
    </w:p>
    <w:p>
      <w:pPr>
        <w:spacing w:before="0" w:after="160" w:line="259" w:lineRule="auto"/>
        <w:jc w:val="left"/>
        <w:rPr>
          <w:sz w:val="22"/>
          <w:szCs w:val="22"/>
        </w:rPr>
      </w:pPr>
      <w:r>
        <w:rPr>
          <w:rFonts w:ascii="calibri" w:eastAsia="calibri" w:hAnsi="calibri" w:cs="calibri"/>
          <w:sz w:val="22"/>
          <w:szCs w:val="22"/>
        </w:rPr>
        <w:t xml:space="preserve">Frayling, C. (1994). </w:t>
      </w:r>
      <w:r>
        <w:rPr>
          <w:rFonts w:ascii="calibri" w:eastAsia="calibri" w:hAnsi="calibri" w:cs="calibri"/>
          <w:i/>
          <w:iCs/>
          <w:sz w:val="22"/>
          <w:szCs w:val="22"/>
        </w:rPr>
        <w:t>Research in art and design</w:t>
      </w:r>
      <w:r>
        <w:rPr>
          <w:rFonts w:ascii="calibri" w:eastAsia="calibri" w:hAnsi="calibri" w:cs="calibri"/>
          <w:sz w:val="22"/>
          <w:szCs w:val="22"/>
        </w:rPr>
        <w:t xml:space="preserve"> (Royal College of Art Research Papers, Vol. 1, No. 1, 1993/4). Royal College of Art.</w:t>
      </w:r>
    </w:p>
    <w:p>
      <w:pPr>
        <w:spacing w:before="0" w:after="160" w:line="259" w:lineRule="auto"/>
        <w:jc w:val="left"/>
        <w:rPr>
          <w:sz w:val="22"/>
          <w:szCs w:val="22"/>
        </w:rPr>
      </w:pPr>
      <w:r>
        <w:rPr>
          <w:rFonts w:ascii="calibri" w:eastAsia="calibri" w:hAnsi="calibri" w:cs="calibri"/>
          <w:sz w:val="22"/>
          <w:szCs w:val="22"/>
        </w:rPr>
        <w:t xml:space="preserve">Zimmerman, J., Forlizzi, J., &amp; Evenson, S. (2007). Research through design as a method for interaction design research in HCI. In </w:t>
      </w:r>
      <w:r>
        <w:rPr>
          <w:rFonts w:ascii="calibri" w:eastAsia="calibri" w:hAnsi="calibri" w:cs="calibri"/>
          <w:i/>
          <w:iCs/>
          <w:sz w:val="22"/>
          <w:szCs w:val="22"/>
        </w:rPr>
        <w:t>Proceedings of the SIGCHI Conference on Human Factors in Computing Systems</w:t>
      </w:r>
      <w:r>
        <w:rPr>
          <w:rFonts w:ascii="calibri" w:eastAsia="calibri" w:hAnsi="calibri" w:cs="calibri"/>
          <w:sz w:val="22"/>
          <w:szCs w:val="22"/>
        </w:rPr>
        <w:t xml:space="preserve"> (pp. 493-502). ACM. https://doi.org/10.1145/1240624.1240704</w:t>
      </w:r>
    </w:p>
    <w:p>
      <w:pPr>
        <w:spacing w:before="0" w:after="160" w:line="259" w:lineRule="auto"/>
        <w:jc w:val="left"/>
        <w:rPr>
          <w:sz w:val="22"/>
          <w:szCs w:val="22"/>
        </w:rPr>
      </w:pPr>
      <w:r>
        <w:rPr>
          <w:rFonts w:ascii="calibri" w:eastAsia="calibri" w:hAnsi="calibri" w:cs="calibri"/>
          <w:sz w:val="22"/>
          <w:szCs w:val="22"/>
        </w:rPr>
        <w:t xml:space="preserve">Biddiss, E., Beaton, D., &amp; Chau, T. (2007). Consumer design priorities for upper limb prosthetics. </w:t>
      </w:r>
      <w:r>
        <w:rPr>
          <w:rFonts w:ascii="calibri" w:eastAsia="calibri" w:hAnsi="calibri" w:cs="calibri"/>
          <w:i/>
          <w:iCs/>
          <w:sz w:val="22"/>
          <w:szCs w:val="22"/>
        </w:rPr>
        <w:t>Disability and Rehabilitation: Assistive Technology, 2</w:t>
      </w:r>
      <w:r>
        <w:rPr>
          <w:rFonts w:ascii="calibri" w:eastAsia="calibri" w:hAnsi="calibri" w:cs="calibri"/>
          <w:sz w:val="22"/>
          <w:szCs w:val="22"/>
        </w:rPr>
        <w:t>(6), 346-357. https://doi.org/10.1080/17483100701714733</w:t>
      </w:r>
    </w:p>
    <w:p>
      <w:pPr>
        <w:spacing w:before="0" w:after="160" w:line="259" w:lineRule="auto"/>
        <w:jc w:val="left"/>
        <w:rPr>
          <w:sz w:val="22"/>
          <w:szCs w:val="22"/>
        </w:rPr>
      </w:pPr>
      <w:r>
        <w:rPr>
          <w:rFonts w:ascii="calibri" w:eastAsia="calibri" w:hAnsi="calibri" w:cs="calibri"/>
          <w:sz w:val="22"/>
          <w:szCs w:val="22"/>
        </w:rPr>
        <w:t xml:space="preserve">Brack, T., &amp; Amalu, E. H. (2021). A review of technology, materials and R&amp;D challenges of upper limb prosthesis for improved user suitability. </w:t>
      </w:r>
      <w:r>
        <w:rPr>
          <w:rFonts w:ascii="calibri" w:eastAsia="calibri" w:hAnsi="calibri" w:cs="calibri"/>
          <w:i/>
          <w:iCs/>
          <w:sz w:val="22"/>
          <w:szCs w:val="22"/>
        </w:rPr>
        <w:t>Journal of Orthopaedics, 24</w:t>
      </w:r>
      <w:r>
        <w:rPr>
          <w:rFonts w:ascii="calibri" w:eastAsia="calibri" w:hAnsi="calibri" w:cs="calibri"/>
          <w:sz w:val="22"/>
          <w:szCs w:val="22"/>
        </w:rPr>
        <w:t>, 88-96. https://doi.org/10.1016/j.jor.2021.03.011</w:t>
      </w:r>
    </w:p>
    <w:p>
      <w:pPr>
        <w:spacing w:before="0" w:after="160" w:line="259" w:lineRule="auto"/>
        <w:jc w:val="left"/>
        <w:rPr>
          <w:sz w:val="22"/>
          <w:szCs w:val="22"/>
        </w:rPr>
      </w:pPr>
      <w:r>
        <w:rPr>
          <w:rFonts w:ascii="calibri" w:eastAsia="calibri" w:hAnsi="calibri" w:cs="calibri"/>
          <w:sz w:val="22"/>
          <w:szCs w:val="22"/>
        </w:rPr>
        <w:t xml:space="preserve">Guo, M. (2025). Human-centered design strategies for prosthetics based on user needs. </w:t>
      </w:r>
      <w:r>
        <w:rPr>
          <w:rFonts w:ascii="calibri" w:eastAsia="calibri" w:hAnsi="calibri" w:cs="calibri"/>
          <w:i/>
          <w:iCs/>
          <w:sz w:val="22"/>
          <w:szCs w:val="22"/>
        </w:rPr>
        <w:t>Interdisciplinary Humanities and Communication Studies, 1</w:t>
      </w:r>
      <w:r>
        <w:rPr>
          <w:rFonts w:ascii="calibri" w:eastAsia="calibri" w:hAnsi="calibri" w:cs="calibri"/>
          <w:sz w:val="22"/>
          <w:szCs w:val="22"/>
        </w:rPr>
        <w:t>(1), 39-48.</w:t>
      </w:r>
    </w:p>
    <w:p>
      <w:pPr>
        <w:spacing w:before="0" w:after="160" w:line="259" w:lineRule="auto"/>
        <w:jc w:val="left"/>
        <w:rPr>
          <w:sz w:val="22"/>
          <w:szCs w:val="22"/>
        </w:rPr>
      </w:pPr>
      <w:r>
        <w:rPr>
          <w:rFonts w:ascii="calibri" w:eastAsia="calibri" w:hAnsi="calibri" w:cs="calibri"/>
          <w:sz w:val="22"/>
          <w:szCs w:val="22"/>
        </w:rPr>
        <w:t xml:space="preserve">Henao, J. C., Phillips, S. T., Brooks, T. L., Pienta, K. J., Brantley, J. S., &amp; Carey, S. L. (2025). Upper-limb prosthetic requirements from the healthcare providers, end-users and relatives' perspectives. </w:t>
      </w:r>
      <w:r>
        <w:rPr>
          <w:rFonts w:ascii="calibri" w:eastAsia="calibri" w:hAnsi="calibri" w:cs="calibri"/>
          <w:i/>
          <w:iCs/>
          <w:sz w:val="22"/>
          <w:szCs w:val="22"/>
        </w:rPr>
        <w:t>Journal of Hand Therapy</w:t>
      </w:r>
      <w:r>
        <w:rPr>
          <w:rFonts w:ascii="calibri" w:eastAsia="calibri" w:hAnsi="calibri" w:cs="calibri"/>
          <w:sz w:val="22"/>
          <w:szCs w:val="22"/>
        </w:rPr>
        <w:t>. Advance online publication. https://doi.org/10.1016/j.jht.2025.01.004</w:t>
      </w:r>
    </w:p>
    <w:p>
      <w:pPr>
        <w:spacing w:before="0" w:after="160" w:line="259" w:lineRule="auto"/>
        <w:jc w:val="left"/>
        <w:rPr>
          <w:sz w:val="22"/>
          <w:szCs w:val="22"/>
        </w:rPr>
      </w:pPr>
      <w:r>
        <w:rPr>
          <w:rFonts w:ascii="calibri" w:eastAsia="calibri" w:hAnsi="calibri" w:cs="calibri"/>
          <w:sz w:val="22"/>
          <w:szCs w:val="22"/>
        </w:rPr>
        <w:t xml:space="preserve">Herneth, T., Hiesl, A., Stief, F., &amp; Farago, D. (2024). Functional kinematic and kinetic requirements of the upper limb during activities of daily living: A recommendation on necessary joint capabilities for prosthetic arms. In </w:t>
      </w:r>
      <w:r>
        <w:rPr>
          <w:rFonts w:ascii="calibri" w:eastAsia="calibri" w:hAnsi="calibri" w:cs="calibri"/>
          <w:i/>
          <w:iCs/>
          <w:sz w:val="22"/>
          <w:szCs w:val="22"/>
        </w:rPr>
        <w:t>2024 IEEE/RSJ International Conference on Intelligent Robots and Systems (IROS)</w:t>
      </w:r>
      <w:r>
        <w:rPr>
          <w:rFonts w:ascii="calibri" w:eastAsia="calibri" w:hAnsi="calibri" w:cs="calibri"/>
          <w:sz w:val="22"/>
          <w:szCs w:val="22"/>
        </w:rPr>
        <w:t xml:space="preserve"> (pp. 1-8). IEEE. https://doi.org/10.1109/IROS58592.2024.10801868</w:t>
      </w:r>
    </w:p>
    <w:p>
      <w:pPr>
        <w:spacing w:before="0" w:after="160" w:line="259" w:lineRule="auto"/>
        <w:jc w:val="left"/>
        <w:rPr>
          <w:sz w:val="22"/>
          <w:szCs w:val="22"/>
        </w:rPr>
      </w:pPr>
      <w:r>
        <w:rPr>
          <w:rFonts w:ascii="calibri" w:eastAsia="calibri" w:hAnsi="calibri" w:cs="calibri"/>
          <w:sz w:val="22"/>
          <w:szCs w:val="22"/>
        </w:rPr>
        <w:t xml:space="preserve">Hofmann, M. H., Griffiths, D., &amp; Margetts, E. (2016). Helping hands: Requirements for a prototyping methodology for upper-limb prosthetics users. In </w:t>
      </w:r>
      <w:r>
        <w:rPr>
          <w:rFonts w:ascii="calibri" w:eastAsia="calibri" w:hAnsi="calibri" w:cs="calibri"/>
          <w:i/>
          <w:iCs/>
          <w:sz w:val="22"/>
          <w:szCs w:val="22"/>
        </w:rPr>
        <w:t>Proceedings of the 2016 CHI Conference on Human Factors in Computing Systems</w:t>
      </w:r>
      <w:r>
        <w:rPr>
          <w:rFonts w:ascii="calibri" w:eastAsia="calibri" w:hAnsi="calibri" w:cs="calibri"/>
          <w:sz w:val="22"/>
          <w:szCs w:val="22"/>
        </w:rPr>
        <w:t xml:space="preserve"> (pp. 1769-1780). ACM. https://doi.org/10.1145/2858036.2858346</w:t>
      </w:r>
    </w:p>
    <w:p>
      <w:pPr>
        <w:spacing w:before="0" w:after="160" w:line="259" w:lineRule="auto"/>
        <w:jc w:val="left"/>
        <w:rPr>
          <w:sz w:val="22"/>
          <w:szCs w:val="22"/>
        </w:rPr>
      </w:pPr>
      <w:r>
        <w:rPr>
          <w:rFonts w:ascii="calibri" w:eastAsia="calibri" w:hAnsi="calibri" w:cs="calibri"/>
          <w:sz w:val="22"/>
          <w:szCs w:val="22"/>
        </w:rPr>
        <w:t xml:space="preserve">Jones, M. L. H., Vrieling, A. H., Steadman, J., &amp; Kyberd, P. J. (2023). Evidencing the effectiveness of upper limb prostheses: A multi-stakeholder perspective on study requirements. </w:t>
      </w:r>
      <w:r>
        <w:rPr>
          <w:rFonts w:ascii="calibri" w:eastAsia="calibri" w:hAnsi="calibri" w:cs="calibri"/>
          <w:i/>
          <w:iCs/>
          <w:sz w:val="22"/>
          <w:szCs w:val="22"/>
        </w:rPr>
        <w:t>Frontiers in Health Services, 3</w:t>
      </w:r>
      <w:r>
        <w:rPr>
          <w:rFonts w:ascii="calibri" w:eastAsia="calibri" w:hAnsi="calibri" w:cs="calibri"/>
          <w:sz w:val="22"/>
          <w:szCs w:val="22"/>
        </w:rPr>
        <w:t>, 1123682. https://doi.org/10.3389/frhs.2023.1123682</w:t>
      </w:r>
    </w:p>
    <w:p>
      <w:pPr>
        <w:spacing w:before="0" w:after="160" w:line="259" w:lineRule="auto"/>
        <w:jc w:val="left"/>
        <w:rPr>
          <w:sz w:val="22"/>
          <w:szCs w:val="22"/>
        </w:rPr>
      </w:pPr>
      <w:r>
        <w:rPr>
          <w:rFonts w:ascii="calibri" w:eastAsia="calibri" w:hAnsi="calibri" w:cs="calibri"/>
          <w:sz w:val="22"/>
          <w:szCs w:val="22"/>
        </w:rPr>
        <w:t xml:space="preserve">Peerdeman, B., Boere, D., Witteveen, H., Huis in 't Veld, R., Hermens, H., Stramigioli, S., Rietman, H., Veltink, P., &amp; Misra, S. (2011). Myoelectric forearm prostheses: State of the art from a user-centered perspective. </w:t>
      </w:r>
      <w:r>
        <w:rPr>
          <w:rFonts w:ascii="calibri" w:eastAsia="calibri" w:hAnsi="calibri" w:cs="calibri"/>
          <w:i/>
          <w:iCs/>
          <w:sz w:val="22"/>
          <w:szCs w:val="22"/>
        </w:rPr>
        <w:t>Journal of Rehabilitation Research and Development, 48</w:t>
      </w:r>
      <w:r>
        <w:rPr>
          <w:rFonts w:ascii="calibri" w:eastAsia="calibri" w:hAnsi="calibri" w:cs="calibri"/>
          <w:sz w:val="22"/>
          <w:szCs w:val="22"/>
        </w:rPr>
        <w:t>(6), 719-738. https://doi.org/10.1682/JRRD.2010.08.0161</w:t>
      </w:r>
    </w:p>
    <w:p>
      <w:pPr>
        <w:spacing w:before="0" w:after="160" w:line="259" w:lineRule="auto"/>
        <w:jc w:val="left"/>
        <w:rPr>
          <w:sz w:val="22"/>
          <w:szCs w:val="22"/>
        </w:rPr>
      </w:pPr>
      <w:r>
        <w:rPr>
          <w:rFonts w:ascii="calibri" w:eastAsia="calibri" w:hAnsi="calibri" w:cs="calibri"/>
          <w:sz w:val="22"/>
          <w:szCs w:val="22"/>
        </w:rPr>
        <w:t xml:space="preserve">Baron, A., Gatzweiler, C., Geislinger, A., Huber, C., &amp; Aszmann, O. C. (2020). 3D multi-material printing of an anthropomorphic, personalized replacement hand for use in neuroprosthetics using 3D scanning and computer-aided design: First proof-of-technical-concept study. </w:t>
      </w:r>
      <w:r>
        <w:rPr>
          <w:rFonts w:ascii="calibri" w:eastAsia="calibri" w:hAnsi="calibri" w:cs="calibri"/>
          <w:i/>
          <w:iCs/>
          <w:sz w:val="22"/>
          <w:szCs w:val="22"/>
        </w:rPr>
        <w:t>Prosthesis, 2</w:t>
      </w:r>
      <w:r>
        <w:rPr>
          <w:rFonts w:ascii="calibri" w:eastAsia="calibri" w:hAnsi="calibri" w:cs="calibri"/>
          <w:sz w:val="22"/>
          <w:szCs w:val="22"/>
        </w:rPr>
        <w:t>(4), 274-287. https://doi.org/10.3390/prosthesis2040021</w:t>
      </w:r>
    </w:p>
    <w:p>
      <w:pPr>
        <w:spacing w:before="0" w:after="160" w:line="259" w:lineRule="auto"/>
        <w:jc w:val="left"/>
        <w:rPr>
          <w:sz w:val="22"/>
          <w:szCs w:val="22"/>
        </w:rPr>
      </w:pPr>
      <w:r>
        <w:rPr>
          <w:rFonts w:ascii="calibri" w:eastAsia="calibri" w:hAnsi="calibri" w:cs="calibri"/>
          <w:sz w:val="22"/>
          <w:szCs w:val="22"/>
        </w:rPr>
        <w:t xml:space="preserve">Cabibihan, J.-J., Pattofatto, S., Jomaa, M., Benallal, A., &amp; Carrozza, M. C. (2018). A method for 3-D printing patient-specific prosthetic arms with high accuracy shape and size. </w:t>
      </w:r>
      <w:r>
        <w:rPr>
          <w:rFonts w:ascii="calibri" w:eastAsia="calibri" w:hAnsi="calibri" w:cs="calibri"/>
          <w:i/>
          <w:iCs/>
          <w:sz w:val="22"/>
          <w:szCs w:val="22"/>
        </w:rPr>
        <w:t>IEEE Access, 6</w:t>
      </w:r>
      <w:r>
        <w:rPr>
          <w:rFonts w:ascii="calibri" w:eastAsia="calibri" w:hAnsi="calibri" w:cs="calibri"/>
          <w:sz w:val="22"/>
          <w:szCs w:val="22"/>
        </w:rPr>
        <w:t>, 25029-25039. https://doi.org/10.1109/ACCESS.2018.2831907</w:t>
      </w:r>
    </w:p>
    <w:p>
      <w:pPr>
        <w:spacing w:before="0" w:after="160" w:line="259" w:lineRule="auto"/>
        <w:jc w:val="left"/>
        <w:rPr>
          <w:sz w:val="22"/>
          <w:szCs w:val="22"/>
        </w:rPr>
      </w:pPr>
      <w:r>
        <w:rPr>
          <w:rFonts w:ascii="calibri" w:eastAsia="calibri" w:hAnsi="calibri" w:cs="calibri"/>
          <w:sz w:val="22"/>
          <w:szCs w:val="22"/>
        </w:rPr>
        <w:t xml:space="preserve">Herbst, Y., Georgopoulou, A., Dettwyler, M., Fernandez, A., Bacher, M., &amp; Paik, J. (2021). Scan-driven fully-automated pipeline for a personalized, 3D printed low-cost prosthetic hand. In </w:t>
      </w:r>
      <w:r>
        <w:rPr>
          <w:rFonts w:ascii="calibri" w:eastAsia="calibri" w:hAnsi="calibri" w:cs="calibri"/>
          <w:i/>
          <w:iCs/>
          <w:sz w:val="22"/>
          <w:szCs w:val="22"/>
        </w:rPr>
        <w:t>2021 IEEE 17th International Conference on Automation Science and Engineering (CASE)</w:t>
      </w:r>
      <w:r>
        <w:rPr>
          <w:rFonts w:ascii="calibri" w:eastAsia="calibri" w:hAnsi="calibri" w:cs="calibri"/>
          <w:sz w:val="22"/>
          <w:szCs w:val="22"/>
        </w:rPr>
        <w:t xml:space="preserve"> (pp. 1188-1194). IEEE. https://doi.org/10.1109/CASE49439.2021.9551649</w:t>
      </w:r>
    </w:p>
    <w:p>
      <w:pPr>
        <w:spacing w:before="0" w:after="160" w:line="259" w:lineRule="auto"/>
        <w:jc w:val="left"/>
        <w:rPr>
          <w:sz w:val="22"/>
          <w:szCs w:val="22"/>
        </w:rPr>
      </w:pPr>
      <w:r>
        <w:rPr>
          <w:rFonts w:ascii="calibri" w:eastAsia="calibri" w:hAnsi="calibri" w:cs="calibri"/>
          <w:sz w:val="22"/>
          <w:szCs w:val="22"/>
        </w:rPr>
        <w:t xml:space="preserve">Lim, S. H., Bae, M., &amp; Kim, S. H. (2018). Customization of a 3D printed prosthetic finger using parametric modeling. In </w:t>
      </w:r>
      <w:r>
        <w:rPr>
          <w:rFonts w:ascii="calibri" w:eastAsia="calibri" w:hAnsi="calibri" w:cs="calibri"/>
          <w:i/>
          <w:iCs/>
          <w:sz w:val="22"/>
          <w:szCs w:val="22"/>
        </w:rPr>
        <w:t>ASME 2018 International Design Engineering Technical Conferences and Computers and Information in Engineering Conference</w:t>
      </w:r>
      <w:r>
        <w:rPr>
          <w:rFonts w:ascii="calibri" w:eastAsia="calibri" w:hAnsi="calibri" w:cs="calibri"/>
          <w:sz w:val="22"/>
          <w:szCs w:val="22"/>
        </w:rPr>
        <w:t>. ASME. https://doi.org/10.1115/DETC2018-86211</w:t>
      </w:r>
    </w:p>
    <w:p>
      <w:pPr>
        <w:spacing w:before="0" w:after="160" w:line="259" w:lineRule="auto"/>
        <w:jc w:val="left"/>
        <w:rPr>
          <w:sz w:val="22"/>
          <w:szCs w:val="22"/>
        </w:rPr>
      </w:pPr>
      <w:r>
        <w:rPr>
          <w:rFonts w:ascii="calibri" w:eastAsia="calibri" w:hAnsi="calibri" w:cs="calibri"/>
          <w:sz w:val="22"/>
          <w:szCs w:val="22"/>
        </w:rPr>
        <w:t xml:space="preserve">Moreo, A. M. (2016). </w:t>
      </w:r>
      <w:r>
        <w:rPr>
          <w:rFonts w:ascii="calibri" w:eastAsia="calibri" w:hAnsi="calibri" w:cs="calibri"/>
          <w:i/>
          <w:iCs/>
          <w:sz w:val="22"/>
          <w:szCs w:val="22"/>
        </w:rPr>
        <w:t>Parametric design of a 3D printable hand prosthesis for children in developing countries</w:t>
      </w:r>
      <w:r>
        <w:rPr>
          <w:rFonts w:ascii="calibri" w:eastAsia="calibri" w:hAnsi="calibri" w:cs="calibri"/>
          <w:sz w:val="22"/>
          <w:szCs w:val="22"/>
        </w:rPr>
        <w:t xml:space="preserve"> [Master's thesis, Delft University of Technology].</w:t>
      </w:r>
    </w:p>
    <w:p>
      <w:pPr>
        <w:spacing w:before="0" w:after="160" w:line="259" w:lineRule="auto"/>
        <w:jc w:val="left"/>
        <w:rPr>
          <w:sz w:val="22"/>
          <w:szCs w:val="22"/>
        </w:rPr>
      </w:pPr>
      <w:r>
        <w:rPr>
          <w:rFonts w:ascii="calibri" w:eastAsia="calibri" w:hAnsi="calibri" w:cs="calibri"/>
          <w:sz w:val="22"/>
          <w:szCs w:val="22"/>
        </w:rPr>
        <w:t xml:space="preserve">Romero, M., Sánchez, J., &amp; Álvarez, H. (2025). Development of parametric prostheses for different levels of human hand amputations manufactured through additive manufacturing. </w:t>
      </w:r>
      <w:r>
        <w:rPr>
          <w:rFonts w:ascii="calibri" w:eastAsia="calibri" w:hAnsi="calibri" w:cs="calibri"/>
          <w:i/>
          <w:iCs/>
          <w:sz w:val="22"/>
          <w:szCs w:val="22"/>
        </w:rPr>
        <w:t>Applied Sciences, 15</w:t>
      </w:r>
      <w:r>
        <w:rPr>
          <w:rFonts w:ascii="calibri" w:eastAsia="calibri" w:hAnsi="calibri" w:cs="calibri"/>
          <w:sz w:val="22"/>
          <w:szCs w:val="22"/>
        </w:rPr>
        <w:t>(3), 1124. https://doi.org/10.3390/app15031124</w:t>
      </w:r>
    </w:p>
    <w:p>
      <w:pPr>
        <w:spacing w:before="0" w:after="160" w:line="259" w:lineRule="auto"/>
        <w:jc w:val="left"/>
        <w:rPr>
          <w:sz w:val="22"/>
          <w:szCs w:val="22"/>
        </w:rPr>
      </w:pPr>
      <w:r>
        <w:rPr>
          <w:rFonts w:ascii="calibri" w:eastAsia="calibri" w:hAnsi="calibri" w:cs="calibri"/>
          <w:sz w:val="22"/>
          <w:szCs w:val="22"/>
        </w:rPr>
        <w:t xml:space="preserve">Machado, F., Malpica, N., &amp; Borromeo, S. (2019). Parametric CAD modeling for open source scientific hardware: Comparing OpenSCAD and FreeCAD Python scripts. </w:t>
      </w:r>
      <w:r>
        <w:rPr>
          <w:rFonts w:ascii="calibri" w:eastAsia="calibri" w:hAnsi="calibri" w:cs="calibri"/>
          <w:i/>
          <w:iCs/>
          <w:sz w:val="22"/>
          <w:szCs w:val="22"/>
        </w:rPr>
        <w:t>PLOS ONE, 14</w:t>
      </w:r>
      <w:r>
        <w:rPr>
          <w:rFonts w:ascii="calibri" w:eastAsia="calibri" w:hAnsi="calibri" w:cs="calibri"/>
          <w:sz w:val="22"/>
          <w:szCs w:val="22"/>
        </w:rPr>
        <w:t>(12), e0225795. https://doi.org/10.1371/journal.pone.0225795</w:t>
      </w:r>
    </w:p>
    <w:p>
      <w:pPr>
        <w:spacing w:before="0" w:after="160" w:line="259" w:lineRule="auto"/>
        <w:jc w:val="left"/>
        <w:rPr>
          <w:sz w:val="22"/>
          <w:szCs w:val="22"/>
        </w:rPr>
      </w:pPr>
      <w:r>
        <w:rPr>
          <w:rFonts w:ascii="calibri" w:eastAsia="calibri" w:hAnsi="calibri" w:cs="calibri"/>
          <w:sz w:val="22"/>
          <w:szCs w:val="22"/>
        </w:rPr>
        <w:t xml:space="preserve">Manero, A., Smith, P., Sparkman, J., Dombrowski, M., Courbin, D., Kester, A., Womack, I., &amp; Chi, A. (2019). Implementation of 3D printing technology in the field of prosthetics: Past, present, and future. </w:t>
      </w:r>
      <w:r>
        <w:rPr>
          <w:rFonts w:ascii="calibri" w:eastAsia="calibri" w:hAnsi="calibri" w:cs="calibri"/>
          <w:i/>
          <w:iCs/>
          <w:sz w:val="22"/>
          <w:szCs w:val="22"/>
        </w:rPr>
        <w:t>International Journal of Environmental Research and Public Health, 16</w:t>
      </w:r>
      <w:r>
        <w:rPr>
          <w:rFonts w:ascii="calibri" w:eastAsia="calibri" w:hAnsi="calibri" w:cs="calibri"/>
          <w:sz w:val="22"/>
          <w:szCs w:val="22"/>
        </w:rPr>
        <w:t>, 1641. https://doi.org/10.3390/ijerph16091641</w:t>
      </w:r>
    </w:p>
    <w:p>
      <w:pPr>
        <w:spacing w:before="0" w:after="160" w:line="259" w:lineRule="auto"/>
        <w:jc w:val="left"/>
        <w:rPr>
          <w:sz w:val="22"/>
          <w:szCs w:val="22"/>
        </w:rPr>
      </w:pPr>
      <w:r>
        <w:rPr>
          <w:rFonts w:ascii="calibri" w:eastAsia="calibri" w:hAnsi="calibri" w:cs="calibri"/>
          <w:sz w:val="22"/>
          <w:szCs w:val="22"/>
        </w:rPr>
        <w:t xml:space="preserve">Menaka, S., Raja A, W., Ramakrishnan, S., Karthikeswaran, D., Sridar, K., &amp; Sivaranjani, T. (2025). AI-driven computer-aided design (CAD) systems: Leveraging neural networks for optimized engineering product development. </w:t>
      </w:r>
      <w:r>
        <w:rPr>
          <w:rFonts w:ascii="calibri" w:eastAsia="calibri" w:hAnsi="calibri" w:cs="calibri"/>
          <w:i/>
          <w:iCs/>
          <w:sz w:val="22"/>
          <w:szCs w:val="22"/>
        </w:rPr>
        <w:t>International Journal of Applied Mathematics, 38</w:t>
      </w:r>
      <w:r>
        <w:rPr>
          <w:rFonts w:ascii="calibri" w:eastAsia="calibri" w:hAnsi="calibri" w:cs="calibri"/>
          <w:sz w:val="22"/>
          <w:szCs w:val="22"/>
        </w:rPr>
        <w:t>(5s).</w:t>
      </w:r>
    </w:p>
    <w:p>
      <w:pPr>
        <w:spacing w:before="0" w:after="160" w:line="259" w:lineRule="auto"/>
        <w:jc w:val="left"/>
        <w:rPr>
          <w:sz w:val="22"/>
          <w:szCs w:val="22"/>
        </w:rPr>
      </w:pPr>
      <w:r>
        <w:rPr>
          <w:rFonts w:ascii="calibri" w:eastAsia="calibri" w:hAnsi="calibri" w:cs="calibri"/>
          <w:sz w:val="22"/>
          <w:szCs w:val="22"/>
        </w:rPr>
        <w:t xml:space="preserve">Nilsiam, Y., &amp; Pearce, J. M. (2017). Free and open source 3-D model customizer for websites to democratize design with OpenSCAD. </w:t>
      </w:r>
      <w:r>
        <w:rPr>
          <w:rFonts w:ascii="calibri" w:eastAsia="calibri" w:hAnsi="calibri" w:cs="calibri"/>
          <w:i/>
          <w:iCs/>
          <w:sz w:val="22"/>
          <w:szCs w:val="22"/>
        </w:rPr>
        <w:t>Designs, 1</w:t>
      </w:r>
      <w:r>
        <w:rPr>
          <w:rFonts w:ascii="calibri" w:eastAsia="calibri" w:hAnsi="calibri" w:cs="calibri"/>
          <w:sz w:val="22"/>
          <w:szCs w:val="22"/>
        </w:rPr>
        <w:t>(1), 5. https://doi.org/10.3390/designs1010005</w:t>
      </w:r>
    </w:p>
    <w:p>
      <w:pPr>
        <w:spacing w:before="0" w:after="160" w:line="259" w:lineRule="auto"/>
        <w:jc w:val="left"/>
        <w:rPr>
          <w:sz w:val="22"/>
          <w:szCs w:val="22"/>
        </w:rPr>
      </w:pPr>
      <w:r>
        <w:rPr>
          <w:rFonts w:ascii="calibri" w:eastAsia="calibri" w:hAnsi="calibri" w:cs="calibri"/>
          <w:sz w:val="22"/>
          <w:szCs w:val="22"/>
        </w:rPr>
        <w:t xml:space="preserve">Nini, L., Ceccarelli, A., Tagliamonte, N., Zollo, L., &amp; Taffoni, F. (2024). Parametric 3D modeling of a customized prosthetic hand finger for additive manufacturing. In </w:t>
      </w:r>
      <w:r>
        <w:rPr>
          <w:rFonts w:ascii="calibri" w:eastAsia="calibri" w:hAnsi="calibri" w:cs="calibri"/>
          <w:i/>
          <w:iCs/>
          <w:sz w:val="22"/>
          <w:szCs w:val="22"/>
        </w:rPr>
        <w:t>2024 10th IEEE RAS/EMBS International Conference for Biomedical Robotics and Biomechatronics (BioRob)</w:t>
      </w:r>
      <w:r>
        <w:rPr>
          <w:rFonts w:ascii="calibri" w:eastAsia="calibri" w:hAnsi="calibri" w:cs="calibri"/>
          <w:sz w:val="22"/>
          <w:szCs w:val="22"/>
        </w:rPr>
        <w:t>. IEEE. https://doi.org/10.1109/BioRob60516.2024.10719909</w:t>
      </w:r>
    </w:p>
    <w:p>
      <w:pPr>
        <w:spacing w:before="0" w:after="160" w:line="259" w:lineRule="auto"/>
        <w:jc w:val="left"/>
        <w:rPr>
          <w:sz w:val="22"/>
          <w:szCs w:val="22"/>
        </w:rPr>
      </w:pPr>
      <w:r>
        <w:rPr>
          <w:rFonts w:ascii="calibri" w:eastAsia="calibri" w:hAnsi="calibri" w:cs="calibri"/>
          <w:sz w:val="22"/>
          <w:szCs w:val="22"/>
        </w:rPr>
        <w:t xml:space="preserve">ten Kate, J., Smit, G., &amp; Breedveld, P. (2017). 3D-printed upper limb prostheses: A review. </w:t>
      </w:r>
      <w:r>
        <w:rPr>
          <w:rFonts w:ascii="calibri" w:eastAsia="calibri" w:hAnsi="calibri" w:cs="calibri"/>
          <w:i/>
          <w:iCs/>
          <w:sz w:val="22"/>
          <w:szCs w:val="22"/>
        </w:rPr>
        <w:t>Disability and Rehabilitation: Assistive Technology, 12</w:t>
      </w:r>
      <w:r>
        <w:rPr>
          <w:rFonts w:ascii="calibri" w:eastAsia="calibri" w:hAnsi="calibri" w:cs="calibri"/>
          <w:sz w:val="22"/>
          <w:szCs w:val="22"/>
        </w:rPr>
        <w:t>(3), 300-314. https://doi.org/10.1080/17483107.2016.1253117</w:t>
      </w:r>
    </w:p>
    <w:p>
      <w:pPr>
        <w:spacing w:before="0" w:after="160" w:line="259" w:lineRule="auto"/>
        <w:jc w:val="left"/>
        <w:rPr>
          <w:sz w:val="22"/>
          <w:szCs w:val="22"/>
        </w:rPr>
      </w:pPr>
      <w:r>
        <w:rPr>
          <w:rFonts w:ascii="calibri" w:eastAsia="calibri" w:hAnsi="calibri" w:cs="calibri"/>
          <w:sz w:val="22"/>
          <w:szCs w:val="22"/>
        </w:rPr>
        <w:t xml:space="preserve">Yu, A., Yick, K. L., Ng, S. P., &amp; Yip, J. (2013). 2D and 3D anatomical analyses of hand dimensions for custom-made gloves. </w:t>
      </w:r>
      <w:r>
        <w:rPr>
          <w:rFonts w:ascii="calibri" w:eastAsia="calibri" w:hAnsi="calibri" w:cs="calibri"/>
          <w:i/>
          <w:iCs/>
          <w:sz w:val="22"/>
          <w:szCs w:val="22"/>
        </w:rPr>
        <w:t>Applied Ergonomics, 44</w:t>
      </w:r>
      <w:r>
        <w:rPr>
          <w:rFonts w:ascii="calibri" w:eastAsia="calibri" w:hAnsi="calibri" w:cs="calibri"/>
          <w:sz w:val="22"/>
          <w:szCs w:val="22"/>
        </w:rPr>
        <w:t>, 381-392.</w:t>
      </w:r>
    </w:p>
    <w:p>
      <w:pPr>
        <w:spacing w:before="0" w:after="160" w:line="259" w:lineRule="auto"/>
        <w:jc w:val="left"/>
        <w:rPr>
          <w:sz w:val="22"/>
          <w:szCs w:val="22"/>
        </w:rPr>
      </w:pPr>
      <w:r>
        <w:rPr>
          <w:rFonts w:ascii="calibri" w:eastAsia="calibri" w:hAnsi="calibri" w:cs="calibri"/>
          <w:sz w:val="22"/>
          <w:szCs w:val="22"/>
        </w:rPr>
        <w:t>[image1]: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[image2]: &lt;data:image/png;base64,iVBORw0KGgoAAAANSUhEUgAAAAEAAAABCAYAAAAfFcSJAAAAC0lEQVR4XmNgAAIAAAUAAQYUdaMAAAAASUVORK5CYII=&gt;</w:t>
      </w:r>
    </w:p>
    <w:p>
      <w:pPr>
        <w:spacing w:before="0" w:after="160" w:line="259" w:lineRule="auto"/>
        <w:jc w:val="left"/>
        <w:rPr>
          <w:sz w:val="22"/>
          <w:szCs w:val="22"/>
        </w:rPr>
      </w:pPr>
      <w:r>
        <w:rPr>
          <w:rFonts w:ascii="calibri" w:eastAsia="calibri" w:hAnsi="calibri" w:cs="calibri"/>
          <w:sz w:val="22"/>
          <w:szCs w:val="22"/>
        </w:rPr>
        <w:t>[image3]: &lt;data:image/png;base64,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&gt;</w:t>
      </w:r>
    </w:p>
    <w:p>
      <w:pPr>
        <w:spacing w:before="0" w:after="160" w:line="259" w:lineRule="auto"/>
        <w:jc w:val="left"/>
        <w:rPr>
          <w:sz w:val="22"/>
          <w:szCs w:val="22"/>
        </w:rPr>
      </w:pPr>
      <w:r>
        <w:rPr>
          <w:rFonts w:ascii="calibri" w:eastAsia="calibri" w:hAnsi="calibri" w:cs="calibri"/>
          <w:sz w:val="22"/>
          <w:szCs w:val="22"/>
        </w:rPr>
        <w:t>[image4]: &lt;data:image/png;base64,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&gt;</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projecto-completo-1222-04052026</dc:title>
  <cp:revision>0</cp:revision>
</cp:coreProperties>
</file>