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documento:0.4.13</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noChangeAspect="1"/>
            </wp:cNvGraphicFramePr>
            <a:graphic>
              <a:graphicData uri="http://schemas.openxmlformats.org/drawingml/2006/picture">
                <pic:pic>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em PLA e PETG,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em PLA e PETG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noChangeAspect="1"/>
            </wp:cNvGraphicFramePr>
            <a:graphic>
              <a:graphicData uri="http://schemas.openxmlformats.org/drawingml/2006/picture">
                <pic:pic>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noChangeAspect="1"/>
            </wp:cNvGraphicFramePr>
            <a:graphic>
              <a:graphicData uri="http://schemas.openxmlformats.org/drawingml/2006/picture">
                <pic:pic>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noChangeAspect="1"/>
            </wp:cNvGraphicFramePr>
            <a:graphic>
              <a:graphicData uri="http://schemas.openxmlformats.org/drawingml/2006/picture">
                <pic:pic>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noChangeAspect="1"/>
            </wp:cNvGraphicFramePr>
            <a:graphic>
              <a:graphicData uri="http://schemas.openxmlformats.org/drawingml/2006/picture">
                <pic:pic>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noChangeAspect="1"/>
            </wp:cNvGraphicFramePr>
            <a:graphic>
              <a:graphicData uri="http://schemas.openxmlformats.org/drawingml/2006/picture">
                <pic:pic>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noChangeAspect="1"/>
            </wp:cNvGraphicFramePr>
            <a:graphic>
              <a:graphicData uri="http://schemas.openxmlformats.org/drawingml/2006/picture">
                <pic:pic>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noChangeAspect="1"/>
            </wp:cNvGraphicFramePr>
            <a:graphic>
              <a:graphicData uri="http://schemas.openxmlformats.org/drawingml/2006/picture">
                <pic:pic>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noChangeAspect="1"/>
            </wp:cNvGraphicFramePr>
            <a:graphic>
              <a:graphicData uri="http://schemas.openxmlformats.org/drawingml/2006/picture">
                <pic:pic>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noChangeAspect="1"/>
            </wp:cNvGraphicFramePr>
            <a:graphic>
              <a:graphicData uri="http://schemas.openxmlformats.org/drawingml/2006/picture">
                <pic:pic>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em PLA e PETG.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preliminar, coerência dimensional, facilidade de montagem e comportamento material inicial. Os modelos exportados a partir dos testes de perfil são preparados para impressão, fatiados e materializados em PLA e PETG, permitindo verificar se a geometria gerada pelo sistema se mantém imprimível, manipulável e coerente depois da transição do ambiente digital para o objeto físico.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noChangeAspect="1"/>
            </wp:cNvGraphicFramePr>
            <a:graphic>
              <a:graphicData uri="http://schemas.openxmlformats.org/drawingml/2006/picture">
                <pic:pic>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noChangeAspect="1"/>
            </wp:cNvGraphicFramePr>
            <a:graphic>
              <a:graphicData uri="http://schemas.openxmlformats.org/drawingml/2006/picture">
                <pic:pic>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noChangeAspect="1"/>
            </wp:cNvGraphicFramePr>
            <a:graphic>
              <a:graphicData uri="http://schemas.openxmlformats.org/drawingml/2006/picture">
                <pic:pic>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noChangeAspect="1"/>
            </wp:cNvGraphicFramePr>
            <a:graphic>
              <a:graphicData uri="http://schemas.openxmlformats.org/drawingml/2006/picture">
                <pic:pic>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noChangeAspect="1"/>
            </wp:cNvGraphicFramePr>
            <a:graphic>
              <a:graphicData uri="http://schemas.openxmlformats.org/drawingml/2006/picture">
                <pic:pic>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noChangeAspect="1"/>
            </wp:cNvGraphicFramePr>
            <a:graphic>
              <a:graphicData uri="http://schemas.openxmlformats.org/drawingml/2006/picture">
                <pic:pic>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noChangeAspect="1"/>
            </wp:cNvGraphicFramePr>
            <a:graphic>
              <a:graphicData uri="http://schemas.openxmlformats.org/drawingml/2006/picture">
                <pic:pic>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4"/>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5"/>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6"/>
      <w:r>
        <w:rPr>
          <w:lang w:val="pt-PT"/>
        </w:rPr>
        <w:t>No caso do Paraglider Hand, também conhecido como Flexible Flyer, a integração partiu de uma mão mecânica acionada pelo corpo, derivada da linhagem Phoenix e UnLimbited.</w:t>
      </w:r>
      <w:r>
        <w:rPr>
          <w:lang w:val="pt-PT"/>
        </w:rPr>
      </w:r>
      <w:commentRangeEnd w:id="16"/>
      <w:r>
        <w:commentReference w:id="16"/>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7"/>
      <w:r>
        <w:rPr>
          <w:lang w:val="pt-PT"/>
        </w:rPr>
        <w:t>parâmetros de hardware</w:t>
      </w:r>
      <w:r>
        <w:rPr>
          <w:lang w:val="pt-PT"/>
        </w:rPr>
      </w:r>
      <w:commentRangeEnd w:id="17"/>
      <w:r>
        <w:commentReference w:id="17"/>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8"/>
      <w:r>
        <w:rPr>
          <w:lang w:val="pt-PT"/>
        </w:rPr>
        <w:t>SQLite</w:t>
      </w:r>
      <w:r>
        <w:rPr>
          <w:lang w:val="pt-PT"/>
        </w:rPr>
      </w:r>
      <w:commentRangeEnd w:id="18"/>
      <w:r>
        <w:commentReference w:id="18"/>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9"/>
      <w:r>
        <w:rPr>
          <w:lang w:val="pt-PT"/>
        </w:rPr>
        <w:t>IA</w:t>
      </w:r>
      <w:r>
        <w:rPr>
          <w:lang w:val="pt-PT"/>
        </w:rPr>
      </w:r>
      <w:commentRangeEnd w:id="19"/>
      <w:r>
        <w:commentReference w:id="19"/>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0"/>
      <w:r>
        <w:rPr>
          <w:lang w:val="pt-PT"/>
        </w:rPr>
        <w:t>EMG</w:t>
      </w:r>
      <w:r>
        <w:rPr>
          <w:lang w:val="pt-PT"/>
        </w:rPr>
      </w:r>
      <w:commentRangeEnd w:id="20"/>
      <w:r>
        <w:commentReference w:id="20"/>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1"/>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1"/>
      <w:r>
        <w:commentReference w:id="21"/>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2"/>
      <w:r>
        <w:rPr>
          <w:i/>
          <w:iCs/>
          <w:shd w:fill="FFFF00" w:val="clear"/>
          <w:lang w:val="pt-PT"/>
        </w:rPr>
        <w:t>data-driven</w:t>
      </w:r>
      <w:r>
        <w:rPr>
          <w:i/>
          <w:iCs/>
          <w:shd w:fill="FFFF00" w:val="clear"/>
          <w:lang w:val="pt-PT"/>
        </w:rPr>
      </w:r>
      <w:commentRangeEnd w:id="22"/>
      <w:r>
        <w:commentReference w:id="22"/>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3"/>
      <w:r>
        <w:rPr>
          <w:i/>
          <w:iCs/>
          <w:lang w:val="pt-PT"/>
        </w:rPr>
        <w:t>human-in-the-loop.</w:t>
      </w:r>
      <w:r>
        <w:rPr>
          <w:i/>
          <w:iCs/>
          <w:lang w:val="pt-PT"/>
        </w:rPr>
      </w:r>
      <w:commentRangeEnd w:id="23"/>
      <w:r>
        <w:commentReference w:id="23"/>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4"/>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4"/>
      <w:r>
        <w:commentReference w:id="24"/>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5"/>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w:t>
      </w:r>
      <w:r>
        <w:rPr>
          <w:lang w:val="pt-PT"/>
        </w:rPr>
        <w:t>de apoio</w:t>
      </w:r>
      <w:r>
        <w:rPr>
          <w:lang w:val="pt-PT"/>
        </w:rPr>
        <w:t>,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noChangeAspect="1"/>
            </wp:cNvGraphicFramePr>
            <a:graphic>
              <a:graphicData uri="http://schemas.openxmlformats.org/drawingml/2006/picture">
                <pic:pic>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6"/>
      <w:r>
        <w:rPr>
          <w:lang w:val="pt-PT"/>
        </w:rPr>
        <w:t>UI/UX</w:t>
      </w:r>
      <w:r>
        <w:rPr>
          <w:lang w:val="pt-PT"/>
        </w:rPr>
      </w:r>
      <w:commentRangeEnd w:id="26"/>
      <w:r>
        <w:commentReference w:id="26"/>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noChangeAspect="1"/>
            </wp:cNvGraphicFramePr>
            <a:graphic>
              <a:graphicData uri="http://schemas.openxmlformats.org/drawingml/2006/picture">
                <pic:pic>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da preparação para fabrico. 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t>A validação foi depois prolongada para prototipagem física. Com base nos resultados dos testes de perfil, foram selecionadas configurações representativas dos cenários avaliados, incluindo perfis de mão pequena, perfil adulto feminino e perfil adulto masculino. Estas geometrias foram exportadas em STL/3MF, preparadas em ambiente de fatiamento e impressas em PLA e PETG. A utilização dos dois materiais teve uma função comparativa: o PLA permitiu uma verificação rápida, estável e económica da geometria, enquanto o PETG permitiu observar a resposta de um material mais resistente e menos frágil em componentes sujeitos a manipulação, encaixe e montagem preliminar.</w:t>
      </w:r>
    </w:p>
    <w:p>
      <w:pPr>
        <w:pStyle w:val="Normal"/>
        <w:bidi w:val="0"/>
        <w:jc w:val="left"/>
        <w:rPr>
          <w:lang w:val="pt-PT"/>
        </w:rPr>
      </w:pPr>
      <w:r>
        <w:t>A validação física seguiu cinco verificações principais: compatibilidade do ficheiro exportado com o fatiamento,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bidi w:val="0"/>
        <w:jc w:val="left"/>
        <w:rPr>
          <w:lang w:val="pt-PT"/>
        </w:rPr>
      </w:pPr>
      <w:r>
        <w:rPr>
          <w:lang w:val="pt-PT"/>
        </w:rPr>
        <w:t xml:space="preserve">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w:t>
      </w:r>
      <w:r>
        <w:rPr>
          <w:lang w:val="pt-PT"/>
        </w:rPr>
        <w:t>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noChangeAspect="1"/>
            </wp:cNvGraphicFramePr>
            <a:graphic>
              <a:graphicData uri="http://schemas.openxmlformats.org/drawingml/2006/picture">
                <pic:pic>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impressão em PLA e PETG confirmou a viabilidade de prototipagem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fatiamento e a impressão em PLA/PETG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prototipagem física em PLA e PETG confirmou que as configurações selecionadas a partir dos testes de perfil podiam ser preparadas, fatiadas e impressas, permitindo verificar escala, integridade formal, zonas críticas e montagem preliminar. Esta etapa validou a viabilidade produtiva do fluxo, mas não constitui validação clínica ou biomecânica completa.</w:t>
        <w:softHyphen/>
        <w:t/>
      </w:r>
    </w:p>
    <w:p>
      <w:pPr>
        <w:pStyle w:val="Normal"/>
        <w:bidi w:val="0"/>
        <w:jc w:val="left"/>
        <w:rPr>
          <w:lang w:val="pt-PT"/>
        </w:rPr>
      </w:pPr>
      <w: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realizada em PLA e PETG deve ser aprofundada através de ensaios mais sistemáticos de montagem, tolerâncias, resistência, desgaste, repetibilidade de impressão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w:t>
      </w:r>
      <w:r>
        <w:rPr/>
        <w:t>o</w:t>
      </w:r>
      <w:r>
        <w:rPr/>
        <w:t xml:space="preserve">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w:t>
      </w:r>
      <w:r>
        <w:rPr/>
        <w:t xml:space="preserve">o </w:t>
      </w:r>
      <w:r>
        <w:rPr/>
        <w:t>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w:t>
      </w:r>
      <w:r>
        <w:rPr/>
        <w:t>ariações</w:t>
      </w:r>
      <w:r>
        <w:rPr/>
        <w:t xml:space="preserve"> antropométrica</w:t>
      </w:r>
      <w:r>
        <w:rPr/>
        <w:t>s</w:t>
      </w:r>
      <w:r>
        <w:rPr/>
        <w:t xml:space="preserve"> documentada</w:t>
      </w:r>
      <w:r>
        <w:rPr/>
        <w:t>s</w:t>
      </w:r>
      <w:r>
        <w:rPr/>
        <w:t xml:space="preserve">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1T19:07:33Z" w:initials="">
    <w:p>
      <w:pPr>
        <w:overflowPunct w:val="true"/>
        <w:bidi w:val="0"/>
        <w:rPr/>
      </w:pPr>
      <w:r>
        <w:annotationRef/>
      </w:r>
      <w:r>
        <w:rPr>
          <w:lang w:val="pt-PT"/>
        </w:rPr>
        <w:t>Precisas de definir o meta design</w:t>
      </w:r>
    </w:p>
  </w:comment>
  <w:comment w:id="4" w:author="Unknown Author" w:date="2026-07-01T19:08:06Z" w:initials="">
    <w:p>
      <w:pPr>
        <w:overflowPunct w:val="true"/>
        <w:bidi w:val="0"/>
        <w:rPr/>
      </w:pPr>
      <w:r>
        <w:annotationRef/>
      </w:r>
      <w:r>
        <w:rPr>
          <w:lang w:val="pt-PT"/>
        </w:rPr>
        <w:t>Tens que desenvolver isto pare perceber seisto faz sentido de estar aqui ou se cortamos</w:t>
      </w:r>
    </w:p>
  </w:comment>
  <w:comment w:id="5" w:author="Unknown Author" w:date="2026-07-01T20:43:47Z" w:initials="">
    <w:p>
      <w:pPr>
        <w:overflowPunct w:val="true"/>
        <w:bidi w:val="0"/>
        <w:rPr/>
      </w:pPr>
      <w:r>
        <w:annotationRef/>
      </w:r>
      <w:r>
        <w:rPr>
          <w:lang w:val="pt-PT"/>
        </w:rPr>
        <w:t>É a primeira vez que estás a falar sobre isto. É preciso referir e explicar algures antes deste ponto o que é a Vitoria Hand Project e Já agora a E-Nabled</w:t>
      </w:r>
    </w:p>
    <w:p>
      <w:pPr>
        <w:overflowPunct w:val="true"/>
        <w:bidi w:val="0"/>
        <w:rPr/>
      </w:pPr>
      <w:r>
        <w:rPr>
          <w:lang w:val="pt-PT"/>
        </w:rPr>
      </w:r>
    </w:p>
    <w:p w14:paraId="01000000">
      <w:pPr>
        <w:overflowPunct w:val="true"/>
        <w:bidi w:val="0"/>
        <w:rPr/>
      </w:pPr>
      <w:r>
        <w:rPr>
          <w:lang w:val="pt-PT"/>
        </w:rPr>
        <w:t>Aqui temos que introduzir um screenshot do sistema do victoria hand no f3s</w:t>
      </w:r>
    </w:p>
  </w:comment>
  <w:comment w:id="6" w:author="Unknown Author" w:date="2026-07-02T17:25:21Z" w:initials="">
    <w:p>
      <w:pPr>
        <w:overflowPunct w:val="true"/>
        <w:bidi w:val="0"/>
        <w:rPr/>
      </w:pPr>
      <w:r>
        <w:annotationRef/>
      </w:r>
      <w:r>
        <w:rPr>
          <w:lang w:val="pt-PT"/>
        </w:rPr>
        <w:t>Podemos adicionar aquele gráfico todo bonito que fizeste antes.</w:t>
      </w:r>
    </w:p>
  </w:comment>
  <w:comment w:id="7" w:author="Unknown Author" w:date="2026-07-02T17:57:37Z" w:initials="">
    <w:p>
      <w:pPr>
        <w:overflowPunct w:val="true"/>
        <w:bidi w:val="0"/>
        <w:rPr/>
      </w:pPr>
      <w:r>
        <w:annotationRef/>
      </w:r>
      <w:r>
        <w:rPr>
          <w:lang w:val="pt-PT"/>
        </w:rPr>
        <w:t>Aqui é que podemos meter o nosso gráfico bonitolas</w:t>
      </w:r>
    </w:p>
  </w:comment>
  <w:comment w:id="8" w:author="Unknown Author" w:date="2026-07-02T18:05:03Z" w:initials="">
    <w:p>
      <w:pPr>
        <w:overflowPunct w:val="true"/>
        <w:bidi w:val="0"/>
        <w:rPr/>
      </w:pPr>
      <w:r>
        <w:annotationRef/>
      </w:r>
      <w:r>
        <w:rPr>
          <w:lang w:val="pt-PT"/>
        </w:rPr>
        <w:t>Falo disto? Acho que não faço em PLA e PETG</w:t>
      </w:r>
    </w:p>
  </w:comment>
  <w:comment w:id="9" w:author="Unknown Author" w:date="2026-07-03T19:16:18Z" w:initials="">
    <w:p w14:paraId="02000000">
      <w:pPr>
        <w:overflowPunct w:val="false"/>
        <w:rPr/>
      </w:pPr>
      <w:r>
        <w:annotationRef/>
      </w:r>
      <w:r>
        <w:rPr>
          <w:lang w:val="pt-PT"/>
        </w:rPr>
        <w:t>Isto é a primeira vez que estás a falar do Openscad</w:t>
      </w:r>
    </w:p>
  </w:comment>
  <w:comment w:id="10" w:author="Unknown Author" w:date="2026-07-03T19:16:31Z" w:initials="">
    <w:p w14:paraId="03000000">
      <w:pPr>
        <w:overflowPunct w:val="false"/>
        <w:rPr/>
      </w:pPr>
      <w:r>
        <w:annotationRef/>
      </w:r>
      <w:r>
        <w:rPr>
          <w:lang w:val="pt-PT"/>
        </w:rPr>
        <w:t>É preciso dizer o que é STL e 3MF</w:t>
      </w:r>
    </w:p>
  </w:comment>
  <w:comment w:id="11" w:author="Unknown Author" w:date="2026-07-03T13:45:05Z" w:initials="">
    <w:p>
      <w:pPr>
        <w:overflowPunct w:val="true"/>
        <w:bidi w:val="0"/>
        <w:rPr/>
      </w:pPr>
      <w:r>
        <w:annotationRef/>
      </w:r>
      <w:r>
        <w:rPr>
          <w:lang w:val="pt-PT"/>
        </w:rPr>
        <w:t>Estás a entrar em modo repetição outra vez.</w:t>
      </w:r>
    </w:p>
  </w:comment>
  <w:comment w:id="12"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3" w:author="Unknown Author" w:date="2026-07-04T13:27:11Z" w:initials="">
    <w:p>
      <w:pPr>
        <w:overflowPunct w:val="false"/>
        <w:rPr/>
      </w:pPr>
      <w:r>
        <w:annotationRef/>
      </w:r>
      <w:r>
        <w:rPr>
          <w:lang w:val="pt-PT"/>
        </w:rPr>
        <w:t>Meter aqui umas imagens!</w:t>
      </w:r>
    </w:p>
  </w:comment>
  <w:comment w:id="14" w:author="Unknown Author" w:date="2026-07-04T15:20:50Z" w:initials="">
    <w:p>
      <w:pPr>
        <w:overflowPunct w:val="false"/>
        <w:rPr/>
      </w:pPr>
      <w:r>
        <w:annotationRef/>
      </w:r>
      <w:r>
        <w:rPr>
          <w:lang w:val="pt-PT"/>
        </w:rPr>
        <w:t>Vamos meter aqui uma imagem</w:t>
      </w:r>
    </w:p>
  </w:comment>
  <w:comment w:id="15" w:author="Unknown Author" w:date="2026-07-04T18:35:39Z" w:initials="">
    <w:p>
      <w:pPr>
        <w:overflowPunct w:val="false"/>
        <w:rPr/>
      </w:pPr>
      <w:r>
        <w:annotationRef/>
      </w:r>
      <w:r>
        <w:rPr>
          <w:lang w:val="pt-PT"/>
        </w:rPr>
        <w:t>Não te esqueças de adicionar ao indice estas siglas.</w:t>
      </w:r>
    </w:p>
  </w:comment>
  <w:comment w:id="16" w:author="Unknown Author" w:date="2026-07-04T18:51:43Z" w:initials="">
    <w:p>
      <w:pPr>
        <w:overflowPunct w:val="false"/>
        <w:rPr/>
      </w:pPr>
      <w:r>
        <w:annotationRef/>
      </w:r>
      <w:r>
        <w:rPr>
          <w:lang w:val="pt-PT"/>
        </w:rPr>
        <w:t>Faz sentido integrar uma parte sobre a E-nable e os modelos deles.</w:t>
      </w:r>
    </w:p>
  </w:comment>
  <w:comment w:id="17" w:author="Unknown Author" w:date="2026-07-04T18:53:29Z" w:initials="">
    <w:p>
      <w:pPr>
        <w:overflowPunct w:val="false"/>
        <w:rPr/>
      </w:pPr>
      <w:r>
        <w:annotationRef/>
      </w:r>
      <w:r>
        <w:rPr>
          <w:lang w:val="pt-PT"/>
        </w:rPr>
        <w:t>Parametros de hardware</w:t>
      </w:r>
    </w:p>
  </w:comment>
  <w:comment w:id="18" w:author="Unknown Author" w:date="2026-07-04T21:37:44Z" w:initials="">
    <w:p>
      <w:pPr>
        <w:overflowPunct w:val="false"/>
        <w:rPr/>
      </w:pPr>
      <w:r>
        <w:annotationRef/>
      </w:r>
      <w:r>
        <w:rPr>
          <w:lang w:val="pt-PT"/>
        </w:rPr>
        <w:t>Isto está no indice? Vai lá ver</w:t>
      </w:r>
    </w:p>
  </w:comment>
  <w:comment w:id="19" w:author="Unknown Author" w:date="2026-07-05T12:22:53Z" w:initials="">
    <w:p>
      <w:pPr>
        <w:overflowPunct w:val="false"/>
        <w:rPr/>
      </w:pPr>
      <w:r>
        <w:annotationRef/>
      </w:r>
      <w:r>
        <w:rPr>
          <w:lang w:val="pt-PT"/>
        </w:rPr>
        <w:t>Não esquecer de meter no índice</w:t>
      </w:r>
    </w:p>
  </w:comment>
  <w:comment w:id="20" w:author="Unknown Author" w:date="2026-07-05T12:26:47Z" w:initials="">
    <w:p>
      <w:pPr>
        <w:overflowPunct w:val="false"/>
        <w:rPr/>
      </w:pPr>
      <w:r>
        <w:annotationRef/>
      </w:r>
      <w:r>
        <w:rPr>
          <w:lang w:val="pt-PT"/>
        </w:rPr>
        <w:t>Adicionar uma nota a explicar e adicionar no indice a sigla</w:t>
      </w:r>
    </w:p>
  </w:comment>
  <w:comment w:id="21" w:author="Unknown Author" w:date="2026-07-05T14:28:24Z" w:initials="">
    <w:p>
      <w:pPr>
        <w:overflowPunct w:val="true"/>
        <w:rPr/>
      </w:pPr>
      <w:r>
        <w:annotationRef/>
      </w:r>
      <w:r>
        <w:rPr>
          <w:lang w:val="pt-PT"/>
        </w:rPr>
        <w:t>Isto é uma repetição</w:t>
      </w:r>
    </w:p>
  </w:comment>
  <w:comment w:id="22" w:author="Unknown Author" w:date="2026-07-05T14:29:31Z" w:initials="">
    <w:p>
      <w:pPr>
        <w:overflowPunct w:val="true"/>
        <w:rPr/>
      </w:pPr>
      <w:r>
        <w:annotationRef/>
      </w:r>
      <w:r>
        <w:rPr>
          <w:lang w:val="pt-PT"/>
        </w:rPr>
        <w:t>Inserir notas de rodapé</w:t>
      </w:r>
    </w:p>
  </w:comment>
  <w:comment w:id="23" w:author="Unknown Author" w:date="2026-07-05T15:25:09Z" w:initials="">
    <w:p>
      <w:pPr>
        <w:overflowPunct w:val="true"/>
        <w:rPr/>
      </w:pPr>
      <w:r>
        <w:annotationRef/>
      </w:r>
      <w:r>
        <w:rPr>
          <w:lang w:val="pt-PT"/>
        </w:rPr>
        <w:t>Inserir um comentário</w:t>
      </w:r>
    </w:p>
  </w:comment>
  <w:comment w:id="24" w:author="Unknown Author" w:date="2026-07-05T16:14:55Z" w:initials="">
    <w:p>
      <w:pPr>
        <w:overflowPunct w:val="true"/>
        <w:rPr/>
      </w:pPr>
      <w:r>
        <w:annotationRef/>
      </w:r>
      <w:r>
        <w:rPr>
          <w:lang w:val="pt-PT"/>
        </w:rPr>
        <w:t>Se calhar introduzir uma tabela com os prompts</w:t>
      </w:r>
    </w:p>
  </w:comment>
  <w:comment w:id="25" w:author="Unknown Author" w:date="2026-07-05T17:43:41Z" w:initials="">
    <w:p>
      <w:pPr>
        <w:overflowPunct w:val="false"/>
        <w:rPr/>
      </w:pPr>
      <w:r>
        <w:annotationRef/>
      </w:r>
      <w:r>
        <w:rPr>
          <w:lang w:val="pt-PT"/>
        </w:rPr>
        <w:t>Introduzir aqui uma tabela com valores</w:t>
      </w:r>
    </w:p>
  </w:comment>
  <w:comment w:id="26"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Ex w15:paraId="03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4">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5">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4377</TotalTime>
  <Application>LibreOffice/26.2.4.2$Linux_X86_64 LibreOffice_project/3346a99e6b841765b75a9b29714a5b95c6761ce3</Application>
  <AppVersion>15.0000</AppVersion>
  <Pages>131</Pages>
  <Words>47216</Words>
  <Characters>298627</Characters>
  <CharactersWithSpaces>344466</CharactersWithSpaces>
  <Paragraphs>1505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2026-07-08T15:50:57Z</dcterms:modified>
  <cp:revision>131</cp:revision>
  <dc:subject/>
  <dc:title>projecto-completo</dc:title>
</cp:coreProperties>
</file>

<file path=docProps/custom.xml><?xml version="1.0" encoding="utf-8"?>
<Properties xmlns="http://schemas.openxmlformats.org/officeDocument/2006/custom-properties" xmlns:vt="http://schemas.openxmlformats.org/officeDocument/2006/docPropsVTypes"/>
</file>