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13</w:t>
      </w:r>
    </w:p>
    <w:p>
      <w:pPr>
        <w:pStyle w:val="TOC2"/>
        <w:rPr/>
      </w:pPr>
      <w:r>
        <w:rPr/>
        <w:t>Desafios e lacunas</w:t>
        <w:tab/>
        <w:t>13</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15</w:t>
      </w:r>
    </w:p>
    <w:p>
      <w:pPr>
        <w:pStyle w:val="TOC2"/>
        <w:rPr/>
      </w:pPr>
      <w:r>
        <w:rPr/>
        <w:t>Configuradores e Cocriação Digital</w:t>
        <w:tab/>
        <w:t>16</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keepNext/>
      </w:pPr>
      <w:r>
        <w:rPr/>
        <w:t>Capítulo 1 — Introdução</w:t>
      </w:r>
    </w:p>
    <w:p>
      <w:pPr>
        <w:pStyle w:val="TextoNormal-IPCA"/>
        <w:keepNext/>
      </w:pPr>
      <w:r/>
    </w:p>
    <w:p>
      <w:pPr>
        <w:pStyle w:val="Heading2"/>
        <w:numPr>
          <w:ilvl w:val="0"/>
          <w:numId w:val="0"/>
        </w:numPr>
        <w:ind w:hanging="0" w:start="0"/>
        <w:rPr/>
        <w:keepNext/>
      </w:pPr>
      <w:r>
        <w:rPr/>
        <w:t>1.1 Enquadramento geral, contexto e motivação</w:t>
      </w:r>
    </w:p>
    <w:p>
      <w:pPr>
        <w:pStyle w:val="TextoNormal-IPCA"/>
        <w:keepNext/>
      </w:p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pPr>
      <w:r/>
    </w:p>
    <w:p>
      <w:pPr>
        <w:pStyle w:val="Normal"/>
        <w:jc w:val="center"/>
        <w:rPr/>
        <w:keepNext/>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keepNext/>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keepNext/>
      </w:pPr>
      <w:r>
        <w:rPr/>
        <w:t>1.2 Problema de investigação</w:t>
      </w:r>
    </w:p>
    <w:p>
      <w:pPr>
        <w:pStyle w:val="TextoNormal-IPCA"/>
        <w:keepNext/>
      </w:p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keepNext/>
      </w:pPr>
      <w:r>
        <w:rPr/>
        <w:t>1.3 Objetivos da investigação</w:t>
      </w:r>
    </w:p>
    <w:p>
      <w:pPr>
        <w:pStyle w:val="TextoNormal-IPCA"/>
        <w:keepNext/>
      </w:pPr>
      <w:r/>
    </w:p>
    <w:p>
      <w:pPr>
        <w:pStyle w:val="Heading3"/>
        <w:numPr>
          <w:ilvl w:val="0"/>
          <w:numId w:val="0"/>
        </w:numPr>
        <w:ind w:hanging="0" w:start="0"/>
        <w:rPr/>
        <w:keepNext/>
      </w:pPr>
      <w:r>
        <w:rPr/>
        <w:t>1.3.1 Objetivo geral</w:t>
      </w:r>
    </w:p>
    <w:p>
      <w:pPr>
        <w:pStyle w:val="TextoNormal-IPCA"/>
        <w:keepNext/>
      </w:p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keepNext/>
      </w:pPr>
      <w:r>
        <w:rPr/>
        <w:t>1.3.2 Objetivos específicos</w:t>
      </w:r>
    </w:p>
    <w:p>
      <w:pPr>
        <w:pStyle w:val="TextoNormal-IPCA"/>
        <w:keepNext/>
      </w:p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keepNext/>
      </w:pPr>
      <w:r>
        <w:rPr/>
        <w:t>1.4 Abordagem metodológica geral</w:t>
      </w:r>
    </w:p>
    <w:p>
      <w:pPr>
        <w:pStyle w:val="TextoNormal-IPCA"/>
        <w:keepNext/>
      </w:p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keepNext/>
      </w:pPr>
      <w:r>
        <w:rPr/>
        <w:t>1.5 Estrutura da investigação</w:t>
      </w:r>
    </w:p>
    <w:p>
      <w:pPr>
        <w:pStyle w:val="TextoNormal-IPCA"/>
        <w:keepNext/>
      </w:p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keepNext/>
      </w:pPr>
      <w:r>
        <w:rPr/>
        <w:t>Capítulo 2 — Enquadramento Teórico e Estado da Arte</w:t>
      </w:r>
    </w:p>
    <w:p>
      <w:pPr>
        <w:pStyle w:val="TextoNormal-IPCA"/>
        <w:keepNext/>
      </w:pPr>
      <w:r/>
    </w:p>
    <w:p>
      <w:pPr>
        <w:pStyle w:val="Heading2"/>
        <w:numPr>
          <w:ilvl w:val="0"/>
          <w:numId w:val="0"/>
        </w:numPr>
        <w:ind w:hanging="0" w:start="0"/>
        <w:rPr/>
        <w:keepNext/>
      </w:pPr>
      <w:r>
        <w:rPr/>
        <w:t>2.1 Prótese de membro superior e dispositivos médicos</w:t>
      </w:r>
    </w:p>
    <w:p>
      <w:pPr>
        <w:pStyle w:val="TextoNormal-IPCA"/>
        <w:keepNext/>
      </w:p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keepNext/>
      </w:pPr>
      <w:r>
        <w:rPr/>
        <w:t>Tipologias de próteses de membro superior</w:t>
      </w:r>
    </w:p>
    <w:p>
      <w:pPr>
        <w:pStyle w:val="TextoNormal-IPCA"/>
        <w:keepNext/>
      </w:p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keepNext/>
      </w:pPr>
      <w:r>
        <w:rPr/>
        <w:t>Próteses mecânicas acionadas pelo corpo (</w:t>
      </w:r>
      <w:r>
        <w:rPr>
          <w:i/>
          <w:iCs/>
        </w:rPr>
        <w:t>body-powered</w:t>
      </w:r>
      <w:r>
        <w:rPr/>
        <w:t>)</w:t>
      </w:r>
    </w:p>
    <w:p>
      <w:pPr>
        <w:pStyle w:val="TextoNormal-IPCA"/>
        <w:keepNext/>
      </w:p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keepNext/>
      </w:pPr>
      <w:r>
        <w:rPr/>
        <w:t>Próteses mioeléctricas</w:t>
      </w:r>
    </w:p>
    <w:p>
      <w:pPr>
        <w:pStyle w:val="TextoNormal-IPCA"/>
        <w:keepNext/>
      </w:p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keepNext/>
      </w:pPr>
      <w:r>
        <w:rPr/>
        <w:t>Sistemas híbridos</w:t>
      </w:r>
    </w:p>
    <w:p>
      <w:pPr>
        <w:pStyle w:val="TextoNormal-IPCA"/>
        <w:keepNext/>
      </w:p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pPr>
      <w:r/>
    </w:p>
    <w:p>
      <w:pPr>
        <w:pStyle w:val="Normal"/>
        <w:jc w:val="center"/>
        <w:rPr/>
        <w:keepNext/>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keepNext/>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keepNext/>
      </w:pPr>
      <w:r>
        <w:rPr/>
        <w:t>Considerações clínicas e funcionais</w:t>
      </w:r>
    </w:p>
    <w:p>
      <w:pPr>
        <w:pStyle w:val="TextoNormal-IPCA"/>
        <w:keepNext/>
      </w:p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keepNext/>
      </w:pPr>
      <w:r>
        <w:rPr/>
        <w:t>Medição de resultados e abandono protésico</w:t>
      </w:r>
    </w:p>
    <w:p>
      <w:pPr>
        <w:pStyle w:val="TextoNormal-IPCA"/>
        <w:keepNext/>
      </w:p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pPr>
      <w:r/>
    </w:p>
    <w:p>
      <w:pPr>
        <w:pStyle w:val="Normal"/>
        <w:jc w:val="center"/>
        <w:rPr/>
        <w:keepNext/>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keepNext/>
      </w:pPr>
      <w:r>
        <w:t>Figura 2.2 — Utilização continuada, rejeição primária e rejeição secundária de próteses numa amostra de adultos com amputação adquirida do membro superior.</w:t>
      </w:r>
    </w:p>
    <w:p>
      <w:pPr>
        <w:pStyle w:val="Nota-IPCA"/>
        <w:rPr/>
      </w:pPr>
      <w: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TextoNormal-IPCA"/>
      </w:pPr>
      <w:r/>
    </w:p>
    <w:p>
      <w:pPr>
        <w:pStyle w:val="Heading3"/>
        <w:numPr>
          <w:ilvl w:val="0"/>
          <w:numId w:val="0"/>
        </w:numPr>
        <w:ind w:hanging="0" w:start="0"/>
        <w:rPr/>
        <w:keepNext/>
      </w:pPr>
      <w:r>
        <w:rPr/>
        <w:t>Enquadramento regulatório enquanto dispositivo médico</w:t>
      </w:r>
    </w:p>
    <w:p>
      <w:pPr>
        <w:pStyle w:val="TextoNormal-IPCA"/>
        <w:keepNext/>
      </w:pPr>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keepNext/>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p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keepNext/>
      </w:pPr>
      <w:r>
        <w:rPr>
          <w:i/>
          <w:iCs/>
        </w:rPr>
        <w:t>Design</w:t>
      </w:r>
      <w:r>
        <w:rPr/>
        <w:t xml:space="preserve"> industrial em dispositivos médicos</w:t>
      </w:r>
    </w:p>
    <w:p>
      <w:pPr>
        <w:pStyle w:val="TextoNormal-IPCA"/>
        <w:keepNext/>
      </w:p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TextoNormal-IPCA"/>
        <w:keepNext/>
      </w:pPr>
      <w:r/>
    </w:p>
    <w:p>
      <w:pPr>
        <w:pStyle w:val="Caption"/>
        <w:rPr/>
        <w:keepNext/>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pPr>
      <w:r/>
    </w:p>
    <w:p>
      <w:pPr>
        <w:pStyle w:val="Heading3"/>
        <w:numPr>
          <w:ilvl w:val="0"/>
          <w:numId w:val="0"/>
        </w:numPr>
        <w:ind w:hanging="0" w:start="0"/>
        <w:rPr/>
        <w:keepNext/>
      </w:pPr>
      <w:r>
        <w:rPr>
          <w:i/>
          <w:iCs/>
        </w:rPr>
        <w:t>design</w:t>
      </w:r>
      <w:r>
        <w:rPr/>
        <w:t xml:space="preserve"> inclusivo e </w:t>
      </w:r>
      <w:r>
        <w:rPr>
          <w:i/>
          <w:iCs/>
        </w:rPr>
        <w:t>design</w:t>
      </w:r>
      <w:r>
        <w:rPr/>
        <w:t xml:space="preserve"> universal</w:t>
      </w:r>
    </w:p>
    <w:p>
      <w:pPr>
        <w:pStyle w:val="TextoNormal-IPCA"/>
        <w:keepNext/>
      </w:p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keepNext/>
      </w:pPr>
      <w:r>
        <w:rPr>
          <w:i/>
          <w:iCs/>
        </w:rPr>
        <w:t>design</w:t>
      </w:r>
      <w:r>
        <w:rPr/>
        <w:t xml:space="preserve"> centrado no utilizador e </w:t>
      </w:r>
      <w:r>
        <w:rPr>
          <w:i/>
          <w:iCs/>
        </w:rPr>
        <w:t>design</w:t>
      </w:r>
      <w:r>
        <w:rPr/>
        <w:t xml:space="preserve"> centrado no humano</w:t>
      </w:r>
    </w:p>
    <w:p>
      <w:pPr>
        <w:pStyle w:val="TextoNormal-IPCA"/>
        <w:keepNext/>
      </w:p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keepNext/>
      </w:pPr>
      <w:r>
        <w:rPr>
          <w:i/>
          <w:iCs/>
        </w:rPr>
        <w:t>Design</w:t>
      </w:r>
      <w:r>
        <w:rPr/>
        <w:t xml:space="preserve"> Participativo e </w:t>
      </w:r>
      <w:r>
        <w:rPr>
          <w:i/>
          <w:iCs/>
        </w:rPr>
        <w:t>Co-design</w:t>
      </w:r>
    </w:p>
    <w:p>
      <w:pPr>
        <w:pStyle w:val="TextoNormal-IPCA"/>
        <w:keepNext/>
      </w:p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keepNext/>
      </w:pPr>
      <w:r>
        <w:rPr/>
        <w:t>Metodologias, instrumentos e avaliação</w:t>
      </w:r>
    </w:p>
    <w:p>
      <w:pPr>
        <w:pStyle w:val="TextoNormal-IPCA"/>
        <w:keepNext/>
      </w:p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keepNext/>
      </w:pPr>
      <w:r>
        <w:rPr/>
        <w:t>Desafios e lacunas</w:t>
      </w:r>
    </w:p>
    <w:p>
      <w:pPr>
        <w:pStyle w:val="TextoNormal-IPCA"/>
        <w:keepNext/>
      </w:p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keepNext/>
      </w:pPr>
      <w:r>
        <w:rPr/>
        <w:t xml:space="preserve">2.3 Fabrico Aditivo e parametrização no </w:t>
      </w:r>
      <w:r>
        <w:rPr>
          <w:i/>
          <w:iCs/>
        </w:rPr>
        <w:t>design</w:t>
      </w:r>
      <w:r>
        <w:rPr/>
        <w:t xml:space="preserve"> de produto</w:t>
      </w:r>
    </w:p>
    <w:p>
      <w:pPr>
        <w:pStyle w:val="Normal"/>
        <w:numPr>
          <w:ilvl w:val="0"/>
          <w:numId w:val="0"/>
        </w:numPr>
        <w:ind w:hanging="0" w:start="0"/>
        <w:rPr/>
        <w:keepNext/>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pPr>
      <w:r/>
    </w:p>
    <w:p>
      <w:pPr>
        <w:pStyle w:val="Normal"/>
        <w:jc w:val="center"/>
        <w:rPr/>
        <w:keepNext/>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keepNext/>
      </w:pPr>
      <w:r>
        <w:t>Figura 2.3 — Comparação entre os fluxos tradicional, CAD/CAM e de fabrico aditivo na produção de dispositivos protésicos.</w:t>
      </w:r>
    </w:p>
    <w:p>
      <w:pPr>
        <w:pStyle w:val="Nota-IPCA"/>
        <w:rPr/>
      </w:pPr>
      <w:r>
        <w:t>Adaptado da Figura 1 de Oldfrey et al. (2024, p. 575).</w:t>
      </w:r>
    </w:p>
    <w:p>
      <w:pPr>
        <w:pStyle w:val="TextoNormal-IPCA"/>
      </w:p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keepNext/>
      </w:pPr>
      <w:r>
        <w:rPr/>
        <w:t>Modelação Paramétrica e Espaços de Variação</w:t>
      </w:r>
    </w:p>
    <w:p>
      <w:pPr>
        <w:pStyle w:val="TextoNormal-IPCA"/>
        <w:keepNext/>
      </w:p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keepNext/>
      </w:pPr>
      <w:r>
        <w:rPr/>
        <w:t xml:space="preserve">Integração com Fabrico Aditivo e </w:t>
      </w:r>
      <w:r>
        <w:rPr>
          <w:i/>
          <w:iCs/>
        </w:rPr>
        <w:t>Design for Additive Manufacturing</w:t>
      </w:r>
    </w:p>
    <w:p>
      <w:pPr>
        <w:pStyle w:val="TextoNormal-IPCA"/>
        <w:keepNext/>
      </w:p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keepNext/>
      </w:pPr>
      <w:r>
        <w:rPr/>
        <w:t>Configuradores e Cocriação Digital</w:t>
      </w:r>
    </w:p>
    <w:p>
      <w:pPr>
        <w:pStyle w:val="TextoNormal-IPCA"/>
        <w:keepNext/>
      </w:p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pPr>
      <w:r/>
    </w:p>
    <w:p>
      <w:pPr>
        <w:pStyle w:val="Normal"/>
        <w:jc w:val="center"/>
        <w:rPr/>
        <w:keepNext/>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keepNext/>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keepNext/>
      </w:pPr>
      <w:r>
        <w:rPr/>
        <w:t>Optimização, Geração e Avaliação de Desempenho</w:t>
      </w:r>
    </w:p>
    <w:p>
      <w:pPr>
        <w:pStyle w:val="TextoNormal-IPCA"/>
        <w:keepNext/>
      </w:p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keepNext/>
      </w:pPr>
      <w:r>
        <w:rPr/>
        <w:t xml:space="preserve">Implicações para o </w:t>
      </w:r>
      <w:r>
        <w:rPr>
          <w:i/>
          <w:iCs/>
        </w:rPr>
        <w:t>design</w:t>
      </w:r>
      <w:r>
        <w:rPr/>
        <w:t xml:space="preserve"> industrial</w:t>
      </w:r>
    </w:p>
    <w:p>
      <w:pPr>
        <w:pStyle w:val="TextoNormal-IPCA"/>
        <w:keepNext/>
      </w:p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keepNext/>
      </w:pPr>
      <w:r>
        <w:rPr/>
        <w:t xml:space="preserve">2.4 Próteses </w:t>
      </w:r>
      <w:r>
        <w:rPr>
          <w:i/>
          <w:iCs/>
        </w:rPr>
        <w:t>open source</w:t>
      </w:r>
      <w:r>
        <w:rPr/>
        <w:t xml:space="preserve"> de membro superior passíveis de impressão 3D</w:t>
      </w:r>
    </w:p>
    <w:p>
      <w:pPr>
        <w:pStyle w:val="TextoNormal-IPCA"/>
        <w:keepNext/>
      </w:pPr>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keepNext/>
      </w:pPr>
      <w:r>
        <w:rPr/>
        <w:t xml:space="preserve">2.5 Antropometria aplicada ao </w:t>
      </w:r>
      <w:r>
        <w:rPr>
          <w:i/>
          <w:iCs/>
        </w:rPr>
        <w:t>design</w:t>
      </w:r>
      <w:r>
        <w:rPr/>
        <w:t xml:space="preserve"> protésico</w:t>
      </w:r>
    </w:p>
    <w:p>
      <w:pPr>
        <w:pStyle w:val="TextoNormal-IPCA"/>
        <w:keepNext/>
      </w:pPr>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keepNext/>
      </w:pPr>
      <w:r>
        <w:rPr/>
        <w:t>Da dimensão linear à “forma” como dado de projecto</w:t>
      </w:r>
    </w:p>
    <w:p>
      <w:pPr>
        <w:pStyle w:val="TextoNormal-IPCA"/>
        <w:keepNext/>
      </w:p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pPr>
      <w:r/>
    </w:p>
    <w:p>
      <w:pPr>
        <w:pStyle w:val="Normal"/>
        <w:jc w:val="center"/>
        <w:rPr/>
        <w:keepNext/>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keepNext/>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pPr>
      <w:r/>
    </w:p>
    <w:p>
      <w:pPr>
        <w:pStyle w:val="Heading3"/>
        <w:numPr>
          <w:ilvl w:val="0"/>
          <w:numId w:val="0"/>
        </w:numPr>
        <w:ind w:hanging="0" w:start="0"/>
        <w:rPr/>
        <w:keepNext/>
      </w:pPr>
      <w:r>
        <w:rPr/>
        <w:t>Métodos de recolha antropométrica em próteses e tecnologias de apoio</w:t>
      </w:r>
    </w:p>
    <w:p>
      <w:pPr>
        <w:pStyle w:val="TextoNormal-IPCA"/>
        <w:keepNext/>
      </w:p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keepNext/>
      </w:pPr>
      <w:r>
        <w:rPr/>
        <w:t>Interpretação e aplicação de dados antropométricos no projecto</w:t>
      </w:r>
    </w:p>
    <w:p>
      <w:pPr>
        <w:pStyle w:val="TextoNormal-IPCA"/>
        <w:keepNext/>
      </w:p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keepNext/>
      </w:pPr>
      <w:r>
        <w:rPr/>
        <w:t>Evidência por tipo de dispositivo</w:t>
      </w:r>
    </w:p>
    <w:p>
      <w:pPr>
        <w:pStyle w:val="TextoNormal-IPCA"/>
        <w:keepNext/>
      </w:p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keepNext/>
      </w:pPr>
      <w:r>
        <w:rPr/>
        <w:t>Limitações, lacunas e recomendações</w:t>
      </w:r>
    </w:p>
    <w:p>
      <w:pPr>
        <w:pStyle w:val="TextoNormal-IPCA"/>
        <w:keepNext/>
      </w:p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keepNext/>
      </w:pPr>
      <w:r>
        <w:rPr/>
        <w:t>Estruturação de dados</w:t>
      </w:r>
    </w:p>
    <w:p>
      <w:pPr>
        <w:pStyle w:val="TextoNormal-IPCA"/>
        <w:keepNext/>
      </w:p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keepNext/>
      </w:pPr>
      <w:r>
        <w:rPr/>
        <w:t xml:space="preserve">2.6 Inteligência Artificial no processo de </w:t>
      </w:r>
      <w:r>
        <w:rPr>
          <w:i/>
          <w:iCs/>
        </w:rPr>
        <w:t>design</w:t>
      </w:r>
    </w:p>
    <w:p>
      <w:pPr>
        <w:pStyle w:val="TextoNormal-IPCA"/>
        <w:keepNext/>
      </w:p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keepNext/>
      </w:pPr>
      <w:r>
        <w:rPr/>
      </w:r>
    </w:p>
    <w:p>
      <w:pPr>
        <w:pStyle w:val="Normal"/>
        <w:jc w:val="center"/>
        <w:rPr/>
        <w:keepNext/>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keepNext/>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keepNext/>
      </w:pPr>
      <w:r>
        <w:rPr/>
        <w:t>O que é a Inteligência Artificial</w:t>
      </w:r>
    </w:p>
    <w:p>
      <w:pPr>
        <w:pStyle w:val="TextoNormal-IPCA"/>
        <w:keepNext/>
      </w:p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keepNext/>
      </w:pPr>
      <w:r>
        <w:rPr/>
        <w:t>Como funciona: dados, treino, inferência e geração</w:t>
      </w:r>
    </w:p>
    <w:p>
      <w:pPr>
        <w:pStyle w:val="TextoNormal-IPCA"/>
        <w:keepNext/>
      </w:p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keepNext/>
      </w:pPr>
      <w:r>
        <w:rPr/>
        <w:t xml:space="preserve">Formas de IA mais relevantes para o </w:t>
      </w:r>
      <w:r>
        <w:rPr>
          <w:i/>
          <w:iCs/>
        </w:rPr>
        <w:t>design</w:t>
      </w:r>
    </w:p>
    <w:p>
      <w:pPr>
        <w:pStyle w:val="TextoNormal-IPCA"/>
        <w:keepNext/>
      </w:p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keepNext/>
      </w:pPr>
      <w:r>
        <w:rPr/>
        <w:t xml:space="preserve">IA ao longo do processo de </w:t>
      </w:r>
      <w:r>
        <w:rPr>
          <w:i/>
          <w:iCs/>
        </w:rPr>
        <w:t>design</w:t>
      </w:r>
    </w:p>
    <w:p>
      <w:pPr>
        <w:pStyle w:val="TextoNormal-IPCA"/>
        <w:keepNext/>
      </w:p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keepNext/>
      </w:pPr>
      <w:r>
        <w:rPr/>
        <w:t>Papel do designer, riscos e necessidade de supervisão humana</w:t>
      </w:r>
    </w:p>
    <w:p>
      <w:pPr>
        <w:pStyle w:val="TextoNormal-IPCA"/>
        <w:keepNext/>
      </w:p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keepNext/>
      </w:pPr>
      <w:r>
        <w:rPr/>
        <w:t>2.7 Plataformas digitais e sistemas configuráveis</w:t>
      </w:r>
    </w:p>
    <w:p>
      <w:pPr>
        <w:pStyle w:val="TextoNormal-IPCA"/>
        <w:keepNext/>
      </w:p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keepNext/>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p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keepNext/>
      </w:pPr>
      <w:r>
        <w:rPr/>
      </w:r>
    </w:p>
    <w:p>
      <w:pPr>
        <w:pStyle w:val="Normal"/>
        <w:jc w:val="center"/>
        <w:rPr/>
        <w:keepNext/>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keepNext/>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pPr>
      <w:r/>
    </w:p>
    <w:p>
      <w:pPr>
        <w:pStyle w:val="Caption"/>
        <w:rPr/>
        <w:keepNext/>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Heading3"/>
        <w:numPr>
          <w:ilvl w:val="0"/>
          <w:numId w:val="0"/>
        </w:numPr>
        <w:ind w:hanging="0" w:start="0"/>
        <w:rPr/>
        <w:keepNext/>
      </w:pPr>
      <w:r>
        <w:rPr/>
        <w:t>Mecanismos de personalização: modularidade, parametrização e adaptação individualizada</w:t>
      </w:r>
    </w:p>
    <w:p>
      <w:pPr>
        <w:pStyle w:val="TextoNormal-IPCA"/>
        <w:keepNext/>
      </w:p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keepNext/>
      </w:pPr>
      <w:r>
        <w:rPr/>
        <w:t>Fluxos participativos e infra-estruturas remotas</w:t>
      </w:r>
    </w:p>
    <w:p>
      <w:pPr>
        <w:pStyle w:val="TextoNormal-IPCA"/>
        <w:keepNext/>
      </w:p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keepNext/>
      </w:pPr>
      <w:r>
        <w:rPr/>
        <w:t>Aplicações em saúde, reabilitação e próteses</w:t>
      </w:r>
    </w:p>
    <w:p>
      <w:pPr>
        <w:pStyle w:val="TextoNormal-IPCA"/>
        <w:keepNext/>
      </w:p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keepNext/>
      </w:pPr>
      <w:r>
        <w:rPr/>
        <w:t>Limitações e lacunas: sustentabilidade, adopção e equilíbrio entre normalização e improviso</w:t>
      </w:r>
    </w:p>
    <w:p>
      <w:pPr>
        <w:pStyle w:val="TextoNormal-IPCA"/>
        <w:keepNext/>
      </w:p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keepNext/>
      </w:pPr>
      <w:r>
        <w:rPr/>
        <w:t>2.8 Análise crítica do estado da arte e lacunas identificadas</w:t>
      </w:r>
    </w:p>
    <w:p>
      <w:pPr>
        <w:pStyle w:val="TextoNormal-IPCA"/>
        <w:keepNext/>
      </w:p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pPr>
      <w:r/>
    </w:p>
    <w:p>
      <w:pPr>
        <w:pStyle w:val="Normal"/>
        <w:jc w:val="center"/>
        <w:rPr/>
        <w:keepNext/>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keepNext/>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p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keepNext/>
      </w:pPr>
      <w:r>
        <w:rPr/>
        <w:t>Lacuna 1 — Validação empírica limitada e fraca transposição para contextos reais de utilização</w:t>
      </w:r>
    </w:p>
    <w:p>
      <w:pPr>
        <w:pStyle w:val="TextoNormal-IPCA"/>
        <w:keepNext/>
      </w:p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keepNext/>
      </w:pPr>
      <w:r>
        <w:rPr/>
        <w:t>Lacuna 2 — Desalinhamento entre necessidades identificadas, métricas objetivas, e qualidade de vida</w:t>
      </w:r>
    </w:p>
    <w:p>
      <w:pPr>
        <w:pStyle w:val="TextoNormal-IPCA"/>
        <w:keepNext/>
      </w:pPr>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keepNext/>
      </w:pPr>
      <w:r>
        <w:rPr/>
        <w:t>Lacuna 3 — Persistência de problemas na interface corpo–prótese e no ajuste individualizado</w:t>
      </w:r>
    </w:p>
    <w:p>
      <w:pPr>
        <w:pStyle w:val="TextoNormal-IPCA"/>
        <w:keepNext/>
      </w:p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keepNext/>
      </w:pPr>
      <w:r>
        <w:rPr/>
        <w:t>Lacuna 4 — Evolução limitada das estratégias de controlo e da interacção utilizador–prótese</w:t>
      </w:r>
    </w:p>
    <w:p>
      <w:pPr>
        <w:pStyle w:val="TextoNormal-IPCA"/>
        <w:keepNext/>
      </w:p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keepNext/>
      </w:pPr>
      <w:r>
        <w:rPr/>
        <w:t>Lacuna 5 — Acesso, custo, manutenção e inequidades sistémicas</w:t>
      </w:r>
    </w:p>
    <w:p>
      <w:pPr>
        <w:pStyle w:val="TextoNormal-IPCA"/>
        <w:keepNext/>
      </w:p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keepNext/>
      </w:pPr>
      <w:r>
        <w:rPr/>
        <w:t>Lacuna 6 — Envolvimento do utilizador e registo metodológico insuficiente</w:t>
      </w:r>
    </w:p>
    <w:p>
      <w:pPr>
        <w:pStyle w:val="TextoNormal-IPCA"/>
        <w:keepNext/>
      </w:p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keepNext/>
      </w:pPr>
      <w:r>
        <w:rPr/>
        <w:t>Implicações para esta investigação</w:t>
      </w:r>
    </w:p>
    <w:p>
      <w:pPr>
        <w:pStyle w:val="TextoNormal-IPCA"/>
        <w:keepNext/>
      </w:p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keepNext/>
      </w:pPr>
      <w:r>
        <w:rPr/>
      </w:r>
    </w:p>
    <w:p>
      <w:pPr>
        <w:pStyle w:val="Caption"/>
        <w:rPr/>
        <w:keepNext/>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keepNext/>
      </w:pPr>
      <w:r>
        <w:rPr/>
        <w:t>Capítulo 3 — Metodologia de Investigação</w:t>
      </w:r>
    </w:p>
    <w:p>
      <w:pPr>
        <w:pStyle w:val="TextoNormal-IPCA"/>
        <w:keepNext/>
      </w:pPr>
      <w:r/>
    </w:p>
    <w:p>
      <w:pPr>
        <w:pStyle w:val="Heading2"/>
        <w:numPr>
          <w:ilvl w:val="0"/>
          <w:numId w:val="0"/>
        </w:numPr>
        <w:ind w:hanging="0" w:start="0"/>
        <w:rPr/>
        <w:keepNext/>
      </w:pPr>
      <w:r>
        <w:rPr/>
        <w:t xml:space="preserve">3.1 Enquadramento metodológico e abordagem </w:t>
      </w:r>
      <w:r>
        <w:rPr>
          <w:i/>
          <w:iCs/>
        </w:rPr>
        <w:t>Research Through Design</w:t>
      </w:r>
    </w:p>
    <w:p>
      <w:pPr>
        <w:pStyle w:val="TextoNormal-IPCA"/>
        <w:keepNext/>
      </w:p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keepNext/>
      </w:pPr>
      <w:r>
        <w:rPr/>
      </w:r>
    </w:p>
    <w:p>
      <w:pPr>
        <w:pStyle w:val="Caption"/>
        <w:rPr/>
        <w:keepNext/>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pPr>
      <w:r/>
    </w:p>
    <w:p>
      <w:pPr>
        <w:pStyle w:val="Normal"/>
        <w:jc w:val="center"/>
        <w:rPr/>
        <w:keepNext/>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keepNext/>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keepNext/>
      </w:pPr>
      <w:r>
        <w:rPr/>
        <w:t xml:space="preserve">3.2 O </w:t>
      </w:r>
      <w:r>
        <w:rPr>
          <w:i/>
          <w:iCs/>
        </w:rPr>
        <w:t>design</w:t>
      </w:r>
      <w:r>
        <w:rPr/>
        <w:t xml:space="preserve"> industrial como prática de investigação</w:t>
      </w:r>
    </w:p>
    <w:p>
      <w:pPr>
        <w:pStyle w:val="TextoNormal-IPCA"/>
        <w:keepNext/>
      </w:p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keepNext/>
      </w:pPr>
      <w:r>
        <w:rPr/>
        <w:t>3.3 Estrutura metodológica do projecto</w:t>
      </w:r>
    </w:p>
    <w:p>
      <w:pPr>
        <w:pStyle w:val="TextoNormal-IPCA"/>
        <w:keepNext/>
      </w:p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keepNext/>
      </w:pPr>
      <w:r>
        <w:rPr/>
      </w:r>
    </w:p>
    <w:p>
      <w:pPr>
        <w:pStyle w:val="Caption"/>
        <w:rPr/>
        <w:keepNext/>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pPr>
      <w:r/>
    </w:p>
    <w:p>
      <w:pPr>
        <w:pStyle w:val="Caption"/>
        <w:rPr/>
        <w:keepNext/>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keepNext/>
      </w:pPr>
      <w:r>
        <w:rPr/>
        <w:t>3.4 Métodos de recolha e análise de dados</w:t>
      </w:r>
    </w:p>
    <w:p>
      <w:pPr>
        <w:pStyle w:val="TextoNormal-IPCA"/>
        <w:keepNext/>
      </w:p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pPr>
      <w:r/>
    </w:p>
    <w:p>
      <w:pPr>
        <w:pStyle w:val="TextoNormal-IPCA"/>
        <w:rPr/>
        <w:keepNext/>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keepNext/>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keepNext/>
      </w:pPr>
      <w:r>
        <w:rPr/>
        <w:t>3.5 Critérios de avaliação e limitações metodológicas</w:t>
      </w:r>
    </w:p>
    <w:p>
      <w:pPr>
        <w:pStyle w:val="TextoNormal-IPCA"/>
        <w:keepNext/>
      </w:p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keepNext/>
      </w:pPr>
      <w:r>
        <w:rPr/>
        <w:t>Capítulo 4 — Desenvolvimento do Modelo Paramétrico</w:t>
      </w:r>
    </w:p>
    <w:p>
      <w:pPr>
        <w:pStyle w:val="TextoNormal-IPCA"/>
        <w:keepNext/>
      </w:p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keepNext/>
      </w:pPr>
      <w:r>
        <w:rPr/>
        <w:t xml:space="preserve">4.1 Definição do problema de </w:t>
      </w:r>
      <w:r>
        <w:rPr>
          <w:i/>
          <w:iCs/>
        </w:rPr>
        <w:t>design</w:t>
      </w:r>
      <w:r>
        <w:rPr/>
        <w:t xml:space="preserve"> e requisitos</w:t>
      </w:r>
    </w:p>
    <w:p>
      <w:pPr>
        <w:pStyle w:val="TextoNormal-IPCA"/>
        <w:keepNext/>
      </w:p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keepNext/>
      </w:pPr>
      <w:r>
        <w:rPr/>
        <w:t>4.2 Parâmetros antropométricos e estrutura do modelo</w:t>
      </w:r>
    </w:p>
    <w:p>
      <w:pPr>
        <w:pStyle w:val="TextoNormal-IPCA"/>
        <w:keepNext/>
      </w:p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pPr>
      <w:r/>
    </w:p>
    <w:p>
      <w:pPr>
        <w:pStyle w:val="Normal"/>
        <w:jc w:val="center"/>
        <w:rPr/>
        <w:keepNext/>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keepNext/>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keepNext/>
      </w:pPr>
      <w:r>
        <w:rPr/>
      </w:r>
    </w:p>
    <w:p>
      <w:pPr>
        <w:pStyle w:val="Caption"/>
        <w:rPr/>
        <w:keepNext/>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keepNext/>
      </w:pPr>
      <w:r>
        <w:rPr/>
        <w:t>Conjuntos mínimos de parâmetros por nível de amputação</w:t>
      </w:r>
    </w:p>
    <w:p>
      <w:pPr>
        <w:pStyle w:val="TextoNormal-IPCA"/>
        <w:keepNext/>
      </w:p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keepNext/>
      </w:pPr>
      <w:r>
        <w:rPr/>
      </w:r>
    </w:p>
    <w:p>
      <w:pPr>
        <w:pStyle w:val="Caption"/>
        <w:rPr/>
        <w:keepNext/>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keepNext/>
      </w:pPr>
      <w:r>
        <w:rPr/>
        <w:t>Limitações do redimensionamento proporcional</w:t>
      </w:r>
    </w:p>
    <w:p>
      <w:pPr>
        <w:pStyle w:val="TextoNormal-IPCA"/>
        <w:keepNext/>
      </w:p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pPr>
      <w:r/>
    </w:p>
    <w:p>
      <w:pPr>
        <w:pStyle w:val="Normal"/>
        <w:jc w:val="center"/>
        <w:rPr/>
        <w:keepNext/>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keepNext/>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pPr>
      <w:r/>
    </w:p>
    <w:p>
      <w:pPr>
        <w:pStyle w:val="Heading3"/>
        <w:numPr>
          <w:ilvl w:val="0"/>
          <w:numId w:val="0"/>
        </w:numPr>
        <w:ind w:hanging="0" w:start="0"/>
        <w:rPr/>
        <w:keepNext/>
      </w:pPr>
      <w:r>
        <w:rPr/>
        <w:t>Métodos de recolha de dados antropométricos</w:t>
      </w:r>
    </w:p>
    <w:p>
      <w:pPr>
        <w:pStyle w:val="TextoNormal-IPCA"/>
        <w:keepNext/>
      </w:p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keepNext/>
      </w:pPr>
      <w:r>
        <w:rPr/>
      </w:r>
    </w:p>
    <w:p>
      <w:pPr>
        <w:pStyle w:val="Caption"/>
        <w:rPr/>
        <w:keepNext/>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keepNext/>
      </w:pPr>
      <w:r>
        <w:rPr/>
        <w:t>Bases de dados antropométricas, extracção e normalização</w:t>
      </w:r>
    </w:p>
    <w:p>
      <w:pPr>
        <w:pStyle w:val="TextoNormal-IPCA"/>
        <w:keepNext/>
      </w:p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pPr>
      <w:r/>
    </w:p>
    <w:p>
      <w:pPr>
        <w:pStyle w:val="Caption"/>
        <w:rPr/>
        <w:keepNext/>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keepNext/>
      </w:pPr>
      <w:r>
        <w:rPr/>
        <w:t>Correspondência entre perfil populacional e parâmetros do modelo</w:t>
      </w:r>
    </w:p>
    <w:p>
      <w:pPr>
        <w:pStyle w:val="TextoNormal-IPCA"/>
        <w:keepNext/>
      </w:p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keepNext/>
      </w:pPr>
      <w:r>
        <w:rPr/>
        <w:t>Estrutura paramétrica e mapeamento de parâmetros</w:t>
      </w:r>
    </w:p>
    <w:p>
      <w:pPr>
        <w:pStyle w:val="TextoNormal-IPCA"/>
        <w:keepNext/>
      </w:p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keepNext/>
      </w:pPr>
      <w:r>
        <w:rPr/>
      </w:r>
    </w:p>
    <w:p>
      <w:pPr>
        <w:pStyle w:val="Caption"/>
        <w:rPr/>
        <w:keepNext/>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p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keepNext/>
      </w:pPr>
      <w:r>
        <w:rPr/>
        <w:t>OpenSCAD: enquadramento e justificação da escolha</w:t>
      </w:r>
    </w:p>
    <w:p>
      <w:pPr>
        <w:pStyle w:val="TextoNormal-IPCA"/>
        <w:keepNext/>
      </w:p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keepNext/>
      </w:pPr>
      <w:r>
        <w:rPr/>
      </w:r>
    </w:p>
    <w:p>
      <w:pPr>
        <w:pStyle w:val="Caption"/>
        <w:rPr/>
        <w:keepNext/>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p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keepNext/>
      </w:pPr>
      <w:r>
        <w:rPr/>
        <w:t>4.3 Modelação paramétrica em OpenSCAD</w:t>
      </w:r>
    </w:p>
    <w:p>
      <w:pPr>
        <w:pStyle w:val="TextoNormal-IPCA"/>
        <w:keepNext/>
      </w:p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keepNext/>
      </w:pPr>
      <w:r>
        <w:rPr/>
      </w:r>
    </w:p>
    <w:p>
      <w:pPr>
        <w:pStyle w:val="Normal"/>
        <w:jc w:val="center"/>
        <w:rPr/>
        <w:keepNext/>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keepNext/>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Heading3"/>
        <w:numPr>
          <w:ilvl w:val="0"/>
          <w:numId w:val="0"/>
        </w:numPr>
        <w:ind w:hanging="0" w:start="0"/>
        <w:rPr/>
        <w:keepNext/>
      </w:pPr>
      <w:r>
        <w:rPr/>
        <w:t>4.3.1 Estrutura técnica, parâmetros e restrições</w:t>
      </w:r>
    </w:p>
    <w:p>
      <w:pPr>
        <w:pStyle w:val="TextoNormal-IPCA"/>
        <w:keepNext/>
      </w:p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keepNext/>
      </w:pPr>
      <w:r>
        <w:rPr/>
      </w:r>
    </w:p>
    <w:p>
      <w:pPr>
        <w:pStyle w:val="Caption"/>
        <w:rPr/>
        <w:keepNext/>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keepNext/>
      </w:pPr>
      <w:r>
        <w:rPr/>
        <w:t>4.3.2 Análise crítica da abordagem</w:t>
      </w:r>
    </w:p>
    <w:p>
      <w:pPr>
        <w:pStyle w:val="TextoNormal-IPCA"/>
        <w:keepNext/>
      </w:p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keepNext/>
      </w:pPr>
      <w:r>
        <w:rPr/>
        <w:t>4.3.3 Relações implementadas nos modelos avaliados</w:t>
      </w:r>
    </w:p>
    <w:p>
      <w:pPr>
        <w:pStyle w:val="TextoNormal-IPCA"/>
        <w:keepNext/>
      </w:p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keepNext/>
      </w:pPr>
      <w:r>
        <w:rPr/>
      </w:r>
    </w:p>
    <w:p>
      <w:pPr>
        <w:pStyle w:val="Caption"/>
        <w:rPr/>
        <w:keepNext/>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p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keepNext/>
      </w:pPr>
      <w:r>
        <w:rPr/>
        <w:t>4.3.4 Dicionário operacional de parâmetros</w:t>
      </w:r>
    </w:p>
    <w:p>
      <w:pPr>
        <w:pStyle w:val="TextoNormal-IPCA"/>
        <w:keepNext/>
      </w:p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keepNext/>
      </w:pPr>
      <w:r>
        <w:rPr/>
      </w:r>
    </w:p>
    <w:p>
      <w:pPr>
        <w:pStyle w:val="Caption"/>
        <w:rPr/>
        <w:keepNext/>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keepNext/>
      </w:pPr>
      <w:r>
        <w:rPr/>
        <w:t>4.3.5 Exemplo numérico completo: perfil infantil no Flexy Beast</w:t>
      </w:r>
    </w:p>
    <w:p>
      <w:pPr>
        <w:pStyle w:val="Normal"/>
        <w:numPr>
          <w:ilvl w:val="0"/>
          <w:numId w:val="0"/>
        </w:numPr>
        <w:ind w:hanging="0" w:start="0"/>
        <w:rPr/>
        <w:keepNext/>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keepNext/>
      </w:pPr>
      <w:r>
        <w:rPr/>
      </w:r>
    </w:p>
    <w:p>
      <w:pPr>
        <w:pStyle w:val="Caption"/>
        <w:rPr/>
        <w:keepNext/>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keepNext/>
      </w:pPr>
      <w:r>
        <w:rPr/>
        <w:t>4.4 Iterações e decisões de projecto</w:t>
      </w:r>
    </w:p>
    <w:p>
      <w:pPr>
        <w:pStyle w:val="TextoNormal-IPCA"/>
        <w:keepNext/>
      </w:p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pPr>
      <w:r/>
    </w:p>
    <w:p>
      <w:pPr>
        <w:pStyle w:val="Caption"/>
        <w:rPr/>
        <w:keepNext/>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keepNext/>
      </w:pPr>
      <w:r>
        <w:rPr/>
        <w:t xml:space="preserve">Capítulo 5 — Plataforma </w:t>
      </w:r>
      <w:r>
        <w:rPr>
          <w:i/>
          <w:iCs/>
        </w:rPr>
        <w:t>Web</w:t>
      </w:r>
      <w:r>
        <w:rPr/>
        <w:t xml:space="preserve"> e Integração Digital</w:t>
      </w:r>
    </w:p>
    <w:p>
      <w:pPr>
        <w:pStyle w:val="TextoNormal-IPCA"/>
        <w:keepNext/>
      </w:pPr>
      <w:r/>
    </w:p>
    <w:p>
      <w:pPr>
        <w:pStyle w:val="Heading2"/>
        <w:numPr>
          <w:ilvl w:val="0"/>
          <w:numId w:val="0"/>
        </w:numPr>
        <w:ind w:hanging="0" w:start="0"/>
        <w:rPr/>
        <w:keepNext/>
      </w:pPr>
      <w:r>
        <w:rPr/>
        <w:t>5.1 Enquadramento conceptual e perfis de utilizador</w:t>
      </w:r>
    </w:p>
    <w:p>
      <w:pPr>
        <w:pStyle w:val="TextoNormal-IPCA"/>
        <w:keepNext/>
      </w:p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pPr>
      <w:r/>
    </w:p>
    <w:p>
      <w:pPr>
        <w:pStyle w:val="Normal"/>
        <w:jc w:val="center"/>
        <w:rPr/>
        <w:keepNext/>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keepNext/>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pPr>
      <w:r/>
    </w:p>
    <w:p>
      <w:pPr>
        <w:pStyle w:val="Caption"/>
        <w:rPr/>
        <w:keepNext/>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p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keepNext/>
      </w:pPr>
      <w:r>
        <w:rPr/>
        <w:t>5.2 Arquitectura geral do sistema</w:t>
      </w:r>
    </w:p>
    <w:p>
      <w:pPr>
        <w:pStyle w:val="TextoNormal-IPCA"/>
        <w:keepNext/>
      </w:p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pPr>
      <w:r/>
    </w:p>
    <w:p>
      <w:pPr>
        <w:pStyle w:val="Caption"/>
        <w:rPr/>
        <w:keepNext/>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keepNext/>
      </w:pPr>
      <w:r>
        <w:rPr/>
      </w:r>
    </w:p>
    <w:p>
      <w:pPr>
        <w:pStyle w:val="Normal"/>
        <w:jc w:val="center"/>
        <w:rPr/>
        <w:keepNext/>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keepNext/>
      </w:pPr>
      <w:r>
        <w:rPr/>
        <w:t>Figura 5.3 — Arquitectura da plataforma e fronteiras entre navegador, servidor, serviço externo de IA e preparação do fabrico.</w:t>
      </w:r>
    </w:p>
    <w:p>
      <w:pPr>
        <w:pStyle w:val="Nota-IPCA"/>
        <w:rPr/>
      </w:pPr>
      <w:r>
        <w:rPr/>
        <w:t>Fonte: produção própria.</w:t>
      </w:r>
    </w:p>
    <w:p>
      <w:pPr>
        <w:pStyle w:val="TextoNormal-IPCA"/>
      </w:p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pPr>
      <w:r/>
    </w:p>
    <w:p>
      <w:pPr>
        <w:pStyle w:val="Normal"/>
        <w:jc w:val="center"/>
        <w:rPr/>
        <w:keepNext/>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keepNext/>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keepNext/>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pPr>
      <w:r/>
    </w:p>
    <w:p>
      <w:pPr>
        <w:pStyle w:val="Normal"/>
        <w:jc w:val="center"/>
        <w:rPr/>
        <w:keepNext/>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keepNext/>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keepNext/>
      </w:pPr>
      <w:r>
        <w:rPr/>
        <w:t xml:space="preserve">5.3 Integração OpenSCAD via </w:t>
      </w:r>
      <w:r>
        <w:rPr>
          <w:i/>
          <w:iCs/>
        </w:rPr>
        <w:t>WebAssembly</w:t>
      </w:r>
      <w:r>
        <w:rPr/>
        <w:t xml:space="preserve"> (WASM)</w:t>
      </w:r>
    </w:p>
    <w:p>
      <w:pPr>
        <w:pStyle w:val="TextoNormal-IPCA"/>
        <w:keepNext/>
      </w:pPr>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pPr>
      <w:r/>
    </w:p>
    <w:p>
      <w:pPr>
        <w:pStyle w:val="Normal"/>
        <w:jc w:val="center"/>
        <w:rPr/>
        <w:keepNext/>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keepNext/>
      </w:pPr>
      <w:r>
        <w:rPr/>
        <w:t>Figura 5.6 — Visualização do código OpenSCAD e da geometria correspondente na plataforma HandFab.</w:t>
      </w:r>
    </w:p>
    <w:p>
      <w:pPr>
        <w:pStyle w:val="Nota-IPCA"/>
        <w:rPr/>
      </w:pPr>
      <w:r>
        <w:rPr/>
        <w:t>Fonte: produção própria.</w:t>
      </w:r>
    </w:p>
    <w:p>
      <w:pPr>
        <w:pStyle w:val="TextoNormal-IPCA"/>
      </w:pPr>
      <w:r/>
    </w:p>
    <w:p>
      <w:pPr>
        <w:pStyle w:val="Heading2"/>
        <w:numPr>
          <w:ilvl w:val="0"/>
          <w:numId w:val="0"/>
        </w:numPr>
        <w:ind w:hanging="0" w:start="0"/>
        <w:rPr/>
        <w:keepNext/>
      </w:pPr>
      <w:r>
        <w:rPr/>
        <w:t>5.4 Estrutura funcional da plataforma</w:t>
      </w:r>
    </w:p>
    <w:p>
      <w:pPr>
        <w:pStyle w:val="TextoNormal-IPCA"/>
        <w:keepNext/>
      </w:p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pPr>
      <w:r/>
    </w:p>
    <w:p>
      <w:pPr>
        <w:pStyle w:val="Normal"/>
        <w:jc w:val="center"/>
        <w:rPr/>
        <w:keepNext/>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keepNext/>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p>
    <w:p>
      <w:pPr>
        <w:pStyle w:val="TextoNormal-IPCA"/>
        <w:rPr/>
      </w:pPr>
      <w:r>
        <w:rPr/>
        <w:t>As vistas reunidas na Figura 5.8 documentam a selecção do modelo e diferentes grupos de controlos disponibilizados pela interface de configuração.</w:t>
      </w:r>
    </w:p>
    <w:p>
      <w:pPr>
        <w:pStyle w:val="TextoNormal-IPCA"/>
        <w:keepNext/>
      </w:p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keepNext/>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keepNext/>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keepNext/>
      </w:pPr>
      <w:r>
        <w:rPr/>
      </w:r>
    </w:p>
    <w:p>
      <w:pPr>
        <w:pStyle w:val="Caption"/>
        <w:rPr/>
        <w:keepNext/>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keepNext/>
      </w:pPr>
      <w:r>
        <w:rPr/>
        <w:t>5.5 Gestão de parâmetros, versões e expansão</w:t>
      </w:r>
    </w:p>
    <w:p>
      <w:pPr>
        <w:pStyle w:val="TextoNormal-IPCA"/>
        <w:keepNext/>
      </w:p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keepNext/>
      </w:pPr>
      <w:r>
        <w:rPr/>
        <w:t>Capítulo 6 — Integração da Inteligência Artificial</w:t>
      </w:r>
    </w:p>
    <w:p>
      <w:pPr>
        <w:pStyle w:val="TextoNormal-IPCA"/>
        <w:keepNext/>
      </w:pPr>
      <w:r/>
    </w:p>
    <w:p>
      <w:pPr>
        <w:pStyle w:val="Heading2"/>
        <w:numPr>
          <w:ilvl w:val="0"/>
          <w:numId w:val="0"/>
        </w:numPr>
        <w:ind w:hanging="0" w:start="0"/>
        <w:rPr/>
        <w:keepNext/>
      </w:pPr>
      <w:r>
        <w:rPr/>
        <w:t>6.1 Papel da IA no sistema proposto</w:t>
      </w:r>
    </w:p>
    <w:p>
      <w:pPr>
        <w:pStyle w:val="TextoNormal-IPCA"/>
        <w:keepNext/>
      </w:p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keepNext/>
      </w:pPr>
      <w:r>
        <w:rPr/>
        <w:t>6.2 IA na parametrização, personalização e apoio à decisão</w:t>
      </w:r>
    </w:p>
    <w:p>
      <w:pPr>
        <w:pStyle w:val="TextoNormal-IPCA"/>
        <w:keepNext/>
      </w:p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p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p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keepNext/>
      </w:pPr>
      <w:r>
        <w:rPr/>
        <w:t>6.3 Avaliação das sugestões paramétricas apoiadas por IA</w:t>
      </w:r>
    </w:p>
    <w:p>
      <w:pPr>
        <w:pStyle w:val="TextoNormal-IPCA"/>
        <w:keepNext/>
      </w:p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p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p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keepNext/>
      </w:pPr>
      <w:r>
        <w:rPr/>
        <w:t>6.4 Ajuste, verificação e limitações éticas e técnicas</w:t>
      </w:r>
    </w:p>
    <w:p>
      <w:pPr>
        <w:pStyle w:val="TextoNormal-IPCA"/>
        <w:keepNext/>
      </w:p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pPr>
      <w:r/>
    </w:p>
    <w:p>
      <w:pPr>
        <w:pStyle w:val="Normal"/>
        <w:jc w:val="center"/>
        <w:rPr/>
        <w:keepNext/>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keepNext/>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keepNext/>
      </w:pPr>
      <w:r>
        <w:rPr/>
        <w:t>Capítulo 7 — Princípios de Interface e Decisões de Interacção</w:t>
      </w:r>
    </w:p>
    <w:p>
      <w:pPr>
        <w:pStyle w:val="TextoNormal-IPCA"/>
        <w:keepNext/>
      </w:pPr>
      <w:r/>
    </w:p>
    <w:p>
      <w:pPr>
        <w:pStyle w:val="Heading2"/>
        <w:numPr>
          <w:ilvl w:val="0"/>
          <w:numId w:val="0"/>
        </w:numPr>
        <w:ind w:hanging="0" w:start="0"/>
        <w:rPr/>
        <w:keepNext/>
      </w:pPr>
      <w:r>
        <w:rPr/>
        <w:t>7.1 Estratégia de interacção e decisões de UI/UX</w:t>
      </w:r>
    </w:p>
    <w:p>
      <w:pPr>
        <w:pStyle w:val="TextoNormal-IPCA"/>
        <w:keepNext/>
      </w:p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keepNext/>
      </w:pPr>
      <w:r>
        <w:rPr/>
        <w:t>7.2 Papéis previstos e distribuição de decisões</w:t>
      </w:r>
    </w:p>
    <w:p>
      <w:pPr>
        <w:pStyle w:val="TextoNormal-IPCA"/>
        <w:keepNext/>
      </w:p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pPr>
      <w:r/>
    </w:p>
    <w:p>
      <w:pPr>
        <w:pStyle w:val="Normal"/>
        <w:jc w:val="center"/>
        <w:rPr/>
        <w:keepNext/>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keepNext/>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pPr>
      <w:r/>
    </w:p>
    <w:p>
      <w:pPr>
        <w:pStyle w:val="Heading2"/>
        <w:numPr>
          <w:ilvl w:val="0"/>
          <w:numId w:val="0"/>
        </w:numPr>
        <w:ind w:hanging="0" w:start="0"/>
        <w:rPr/>
        <w:keepNext/>
      </w:pPr>
      <w:r>
        <w:rPr/>
        <w:t xml:space="preserve">7.3 Mediação do processo de </w:t>
      </w:r>
      <w:r>
        <w:rPr>
          <w:i/>
          <w:iCs/>
        </w:rPr>
        <w:t>design</w:t>
      </w:r>
      <w:r>
        <w:rPr/>
        <w:t xml:space="preserve"> e reflexão crítica</w:t>
      </w:r>
    </w:p>
    <w:p>
      <w:pPr>
        <w:pStyle w:val="TextoNormal-IPCA"/>
        <w:keepNext/>
      </w:p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keepNext/>
      </w:pPr>
      <w:r>
        <w:rPr/>
        <w:t>Capítulo 8 — Avaliação e Discussão</w:t>
      </w:r>
    </w:p>
    <w:p>
      <w:pPr>
        <w:pStyle w:val="TextoNormal-IPCA"/>
        <w:keepNext/>
      </w:pPr>
      <w:r/>
    </w:p>
    <w:p>
      <w:pPr>
        <w:pStyle w:val="Heading2"/>
        <w:numPr>
          <w:ilvl w:val="0"/>
          <w:numId w:val="0"/>
        </w:numPr>
        <w:ind w:hanging="0" w:start="0"/>
        <w:rPr/>
        <w:keepNext/>
      </w:pPr>
      <w:r>
        <w:rPr/>
        <w:t>8.1 Estratégia e critérios de avaliação</w:t>
      </w:r>
    </w:p>
    <w:p>
      <w:pPr>
        <w:pStyle w:val="TextoNormal-IPCA"/>
        <w:keepNext/>
      </w:p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keepNext/>
      </w:pPr>
      <w:r>
        <w:rPr/>
        <w:t>8.1.1 Verificação técnica da plataforma</w:t>
      </w:r>
    </w:p>
    <w:p>
      <w:pPr>
        <w:pStyle w:val="TextoNormal-IPCA"/>
        <w:keepNext/>
      </w:p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pPr>
      <w:r/>
    </w:p>
    <w:p>
      <w:pPr>
        <w:pStyle w:val="Caption"/>
        <w:rPr/>
        <w:keepNext/>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p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keepNext/>
      </w:pPr>
      <w:r>
        <w:rPr/>
        <w:t>8.1.2 Avaliação complementar da consistência da geração, recuperação e acessibilidade</w:t>
      </w:r>
    </w:p>
    <w:p>
      <w:pPr>
        <w:pStyle w:val="TextoNormal-IPCA"/>
        <w:keepNext/>
      </w:p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keepNext/>
      </w:pPr>
      <w:r>
        <w:rPr/>
        <w:t>8.1.3 Preparação para impressão e protótipos físicos</w:t>
      </w:r>
    </w:p>
    <w:p>
      <w:pPr>
        <w:pStyle w:val="TextoNormal-IPCA"/>
        <w:keepNext/>
      </w:p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pPr>
      <w:r/>
    </w:p>
    <w:p>
      <w:pPr>
        <w:pStyle w:val="Caption"/>
        <w:rPr/>
        <w:keepNext/>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p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pPr>
      <w:r/>
    </w:p>
    <w:p>
      <w:pPr>
        <w:pStyle w:val="Caption"/>
        <w:rPr/>
        <w:keepNext/>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p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pPr>
      <w:r/>
    </w:p>
    <w:p>
      <w:pPr>
        <w:pStyle w:val="TextoNormal-IPCA"/>
        <w:rPr/>
        <w:keepNext/>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keepNext/>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keepNext/>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keepNext/>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p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pPr>
      <w:r/>
    </w:p>
    <w:p>
      <w:pPr>
        <w:pStyle w:val="TextoNormal-IPCA"/>
        <w:rPr/>
        <w:keepNext/>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keepNext/>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pPr>
      <w:r/>
    </w:p>
    <w:p>
      <w:pPr>
        <w:pStyle w:val="Heading2"/>
        <w:numPr>
          <w:ilvl w:val="0"/>
          <w:numId w:val="0"/>
        </w:numPr>
        <w:ind w:hanging="0" w:start="0"/>
        <w:rPr/>
        <w:keepNext/>
      </w:pPr>
      <w:r>
        <w:rPr/>
        <w:t>8.2 Avaliação da coerência das sugestões de IA</w:t>
      </w:r>
    </w:p>
    <w:p>
      <w:pPr>
        <w:pStyle w:val="TextoNormal-IPCA"/>
        <w:keepNext/>
      </w:p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pPr>
      <w:r/>
    </w:p>
    <w:p>
      <w:pPr>
        <w:pStyle w:val="Caption"/>
        <w:rPr/>
        <w:keepNext/>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keepNext/>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p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pPr>
      <w:r/>
    </w:p>
    <w:p>
      <w:pPr>
        <w:pStyle w:val="Caption"/>
        <w:rPr/>
        <w:keepNext/>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p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keepNext/>
      </w:pPr>
      <w:r>
        <w:rPr/>
        <w:t>8.3 Verificação geométrica entre modelos</w:t>
      </w:r>
    </w:p>
    <w:p>
      <w:pPr>
        <w:pStyle w:val="TextoNormal-IPCA"/>
        <w:keepNext/>
      </w:p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pPr>
      <w:r/>
    </w:p>
    <w:p>
      <w:pPr>
        <w:pStyle w:val="Caption"/>
        <w:rPr/>
        <w:keepNext/>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pPr>
      <w:r/>
    </w:p>
    <w:p>
      <w:pPr>
        <w:pStyle w:val="Caption"/>
        <w:rPr/>
        <w:keepNext/>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p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p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pPr>
      <w:r/>
    </w:p>
    <w:p>
      <w:pPr>
        <w:pStyle w:val="Caption"/>
        <w:rPr/>
        <w:keepNext/>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pPr>
      <w:r/>
    </w:p>
    <w:p>
      <w:pPr>
        <w:pStyle w:val="Heading2"/>
        <w:numPr>
          <w:ilvl w:val="0"/>
          <w:numId w:val="0"/>
        </w:numPr>
        <w:ind w:hanging="0" w:start="0"/>
        <w:rPr/>
        <w:keepNext/>
      </w:pPr>
      <w:r>
        <w:rPr/>
        <w:t>Capítulo 9 — Conclusões e Trabalhos Futuros</w:t>
      </w:r>
    </w:p>
    <w:p>
      <w:pPr>
        <w:pStyle w:val="TextoNormal-IPCA"/>
        <w:keepNext/>
      </w:pPr>
      <w:r/>
    </w:p>
    <w:p>
      <w:pPr>
        <w:pStyle w:val="Heading3"/>
        <w:numPr>
          <w:ilvl w:val="0"/>
          <w:numId w:val="0"/>
        </w:numPr>
        <w:ind w:hanging="0" w:start="0"/>
        <w:rPr/>
        <w:keepNext/>
      </w:pPr>
      <w:r>
        <w:rPr/>
        <w:t>9.1 Resposta ao problema e às perguntas de investigação</w:t>
      </w:r>
    </w:p>
    <w:p>
      <w:pPr>
        <w:pStyle w:val="TextoNormal-IPCA"/>
        <w:keepNext/>
      </w:p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pPr>
      <w:r/>
    </w:p>
    <w:p>
      <w:pPr>
        <w:pStyle w:val="Caption"/>
        <w:rPr/>
        <w:keepNext/>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p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keepNext/>
      </w:pPr>
      <w:r>
        <w:rPr/>
        <w:t>9.2 Contributos da investigação</w:t>
      </w:r>
    </w:p>
    <w:p>
      <w:pPr>
        <w:pStyle w:val="TextoNormal-IPCA"/>
        <w:keepNext/>
      </w:p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keepNext/>
      </w:pPr>
      <w:r>
        <w:rPr/>
        <w:t>9.3 Limitações</w:t>
      </w:r>
    </w:p>
    <w:p>
      <w:pPr>
        <w:pStyle w:val="TextoNormal-IPCA"/>
        <w:keepNext/>
      </w:p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keepNext/>
      </w:pPr>
      <w:r>
        <w:rPr/>
        <w:t>9.4 Trabalho futuro</w:t>
      </w:r>
    </w:p>
    <w:p>
      <w:pPr>
        <w:pStyle w:val="TextoNormal-IPCA"/>
        <w:keepNext/>
      </w:p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t xml:space="preserve">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keepNext/>
      </w:pPr>
      <w:r>
        <w:rPr/>
        <w:t>Anexo A — Metodologia de extração e codificação de dados antropométricos</w:t>
      </w:r>
    </w:p>
    <w:p>
      <w:pPr>
        <w:pStyle w:val="TextoNormal-IPCA"/>
        <w:keepNext/>
      </w:p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numPr>
          <w:ilvl w:val="0"/>
          <w:numId w:val="0"/>
        </w:numPr>
        <w:ind w:hanging="0" w:start="0"/>
        <w:rPr/>
        <w:keepNext/>
      </w:pPr>
      <w:r>
        <w:rPr/>
        <w:t>A.1 Contexto e Objectivo</w:t>
      </w:r>
    </w:p>
    <w:p>
      <w:pPr>
        <w:pStyle w:val="TextoNormal-IPCA"/>
        <w:keepNext/>
      </w:p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keepNext/>
      </w:pPr>
      <w:r>
        <w:rPr/>
        <w:t>A.2 Estratégia de Pesquisa Bibliográfica</w:t>
      </w:r>
    </w:p>
    <w:p>
      <w:pPr>
        <w:pStyle w:val="TextoNormal-IPCA"/>
        <w:keepNext/>
      </w:pPr>
      <w:r/>
    </w:p>
    <w:p>
      <w:pPr>
        <w:pStyle w:val="Heading3"/>
        <w:numPr>
          <w:ilvl w:val="0"/>
          <w:numId w:val="0"/>
        </w:numPr>
        <w:ind w:hanging="0" w:start="0"/>
        <w:rPr/>
        <w:keepNext/>
      </w:pPr>
      <w:r>
        <w:rPr/>
        <w:t>A.2.1 Pesquisa bibliográfica orientada</w:t>
      </w:r>
    </w:p>
    <w:p>
      <w:pPr>
        <w:pStyle w:val="TextoNormal-IPCA"/>
        <w:keepNext/>
      </w:p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keepNext/>
      </w:pPr>
      <w:r>
        <w:rPr/>
        <w:t>A.2.2 Base ANSUR 1988</w:t>
      </w:r>
    </w:p>
    <w:p>
      <w:pPr>
        <w:pStyle w:val="TextoNormal-IPCA"/>
        <w:keepNext/>
      </w:p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keepNext/>
      </w:pPr>
      <w:r>
        <w:rPr/>
        <w:t>A.3 Critérios de Inclusão e Exclusão de Estudos</w:t>
      </w:r>
    </w:p>
    <w:p>
      <w:pPr>
        <w:pStyle w:val="TextoNormal-IPCA"/>
        <w:keepNext/>
      </w:p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keepNext/>
      </w:pPr>
      <w:r>
        <w:rPr/>
        <w:t>A.3.1 Critérios de inclusão</w:t>
      </w:r>
    </w:p>
    <w:p>
      <w:pPr>
        <w:pStyle w:val="TextoNormal-IPCA"/>
        <w:keepNext/>
      </w:p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keepNext/>
      </w:pPr>
      <w:r>
        <w:rPr/>
        <w:t>A.3.2 Critérios de exclusão</w:t>
      </w:r>
    </w:p>
    <w:p>
      <w:pPr>
        <w:pStyle w:val="TextoNormal-IPCA"/>
        <w:keepNext/>
      </w:p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keepNext/>
      </w:pPr>
      <w:r>
        <w:rPr/>
        <w:t>A.4 Processo de Extracção de Dados</w:t>
      </w:r>
    </w:p>
    <w:p>
      <w:pPr>
        <w:pStyle w:val="TextoNormal-IPCA"/>
        <w:keepNext/>
      </w:pPr>
      <w:r/>
    </w:p>
    <w:p>
      <w:pPr>
        <w:pStyle w:val="Heading3"/>
        <w:numPr>
          <w:ilvl w:val="0"/>
          <w:numId w:val="0"/>
        </w:numPr>
        <w:ind w:hanging="0" w:start="0"/>
        <w:rPr/>
        <w:keepNext/>
      </w:pPr>
      <w:r>
        <w:rPr/>
        <w:t>A.4.1 Leitura dos PDFs e localização das tabelas</w:t>
      </w:r>
    </w:p>
    <w:p>
      <w:pPr>
        <w:pStyle w:val="TextoNormal-IPCA"/>
        <w:keepNext/>
      </w:p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keepNext/>
      </w:pPr>
      <w:r>
        <w:rPr/>
        <w:t>A.4.2 Identificação das unidades e conversão</w:t>
      </w:r>
    </w:p>
    <w:p>
      <w:pPr>
        <w:pStyle w:val="TextoNormal-IPCA"/>
        <w:keepNext/>
      </w:p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keepNext/>
      </w:pPr>
      <w:r>
        <w:rPr/>
        <w:t>A.4.3 Decomposição em linhas atómicas</w:t>
      </w:r>
    </w:p>
    <w:p>
      <w:pPr>
        <w:pStyle w:val="TextoNormal-IPCA"/>
        <w:keepNext/>
      </w:p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keepNext/>
      </w:pPr>
      <w:r>
        <w:rPr/>
        <w:t>A.4.4 Registo do contexto da medição</w:t>
      </w:r>
    </w:p>
    <w:p>
      <w:pPr>
        <w:pStyle w:val="TextoNormal-IPCA"/>
        <w:keepNext/>
      </w:p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keepNext/>
      </w:pPr>
      <w:r>
        <w:rPr/>
        <w:t>A.5 Decisões por Estudo</w:t>
      </w:r>
    </w:p>
    <w:p>
      <w:pPr>
        <w:pStyle w:val="TextoNormal-IPCA"/>
        <w:keepNext/>
      </w:pPr>
      <w:r/>
    </w:p>
    <w:p>
      <w:pPr>
        <w:pStyle w:val="Heading3"/>
        <w:numPr>
          <w:ilvl w:val="0"/>
          <w:numId w:val="0"/>
        </w:numPr>
        <w:ind w:hanging="0" w:start="0"/>
        <w:rPr/>
        <w:keepNext/>
      </w:pPr>
      <w:r>
        <w:rPr/>
        <w:t>A.5.1 ANSUR 1988 — EUA, militares (Gordon et al., 1989)</w:t>
      </w:r>
    </w:p>
    <w:p>
      <w:pPr>
        <w:pStyle w:val="TextoNormal-IPCA"/>
        <w:keepNext/>
      </w:p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keepNext/>
      </w:pPr>
      <w:r>
        <w:rPr/>
        <w:t>A.5.2 Turquia — jovens adultos (Chatzioglou et al., 2024)</w:t>
      </w:r>
    </w:p>
    <w:p>
      <w:pPr>
        <w:pStyle w:val="TextoNormal-IPCA"/>
        <w:keepNext/>
      </w:p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keepNext/>
      </w:pPr>
      <w:r>
        <w:rPr/>
        <w:t>A.5.3 México — população geral (Rodríguez-Vega &amp; Rodríguez-Vega, 2024)</w:t>
      </w:r>
    </w:p>
    <w:p>
      <w:pPr>
        <w:pStyle w:val="TextoNormal-IPCA"/>
        <w:keepNext/>
      </w:p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keepNext/>
      </w:pPr>
      <w:r>
        <w:rPr/>
        <w:t>A.5.4 Índia — mulheres trabalhadoras (Nag et al., 2003)</w:t>
      </w:r>
    </w:p>
    <w:p>
      <w:pPr>
        <w:pStyle w:val="TextoNormal-IPCA"/>
        <w:keepNext/>
      </w:p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keepNext/>
      </w:pPr>
      <w:r>
        <w:rPr/>
        <w:t>A.5.5 Portugal — trabalhadores industriais (Anacleto Filho et al., 2023)</w:t>
      </w:r>
    </w:p>
    <w:p>
      <w:pPr>
        <w:pStyle w:val="TextoNormal-IPCA"/>
        <w:keepNext/>
      </w:p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keepNext/>
      </w:pPr>
      <w:r>
        <w:rPr/>
        <w:t>A.5.6 Nigéria — atletas universitários (Ibiwari et al., 2025)</w:t>
      </w:r>
    </w:p>
    <w:p>
      <w:pPr>
        <w:pStyle w:val="TextoNormal-IPCA"/>
        <w:keepNext/>
      </w:p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keepNext/>
      </w:pPr>
      <w:r>
        <w:rPr/>
        <w:t>A.5.7 Jordânia — trabalhadores com deficiência (Mistarihi, 2020)</w:t>
      </w:r>
    </w:p>
    <w:p>
      <w:pPr>
        <w:pStyle w:val="TextoNormal-IPCA"/>
        <w:keepNext/>
      </w:p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keepNext/>
      </w:pPr>
      <w:r>
        <w:rPr/>
        <w:t>A.5.8 EUA — dedo indicador (Lim et al., 2018)</w:t>
      </w:r>
    </w:p>
    <w:p>
      <w:pPr>
        <w:pStyle w:val="TextoNormal-IPCA"/>
        <w:keepNext/>
      </w:p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keepNext/>
      </w:pPr>
      <w:r>
        <w:rPr/>
        <w:t>A.5.9 Estudo excluído: Moreo (2016)</w:t>
      </w:r>
    </w:p>
    <w:p>
      <w:pPr>
        <w:pStyle w:val="TextoNormal-IPCA"/>
        <w:keepNext/>
      </w:p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keepNext/>
      </w:pPr>
      <w:r>
        <w:rPr/>
        <w:t>A.5.10 EUA — militares ANSUR II (Gordon et al., 2015)</w:t>
      </w:r>
    </w:p>
    <w:p>
      <w:pPr>
        <w:pStyle w:val="TextoNormal-IPCA"/>
        <w:keepNext/>
      </w:p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keepNext/>
      </w:pPr>
      <w:r>
        <w:rPr/>
        <w:t>A.5.11 Países Baixos — DINED (TU Delft, 1993–2004)</w:t>
      </w:r>
    </w:p>
    <w:p>
      <w:pPr>
        <w:pStyle w:val="TextoNormal-IPCA"/>
        <w:keepNext/>
      </w:p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keepNext/>
      </w:pPr>
      <w:r>
        <w:rPr/>
        <w:t>A.5.12 China — idosos de Pequim (Hu et al., 2007)</w:t>
      </w:r>
    </w:p>
    <w:p>
      <w:pPr>
        <w:pStyle w:val="TextoNormal-IPCA"/>
        <w:keepNext/>
      </w:p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keepNext/>
      </w:pPr>
      <w:r>
        <w:rPr/>
        <w:t>A.5.13 Estudo excluído: reconstrução corporal 3D a partir de fotografias ortogonais</w:t>
      </w:r>
    </w:p>
    <w:p>
      <w:pPr>
        <w:pStyle w:val="TextoNormal-IPCA"/>
        <w:keepNext/>
      </w:p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keepNext/>
      </w:pPr>
      <w:r>
        <w:rPr/>
        <w:t>A.6 Estrutura do CSV e esquema de dados</w:t>
      </w:r>
    </w:p>
    <w:p>
      <w:pPr>
        <w:pStyle w:val="TextoNormal-IPCA"/>
        <w:keepNext/>
      </w:pPr>
      <w:r/>
    </w:p>
    <w:p>
      <w:pPr>
        <w:pStyle w:val="Heading3"/>
        <w:numPr>
          <w:ilvl w:val="0"/>
          <w:numId w:val="0"/>
        </w:numPr>
        <w:ind w:hanging="0" w:start="0"/>
        <w:rPr/>
        <w:keepNext/>
      </w:pPr>
      <w:r>
        <w:rPr/>
        <w:t>A.6.1 Campos</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keepNext/>
      </w:pPr>
      <w:r>
        <w:rPr/>
        <w:t>A.6.2 Formato longo (</w:t>
      </w:r>
      <w:r>
        <w:rPr>
          <w:i/>
          <w:iCs/>
        </w:rPr>
        <w:t>long format</w:t>
      </w:r>
      <w:r>
        <w:rPr/>
        <w:t>)</w:t>
      </w:r>
    </w:p>
    <w:p>
      <w:pPr>
        <w:pStyle w:val="TextoNormal-IPCA"/>
        <w:keepNext/>
      </w:p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keepNext/>
      </w:pPr>
      <w:r>
        <w:rPr/>
        <w:t>A.7 Controlo de Qualidade dos Dados</w:t>
      </w:r>
    </w:p>
    <w:p>
      <w:pPr>
        <w:pStyle w:val="TextoNormal-IPCA"/>
        <w:keepNext/>
      </w:pPr>
      <w:r/>
    </w:p>
    <w:p>
      <w:pPr>
        <w:pStyle w:val="Heading3"/>
        <w:numPr>
          <w:ilvl w:val="0"/>
          <w:numId w:val="0"/>
        </w:numPr>
        <w:ind w:hanging="0" w:start="0"/>
        <w:rPr/>
        <w:keepNext/>
      </w:pPr>
      <w:r>
        <w:rPr/>
        <w:t xml:space="preserve">A.7.1 Marcação </w:t>
      </w:r>
      <w:r>
        <w:rPr>
          <w:i/>
          <w:iCs/>
        </w:rPr>
        <w:t>inline</w:t>
      </w:r>
      <w:r>
        <w:rPr/>
        <w:t xml:space="preserve"> de limitações</w:t>
      </w:r>
    </w:p>
    <w:p>
      <w:pPr>
        <w:pStyle w:val="TextoNormal-IPCA"/>
        <w:keepNext/>
      </w:p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keepNext/>
      </w:pPr>
      <w:r>
        <w:rPr/>
        <w:t>A.7.2 Verificação de unidades</w:t>
      </w:r>
    </w:p>
    <w:p>
      <w:pPr>
        <w:pStyle w:val="TextoNormal-IPCA"/>
        <w:keepNext/>
      </w:p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keepNext/>
      </w:pPr>
      <w:r>
        <w:rPr/>
        <w:t>A.7.3 Ligação à fonte</w:t>
      </w:r>
    </w:p>
    <w:p>
      <w:pPr>
        <w:pStyle w:val="TextoNormal-IPCA"/>
        <w:keepNext/>
      </w:p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keepNext/>
      </w:pPr>
      <w:r>
        <w:rPr/>
        <w:t>A.8 Escrita do Código de Geração</w:t>
      </w:r>
    </w:p>
    <w:p>
      <w:pPr>
        <w:pStyle w:val="TextoNormal-IPCA"/>
        <w:keepNext/>
      </w:p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keepNext/>
      </w:pPr>
      <w:r>
        <w:rPr/>
        <w:t>A.8.1 Correspondência entre os CSV e os parâmetros da plataforma</w:t>
      </w:r>
    </w:p>
    <w:p>
      <w:pPr>
        <w:pStyle w:val="TextoNormal-IPCA"/>
        <w:keepNext/>
      </w:p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keepNext/>
      </w:pPr>
      <w:r>
        <w:rPr/>
        <w:t>A.9 Resultado Final</w:t>
      </w:r>
    </w:p>
    <w:p>
      <w:pPr>
        <w:pStyle w:val="TextoNormal-IPCA"/>
        <w:keepNext/>
      </w:p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keepNext/>
      </w:pPr>
      <w:r>
        <w:rPr/>
        <w:t>A.10 Cobertura Global da Base de Dados e Lacunas</w:t>
      </w:r>
    </w:p>
    <w:p>
      <w:pPr>
        <w:pStyle w:val="TextoNormal-IPCA"/>
        <w:keepNext/>
      </w:pPr>
      <w:r/>
    </w:p>
    <w:p>
      <w:pPr>
        <w:pStyle w:val="Heading3"/>
        <w:numPr>
          <w:ilvl w:val="0"/>
          <w:numId w:val="0"/>
        </w:numPr>
        <w:ind w:hanging="0" w:start="0"/>
        <w:rPr/>
        <w:keepNext/>
      </w:pPr>
      <w:r>
        <w:rPr/>
        <w:t>A.10.1 O que está coberto</w:t>
      </w:r>
    </w:p>
    <w:p>
      <w:pPr>
        <w:pStyle w:val="TextoNormal-IPCA"/>
        <w:keepNext/>
      </w:p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keepNext/>
      </w:pPr>
      <w:r>
        <w:rPr/>
        <w:t>A.10.1.1 Cobertura geográfica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p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keepNext/>
      </w:pPr>
      <w:r>
        <w:rPr/>
        <w:t>A.10.1.2 Cobertura etária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p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keepNext/>
      </w:pPr>
      <w:r>
        <w:rPr/>
        <w:t>A.10.1.3 Cobertura estatística</w:t>
      </w:r>
    </w:p>
    <w:p>
      <w:pPr>
        <w:pStyle w:val="TextoNormal-IPCA"/>
        <w:keepNext/>
      </w:p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p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keepNext/>
      </w:pPr>
      <w:r>
        <w:rPr/>
        <w:t>A.10.2 Onde a cobertura falha</w:t>
      </w:r>
    </w:p>
    <w:p>
      <w:pPr>
        <w:pStyle w:val="TextoNormal-IPCA"/>
        <w:keepNext/>
      </w:pPr>
      <w:r/>
    </w:p>
    <w:p>
      <w:pPr>
        <w:pStyle w:val="Heading4"/>
        <w:numPr>
          <w:ilvl w:val="0"/>
          <w:numId w:val="0"/>
        </w:numPr>
        <w:ind w:hanging="0" w:start="0"/>
        <w:rPr/>
        <w:keepNext/>
      </w:pPr>
      <w:r>
        <w:rPr/>
        <w:t>A.10.2.1 Lacunas geográficas</w:t>
      </w:r>
    </w:p>
    <w:p>
      <w:pPr>
        <w:pStyle w:val="TextoNormal-IPCA"/>
        <w:keepNext/>
      </w:p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keepNext/>
      </w:pPr>
      <w:r>
        <w:rPr/>
        <w:t>A.10.2.2 Lacunas demográficas</w:t>
      </w:r>
    </w:p>
    <w:p>
      <w:pPr>
        <w:pStyle w:val="TextoNormal-IPCA"/>
        <w:keepNext/>
      </w:p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keepNext/>
      </w:pPr>
      <w:r>
        <w:rPr/>
        <w:t>A.10.2.3 Limitações qualitativas dos dados existentes</w:t>
      </w:r>
    </w:p>
    <w:p>
      <w:pPr>
        <w:pStyle w:val="TextoNormal-IPCA"/>
        <w:keepNext/>
      </w:p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keepNext/>
      </w:pPr>
      <w:r>
        <w:rPr/>
        <w:t>A.10.3 PRIORIDADES identificadas para expansão futura</w:t>
      </w:r>
    </w:p>
    <w:p>
      <w:pPr>
        <w:pStyle w:val="TextoNormal-IPCA"/>
        <w:keepNext/>
      </w:p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keepNext/>
      </w:pPr>
      <w:r>
        <w:rPr/>
        <w:t>A.10.3.1 Prioridade alta</w:t>
      </w:r>
    </w:p>
    <w:p>
      <w:pPr>
        <w:pStyle w:val="TextoNormal-IPCA"/>
        <w:keepNext/>
      </w:p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keepNext/>
      </w:pPr>
      <w:r>
        <w:rPr/>
        <w:t>A.10.3.2 Prioridade média</w:t>
      </w:r>
    </w:p>
    <w:p>
      <w:pPr>
        <w:pStyle w:val="TextoNormal-IPCA"/>
        <w:keepNext/>
      </w:p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keepNext/>
      </w:pPr>
      <w:r>
        <w:rPr/>
        <w:t>A.10.3.3 Pertinência direta para o tema da tese</w:t>
      </w:r>
    </w:p>
    <w:p>
      <w:pPr>
        <w:pStyle w:val="TextoNormal-IPCA"/>
        <w:keepNext/>
      </w:p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keepNext/>
      </w:pPr>
      <w:r>
        <w:rPr/>
        <w:t>Anexo B — Avaliação do processo paramétrico e da interface da plataforma HandFab</w:t>
      </w:r>
    </w:p>
    <w:p>
      <w:pPr>
        <w:pStyle w:val="TextoNormal-IPCA"/>
        <w:keepNext/>
      </w:p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numPr>
          <w:ilvl w:val="0"/>
          <w:numId w:val="0"/>
        </w:numPr>
        <w:ind w:hanging="0" w:start="0"/>
        <w:rPr/>
        <w:keepNext/>
      </w:pPr>
      <w:r>
        <w:rPr/>
        <w:t>B.1 Finalidade</w:t>
      </w:r>
    </w:p>
    <w:p>
      <w:pPr>
        <w:pStyle w:val="TextoNormal-IPCA"/>
        <w:keepNext/>
      </w:p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keepNext/>
      </w:pPr>
      <w:r>
        <w:rPr/>
        <w:t>B.2 Âmbito e limites</w:t>
      </w:r>
    </w:p>
    <w:p>
      <w:pPr>
        <w:pStyle w:val="TextoNormal-IPCA"/>
        <w:keepNext/>
      </w:p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keepNext/>
      </w:pPr>
      <w:r>
        <w:rPr/>
        <w:t>B.3 Procedimento</w:t>
      </w:r>
    </w:p>
    <w:p>
      <w:pPr>
        <w:pStyle w:val="TextoNormal-IPCA"/>
        <w:keepNext/>
      </w:p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keepNext/>
      </w:pPr>
      <w:r>
        <w:rPr/>
        <w:t>B.4 Resultados de consistência da geração</w:t>
      </w:r>
    </w:p>
    <w:p>
      <w:pPr>
        <w:pStyle w:val="TextoNormal-IPCA"/>
        <w:keepNext/>
      </w:pPr>
      <w:r/>
    </w:p>
    <w:p>
      <w:pPr>
        <w:pStyle w:val="Heading3"/>
        <w:numPr>
          <w:ilvl w:val="0"/>
          <w:numId w:val="0"/>
        </w:numPr>
        <w:ind w:hanging="0" w:start="0"/>
        <w:rPr/>
        <w:keepNext/>
      </w:pPr>
      <w:r>
        <w:rPr/>
        <w:t>B.4.1 Repetição da mesma configuração</w:t>
      </w:r>
    </w:p>
    <w:p>
      <w:pPr>
        <w:pStyle w:val="TextoNormal-IPCA"/>
        <w:keepNext/>
      </w:pPr>
      <w:r/>
    </w:p>
    <w:p>
      <w:pPr>
        <w:pStyle w:val="Caption"/>
        <w:rPr/>
        <w:keepNext/>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keepNext/>
      </w:pPr>
      <w:r>
        <w:rPr/>
        <w:t>B.4.2 Comparação entre navegadores</w:t>
      </w:r>
    </w:p>
    <w:p>
      <w:pPr>
        <w:pStyle w:val="TextoNormal-IPCA"/>
        <w:keepNext/>
      </w:pPr>
      <w:r/>
    </w:p>
    <w:p>
      <w:pPr>
        <w:pStyle w:val="Caption"/>
        <w:rPr/>
        <w:keepNext/>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keepNext/>
      </w:pPr>
      <w:r>
        <w:rPr/>
        <w:t>B.5 Resultados de recuperação e controlo</w:t>
      </w:r>
    </w:p>
    <w:p>
      <w:pPr>
        <w:pStyle w:val="TextoNormal-IPCA"/>
        <w:keepNext/>
      </w:pPr>
      <w:r/>
    </w:p>
    <w:p>
      <w:pPr>
        <w:pStyle w:val="Caption"/>
        <w:rPr/>
        <w:keepNext/>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keepNext/>
      </w:pPr>
      <w:r>
        <w:rPr/>
        <w:t>B.6 Resultados da verificação de acessibilidade digital</w:t>
      </w:r>
    </w:p>
    <w:p>
      <w:pPr>
        <w:pStyle w:val="TextoNormal-IPCA"/>
        <w:keepNext/>
      </w:pPr>
      <w:r/>
    </w:p>
    <w:p>
      <w:pPr>
        <w:pStyle w:val="Heading3"/>
        <w:numPr>
          <w:ilvl w:val="0"/>
          <w:numId w:val="0"/>
        </w:numPr>
        <w:ind w:hanging="0" w:start="0"/>
        <w:rPr/>
        <w:keepNext/>
      </w:pPr>
      <w:r>
        <w:rPr/>
        <w:t>B.6.1 Percurso local autenticado</w:t>
      </w:r>
    </w:p>
    <w:p>
      <w:pPr>
        <w:pStyle w:val="TextoNormal-IPCA"/>
        <w:rPr/>
        <w:keepNext/>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pPr>
      <w:r/>
    </w:p>
    <w:p>
      <w:pPr>
        <w:pStyle w:val="Caption"/>
        <w:spacing w:before="0" w:after="60"/>
        <w:contextualSpacing/>
        <w:rPr/>
        <w:keepNext/>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p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keepNext/>
      </w:pPr>
      <w:r>
        <w:rPr/>
        <w:t>B.6.2 Superfície pública</w:t>
      </w:r>
    </w:p>
    <w:p>
      <w:pPr>
        <w:pStyle w:val="TextoNormal-IPCA"/>
        <w:keepNext/>
      </w:p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keepNext/>
      </w:pPr>
      <w:r>
        <w:rPr/>
        <w:t>B.6.3 Verificação manual complementar</w:t>
      </w:r>
    </w:p>
    <w:p>
      <w:pPr>
        <w:pStyle w:val="TextoNormal-IPCA"/>
        <w:keepNext/>
      </w:pPr>
      <w:r/>
    </w:p>
    <w:p>
      <w:pPr>
        <w:pStyle w:val="TextoNormal-IPCA"/>
        <w:rPr/>
      </w:pPr>
      <w:r>
        <w:rPr/>
        <w:t xml:space="preserve">A grelha manual compreendeu doze verificações. Sete foram classificadas como conformes e cinco como não conformes. </w:t>
      </w:r>
    </w:p>
    <w:p>
      <w:pPr>
        <w:pStyle w:val="TextoNormal-IPCA"/>
        <w:keepNext/>
      </w:p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keepNext/>
      </w:pPr>
      <w:r>
        <w:rPr/>
        <w:t xml:space="preserve">B.7 Aprendizagens para o </w:t>
      </w:r>
      <w:r>
        <w:rPr>
          <w:i/>
          <w:iCs/>
        </w:rPr>
        <w:t>Design</w:t>
      </w:r>
      <w:r>
        <w:rPr/>
        <w:t xml:space="preserve"> Industrial</w:t>
      </w:r>
    </w:p>
    <w:p>
      <w:pPr>
        <w:pStyle w:val="TextoNormal-IPCA"/>
        <w:keepNext/>
      </w:p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keepNext/>
      </w:pPr>
      <w:r>
        <w:rPr/>
        <w:t>B.8 Conclusão</w:t>
      </w:r>
    </w:p>
    <w:p>
      <w:pPr>
        <w:pStyle w:val="TextoNormal-IPCA"/>
        <w:keepNext/>
      </w:p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keepNext/>
      </w:pPr>
      <w:r>
        <w:rPr/>
        <w:t>B.9 Referências normativas</w:t>
      </w:r>
    </w:p>
    <w:p>
      <w:pPr>
        <w:pStyle w:val="TextoNormal-IPCA"/>
        <w:keepNext/>
      </w:p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keepNext/>
      </w:pPr>
      <w:r>
        <w:rPr/>
        <w:t>Anexo C — Adaptação paramétrica dos modelos de mão protésica</w:t>
      </w:r>
    </w:p>
    <w:p>
      <w:pPr>
        <w:pStyle w:val="TextoNormal-IPCA"/>
        <w:keepNext/>
      </w:p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numPr>
          <w:ilvl w:val="0"/>
          <w:numId w:val="0"/>
        </w:numPr>
        <w:spacing w:before="0" w:after="120"/>
        <w:ind w:hanging="0" w:start="0"/>
        <w:contextualSpacing/>
        <w:rPr/>
        <w:keepNext/>
      </w:pPr>
      <w:r>
        <w:rPr/>
        <w:t>C.1 Objectivo e âmbito</w:t>
      </w:r>
    </w:p>
    <w:p>
      <w:pPr>
        <w:pStyle w:val="TextoNormal-IPCA"/>
        <w:keepNext/>
      </w:p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keepNext/>
      </w:pPr>
      <w:r>
        <w:rPr/>
        <w:t>C.2 Princípio comum de adaptação</w:t>
      </w:r>
    </w:p>
    <w:p>
      <w:pPr>
        <w:pStyle w:val="TextoNormal-IPCA"/>
        <w:keepNext/>
      </w:p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pPr>
      <w:r/>
    </w:p>
    <w:p>
      <w:pPr>
        <w:pStyle w:val="TextoNormal-IPCA"/>
        <w:rPr/>
        <w:keepNext/>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keepNext/>
      </w:pPr>
      <w:r>
        <w:rPr/>
        <w:t>C.2.1 Campos antropométricos comuns</w:t>
      </w:r>
    </w:p>
    <w:p>
      <w:pPr>
        <w:pStyle w:val="TextoNormal-IPCA"/>
        <w:keepNext/>
      </w:p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keepNext/>
      </w:pPr>
      <w:r>
        <w:rPr/>
      </w:r>
    </w:p>
    <w:p>
      <w:pPr>
        <w:pStyle w:val="Caption"/>
        <w:rPr/>
        <w:keepNext/>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keepNext/>
      </w:pPr>
      <w:r>
        <w:rPr/>
        <w:t>C.2.2 Tipos de parâmetros</w:t>
      </w:r>
    </w:p>
    <w:p>
      <w:pPr>
        <w:pStyle w:val="TextoNormal-IPCA"/>
        <w:keepNext/>
      </w:p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keepNext/>
      </w:pPr>
      <w:r>
        <w:rPr/>
        <w:t>C.2.3 Coerência dos controlos no estado final examinado</w:t>
      </w:r>
    </w:p>
    <w:p>
      <w:pPr>
        <w:pStyle w:val="TextoNormal-IPCA"/>
        <w:keepNext/>
      </w:p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keepNext/>
      </w:pPr>
      <w:r>
        <w:rPr/>
        <w:t>C.3 Flexy Beast</w:t>
      </w:r>
    </w:p>
    <w:p>
      <w:pPr>
        <w:pStyle w:val="TextoNormal-IPCA"/>
        <w:keepNext/>
      </w:pPr>
      <w:r/>
    </w:p>
    <w:p>
      <w:pPr>
        <w:pStyle w:val="Heading3"/>
        <w:numPr>
          <w:ilvl w:val="0"/>
          <w:numId w:val="0"/>
        </w:numPr>
        <w:ind w:hanging="0" w:start="0"/>
        <w:rPr/>
        <w:keepNext/>
      </w:pPr>
      <w:r>
        <w:rPr/>
        <w:t>C.3.1 Origem e estratégia de adaptação</w:t>
      </w:r>
    </w:p>
    <w:p>
      <w:pPr>
        <w:pStyle w:val="TextoNormal-IPCA"/>
        <w:keepNext/>
      </w:p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keepNext/>
      </w:pPr>
      <w:r>
        <w:rPr/>
        <w:t>C.3.2 Entradas, limites e relações</w:t>
      </w:r>
    </w:p>
    <w:p>
      <w:pPr>
        <w:pStyle w:val="TextoNormal-IPCA"/>
        <w:keepNext/>
      </w:pPr>
      <w:r/>
    </w:p>
    <w:p>
      <w:pPr>
        <w:pStyle w:val="Caption"/>
        <w:rPr/>
        <w:keepNext/>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keepNext/>
      </w:pPr>
      <w:r>
        <w:rPr/>
        <w:t>C.3.3 Braçadeira e interfaces confirmáveis</w:t>
      </w:r>
    </w:p>
    <w:p>
      <w:pPr>
        <w:pStyle w:val="TextoNormal-IPCA"/>
        <w:keepNext/>
      </w:p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keepNext/>
      </w:pPr>
      <w:r>
        <w:rPr/>
        <w:t>C.3.4 PROpagação paramétrica documentada no perfil de ensaio</w:t>
      </w:r>
    </w:p>
    <w:p>
      <w:pPr>
        <w:pStyle w:val="TextoNormal-IPCA"/>
        <w:keepNext/>
      </w:p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keepNext/>
      </w:pPr>
      <w:r>
        <w:rPr/>
        <w:t>C.3.5 Limitações específicas</w:t>
      </w:r>
    </w:p>
    <w:p>
      <w:pPr>
        <w:pStyle w:val="TextoNormal-IPCA"/>
        <w:keepNext/>
      </w:p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keepNext/>
      </w:pPr>
      <w:r>
        <w:rPr/>
        <w:t>C.4 Cyborg Beast</w:t>
      </w:r>
    </w:p>
    <w:p>
      <w:pPr>
        <w:pStyle w:val="TextoNormal-IPCA"/>
        <w:keepNext/>
      </w:pPr>
      <w:r/>
    </w:p>
    <w:p>
      <w:pPr>
        <w:pStyle w:val="Heading3"/>
        <w:numPr>
          <w:ilvl w:val="0"/>
          <w:numId w:val="0"/>
        </w:numPr>
        <w:ind w:hanging="0" w:start="0"/>
        <w:rPr/>
        <w:keepNext/>
      </w:pPr>
      <w:r>
        <w:rPr/>
        <w:t>C.4.1 Origem e estratégia de adaptação</w:t>
      </w:r>
    </w:p>
    <w:p>
      <w:pPr>
        <w:pStyle w:val="TextoNormal-IPCA"/>
        <w:keepNext/>
      </w:p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keepNext/>
      </w:pPr>
      <w:r>
        <w:rPr/>
        <w:t>C.4.2 Entradas e escala da mão</w:t>
      </w:r>
    </w:p>
    <w:p>
      <w:pPr>
        <w:pStyle w:val="TextoNormal-IPCA"/>
        <w:keepNext/>
      </w:p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p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p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keepNext/>
      </w:pPr>
      <w:r>
        <w:rPr/>
        <w:t>C.4.6 Limitações específicas</w:t>
      </w:r>
    </w:p>
    <w:p>
      <w:pPr>
        <w:pStyle w:val="TextoNormal-IPCA"/>
        <w:keepNext/>
      </w:p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keepNext/>
      </w:pPr>
      <w:r>
        <w:rPr/>
        <w:t>C.5 Paraglider Hand</w:t>
      </w:r>
    </w:p>
    <w:p>
      <w:pPr>
        <w:pStyle w:val="TextoNormal-IPCA"/>
        <w:keepNext/>
      </w:pPr>
      <w:r/>
    </w:p>
    <w:p>
      <w:pPr>
        <w:pStyle w:val="Heading3"/>
        <w:numPr>
          <w:ilvl w:val="0"/>
          <w:numId w:val="0"/>
        </w:numPr>
        <w:ind w:hanging="0" w:start="0"/>
        <w:rPr/>
        <w:keepNext/>
      </w:pPr>
      <w:r>
        <w:rPr/>
        <w:t>C.5.1 Origem e estratégia de adaptação</w:t>
      </w:r>
    </w:p>
    <w:p>
      <w:pPr>
        <w:pStyle w:val="TextoNormal-IPCA"/>
        <w:keepNext/>
      </w:p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keepNext/>
      </w:pPr>
      <w:r>
        <w:rPr/>
        <w:t>C.5.2 Relações implementadas</w:t>
      </w:r>
    </w:p>
    <w:p>
      <w:pPr>
        <w:pStyle w:val="TextoNormal-IPCA"/>
        <w:keepNext/>
      </w:pPr>
      <w:r/>
    </w:p>
    <w:p>
      <w:pPr>
        <w:pStyle w:val="Caption"/>
        <w:rPr/>
        <w:keepNext/>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keepNext/>
      </w:pPr>
      <w:r>
        <w:rPr/>
        <w:t xml:space="preserve">C.5.3 </w:t>
      </w:r>
      <w:r>
        <w:rPr>
          <w:i/>
          <w:iCs/>
        </w:rPr>
        <w:t>Hardware</w:t>
      </w:r>
      <w:r>
        <w:rPr/>
        <w:t xml:space="preserve"> e limites confirmáveis</w:t>
      </w:r>
    </w:p>
    <w:p>
      <w:pPr>
        <w:pStyle w:val="TextoNormal-IPCA"/>
        <w:keepNext/>
      </w:p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keepNext/>
      </w:pPr>
      <w:r>
        <w:rPr/>
        <w:t>C.5.5 Limitações específicas</w:t>
      </w:r>
    </w:p>
    <w:p>
      <w:pPr>
        <w:pStyle w:val="TextoNormal-IPCA"/>
        <w:keepNext/>
      </w:p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keepNext/>
      </w:pPr>
      <w:r>
        <w:rPr/>
        <w:t>C.6 UnLimbited Phoenix Hand</w:t>
      </w:r>
    </w:p>
    <w:p>
      <w:pPr>
        <w:pStyle w:val="TextoNormal-IPCA"/>
        <w:keepNext/>
      </w:pPr>
      <w:r/>
    </w:p>
    <w:p>
      <w:pPr>
        <w:pStyle w:val="Heading3"/>
        <w:numPr>
          <w:ilvl w:val="0"/>
          <w:numId w:val="0"/>
        </w:numPr>
        <w:ind w:hanging="0" w:start="0"/>
        <w:rPr/>
        <w:keepNext/>
      </w:pPr>
      <w:r>
        <w:rPr/>
        <w:t>C.6.1 Origem e estratégia de adaptação</w:t>
      </w:r>
    </w:p>
    <w:p>
      <w:pPr>
        <w:pStyle w:val="TextoNormal-IPCA"/>
        <w:keepNext/>
      </w:p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p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keepNext/>
      </w:pPr>
      <w:r>
        <w:rPr/>
        <w:t>C.6.3 Comprimentos digitais e preservação dos furos</w:t>
      </w:r>
    </w:p>
    <w:p>
      <w:pPr>
        <w:pStyle w:val="TextoNormal-IPCA"/>
        <w:keepNext/>
      </w:p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p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p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keepNext/>
      </w:pPr>
      <w:r>
        <w:rPr/>
        <w:t>C.6.6 Componentes fixos e tolerâncias confirmáveis</w:t>
      </w:r>
    </w:p>
    <w:p>
      <w:pPr>
        <w:pStyle w:val="TextoNormal-IPCA"/>
        <w:keepNext/>
      </w:p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keepNext/>
      </w:pPr>
      <w:r>
        <w:rPr/>
        <w:t>C.6.7 Limitações específicas</w:t>
      </w:r>
    </w:p>
    <w:p>
      <w:pPr>
        <w:pStyle w:val="TextoNormal-IPCA"/>
        <w:keepNext/>
      </w:p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keepNext/>
      </w:pPr>
      <w:r>
        <w:rPr/>
        <w:t>C.7 Síntese comparativa das estratégias</w:t>
      </w:r>
    </w:p>
    <w:p>
      <w:pPr>
        <w:pStyle w:val="TextoNormal-IPCA"/>
        <w:keepNext/>
      </w:pPr>
      <w:r/>
    </w:p>
    <w:p>
      <w:pPr>
        <w:pStyle w:val="Caption"/>
        <w:rPr/>
        <w:keepNext/>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keepNext/>
      </w:pPr>
      <w:r>
        <w:rPr/>
        <w:t>C.9 Relação com o Suplemento 3</w:t>
      </w:r>
    </w:p>
    <w:p>
      <w:pPr>
        <w:pStyle w:val="TextoNormal-IPCA"/>
        <w:keepNext/>
      </w:p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keepNext/>
      </w:pPr>
      <w:r>
        <w:rPr/>
        <w:t>C.10 Limite de interpretação</w:t>
      </w:r>
    </w:p>
    <w:p>
      <w:pPr>
        <w:pStyle w:val="TextoNormal-IPCA"/>
        <w:keepNext/>
      </w:p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keepNext/>
      </w:pPr>
      <w:r>
        <w:rPr/>
        <w:t>C.11 Fontes técnicas consultadas</w:t>
      </w:r>
    </w:p>
    <w:p>
      <w:pPr>
        <w:pStyle w:val="TextoNormal-IPCA"/>
        <w:keepNext/>
      </w:p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keepNext/>
      </w:pPr>
      <w:r>
        <w:rPr/>
        <w:t>C.12 Verificações executadas</w:t>
      </w:r>
    </w:p>
    <w:p>
      <w:pPr>
        <w:pStyle w:val="TextoNormal-IPCA"/>
        <w:keepNext/>
      </w:p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keepNext/>
      </w:pPr>
      <w:r>
        <w:rPr/>
        <w:t>Anexo D — Preparação para fabrico e verificação dos protótipos</w:t>
      </w:r>
    </w:p>
    <w:p>
      <w:pPr>
        <w:pStyle w:val="TextoNormal-IPCA"/>
        <w:keepNext/>
      </w:p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keepNext/>
      </w:pPr>
      <w:r>
        <w:rPr/>
        <w:t>D.1 Finalidade</w:t>
      </w:r>
    </w:p>
    <w:p>
      <w:pPr>
        <w:pStyle w:val="TextoNormal-IPCA"/>
        <w:keepNext/>
      </w:p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keepNext/>
      </w:pPr>
      <w:r>
        <w:rPr/>
        <w:t>D.2 Distinção entre estimativa e medição real</w:t>
      </w:r>
    </w:p>
    <w:p>
      <w:pPr>
        <w:pStyle w:val="TextoNormal-IPCA"/>
        <w:keepNext/>
      </w:p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keepNext/>
      </w:pPr>
      <w:r>
        <w:rPr/>
        <w:t>D.3 Variáveis, controlos e materiais</w:t>
      </w:r>
    </w:p>
    <w:p>
      <w:pPr>
        <w:pStyle w:val="TextoNormal-IPCA"/>
        <w:rPr>
          <w:b/>
        </w:rPr>
        <w:keepNext/>
      </w:pPr>
      <w:r>
        <w:rPr>
          <w:b/>
        </w:rPr>
      </w:r>
    </w:p>
    <w:p>
      <w:pPr>
        <w:pStyle w:val="Heading3"/>
        <w:numPr>
          <w:ilvl w:val="0"/>
          <w:numId w:val="0"/>
        </w:numPr>
        <w:ind w:hanging="0" w:start="0"/>
        <w:rPr/>
        <w:keepNext/>
      </w:pPr>
      <w:r>
        <w:rPr/>
        <w:t>D.3.1 Série A — projectos de preparação digital para impressão 3D com configuração analisada</w:t>
      </w:r>
    </w:p>
    <w:p>
      <w:pPr>
        <w:pStyle w:val="TextoNormal-IPCA"/>
        <w:keepNext/>
      </w:p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keepNext/>
      </w:pPr>
      <w:r>
        <w:rPr/>
        <w:t>D.3.2 Série B — comparação digital controlada</w:t>
      </w:r>
    </w:p>
    <w:p>
      <w:pPr>
        <w:pStyle w:val="TextoNormal-IPCA"/>
        <w:keepNext/>
      </w:p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keepNext/>
      </w:pPr>
      <w:r>
        <w:rPr/>
        <w:t>D.4 Resultados</w:t>
      </w:r>
    </w:p>
    <w:p>
      <w:pPr>
        <w:pStyle w:val="TextoNormal-IPCA"/>
        <w:keepNext/>
      </w:p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keepNext/>
      </w:pPr>
      <w:r>
        <w:rPr/>
        <w:t>D.4.1 Série A</w:t>
      </w:r>
    </w:p>
    <w:p>
      <w:pPr>
        <w:pStyle w:val="TextoNormal-IPCA"/>
        <w:keepNext/>
      </w:p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keepNext/>
      </w:pPr>
      <w:r>
        <w:rPr/>
        <w:t>D.4.2 Série B (condição comum)</w:t>
      </w:r>
    </w:p>
    <w:p>
      <w:pPr>
        <w:pStyle w:val="TextoNormal-IPCA"/>
        <w:keepNext/>
      </w:p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keepNext/>
      </w:pPr>
      <w:r>
        <w:rPr/>
        <w:t>D.4.3 Geometria — tamanho do conjunto vs tamanho da peça</w:t>
      </w:r>
    </w:p>
    <w:p>
      <w:pPr>
        <w:pStyle w:val="TextoNormal-IPCA"/>
        <w:keepNext/>
      </w:p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keepNext/>
      </w:pPr>
      <w:r>
        <w:rPr/>
        <w:t>D.4.4 Comparação entre entrada, malha e peça física</w:t>
      </w:r>
    </w:p>
    <w:p>
      <w:pPr>
        <w:pStyle w:val="TextoNormal-IPCA"/>
        <w:keepNext/>
      </w:p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p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keepNext/>
      </w:pPr>
      <w:r>
        <w:rPr/>
        <w:t>D.4.5 Registo fotográfico dos protótipos</w:t>
      </w:r>
    </w:p>
    <w:p>
      <w:pPr>
        <w:pStyle w:val="TextoNormal-IPCA"/>
        <w:keepNext/>
      </w:p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keepNext/>
      </w:pPr>
      <w:r>
        <w:rPr/>
        <w:t>D.5 Compatibilidade com orientações de dimensionamento</w:t>
      </w:r>
    </w:p>
    <w:p>
      <w:pPr>
        <w:pStyle w:val="TextoNormal-IPCA"/>
        <w:keepNext/>
      </w:p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keepNext/>
      </w:pPr>
      <w:r>
        <w:rPr/>
        <w:t>D.6 Limites de comparabilidade</w:t>
      </w:r>
    </w:p>
    <w:p>
      <w:pPr>
        <w:pStyle w:val="TextoNormal-IPCA"/>
        <w:keepNext/>
      </w:p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keepNext/>
      </w:pPr>
      <w:r>
        <w:rPr/>
        <w:t>D.7 Campos que não puderam ser obtidos</w:t>
      </w:r>
    </w:p>
    <w:p>
      <w:pPr>
        <w:pStyle w:val="TextoNormal-IPCA"/>
        <w:keepNext/>
      </w:p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keepNext/>
      </w:pPr>
      <w:r>
        <w:rPr/>
        <w:t>D.8 O que pode e não pode ser afirmado na INVESTIGAÇÃO</w:t>
      </w:r>
    </w:p>
    <w:p>
      <w:pPr>
        <w:pStyle w:val="TextoNormal-IPCA"/>
        <w:keepNext/>
      </w:p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