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xml:space="preserve">Projecto completo </w:t>
      </w:r>
    </w:p>
    <w:p>
      <w:pPr>
        <w:spacing w:before="0" w:after="160" w:line="259" w:lineRule="auto"/>
        <w:jc w:val="left"/>
        <w:rPr>
          <w:sz w:val="22"/>
          <w:szCs w:val="22"/>
        </w:rPr>
      </w:pPr>
      <w:r>
        <w:rPr>
          <w:rFonts w:ascii="calibri" w:eastAsia="calibri" w:hAnsi="calibri" w:cs="calibri"/>
          <w:b/>
          <w:bCs/>
          <w:sz w:val="22"/>
          <w:szCs w:val="22"/>
        </w:rPr>
        <w:t>Versão do documento:</w:t>
      </w:r>
      <w:r>
        <w:rPr>
          <w:rFonts w:ascii="consolas" w:eastAsia="consolas" w:hAnsi="consolas" w:cs="consolas"/>
          <w:sz w:val="20"/>
          <w:szCs w:val="20"/>
        </w:rPr>
        <w:t>0.2.41</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1 — Introdução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1.1 Enquadramento geral, contexto e motivação</w:t>
      </w:r>
    </w:p>
    <w:p>
      <w:pPr>
        <w:spacing w:before="0" w:after="160" w:line="259" w:lineRule="auto"/>
        <w:jc w:val="left"/>
        <w:rPr>
          <w:sz w:val="22"/>
          <w:szCs w:val="22"/>
        </w:rPr>
      </w:pPr>
      <w:r>
        <w:rPr>
          <w:rFonts w:ascii="calibri" w:eastAsia="calibri" w:hAnsi="calibri" w:cs="calibri"/>
          <w:sz w:val="22"/>
          <w:szCs w:val="22"/>
        </w:rPr>
        <w:t>A perda de membros superiores representa uma condição com impacto funcional, social e simbólico significativo, exigindo respostas técnicas e projetuais que conciliem desempenho mecânico, conforto ergonómico, aceitação estética e viabilidade económica. Apesar dos avanços na área dos dispositivos médicos e da disseminação da fabricação aditiva, persistem limitações estruturais relacionadas com o custo, a personalização anatómica e a dependência de técnicos especializados para adaptação e manutenção das próteses.</w:t>
      </w:r>
    </w:p>
    <w:p>
      <w:pPr>
        <w:spacing w:before="0" w:after="160" w:line="259" w:lineRule="auto"/>
        <w:jc w:val="left"/>
        <w:rPr>
          <w:sz w:val="22"/>
          <w:szCs w:val="22"/>
        </w:rPr>
      </w:pPr>
      <w:r>
        <w:rPr>
          <w:rFonts w:ascii="calibri" w:eastAsia="calibri" w:hAnsi="calibri" w:cs="calibri"/>
          <w:sz w:val="22"/>
          <w:szCs w:val="22"/>
        </w:rPr>
        <w:t xml:space="preserve">Nos últimos anos, a impressão 3D e as plataformas open-source permitiram ampliar o acesso a dispositivos protésicos, sobretudo em contextos economicamente desfavorecidos. Contudo, muitos destes modelos assentam em geometrias estáticas ou em sistemas de adaptação manual pouco sistematizados, </w:t>
      </w:r>
      <w:r>
        <w:rPr>
          <w:sz w:val="22"/>
          <w:szCs w:val="22"/>
        </w:rPr>
        <w:t>o que dificulta</w:t>
      </w:r>
      <w:r>
        <w:rPr>
          <w:rFonts w:ascii="calibri" w:eastAsia="calibri" w:hAnsi="calibri" w:cs="calibri"/>
          <w:sz w:val="22"/>
          <w:szCs w:val="22"/>
        </w:rPr>
        <w:t>dificultando</w:t>
      </w:r>
      <w:r>
        <w:rPr>
          <w:rFonts w:ascii="calibri" w:eastAsia="calibri" w:hAnsi="calibri" w:cs="calibri"/>
          <w:sz w:val="22"/>
          <w:szCs w:val="22"/>
        </w:rPr>
        <w:t xml:space="preserve"> a escalabilidade, a reprodutibilidade e a integração consistente de dados antropométricos.</w:t>
      </w:r>
    </w:p>
    <w:p>
      <w:pPr>
        <w:spacing w:before="0" w:after="160" w:line="259" w:lineRule="auto"/>
        <w:jc w:val="left"/>
        <w:rPr>
          <w:sz w:val="22"/>
          <w:szCs w:val="22"/>
        </w:rPr>
      </w:pPr>
      <w:r>
        <w:rPr>
          <w:rFonts w:ascii="calibri" w:eastAsia="calibri" w:hAnsi="calibri" w:cs="calibri"/>
          <w:sz w:val="22"/>
          <w:szCs w:val="22"/>
        </w:rPr>
        <w:t xml:space="preserve">Neste contexto, o Design Industrial assume um papel central </w:t>
      </w:r>
      <w:r>
        <w:rPr>
          <w:sz w:val="22"/>
          <w:szCs w:val="22"/>
        </w:rPr>
        <w:t>como</w:t>
      </w:r>
      <w:r>
        <w:rPr>
          <w:rFonts w:ascii="calibri" w:eastAsia="calibri" w:hAnsi="calibri" w:cs="calibri"/>
          <w:sz w:val="22"/>
          <w:szCs w:val="22"/>
        </w:rPr>
        <w:t>enquanto</w:t>
      </w:r>
      <w:r>
        <w:rPr>
          <w:rFonts w:ascii="calibri" w:eastAsia="calibri" w:hAnsi="calibri" w:cs="calibri"/>
          <w:sz w:val="22"/>
          <w:szCs w:val="22"/>
        </w:rPr>
        <w:t xml:space="preserve"> disciplina mediadora entre </w:t>
      </w:r>
      <w:r>
        <w:rPr>
          <w:sz w:val="22"/>
          <w:szCs w:val="22"/>
        </w:rPr>
        <w:t xml:space="preserve">a </w:t>
      </w:r>
      <w:r>
        <w:rPr>
          <w:rFonts w:ascii="calibri" w:eastAsia="calibri" w:hAnsi="calibri" w:cs="calibri"/>
          <w:sz w:val="22"/>
          <w:szCs w:val="22"/>
        </w:rPr>
        <w:t>tecnologia e</w:t>
      </w:r>
      <w:r>
        <w:rPr>
          <w:sz w:val="22"/>
          <w:szCs w:val="22"/>
        </w:rPr>
        <w:t xml:space="preserve"> a</w:t>
      </w:r>
      <w:r>
        <w:rPr>
          <w:rFonts w:ascii="calibri" w:eastAsia="calibri" w:hAnsi="calibri" w:cs="calibri"/>
          <w:sz w:val="22"/>
          <w:szCs w:val="22"/>
        </w:rPr>
        <w:t xml:space="preserve"> experiência humana. A parametrização e a inteligência artificial emergem como ferramentas com potencial para estruturar sistemas configuráveis capazes de integrar requisitos anatómicos, funcionais e simbólicos, promovendo uma abordagem mais acessível, ajustável e tecnicamente fundamentada </w:t>
      </w:r>
      <w:r>
        <w:rPr>
          <w:sz w:val="22"/>
          <w:szCs w:val="22"/>
        </w:rPr>
        <w:t>para o</w:t>
      </w:r>
      <w:r>
        <w:rPr>
          <w:rFonts w:ascii="calibri" w:eastAsia="calibri" w:hAnsi="calibri" w:cs="calibri"/>
          <w:sz w:val="22"/>
          <w:szCs w:val="22"/>
        </w:rPr>
        <w:t>ao</w:t>
      </w:r>
      <w:r>
        <w:rPr>
          <w:rFonts w:ascii="calibri" w:eastAsia="calibri" w:hAnsi="calibri" w:cs="calibri"/>
          <w:sz w:val="22"/>
          <w:szCs w:val="22"/>
        </w:rPr>
        <w:t xml:space="preserve"> desenvolvimento de próteses personalizadas. A motivação do presente trabalho decorre, assim, da necessidade de explorar criticamente estas ferramentas enquanto instrumentos projetuais e investigativos, enquadrados numa perspetiva de Research Through Design.</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1.2 Problema de investigação</w:t>
      </w:r>
    </w:p>
    <w:p>
      <w:pPr>
        <w:spacing w:before="0" w:after="160" w:line="259" w:lineRule="auto"/>
        <w:jc w:val="left"/>
        <w:rPr>
          <w:sz w:val="22"/>
          <w:szCs w:val="22"/>
        </w:rPr>
      </w:pPr>
      <w:r>
        <w:rPr>
          <w:rFonts w:ascii="calibri" w:eastAsia="calibri" w:hAnsi="calibri" w:cs="calibri"/>
          <w:sz w:val="22"/>
          <w:szCs w:val="22"/>
        </w:rPr>
        <w:t xml:space="preserve">Apesar da democratização parcial da produção de próteses através da fabricação aditiva, subsiste uma lacuna significativa na integração sistemática </w:t>
      </w:r>
      <w:r>
        <w:rPr>
          <w:sz w:val="22"/>
          <w:szCs w:val="22"/>
        </w:rPr>
        <w:t>entre a</w:t>
      </w:r>
      <w:r>
        <w:rPr>
          <w:rFonts w:ascii="calibri" w:eastAsia="calibri" w:hAnsi="calibri" w:cs="calibri"/>
          <w:sz w:val="22"/>
          <w:szCs w:val="22"/>
        </w:rPr>
        <w:t>de</w:t>
      </w:r>
      <w:r>
        <w:rPr>
          <w:rFonts w:ascii="calibri" w:eastAsia="calibri" w:hAnsi="calibri" w:cs="calibri"/>
          <w:sz w:val="22"/>
          <w:szCs w:val="22"/>
        </w:rPr>
        <w:t xml:space="preserve"> personalização anatómica, </w:t>
      </w:r>
      <w:r>
        <w:rPr>
          <w:sz w:val="22"/>
          <w:szCs w:val="22"/>
        </w:rPr>
        <w:t xml:space="preserve">o </w:t>
      </w:r>
      <w:r>
        <w:rPr>
          <w:rFonts w:ascii="calibri" w:eastAsia="calibri" w:hAnsi="calibri" w:cs="calibri"/>
          <w:sz w:val="22"/>
          <w:szCs w:val="22"/>
        </w:rPr>
        <w:t>rigor funcional e</w:t>
      </w:r>
      <w:r>
        <w:rPr>
          <w:sz w:val="22"/>
          <w:szCs w:val="22"/>
        </w:rPr>
        <w:t xml:space="preserve"> as</w:t>
      </w:r>
      <w:r>
        <w:rPr>
          <w:rFonts w:ascii="calibri" w:eastAsia="calibri" w:hAnsi="calibri" w:cs="calibri"/>
          <w:sz w:val="22"/>
          <w:szCs w:val="22"/>
        </w:rPr>
        <w:t xml:space="preserve"> metodologias centradas no utilizador. Os processos atuais </w:t>
      </w:r>
      <w:r>
        <w:rPr>
          <w:rFonts w:ascii="calibri" w:eastAsia="calibri" w:hAnsi="calibri" w:cs="calibri"/>
          <w:sz w:val="22"/>
          <w:szCs w:val="22"/>
        </w:rPr>
        <w:t xml:space="preserve">revelam </w:t>
      </w:r>
      <w:r>
        <w:rPr>
          <w:rFonts w:ascii="calibri" w:eastAsia="calibri" w:hAnsi="calibri" w:cs="calibri"/>
          <w:sz w:val="22"/>
          <w:szCs w:val="22"/>
        </w:rPr>
        <w:t>frequentemente</w:t>
      </w:r>
      <w:r>
        <w:rPr>
          <w:sz w:val="22"/>
          <w:szCs w:val="22"/>
        </w:rPr>
        <w:t xml:space="preserve"> revelam</w:t>
      </w:r>
      <w:r>
        <w:rPr>
          <w:rFonts w:ascii="calibri" w:eastAsia="calibri" w:hAnsi="calibri" w:cs="calibri"/>
          <w:sz w:val="22"/>
          <w:szCs w:val="22"/>
        </w:rPr>
        <w:t xml:space="preserve"> limitações na adaptação a diferentes perfis antropométricos, dependência de ajustes empíricos e ausência de plataformas configuráveis que articulem parametrização, dados antropométricos e apoio algorítmico à decisão projetual.</w:t>
      </w:r>
    </w:p>
    <w:p>
      <w:pPr>
        <w:spacing w:before="0" w:after="160" w:line="259" w:lineRule="auto"/>
        <w:jc w:val="left"/>
        <w:rPr>
          <w:sz w:val="22"/>
          <w:szCs w:val="22"/>
        </w:rPr>
      </w:pPr>
      <w:r>
        <w:rPr>
          <w:rFonts w:ascii="calibri" w:eastAsia="calibri" w:hAnsi="calibri" w:cs="calibri"/>
          <w:sz w:val="22"/>
          <w:szCs w:val="22"/>
        </w:rPr>
        <w:t xml:space="preserve">O problema central da investigação consiste, assim, em compreender de que modo o </w:t>
      </w:r>
      <w:r>
        <w:rPr>
          <w:sz w:val="22"/>
          <w:szCs w:val="22"/>
        </w:rPr>
        <w:t>design</w:t>
      </w:r>
      <w:r>
        <w:rPr>
          <w:rFonts w:ascii="calibri" w:eastAsia="calibri" w:hAnsi="calibri" w:cs="calibri"/>
          <w:sz w:val="22"/>
          <w:szCs w:val="22"/>
        </w:rPr>
        <w:t>Design</w:t>
      </w:r>
      <w:r>
        <w:rPr>
          <w:rFonts w:ascii="calibri" w:eastAsia="calibri" w:hAnsi="calibri" w:cs="calibri"/>
          <w:sz w:val="22"/>
          <w:szCs w:val="22"/>
        </w:rPr>
        <w:t xml:space="preserve"> de produto, apoiado por sistemas paramétricos e pela integração crítica de inteligência artificial, pode estruturar um processo de personalização de próteses de membros superiores mais acessível, reprodutível e tecnicamente robusto, sem comprometer o controlo projetual e a qualidade funcional do dispositivo.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 Objetivos da investigação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1.3.1 Objetivo geral</w:t>
      </w:r>
    </w:p>
    <w:p>
      <w:pPr>
        <w:spacing w:before="0" w:after="160" w:line="259" w:lineRule="auto"/>
        <w:jc w:val="left"/>
        <w:rPr>
          <w:sz w:val="22"/>
          <w:szCs w:val="22"/>
        </w:rPr>
      </w:pPr>
      <w:r>
        <w:rPr>
          <w:rFonts w:ascii="calibri" w:eastAsia="calibri" w:hAnsi="calibri" w:cs="calibri"/>
          <w:sz w:val="22"/>
          <w:szCs w:val="22"/>
        </w:rPr>
        <w:t xml:space="preserve">O objetivo geral consiste em gerar conhecimento </w:t>
      </w:r>
      <w:r>
        <w:rPr>
          <w:sz w:val="22"/>
          <w:szCs w:val="22"/>
        </w:rPr>
        <w:t>por meio</w:t>
      </w:r>
      <w:r>
        <w:rPr>
          <w:rFonts w:ascii="calibri" w:eastAsia="calibri" w:hAnsi="calibri" w:cs="calibri"/>
          <w:sz w:val="22"/>
          <w:szCs w:val="22"/>
        </w:rPr>
        <w:t>através</w:t>
      </w:r>
      <w:r>
        <w:rPr>
          <w:rFonts w:ascii="calibri" w:eastAsia="calibri" w:hAnsi="calibri" w:cs="calibri"/>
          <w:sz w:val="22"/>
          <w:szCs w:val="22"/>
        </w:rPr>
        <w:t xml:space="preserve"> da prática do Design, desenvolvendo e avaliando um sistema de Design paramétrico assistido por inteligência artificial para a criação de próteses personalizadas de membros superiores, articulando Design Industrial, Design Inclusivo e Design para a Fabricação Aditiva.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1.3.2 Objetivos específicos</w:t>
      </w:r>
    </w:p>
    <w:p>
      <w:pPr>
        <w:spacing w:before="0" w:after="160" w:line="259" w:lineRule="auto"/>
        <w:jc w:val="left"/>
        <w:rPr>
          <w:sz w:val="22"/>
          <w:szCs w:val="22"/>
        </w:rPr>
      </w:pPr>
      <w:r>
        <w:rPr>
          <w:rFonts w:ascii="calibri" w:eastAsia="calibri" w:hAnsi="calibri" w:cs="calibri"/>
          <w:sz w:val="22"/>
          <w:szCs w:val="22"/>
        </w:rPr>
        <w:t xml:space="preserve">Pretende-se analisar criticamente o papel do Design Industrial enquanto mediador entre </w:t>
      </w:r>
      <w:r>
        <w:rPr>
          <w:sz w:val="22"/>
          <w:szCs w:val="22"/>
        </w:rPr>
        <w:t xml:space="preserve">a </w:t>
      </w:r>
      <w:r>
        <w:rPr>
          <w:rFonts w:ascii="calibri" w:eastAsia="calibri" w:hAnsi="calibri" w:cs="calibri"/>
          <w:sz w:val="22"/>
          <w:szCs w:val="22"/>
        </w:rPr>
        <w:t>tecnologia e</w:t>
      </w:r>
      <w:r>
        <w:rPr>
          <w:sz w:val="22"/>
          <w:szCs w:val="22"/>
        </w:rPr>
        <w:t xml:space="preserve"> a</w:t>
      </w:r>
      <w:r>
        <w:rPr>
          <w:rFonts w:ascii="calibri" w:eastAsia="calibri" w:hAnsi="calibri" w:cs="calibri"/>
          <w:sz w:val="22"/>
          <w:szCs w:val="22"/>
        </w:rPr>
        <w:t xml:space="preserve"> experiência humana no desenvolvimento de dispositivos protésicos, integrando contributos técnicos, sociais e éticos. Visa-se ainda </w:t>
      </w:r>
      <w:r>
        <w:rPr>
          <w:sz w:val="22"/>
          <w:szCs w:val="22"/>
        </w:rPr>
        <w:t xml:space="preserve">a </w:t>
      </w:r>
      <w:r>
        <w:rPr>
          <w:rFonts w:ascii="calibri" w:eastAsia="calibri" w:hAnsi="calibri" w:cs="calibri"/>
          <w:sz w:val="22"/>
          <w:szCs w:val="22"/>
        </w:rPr>
        <w:t>conceber e implementar um sistema paramétrico suportado por uma plataforma digital que permita a configuração de próteses com base em dados antropométricos e preferências do utilizador, promovendo processos acessíveis, reprodutíveis e ajustáveis. Por fim, pretende-se validar a abordagem através da prototipagem e experimentação com recurso à impressão 3D, avaliando aspetos funcionais, ergonómicos, formais e de viabilidade de fabrico.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1.4 Questões de investigação</w:t>
      </w:r>
    </w:p>
    <w:p>
      <w:pPr>
        <w:spacing w:before="0" w:after="160" w:line="259" w:lineRule="auto"/>
        <w:jc w:val="left"/>
        <w:rPr>
          <w:sz w:val="22"/>
          <w:szCs w:val="22"/>
        </w:rPr>
      </w:pPr>
      <w:r>
        <w:rPr>
          <w:rFonts w:ascii="calibri" w:eastAsia="calibri" w:hAnsi="calibri" w:cs="calibri"/>
          <w:sz w:val="22"/>
          <w:szCs w:val="22"/>
        </w:rPr>
        <w:t xml:space="preserve">A investigação é orientada pelas seguintes questões estruturantes: de que forma o Design de produto, apoiado por métodos paramétricos e pela integração crítica da inteligência artificial, pode melhorar os processos de personalização, conforto e adequação funcional das próteses de membros superiores, mantendo </w:t>
      </w:r>
      <w:r>
        <w:rPr>
          <w:sz w:val="22"/>
          <w:szCs w:val="22"/>
        </w:rPr>
        <w:t xml:space="preserve">a </w:t>
      </w:r>
      <w:r>
        <w:rPr>
          <w:rFonts w:ascii="calibri" w:eastAsia="calibri" w:hAnsi="calibri" w:cs="calibri"/>
          <w:sz w:val="22"/>
          <w:szCs w:val="22"/>
        </w:rPr>
        <w:t>acessibilidade e</w:t>
      </w:r>
      <w:r>
        <w:rPr>
          <w:sz w:val="22"/>
          <w:szCs w:val="22"/>
        </w:rPr>
        <w:t xml:space="preserve"> o</w:t>
      </w:r>
      <w:r>
        <w:rPr>
          <w:rFonts w:ascii="calibri" w:eastAsia="calibri" w:hAnsi="calibri" w:cs="calibri"/>
          <w:sz w:val="22"/>
          <w:szCs w:val="22"/>
        </w:rPr>
        <w:t xml:space="preserve"> controlo projetual? </w:t>
      </w:r>
      <w:r>
        <w:rPr>
          <w:sz w:val="22"/>
          <w:szCs w:val="22"/>
        </w:rPr>
        <w:t>Quais</w:t>
      </w:r>
      <w:r>
        <w:rPr>
          <w:rFonts w:ascii="calibri" w:eastAsia="calibri" w:hAnsi="calibri" w:cs="calibri"/>
          <w:sz w:val="22"/>
          <w:szCs w:val="22"/>
        </w:rPr>
        <w:t>Que</w:t>
      </w:r>
      <w:r>
        <w:rPr>
          <w:rFonts w:ascii="calibri" w:eastAsia="calibri" w:hAnsi="calibri" w:cs="calibri"/>
          <w:sz w:val="22"/>
          <w:szCs w:val="22"/>
        </w:rPr>
        <w:t xml:space="preserve"> metodologias, ferramentas e critérios de avaliação permitem validar a eficácia, usabilidade, durabilidade e reprodutibilidade de próteses impressas em 3D desenvolvidas </w:t>
      </w:r>
      <w:r>
        <w:rPr>
          <w:sz w:val="22"/>
          <w:szCs w:val="22"/>
        </w:rPr>
        <w:t>por meio</w:t>
      </w:r>
      <w:r>
        <w:rPr>
          <w:rFonts w:ascii="calibri" w:eastAsia="calibri" w:hAnsi="calibri" w:cs="calibri"/>
          <w:sz w:val="22"/>
          <w:szCs w:val="22"/>
        </w:rPr>
        <w:t>através</w:t>
      </w:r>
      <w:r>
        <w:rPr>
          <w:rFonts w:ascii="calibri" w:eastAsia="calibri" w:hAnsi="calibri" w:cs="calibri"/>
          <w:sz w:val="22"/>
          <w:szCs w:val="22"/>
        </w:rPr>
        <w:t xml:space="preserve"> de processos paramétricos? E de que modo o Design Industrial pode conciliar requisitos anatómicos, funcionais, ergonómicos, estéticos e simbólicos, promovendo </w:t>
      </w:r>
      <w:r>
        <w:rPr>
          <w:sz w:val="22"/>
          <w:szCs w:val="22"/>
        </w:rPr>
        <w:t xml:space="preserve">a </w:t>
      </w:r>
      <w:r>
        <w:rPr>
          <w:rFonts w:ascii="calibri" w:eastAsia="calibri" w:hAnsi="calibri" w:cs="calibri"/>
          <w:sz w:val="22"/>
          <w:szCs w:val="22"/>
        </w:rPr>
        <w:t xml:space="preserve">aceitação, </w:t>
      </w:r>
      <w:r>
        <w:rPr>
          <w:sz w:val="22"/>
          <w:szCs w:val="22"/>
        </w:rPr>
        <w:t xml:space="preserve">a </w:t>
      </w:r>
      <w:r>
        <w:rPr>
          <w:rFonts w:ascii="calibri" w:eastAsia="calibri" w:hAnsi="calibri" w:cs="calibri"/>
          <w:sz w:val="22"/>
          <w:szCs w:val="22"/>
        </w:rPr>
        <w:t>dignidade e</w:t>
      </w:r>
      <w:r>
        <w:rPr>
          <w:sz w:val="22"/>
          <w:szCs w:val="22"/>
        </w:rPr>
        <w:t xml:space="preserve"> a</w:t>
      </w:r>
      <w:r>
        <w:rPr>
          <w:rFonts w:ascii="calibri" w:eastAsia="calibri" w:hAnsi="calibri" w:cs="calibri"/>
          <w:sz w:val="22"/>
          <w:szCs w:val="22"/>
        </w:rPr>
        <w:t xml:space="preserve"> autonomia do utilizador?</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1.5 Abordagem metodológica geral</w:t>
      </w:r>
    </w:p>
    <w:p>
      <w:pPr>
        <w:spacing w:before="0" w:after="160" w:line="259" w:lineRule="auto"/>
        <w:jc w:val="left"/>
        <w:rPr>
          <w:sz w:val="22"/>
          <w:szCs w:val="22"/>
        </w:rPr>
      </w:pPr>
      <w:r>
        <w:rPr>
          <w:rFonts w:ascii="calibri" w:eastAsia="calibri" w:hAnsi="calibri" w:cs="calibri"/>
          <w:sz w:val="22"/>
          <w:szCs w:val="22"/>
        </w:rPr>
        <w:t xml:space="preserve">O projeto adota uma metodologia de natureza aplicada, sustentada pelo enquadramento do Research Through Design, que reconhece o ato de projetar como </w:t>
      </w:r>
      <w:r>
        <w:rPr>
          <w:sz w:val="22"/>
          <w:szCs w:val="22"/>
        </w:rPr>
        <w:t xml:space="preserve">um </w:t>
      </w:r>
      <w:r>
        <w:rPr>
          <w:rFonts w:ascii="calibri" w:eastAsia="calibri" w:hAnsi="calibri" w:cs="calibri"/>
          <w:sz w:val="22"/>
          <w:szCs w:val="22"/>
        </w:rPr>
        <w:t>meio de produção de conhecimento. A investigação estrutura-se em fases conceptual, metodológica e empírica, articuladas com o modelo Double Diamond, promovendo ciclos iterativos de exploração, definição, desenvolvimento e validação.</w:t>
      </w:r>
    </w:p>
    <w:p>
      <w:pPr>
        <w:spacing w:before="0" w:after="160" w:line="259" w:lineRule="auto"/>
        <w:jc w:val="left"/>
        <w:rPr>
          <w:sz w:val="22"/>
          <w:szCs w:val="22"/>
        </w:rPr>
      </w:pPr>
      <w:r>
        <w:rPr>
          <w:rFonts w:ascii="calibri" w:eastAsia="calibri" w:hAnsi="calibri" w:cs="calibri"/>
          <w:sz w:val="22"/>
          <w:szCs w:val="22"/>
        </w:rPr>
        <w:t xml:space="preserve">A fase conceptual centra-se na revisão crítica da literatura e na análise de plataformas existentes, </w:t>
      </w:r>
      <w:r>
        <w:rPr>
          <w:sz w:val="22"/>
          <w:szCs w:val="22"/>
        </w:rPr>
        <w:t>o que permite</w:t>
      </w:r>
      <w:r>
        <w:rPr>
          <w:rFonts w:ascii="calibri" w:eastAsia="calibri" w:hAnsi="calibri" w:cs="calibri"/>
          <w:sz w:val="22"/>
          <w:szCs w:val="22"/>
        </w:rPr>
        <w:t>permitindo</w:t>
      </w:r>
      <w:r>
        <w:rPr>
          <w:rFonts w:ascii="calibri" w:eastAsia="calibri" w:hAnsi="calibri" w:cs="calibri"/>
          <w:sz w:val="22"/>
          <w:szCs w:val="22"/>
        </w:rPr>
        <w:t xml:space="preserve"> consolidar o quadro teórico e os requisitos técnicos e projetuais. A fase metodológica define a arquitetura do sistema paramétrico assistido por inteligência artificial, integrando dados antropométricos e princípios de </w:t>
      </w:r>
      <w:r>
        <w:rPr>
          <w:sz w:val="22"/>
          <w:szCs w:val="22"/>
        </w:rPr>
        <w:t>design</w:t>
      </w:r>
      <w:r>
        <w:rPr>
          <w:rFonts w:ascii="calibri" w:eastAsia="calibri" w:hAnsi="calibri" w:cs="calibri"/>
          <w:sz w:val="22"/>
          <w:szCs w:val="22"/>
        </w:rPr>
        <w:t>Design</w:t>
      </w:r>
      <w:r>
        <w:rPr>
          <w:rFonts w:ascii="calibri" w:eastAsia="calibri" w:hAnsi="calibri" w:cs="calibri"/>
          <w:sz w:val="22"/>
          <w:szCs w:val="22"/>
        </w:rPr>
        <w:t xml:space="preserve"> para a Fabricação Aditiva. A fase empírica operacionaliza o conhecimento gerado através da modelação paramétrica, </w:t>
      </w:r>
      <w:r>
        <w:rPr>
          <w:sz w:val="22"/>
          <w:szCs w:val="22"/>
        </w:rPr>
        <w:t xml:space="preserve">da </w:t>
      </w:r>
      <w:r>
        <w:rPr>
          <w:rFonts w:ascii="calibri" w:eastAsia="calibri" w:hAnsi="calibri" w:cs="calibri"/>
          <w:sz w:val="22"/>
          <w:szCs w:val="22"/>
        </w:rPr>
        <w:t>produção de protótipos físicos por impressão 3D e</w:t>
      </w:r>
      <w:r>
        <w:rPr>
          <w:sz w:val="22"/>
          <w:szCs w:val="22"/>
        </w:rPr>
        <w:t xml:space="preserve"> da</w:t>
      </w:r>
      <w:r>
        <w:rPr>
          <w:rFonts w:ascii="calibri" w:eastAsia="calibri" w:hAnsi="calibri" w:cs="calibri"/>
          <w:sz w:val="22"/>
          <w:szCs w:val="22"/>
        </w:rPr>
        <w:t xml:space="preserve"> avaliação técnica e funcional dos resultados, sem recurso a dados pessoais de utilizadores reais.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1.6 Estrutura da dissertação</w:t>
      </w:r>
    </w:p>
    <w:p>
      <w:pPr>
        <w:spacing w:before="0" w:after="160" w:line="259" w:lineRule="auto"/>
        <w:jc w:val="left"/>
        <w:rPr>
          <w:sz w:val="22"/>
          <w:szCs w:val="22"/>
        </w:rPr>
      </w:pPr>
      <w:r>
        <w:rPr>
          <w:rFonts w:ascii="calibri" w:eastAsia="calibri" w:hAnsi="calibri" w:cs="calibri"/>
          <w:sz w:val="22"/>
          <w:szCs w:val="22"/>
        </w:rPr>
        <w:t xml:space="preserve">A dissertação organiza-se em cinco capítulos principais. O primeiro apresenta o enquadramento, o problema, os objetivos, as questões de investigação e a abordagem metodológica. O segundo desenvolve o enquadramento teórico e o estado da arte, analisando criticamente as áreas do Design inclusivo, </w:t>
      </w:r>
      <w:r>
        <w:rPr>
          <w:sz w:val="22"/>
          <w:szCs w:val="22"/>
        </w:rPr>
        <w:t xml:space="preserve">da </w:t>
      </w:r>
      <w:r>
        <w:rPr>
          <w:rFonts w:ascii="calibri" w:eastAsia="calibri" w:hAnsi="calibri" w:cs="calibri"/>
          <w:sz w:val="22"/>
          <w:szCs w:val="22"/>
        </w:rPr>
        <w:t xml:space="preserve">parametrização, </w:t>
      </w:r>
      <w:r>
        <w:rPr>
          <w:sz w:val="22"/>
          <w:szCs w:val="22"/>
        </w:rPr>
        <w:t xml:space="preserve">da </w:t>
      </w:r>
      <w:r>
        <w:rPr>
          <w:rFonts w:ascii="calibri" w:eastAsia="calibri" w:hAnsi="calibri" w:cs="calibri"/>
          <w:sz w:val="22"/>
          <w:szCs w:val="22"/>
        </w:rPr>
        <w:t>fabricação aditiva e</w:t>
      </w:r>
      <w:r>
        <w:rPr>
          <w:sz w:val="22"/>
          <w:szCs w:val="22"/>
        </w:rPr>
        <w:t xml:space="preserve"> da</w:t>
      </w:r>
      <w:r>
        <w:rPr>
          <w:rFonts w:ascii="calibri" w:eastAsia="calibri" w:hAnsi="calibri" w:cs="calibri"/>
          <w:sz w:val="22"/>
          <w:szCs w:val="22"/>
        </w:rPr>
        <w:t xml:space="preserve"> integração de inteligência artificial no Design assistivo. O terceiro capítulo descreve o desenvolvimento do sistema paramétrico e a prototipagem experimental. O quarto dedica-se à validação e avaliação dos resultados obtidos. O quinto capítulo sintetiza as conclusões, identifica limitações e apresenta perspetivas </w:t>
      </w:r>
      <w:r>
        <w:rPr>
          <w:sz w:val="22"/>
          <w:szCs w:val="22"/>
        </w:rPr>
        <w:t>para o</w:t>
      </w:r>
      <w:r>
        <w:rPr>
          <w:rFonts w:ascii="calibri" w:eastAsia="calibri" w:hAnsi="calibri" w:cs="calibri"/>
          <w:sz w:val="22"/>
          <w:szCs w:val="22"/>
        </w:rPr>
        <w:t>de</w:t>
      </w:r>
      <w:r>
        <w:rPr>
          <w:rFonts w:ascii="calibri" w:eastAsia="calibri" w:hAnsi="calibri" w:cs="calibri"/>
          <w:sz w:val="22"/>
          <w:szCs w:val="22"/>
        </w:rPr>
        <w:t xml:space="preserve"> desenvolvimento futuro.</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2 — Enquadramento Teórico e Estado da Arte</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2.1 Prótese de membro superior e dispositivos médicos</w:t>
      </w:r>
    </w:p>
    <w:p>
      <w:pPr>
        <w:spacing w:before="0" w:after="160" w:line="259" w:lineRule="auto"/>
        <w:jc w:val="left"/>
        <w:rPr>
          <w:sz w:val="22"/>
          <w:szCs w:val="22"/>
        </w:rPr>
      </w:pPr>
      <w:r>
        <w:rPr>
          <w:rFonts w:ascii="calibri" w:eastAsia="calibri" w:hAnsi="calibri" w:cs="calibri"/>
          <w:sz w:val="22"/>
          <w:szCs w:val="22"/>
        </w:rPr>
        <w:t>A prótese de membro superior é um dispositivo médico de aplicação externa concebido para substituir, total ou parcialmente, um segmento ausente do membro superior, quer por amputação quer por deficiência congénita. A sua finalidade não se limita à restituição formal do membro perdido: inclui igualmente a recuperação funcional, a facilitação das atividades da vida diária, a melhoria da autonomia e a redução do impacto psicossocial associado à perda do membro (Fink &amp; Diamond, 2023; Segura et al., 2024).</w:t>
      </w:r>
    </w:p>
    <w:p>
      <w:pPr>
        <w:spacing w:before="0" w:after="160" w:line="259" w:lineRule="auto"/>
        <w:jc w:val="left"/>
        <w:rPr>
          <w:sz w:val="22"/>
          <w:szCs w:val="22"/>
        </w:rPr>
      </w:pPr>
      <w:r>
        <w:rPr>
          <w:rFonts w:ascii="calibri" w:eastAsia="calibri" w:hAnsi="calibri" w:cs="calibri"/>
          <w:sz w:val="22"/>
          <w:szCs w:val="22"/>
        </w:rPr>
        <w:t>A perda total ou parcial de um membro superior representa uma condição com consequências físicas, funcionais, sociais e emocionais significativas. A mão humana integra capacidades motoras e sensoriais particularmente complexas, envolvendo alcance, preensão, manipulação fina, estabilização, coordenação bimanual e exploração tátil. A replicação artificial destas funções continua a constituir um dos desafios mais exigentes no domínio dos dispositivos médicos e da reabilitação. Em consequência, o desenvolvimento e a prescrição de próteses de membro superior são marcados por compromissos permanentes entre funcionalidade, peso, robustez, conforto, intuitividade do controlo, manutenção e custo (Bates et al., 2020; Fink &amp; Diamond, 2023).</w:t>
      </w:r>
    </w:p>
    <w:p>
      <w:pPr>
        <w:spacing w:before="0" w:after="160" w:line="259" w:lineRule="auto"/>
        <w:jc w:val="left"/>
        <w:rPr>
          <w:sz w:val="22"/>
          <w:szCs w:val="22"/>
        </w:rPr>
      </w:pPr>
      <w:r>
        <w:rPr>
          <w:rFonts w:ascii="calibri" w:eastAsia="calibri" w:hAnsi="calibri" w:cs="calibri"/>
          <w:sz w:val="22"/>
          <w:szCs w:val="22"/>
        </w:rPr>
        <w:t xml:space="preserve">Nas últimas décadas, o campo evoluiu de soluções predominantemente cosméticas e mecânicas para sistemas com maior sofisticação eletromecânica, integração eletrónica e potencial de personalização. Ainda assim, a evolução tecnológica não eliminou problemas estruturais como o desconforto, a dificuldade de controlo, a ausência de feedback sensorial e as elevadas taxas de abandono. Esta tensão entre </w:t>
      </w:r>
      <w:r>
        <w:rPr>
          <w:sz w:val="22"/>
          <w:szCs w:val="22"/>
        </w:rPr>
        <w:t xml:space="preserve">o </w:t>
      </w:r>
      <w:r>
        <w:rPr>
          <w:rFonts w:ascii="calibri" w:eastAsia="calibri" w:hAnsi="calibri" w:cs="calibri"/>
          <w:sz w:val="22"/>
          <w:szCs w:val="22"/>
        </w:rPr>
        <w:t>potencial técnico e</w:t>
      </w:r>
      <w:r>
        <w:rPr>
          <w:sz w:val="22"/>
          <w:szCs w:val="22"/>
        </w:rPr>
        <w:t xml:space="preserve"> os</w:t>
      </w:r>
      <w:r>
        <w:rPr>
          <w:rFonts w:ascii="calibri" w:eastAsia="calibri" w:hAnsi="calibri" w:cs="calibri"/>
          <w:sz w:val="22"/>
          <w:szCs w:val="22"/>
        </w:rPr>
        <w:t xml:space="preserve"> resultados efetivamente alcançados em contexto de uso é central para compreender o estado atual das próteses de membro superior enquanto dispositivos médicos (Bates et al., 2020; Smail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Tipologias de próteses de membro superior</w:t>
      </w:r>
    </w:p>
    <w:p>
      <w:pPr>
        <w:spacing w:before="0" w:after="160" w:line="259" w:lineRule="auto"/>
        <w:jc w:val="left"/>
        <w:rPr>
          <w:sz w:val="22"/>
          <w:szCs w:val="22"/>
        </w:rPr>
      </w:pPr>
      <w:r>
        <w:rPr>
          <w:rFonts w:ascii="calibri" w:eastAsia="calibri" w:hAnsi="calibri" w:cs="calibri"/>
          <w:sz w:val="22"/>
          <w:szCs w:val="22"/>
        </w:rPr>
        <w:t xml:space="preserve">As próteses de membro superior podem ser classificadas de acordo com a sua fonte de energia e mecanismo de controlo. De forma geral, distinguem-se quatro grandes categorias: próteses passivas (ou cosméticas), próteses mecânicas acionadas pelo corpo, próteses mioelétricas (ou </w:t>
      </w:r>
      <w:r>
        <w:rPr>
          <w:sz w:val="22"/>
          <w:szCs w:val="22"/>
        </w:rPr>
        <w:t>alimentadas</w:t>
      </w:r>
      <w:r>
        <w:rPr>
          <w:rFonts w:ascii="calibri" w:eastAsia="calibri" w:hAnsi="calibri" w:cs="calibri"/>
          <w:sz w:val="22"/>
          <w:szCs w:val="22"/>
        </w:rPr>
        <w:t>externamente</w:t>
      </w:r>
      <w:r>
        <w:rPr>
          <w:rFonts w:ascii="calibri" w:eastAsia="calibri" w:hAnsi="calibri" w:cs="calibri"/>
          <w:sz w:val="22"/>
          <w:szCs w:val="22"/>
        </w:rPr>
        <w:t xml:space="preserve"> </w:t>
      </w:r>
      <w:r>
        <w:rPr>
          <w:sz w:val="22"/>
          <w:szCs w:val="22"/>
        </w:rPr>
        <w:t>externamente)</w:t>
      </w:r>
      <w:r>
        <w:rPr>
          <w:rFonts w:ascii="calibri" w:eastAsia="calibri" w:hAnsi="calibri" w:cs="calibri"/>
          <w:sz w:val="22"/>
          <w:szCs w:val="22"/>
        </w:rPr>
        <w:t>alimentadas)</w:t>
      </w:r>
      <w:r>
        <w:rPr>
          <w:rFonts w:ascii="calibri" w:eastAsia="calibri" w:hAnsi="calibri" w:cs="calibri"/>
          <w:sz w:val="22"/>
          <w:szCs w:val="22"/>
        </w:rPr>
        <w:t xml:space="preserve"> e sistemas híbridos. Cada tipologia apresenta vantagens e limitações específicas, refletindo diferentes equilíbrios entre desempenho funcional, conforto, durabilidade e custo.</w:t>
      </w:r>
    </w:p>
    <w:p>
      <w:pPr>
        <w:spacing w:before="0" w:after="160" w:line="259" w:lineRule="auto"/>
        <w:jc w:val="left"/>
        <w:rPr>
          <w:sz w:val="22"/>
          <w:szCs w:val="22"/>
        </w:rPr>
      </w:pPr>
      <w:r>
        <w:rPr>
          <w:rFonts w:ascii="calibri" w:eastAsia="calibri" w:hAnsi="calibri" w:cs="calibri"/>
          <w:b/>
          <w:bCs/>
          <w:sz w:val="22"/>
          <w:szCs w:val="22"/>
        </w:rPr>
        <w:t>Próteses passivas ou cosméticas</w:t>
      </w:r>
      <w:r>
        <w:rPr>
          <w:rFonts w:ascii="calibri" w:eastAsia="calibri" w:hAnsi="calibri" w:cs="calibri"/>
          <w:sz w:val="22"/>
          <w:szCs w:val="22"/>
        </w:rPr>
        <w:t xml:space="preserve"> As próteses passivas não dispõem de função ativa de preensão e destinam-se sobretudo à restituição da aparência do membro e ao apoio estático em tarefas simples. Podem variar entre dispositivos rígidos e versões ajustáveis</w:t>
      </w:r>
      <w:r>
        <w:rPr>
          <w:sz w:val="22"/>
          <w:szCs w:val="22"/>
        </w:rPr>
        <w:t>,</w:t>
      </w:r>
      <w:r>
        <w:rPr>
          <w:rFonts w:ascii="calibri" w:eastAsia="calibri" w:hAnsi="calibri" w:cs="calibri"/>
          <w:sz w:val="22"/>
          <w:szCs w:val="22"/>
        </w:rPr>
        <w:t xml:space="preserve"> </w:t>
      </w:r>
      <w:r>
        <w:rPr>
          <w:sz w:val="22"/>
          <w:szCs w:val="22"/>
        </w:rPr>
        <w:t>nas</w:t>
      </w:r>
      <w:r>
        <w:rPr>
          <w:rFonts w:ascii="calibri" w:eastAsia="calibri" w:hAnsi="calibri" w:cs="calibri"/>
          <w:sz w:val="22"/>
          <w:szCs w:val="22"/>
        </w:rPr>
        <w:t>em</w:t>
      </w:r>
      <w:r>
        <w:rPr>
          <w:rFonts w:ascii="calibri" w:eastAsia="calibri" w:hAnsi="calibri" w:cs="calibri"/>
          <w:sz w:val="22"/>
          <w:szCs w:val="22"/>
        </w:rPr>
        <w:t xml:space="preserve"> </w:t>
      </w:r>
      <w:r>
        <w:rPr>
          <w:sz w:val="22"/>
          <w:szCs w:val="22"/>
        </w:rPr>
        <w:t>quais</w:t>
      </w:r>
      <w:r>
        <w:rPr>
          <w:rFonts w:ascii="calibri" w:eastAsia="calibri" w:hAnsi="calibri" w:cs="calibri"/>
          <w:sz w:val="22"/>
          <w:szCs w:val="22"/>
        </w:rPr>
        <w:t>que</w:t>
      </w:r>
      <w:r>
        <w:rPr>
          <w:rFonts w:ascii="calibri" w:eastAsia="calibri" w:hAnsi="calibri" w:cs="calibri"/>
          <w:sz w:val="22"/>
          <w:szCs w:val="22"/>
        </w:rPr>
        <w:t xml:space="preserve"> a posição dos dedos ou do terminal pode ser alterada manualmente. A sua principal vantagem reside no baixo peso, na simplicidade construtiva, no funcionamento silencioso e na reduzida necessidade de manutenção. Em contrapartida, oferecem utilidade funcional limitada, sendo frequentemente preferidas quando a dimensão estética assume maior importância ou quando o utilizador procura um dispositivo pouco intrusivo (Fink &amp; Diamond, 2023; Segura et al., 2024).</w:t>
      </w:r>
    </w:p>
    <w:p>
      <w:pPr>
        <w:spacing w:before="0" w:after="160" w:line="259" w:lineRule="auto"/>
        <w:jc w:val="left"/>
        <w:rPr>
          <w:sz w:val="22"/>
          <w:szCs w:val="22"/>
        </w:rPr>
      </w:pPr>
      <w:r>
        <w:rPr>
          <w:rFonts w:ascii="calibri" w:eastAsia="calibri" w:hAnsi="calibri" w:cs="calibri"/>
          <w:b/>
          <w:bCs/>
          <w:sz w:val="22"/>
          <w:szCs w:val="22"/>
        </w:rPr>
        <w:t>Próteses mecânicas acionadas pelo corpo (body-powered)</w:t>
      </w:r>
      <w:r>
        <w:rPr>
          <w:rFonts w:ascii="calibri" w:eastAsia="calibri" w:hAnsi="calibri" w:cs="calibri"/>
          <w:sz w:val="22"/>
          <w:szCs w:val="22"/>
        </w:rPr>
        <w:t xml:space="preserve"> 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spacing w:before="0" w:after="160" w:line="259" w:lineRule="auto"/>
        <w:jc w:val="left"/>
        <w:rPr>
          <w:sz w:val="22"/>
          <w:szCs w:val="22"/>
        </w:rPr>
      </w:pPr>
      <w:r>
        <w:rPr>
          <w:rFonts w:ascii="calibri" w:eastAsia="calibri" w:hAnsi="calibri" w:cs="calibri"/>
          <w:b/>
          <w:bCs/>
          <w:sz w:val="22"/>
          <w:szCs w:val="22"/>
        </w:rPr>
        <w:t>Próteses mioelétricas</w:t>
      </w:r>
      <w:r>
        <w:rPr>
          <w:b/>
          <w:bCs/>
          <w:sz w:val="22"/>
          <w:szCs w:val="22"/>
        </w:rPr>
        <w:t>:</w:t>
      </w:r>
      <w:r>
        <w:rPr>
          <w:rFonts w:ascii="calibri" w:eastAsia="calibri" w:hAnsi="calibri" w:cs="calibri"/>
          <w:sz w:val="22"/>
          <w:szCs w:val="22"/>
        </w:rPr>
        <w:t xml:space="preserve"> As próteses mioelétricas são dispositivos eletricamente alimentados que utilizam sinais eletromiográficos (EMG) captados por elétrodos de superfície </w:t>
      </w:r>
      <w:r>
        <w:rPr>
          <w:sz w:val="22"/>
          <w:szCs w:val="22"/>
        </w:rPr>
        <w:t>aplicados</w:t>
      </w:r>
      <w:r>
        <w:rPr>
          <w:rFonts w:ascii="calibri" w:eastAsia="calibri" w:hAnsi="calibri" w:cs="calibri"/>
          <w:sz w:val="22"/>
          <w:szCs w:val="22"/>
        </w:rPr>
        <w:t>colocados</w:t>
      </w:r>
      <w:r>
        <w:rPr>
          <w:rFonts w:ascii="calibri" w:eastAsia="calibri" w:hAnsi="calibri" w:cs="calibri"/>
          <w:sz w:val="22"/>
          <w:szCs w:val="22"/>
        </w:rPr>
        <w:t xml:space="preserve"> no membro residual. Esses sinais são processados eletronicamente e ativam motores responsáveis pelo movimento da mão, </w:t>
      </w:r>
      <w:r>
        <w:rPr>
          <w:sz w:val="22"/>
          <w:szCs w:val="22"/>
        </w:rPr>
        <w:t xml:space="preserve">do </w:t>
      </w:r>
      <w:r>
        <w:rPr>
          <w:rFonts w:ascii="calibri" w:eastAsia="calibri" w:hAnsi="calibri" w:cs="calibri"/>
          <w:sz w:val="22"/>
          <w:szCs w:val="22"/>
        </w:rPr>
        <w:t xml:space="preserve">punho ou </w:t>
      </w:r>
      <w:r>
        <w:rPr>
          <w:sz w:val="22"/>
          <w:szCs w:val="22"/>
        </w:rPr>
        <w:t xml:space="preserve">do </w:t>
      </w:r>
      <w:r>
        <w:rPr>
          <w:rFonts w:ascii="calibri" w:eastAsia="calibri" w:hAnsi="calibri" w:cs="calibri"/>
          <w:sz w:val="22"/>
          <w:szCs w:val="22"/>
        </w:rPr>
        <w:t>cotovelo. Em comparação com as soluções mecânicas, apresentam habitualmente maior integração estética, ausência de arnês e potencial para padrões de movimento mais sofisticados. Em alguns casos, a sua utilização tem sido associada à redução de dor fantasma e a uma experiência de uso mais aceitável em contextos sociais. As suas limitações incluem maior peso, custo mais elevado, dependência de baterias, maior sensibilidade a humidade e interferências, necessidade de calibração e ausência de feedback sensorial direto (Bates et al., 2020; Engdahl et al., 2024).</w:t>
      </w:r>
    </w:p>
    <w:p>
      <w:pPr>
        <w:spacing w:before="0" w:after="160" w:line="259" w:lineRule="auto"/>
        <w:jc w:val="left"/>
        <w:rPr>
          <w:sz w:val="22"/>
          <w:szCs w:val="22"/>
        </w:rPr>
      </w:pPr>
      <w:r>
        <w:rPr>
          <w:rFonts w:ascii="calibri" w:eastAsia="calibri" w:hAnsi="calibri" w:cs="calibri"/>
          <w:b/>
          <w:bCs/>
          <w:sz w:val="22"/>
          <w:szCs w:val="22"/>
        </w:rPr>
        <w:t>Sistemas híbridos</w:t>
      </w:r>
      <w:r>
        <w:rPr>
          <w:b/>
          <w:bCs/>
          <w:sz w:val="22"/>
          <w:szCs w:val="22"/>
        </w:rPr>
        <w:t>:</w:t>
      </w:r>
      <w:r>
        <w:rPr>
          <w:rFonts w:ascii="calibri" w:eastAsia="calibri" w:hAnsi="calibri" w:cs="calibri"/>
          <w:sz w:val="22"/>
          <w:szCs w:val="22"/>
        </w:rPr>
        <w:t xml:space="preserve"> Os sistemas híbridos</w:t>
      </w:r>
      <w:r>
        <w:rPr>
          <w:rFonts w:ascii="calibri" w:eastAsia="calibri" w:hAnsi="calibri" w:cs="calibri"/>
          <w:sz w:val="22"/>
          <w:szCs w:val="22"/>
        </w:rPr>
        <w:t xml:space="preserve"> 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w:t>
      </w:r>
      <w:r>
        <w:rPr>
          <w:sz w:val="22"/>
          <w:szCs w:val="22"/>
        </w:rPr>
        <w:t xml:space="preserve">o </w:t>
      </w:r>
      <w:r>
        <w:rPr>
          <w:rFonts w:ascii="calibri" w:eastAsia="calibri" w:hAnsi="calibri" w:cs="calibri"/>
          <w:sz w:val="22"/>
          <w:szCs w:val="22"/>
        </w:rPr>
        <w:t xml:space="preserve">peso, </w:t>
      </w:r>
      <w:r>
        <w:rPr>
          <w:sz w:val="22"/>
          <w:szCs w:val="22"/>
        </w:rPr>
        <w:t>as exigências funcionais e a</w:t>
      </w:r>
      <w:r>
        <w:rPr>
          <w:rFonts w:ascii="calibri" w:eastAsia="calibri" w:hAnsi="calibri" w:cs="calibri"/>
          <w:sz w:val="22"/>
          <w:szCs w:val="22"/>
        </w:rPr>
        <w:t>exigência funcional e</w:t>
      </w:r>
      <w:r>
        <w:rPr>
          <w:rFonts w:ascii="calibri" w:eastAsia="calibri" w:hAnsi="calibri" w:cs="calibri"/>
          <w:sz w:val="22"/>
          <w:szCs w:val="22"/>
        </w:rPr>
        <w:t xml:space="preserve"> complexidade de controlo. Em contrapartida, a aprendizagem, a adaptação e a manutenção podem tornar-se mais exigentes (Segura et al., 2024; Walters et al., 2025).</w:t>
      </w:r>
    </w:p>
    <w:p>
      <w:pPr>
        <w:spacing w:before="0" w:after="160" w:line="259" w:lineRule="auto"/>
        <w:jc w:val="left"/>
        <w:rPr>
          <w:sz w:val="22"/>
          <w:szCs w:val="22"/>
        </w:rPr>
      </w:pPr>
      <w:r>
        <w:rPr>
          <w:rFonts w:ascii="calibri" w:eastAsia="calibri" w:hAnsi="calibri" w:cs="calibri"/>
          <w:sz w:val="22"/>
          <w:szCs w:val="22"/>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3d</w:t>
      </w:r>
      <w:r>
        <w:rPr>
          <w:rFonts w:ascii="calibri" w:eastAsia="calibri" w:hAnsi="calibri" w:cs="calibri"/>
          <w:sz w:val="22"/>
          <w:szCs w:val="22"/>
        </w:rPr>
        <w:t>printed</w:t>
      </w:r>
      <w:r>
        <w:rPr>
          <w:rFonts w:ascii="calibri" w:eastAsia="calibri" w:hAnsi="calibri" w:cs="calibri"/>
          <w:i/>
          <w:iCs/>
          <w:sz w:val="22"/>
          <w:szCs w:val="22"/>
        </w:rPr>
        <w:t>upper</w:t>
      </w:r>
      <w:r>
        <w:rPr>
          <w:rFonts w:ascii="calibri" w:eastAsia="calibri" w:hAnsi="calibri" w:cs="calibri"/>
          <w:sz w:val="22"/>
          <w:szCs w:val="22"/>
        </w:rPr>
        <w:t>limb</w:t>
      </w:r>
      <w:r>
        <w:rPr>
          <w:rFonts w:ascii="calibri" w:eastAsia="calibri" w:hAnsi="calibri" w:cs="calibri"/>
          <w:i/>
          <w:iCs/>
          <w:sz w:val="22"/>
          <w:szCs w:val="22"/>
        </w:rPr>
        <w:t>prostheses</w:t>
      </w:r>
      <w:r>
        <w:rPr>
          <w:rFonts w:ascii="calibri" w:eastAsia="calibri" w:hAnsi="calibri" w:cs="calibri"/>
          <w:sz w:val="22"/>
          <w:szCs w:val="22"/>
        </w:rPr>
        <w:t>a</w:t>
      </w:r>
      <w:r>
        <w:rPr>
          <w:rFonts w:ascii="calibri" w:eastAsia="calibri" w:hAnsi="calibri" w:cs="calibri"/>
          <w:i/>
          <w:iCs/>
          <w:sz w:val="22"/>
          <w:szCs w:val="22"/>
        </w:rPr>
        <w:t>figure2</w:t>
      </w:r>
      <w:r>
        <w:rPr>
          <w:rFonts w:ascii="calibri" w:eastAsia="calibri" w:hAnsi="calibri" w:cs="calibri"/>
          <w:sz w:val="22"/>
          <w:szCs w:val="22"/>
        </w:rPr>
        <w:t>p5.png)</w:t>
      </w:r>
    </w:p>
    <w:p>
      <w:pPr>
        <w:spacing w:before="0" w:after="160" w:line="259" w:lineRule="auto"/>
        <w:jc w:val="left"/>
        <w:rPr>
          <w:sz w:val="22"/>
          <w:szCs w:val="22"/>
        </w:rPr>
      </w:pPr>
      <w:r>
        <w:rPr>
          <w:rFonts w:ascii="calibri" w:eastAsia="calibri" w:hAnsi="calibri" w:cs="calibri"/>
          <w:i/>
          <w:iCs/>
          <w:sz w:val="22"/>
          <w:szCs w:val="22"/>
        </w:rPr>
        <w:t>Figura 2.1 — Exemplos de próteses de membro superior impressas em 3D, ilustrando diversidade tipológica e construtiva.Fonte original (APA 7): ten Kate, J., Smit, G., &amp; Breedveld, P. (2017). 3D-printed upper limb prostheses: A review. Disability and Rehabilitation: Assistive Technology, 12(3), 300-314. https://doi.org/10.1080/17483107.2016.1253117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Considerações clínicas e funcionais</w:t>
      </w:r>
    </w:p>
    <w:p>
      <w:pPr>
        <w:spacing w:before="0" w:after="160" w:line="259" w:lineRule="auto"/>
        <w:jc w:val="left"/>
        <w:rPr>
          <w:sz w:val="22"/>
          <w:szCs w:val="22"/>
        </w:rPr>
      </w:pPr>
      <w:r>
        <w:rPr>
          <w:rFonts w:ascii="calibri" w:eastAsia="calibri" w:hAnsi="calibri" w:cs="calibri"/>
          <w:sz w:val="22"/>
          <w:szCs w:val="22"/>
        </w:rPr>
        <w:t xml:space="preserve">A prescrição de uma prótese de membro superior constitui um processo clínico complexo, centrado no utilizador e conduzido por uma equipa multidisciplinar composta por médicos, protesistas, terapeutas e pelo próprio </w:t>
      </w:r>
      <w:r>
        <w:rPr>
          <w:sz w:val="22"/>
          <w:szCs w:val="22"/>
        </w:rPr>
        <w:t>utilizador</w:t>
      </w:r>
      <w:r>
        <w:rPr>
          <w:rFonts w:ascii="calibri" w:eastAsia="calibri" w:hAnsi="calibri" w:cs="calibri"/>
          <w:sz w:val="22"/>
          <w:szCs w:val="22"/>
        </w:rPr>
        <w:t>paciente</w:t>
      </w:r>
      <w:r>
        <w:rPr>
          <w:rFonts w:ascii="calibri" w:eastAsia="calibri" w:hAnsi="calibri" w:cs="calibri"/>
          <w:sz w:val="22"/>
          <w:szCs w:val="22"/>
        </w:rPr>
        <w:t>. A decisão não se reduz à escolha do dispositivo terminal, mas envolve uma avaliação integrada de fatores físicos, funcionais, ocupacionais e psicossociais (Fink &amp; Diamond, 2023; Soyer et al., 2016).</w:t>
      </w:r>
    </w:p>
    <w:p>
      <w:pPr>
        <w:spacing w:before="0" w:after="160" w:line="259" w:lineRule="auto"/>
        <w:jc w:val="left"/>
        <w:rPr>
          <w:sz w:val="22"/>
          <w:szCs w:val="22"/>
        </w:rPr>
      </w:pPr>
      <w:r>
        <w:rPr>
          <w:rFonts w:ascii="calibri" w:eastAsia="calibri" w:hAnsi="calibri" w:cs="calibri"/>
          <w:sz w:val="22"/>
          <w:szCs w:val="22"/>
        </w:rPr>
        <w:t>Entre os fatores físicos incluem-se o nível de amputação, o comprimento e condição do coto residual, a integridade cutânea, a amplitude articular e a força muscular. Amputações de nível mais proximal implicam desafios acrescidos em termos de controlo e peso do sistema protésico.</w:t>
      </w:r>
    </w:p>
    <w:p>
      <w:pPr>
        <w:spacing w:before="0" w:after="160" w:line="259" w:lineRule="auto"/>
        <w:jc w:val="left"/>
        <w:rPr>
          <w:sz w:val="22"/>
          <w:szCs w:val="22"/>
        </w:rPr>
      </w:pPr>
      <w:r>
        <w:rPr>
          <w:rFonts w:ascii="calibri" w:eastAsia="calibri" w:hAnsi="calibri" w:cs="calibri"/>
          <w:sz w:val="22"/>
          <w:szCs w:val="22"/>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spacing w:before="0" w:after="160" w:line="259" w:lineRule="auto"/>
        <w:jc w:val="left"/>
        <w:rPr>
          <w:sz w:val="22"/>
          <w:szCs w:val="22"/>
        </w:rPr>
      </w:pPr>
      <w:r>
        <w:rPr>
          <w:rFonts w:ascii="calibri" w:eastAsia="calibri" w:hAnsi="calibri" w:cs="calibri"/>
          <w:sz w:val="22"/>
          <w:szCs w:val="22"/>
        </w:rPr>
        <w:t xml:space="preserve">Os fatores psicossociais, incluindo motivação, expectativas, imagem corporal, suporte social e capacidade cognitiva, são igualmente determinantes. Expectativas irrealistas relativamente às capacidades do dispositivo podem conduzir à insatisfação, </w:t>
      </w:r>
      <w:r>
        <w:rPr>
          <w:sz w:val="22"/>
          <w:szCs w:val="22"/>
        </w:rPr>
        <w:t xml:space="preserve">ao </w:t>
      </w:r>
      <w:r>
        <w:rPr>
          <w:rFonts w:ascii="calibri" w:eastAsia="calibri" w:hAnsi="calibri" w:cs="calibri"/>
          <w:sz w:val="22"/>
          <w:szCs w:val="22"/>
        </w:rPr>
        <w:t>uso intermitente e eventual abandono.</w:t>
      </w:r>
    </w:p>
    <w:p>
      <w:pPr>
        <w:spacing w:before="0" w:after="160" w:line="259" w:lineRule="auto"/>
        <w:jc w:val="left"/>
        <w:rPr>
          <w:sz w:val="22"/>
          <w:szCs w:val="22"/>
        </w:rPr>
      </w:pPr>
      <w:r>
        <w:rPr>
          <w:rFonts w:ascii="calibri" w:eastAsia="calibri" w:hAnsi="calibri" w:cs="calibri"/>
          <w:sz w:val="22"/>
          <w:szCs w:val="22"/>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Medição de resultados e abandono protésico</w:t>
      </w:r>
    </w:p>
    <w:p>
      <w:pPr>
        <w:spacing w:before="0" w:after="160" w:line="259" w:lineRule="auto"/>
        <w:jc w:val="left"/>
        <w:rPr>
          <w:sz w:val="22"/>
          <w:szCs w:val="22"/>
        </w:rPr>
      </w:pPr>
      <w:r>
        <w:rPr>
          <w:rFonts w:ascii="calibri" w:eastAsia="calibri" w:hAnsi="calibri" w:cs="calibri"/>
          <w:sz w:val="22"/>
          <w:szCs w:val="22"/>
        </w:rPr>
        <w:t xml:space="preserve">A avaliação objetiva do sucesso protésico continua a ser um desafio. Persistem </w:t>
      </w:r>
      <w:r>
        <w:rPr>
          <w:sz w:val="22"/>
          <w:szCs w:val="22"/>
        </w:rPr>
        <w:t xml:space="preserve">a </w:t>
      </w:r>
      <w:r>
        <w:rPr>
          <w:rFonts w:ascii="calibri" w:eastAsia="calibri" w:hAnsi="calibri" w:cs="calibri"/>
          <w:sz w:val="22"/>
          <w:szCs w:val="22"/>
        </w:rPr>
        <w:t>escassez de instrumentos padronizados e</w:t>
      </w:r>
      <w:r>
        <w:rPr>
          <w:sz w:val="22"/>
          <w:szCs w:val="22"/>
        </w:rPr>
        <w:t xml:space="preserve"> a</w:t>
      </w:r>
      <w:r>
        <w:rPr>
          <w:rFonts w:ascii="calibri" w:eastAsia="calibri" w:hAnsi="calibri" w:cs="calibri"/>
          <w:sz w:val="22"/>
          <w:szCs w:val="22"/>
        </w:rPr>
        <w:t xml:space="preserve"> heterogeneidade de métricas, o que dificulta a comparação entre estudos, dispositivos e estratégias de reabilitação. São utilizadas ferramentas de avaliação </w:t>
      </w:r>
      <w:r>
        <w:rPr>
          <w:sz w:val="22"/>
          <w:szCs w:val="22"/>
        </w:rPr>
        <w:t>registadas</w:t>
      </w:r>
      <w:r>
        <w:rPr>
          <w:rFonts w:ascii="calibri" w:eastAsia="calibri" w:hAnsi="calibri" w:cs="calibri"/>
          <w:sz w:val="22"/>
          <w:szCs w:val="22"/>
        </w:rPr>
        <w:t>registada</w:t>
      </w:r>
      <w:r>
        <w:rPr>
          <w:rFonts w:ascii="calibri" w:eastAsia="calibri" w:hAnsi="calibri" w:cs="calibri"/>
          <w:sz w:val="22"/>
          <w:szCs w:val="22"/>
        </w:rPr>
        <w:t xml:space="preserve"> pelo utilizador, centradas em funcionalidade percebida, satisfação e qualidade de vida, bem como testes baseados em desempenho, orientados para destreza, velocidade de execução e controlo funcional em tarefas estruturadas (Segura et al., 2024; Soyer et al., 2016).</w:t>
      </w:r>
    </w:p>
    <w:p>
      <w:pPr>
        <w:spacing w:before="0" w:after="160" w:line="259" w:lineRule="auto"/>
        <w:jc w:val="left"/>
        <w:rPr>
          <w:sz w:val="22"/>
          <w:szCs w:val="22"/>
        </w:rPr>
      </w:pPr>
      <w:r>
        <w:rPr>
          <w:rFonts w:ascii="calibri" w:eastAsia="calibri" w:hAnsi="calibri" w:cs="calibri"/>
          <w:sz w:val="22"/>
          <w:szCs w:val="22"/>
        </w:rPr>
        <w:t>Apesar da evolução tecnológica, as taxas de abandono permanecem elevadas. A literatura associa</w:t>
      </w:r>
      <w:r>
        <w:rPr>
          <w:rFonts w:ascii="calibri" w:eastAsia="calibri" w:hAnsi="calibri" w:cs="calibri"/>
          <w:sz w:val="22"/>
          <w:szCs w:val="22"/>
        </w:rPr>
        <w:t xml:space="preserve"> a rejeição protésica</w:t>
      </w:r>
      <w:r>
        <w:rPr>
          <w:rFonts w:ascii="calibri" w:eastAsia="calibri" w:hAnsi="calibri" w:cs="calibri"/>
          <w:sz w:val="22"/>
          <w:szCs w:val="22"/>
        </w:rPr>
        <w:t>, de forma recorrente,</w:t>
      </w:r>
      <w:r>
        <w:rPr>
          <w:sz w:val="22"/>
          <w:szCs w:val="22"/>
        </w:rPr>
        <w:t xml:space="preserve"> a rejeição protésica</w:t>
      </w:r>
      <w:r>
        <w:rPr>
          <w:rFonts w:ascii="calibri" w:eastAsia="calibri" w:hAnsi="calibri" w:cs="calibri"/>
          <w:sz w:val="22"/>
          <w:szCs w:val="22"/>
        </w:rPr>
        <w:t xml:space="preserve">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qualidade de vida do que a não utilização (Fink &amp; Diamond, 2023; Smail et al., 2020).</w:t>
      </w:r>
    </w:p>
    <w:p>
      <w:pPr>
        <w:spacing w:before="0" w:after="160" w:line="259" w:lineRule="auto"/>
        <w:jc w:val="left"/>
        <w:rPr>
          <w:sz w:val="22"/>
          <w:szCs w:val="22"/>
        </w:rPr>
      </w:pPr>
      <w:r>
        <w:rPr>
          <w:rFonts w:ascii="calibri" w:eastAsia="calibri" w:hAnsi="calibri" w:cs="calibri"/>
          <w:sz w:val="22"/>
          <w:szCs w:val="22"/>
        </w:rPr>
        <w:t>Esta persistência do abandono é sintetizada de forma clara na Figura 2.2, que relaciona uso, rejeição primária e rejeição secundária, reforçando que o problema não é marginal, mas estrutural no campo das próteses de membro superior.</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prosthesis</w:t>
      </w:r>
      <w:r>
        <w:rPr>
          <w:rFonts w:ascii="calibri" w:eastAsia="calibri" w:hAnsi="calibri" w:cs="calibri"/>
          <w:sz w:val="22"/>
          <w:szCs w:val="22"/>
        </w:rPr>
        <w:t>rejection</w:t>
      </w:r>
      <w:r>
        <w:rPr>
          <w:rFonts w:ascii="calibri" w:eastAsia="calibri" w:hAnsi="calibri" w:cs="calibri"/>
          <w:i/>
          <w:iCs/>
          <w:sz w:val="22"/>
          <w:szCs w:val="22"/>
        </w:rPr>
        <w:t>in</w:t>
      </w:r>
      <w:r>
        <w:rPr>
          <w:rFonts w:ascii="calibri" w:eastAsia="calibri" w:hAnsi="calibri" w:cs="calibri"/>
          <w:sz w:val="22"/>
          <w:szCs w:val="22"/>
        </w:rPr>
        <w:t>acquired</w:t>
      </w:r>
      <w:r>
        <w:rPr>
          <w:rFonts w:ascii="calibri" w:eastAsia="calibri" w:hAnsi="calibri" w:cs="calibri"/>
          <w:i/>
          <w:iCs/>
          <w:sz w:val="22"/>
          <w:szCs w:val="22"/>
        </w:rPr>
        <w:t>ma</w:t>
      </w:r>
      <w:r>
        <w:rPr>
          <w:rFonts w:ascii="calibri" w:eastAsia="calibri" w:hAnsi="calibri" w:cs="calibri"/>
          <w:sz w:val="22"/>
          <w:szCs w:val="22"/>
        </w:rPr>
        <w:t>figure1</w:t>
      </w:r>
      <w:r>
        <w:rPr>
          <w:rFonts w:ascii="calibri" w:eastAsia="calibri" w:hAnsi="calibri" w:cs="calibri"/>
          <w:i/>
          <w:iCs/>
          <w:sz w:val="22"/>
          <w:szCs w:val="22"/>
        </w:rPr>
        <w:t>p4.png)</w:t>
      </w:r>
    </w:p>
    <w:p>
      <w:pPr>
        <w:spacing w:before="0" w:after="160" w:line="259" w:lineRule="auto"/>
        <w:jc w:val="left"/>
        <w:rPr>
          <w:sz w:val="22"/>
          <w:szCs w:val="22"/>
        </w:rPr>
      </w:pPr>
      <w:r>
        <w:rPr>
          <w:rFonts w:ascii="calibri" w:eastAsia="calibri" w:hAnsi="calibri" w:cs="calibri"/>
          <w:i/>
          <w:iCs/>
          <w:sz w:val="22"/>
          <w:szCs w:val="22"/>
        </w:rPr>
        <w:t xml:space="preserve">Figura 2.2 — Utilização, rejeição primária e rejeição secundária de próteses em amputados </w:t>
      </w:r>
      <w:r>
        <w:rPr>
          <w:rFonts w:ascii="calibri" w:eastAsia="calibri" w:hAnsi="calibri" w:cs="calibri"/>
          <w:i/>
          <w:iCs/>
          <w:sz w:val="22"/>
          <w:szCs w:val="22"/>
        </w:rPr>
        <w:t xml:space="preserve">adquiridos </w:t>
      </w:r>
      <w:r>
        <w:rPr>
          <w:rFonts w:ascii="calibri" w:eastAsia="calibri" w:hAnsi="calibri" w:cs="calibri"/>
          <w:i/>
          <w:iCs/>
          <w:sz w:val="22"/>
          <w:szCs w:val="22"/>
        </w:rPr>
        <w:t>do membro superior.Fonte original (APA 7): Biddiss, E., Beaton, D., &amp; Chau, T. (2007). Consumer design priorities for upper limb prosthetics. Disability and Rehabilitation: Assistive Technology, 2(6), 346-357. https://doi.org/10.1080/17483100701714733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Enquadramento regulatório enquanto dispositivo médico</w:t>
      </w:r>
    </w:p>
    <w:p>
      <w:pPr>
        <w:spacing w:before="0" w:after="160" w:line="259" w:lineRule="auto"/>
        <w:jc w:val="left"/>
        <w:rPr>
          <w:sz w:val="22"/>
          <w:szCs w:val="22"/>
        </w:rPr>
      </w:pPr>
      <w:r>
        <w:rPr>
          <w:rFonts w:ascii="calibri" w:eastAsia="calibri" w:hAnsi="calibri" w:cs="calibri"/>
          <w:sz w:val="22"/>
          <w:szCs w:val="22"/>
        </w:rPr>
        <w:t>As próteses de membro superior são classificadas como dispositivos médicos e encontram-se sujeitas a regulamentação específica destinada a garantir segurança, desempenho e vigilância ao longo do ciclo de vida. Nos Estados Unidos, a regulação é assegurada pela Food and Drug Administration (FDA)</w:t>
      </w:r>
      <w:r>
        <w:rPr>
          <w:sz w:val="22"/>
          <w:szCs w:val="22"/>
        </w:rPr>
        <w:t xml:space="preserve"> por</w:t>
      </w:r>
      <w:r>
        <w:rPr>
          <w:rFonts w:ascii="calibri" w:eastAsia="calibri" w:hAnsi="calibri" w:cs="calibri"/>
          <w:sz w:val="22"/>
          <w:szCs w:val="22"/>
        </w:rPr>
        <w:t>,</w:t>
      </w:r>
      <w:r>
        <w:rPr>
          <w:rFonts w:ascii="calibri" w:eastAsia="calibri" w:hAnsi="calibri" w:cs="calibri"/>
          <w:sz w:val="22"/>
          <w:szCs w:val="22"/>
        </w:rPr>
        <w:t xml:space="preserve"> </w:t>
      </w:r>
      <w:r>
        <w:rPr>
          <w:sz w:val="22"/>
          <w:szCs w:val="22"/>
        </w:rPr>
        <w:t>meio</w:t>
      </w:r>
      <w:r>
        <w:rPr>
          <w:rFonts w:ascii="calibri" w:eastAsia="calibri" w:hAnsi="calibri" w:cs="calibri"/>
          <w:sz w:val="22"/>
          <w:szCs w:val="22"/>
        </w:rPr>
        <w:t>através</w:t>
      </w:r>
      <w:r>
        <w:rPr>
          <w:rFonts w:ascii="calibri" w:eastAsia="calibri" w:hAnsi="calibri" w:cs="calibri"/>
          <w:sz w:val="22"/>
          <w:szCs w:val="22"/>
        </w:rPr>
        <w:t xml:space="preserve"> de um sistema de classificação baseado no risco. A maioria dos componentes protésicos convencionais enquadra-se nas classes de risco mais baixas, enquanto sistemas mais complexos, como próteses mioelétricas avançadas, podem exigir </w:t>
      </w:r>
      <w:r>
        <w:rPr>
          <w:sz w:val="22"/>
          <w:szCs w:val="22"/>
        </w:rPr>
        <w:t>controlo</w:t>
      </w:r>
      <w:r>
        <w:rPr>
          <w:rFonts w:ascii="calibri" w:eastAsia="calibri" w:hAnsi="calibri" w:cs="calibri"/>
          <w:sz w:val="22"/>
          <w:szCs w:val="22"/>
        </w:rPr>
        <w:t>controlos</w:t>
      </w:r>
      <w:r>
        <w:rPr>
          <w:rFonts w:ascii="calibri" w:eastAsia="calibri" w:hAnsi="calibri" w:cs="calibri"/>
          <w:sz w:val="22"/>
          <w:szCs w:val="22"/>
        </w:rPr>
        <w:t xml:space="preserve"> </w:t>
      </w:r>
      <w:r>
        <w:rPr>
          <w:sz w:val="22"/>
          <w:szCs w:val="22"/>
        </w:rPr>
        <w:t>especial</w:t>
      </w:r>
      <w:r>
        <w:rPr>
          <w:rFonts w:ascii="calibri" w:eastAsia="calibri" w:hAnsi="calibri" w:cs="calibri"/>
          <w:sz w:val="22"/>
          <w:szCs w:val="22"/>
        </w:rPr>
        <w:t>especiais</w:t>
      </w:r>
      <w:r>
        <w:rPr>
          <w:rFonts w:ascii="calibri" w:eastAsia="calibri" w:hAnsi="calibri" w:cs="calibri"/>
          <w:sz w:val="22"/>
          <w:szCs w:val="22"/>
        </w:rPr>
        <w:t>, documentação técnica mais extensa e, em certos casos, evidência clínica adicional (Resnik et al., 2010).</w:t>
      </w:r>
    </w:p>
    <w:p>
      <w:pPr>
        <w:spacing w:before="0" w:after="160" w:line="259" w:lineRule="auto"/>
        <w:jc w:val="left"/>
        <w:rPr>
          <w:sz w:val="22"/>
          <w:szCs w:val="22"/>
        </w:rPr>
      </w:pPr>
      <w:r>
        <w:rPr>
          <w:rFonts w:ascii="calibri" w:eastAsia="calibri" w:hAnsi="calibri" w:cs="calibri"/>
          <w:sz w:val="22"/>
          <w:szCs w:val="22"/>
        </w:rPr>
        <w:t xml:space="preserve">Na União Europeia, o enquadramento é definido pelo Regulation (EU) 2017/745 (MDR), que classifica os dispositivos em Classes I, IIa, IIb e III. Dispositivos </w:t>
      </w:r>
      <w:r>
        <w:rPr>
          <w:rFonts w:ascii="calibri" w:eastAsia="calibri" w:hAnsi="calibri" w:cs="calibri"/>
          <w:sz w:val="22"/>
          <w:szCs w:val="22"/>
        </w:rPr>
        <w:t xml:space="preserve">ativos </w:t>
      </w:r>
      <w:r>
        <w:rPr>
          <w:rFonts w:ascii="calibri" w:eastAsia="calibri" w:hAnsi="calibri" w:cs="calibri"/>
          <w:sz w:val="22"/>
          <w:szCs w:val="22"/>
        </w:rPr>
        <w:t>terapêuticos</w:t>
      </w:r>
      <w:r>
        <w:rPr>
          <w:sz w:val="22"/>
          <w:szCs w:val="22"/>
        </w:rPr>
        <w:t xml:space="preserve"> ativos</w:t>
      </w:r>
      <w:r>
        <w:rPr>
          <w:rFonts w:ascii="calibri" w:eastAsia="calibri" w:hAnsi="calibri" w:cs="calibri"/>
          <w:sz w:val="22"/>
          <w:szCs w:val="22"/>
        </w:rPr>
        <w:t xml:space="preserve">, incluindo próteses mioelétricas, enquadram-se geralmente nas classes intermédias ou superiores, exigindo avaliação por Organismo Notificado para efeitos de marcação CE (Parlamento Europeu </w:t>
      </w:r>
      <w:r>
        <w:rPr>
          <w:sz w:val="22"/>
          <w:szCs w:val="22"/>
        </w:rPr>
        <w:t>e</w:t>
      </w:r>
      <w:r>
        <w:rPr>
          <w:rFonts w:ascii="calibri" w:eastAsia="calibri" w:hAnsi="calibri" w:cs="calibri"/>
          <w:sz w:val="22"/>
          <w:szCs w:val="22"/>
        </w:rPr>
        <w:t>&amp;</w:t>
      </w:r>
      <w:r>
        <w:rPr>
          <w:rFonts w:ascii="calibri" w:eastAsia="calibri" w:hAnsi="calibri" w:cs="calibri"/>
          <w:sz w:val="22"/>
          <w:szCs w:val="22"/>
        </w:rPr>
        <w:t xml:space="preserve"> Conselho da União Europeia, 2017).</w:t>
      </w:r>
    </w:p>
    <w:p>
      <w:pPr>
        <w:spacing w:before="0" w:after="160" w:line="259" w:lineRule="auto"/>
        <w:jc w:val="left"/>
        <w:rPr>
          <w:sz w:val="22"/>
          <w:szCs w:val="22"/>
        </w:rPr>
      </w:pPr>
      <w:r>
        <w:rPr>
          <w:rFonts w:ascii="calibri" w:eastAsia="calibri" w:hAnsi="calibri" w:cs="calibri"/>
          <w:sz w:val="22"/>
          <w:szCs w:val="22"/>
        </w:rPr>
        <w:t xml:space="preserve">A demonstração de segurança e desempenho implica avaliação clínica sistemática, testes de biocompatibilidade, </w:t>
      </w:r>
      <w:r>
        <w:rPr>
          <w:sz w:val="22"/>
          <w:szCs w:val="22"/>
        </w:rPr>
        <w:t xml:space="preserve">avaliação da </w:t>
      </w:r>
      <w:r>
        <w:rPr>
          <w:rFonts w:ascii="calibri" w:eastAsia="calibri" w:hAnsi="calibri" w:cs="calibri"/>
          <w:sz w:val="22"/>
          <w:szCs w:val="22"/>
        </w:rPr>
        <w:t>segurança mecânica e elétrica, validação de software e consideração explícita de fatores humanos e</w:t>
      </w:r>
      <w:r>
        <w:rPr>
          <w:sz w:val="22"/>
          <w:szCs w:val="22"/>
        </w:rPr>
        <w:t xml:space="preserve"> de</w:t>
      </w:r>
      <w:r>
        <w:rPr>
          <w:rFonts w:ascii="calibri" w:eastAsia="calibri" w:hAnsi="calibri" w:cs="calibri"/>
          <w:sz w:val="22"/>
          <w:szCs w:val="22"/>
        </w:rPr>
        <w:t xml:space="preserve"> usabilidade. Normas desenvolvidas no âmbito do comité técnico ISO/TC 168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2.2 Design Industrial, Design Inclusivo e Design Centrado no Utilizador</w:t>
      </w:r>
    </w:p>
    <w:p>
      <w:pPr>
        <w:spacing w:before="0" w:after="160" w:line="259" w:lineRule="auto"/>
        <w:jc w:val="left"/>
        <w:rPr>
          <w:sz w:val="22"/>
          <w:szCs w:val="22"/>
        </w:rPr>
      </w:pPr>
      <w:r>
        <w:rPr>
          <w:rFonts w:ascii="calibri" w:eastAsia="calibri" w:hAnsi="calibri" w:cs="calibri"/>
          <w:sz w:val="22"/>
          <w:szCs w:val="22"/>
        </w:rPr>
        <w:t xml:space="preserve">O design industrial, no contexto da saúde e das tecnologias de apoio, é progressivamente reconhecido como uma disciplina mediadora entre </w:t>
      </w:r>
      <w:r>
        <w:rPr>
          <w:sz w:val="22"/>
          <w:szCs w:val="22"/>
        </w:rPr>
        <w:t xml:space="preserve">as </w:t>
      </w:r>
      <w:r>
        <w:rPr>
          <w:rFonts w:ascii="calibri" w:eastAsia="calibri" w:hAnsi="calibri" w:cs="calibri"/>
          <w:sz w:val="22"/>
          <w:szCs w:val="22"/>
        </w:rPr>
        <w:t xml:space="preserve">necessidades humanas, </w:t>
      </w:r>
      <w:r>
        <w:rPr>
          <w:sz w:val="22"/>
          <w:szCs w:val="22"/>
        </w:rPr>
        <w:t xml:space="preserve">os </w:t>
      </w:r>
      <w:r>
        <w:rPr>
          <w:rFonts w:ascii="calibri" w:eastAsia="calibri" w:hAnsi="calibri" w:cs="calibri"/>
          <w:sz w:val="22"/>
          <w:szCs w:val="22"/>
        </w:rPr>
        <w:t>contextos de utilização e</w:t>
      </w:r>
      <w:r>
        <w:rPr>
          <w:sz w:val="22"/>
          <w:szCs w:val="22"/>
        </w:rPr>
        <w:t xml:space="preserve"> os</w:t>
      </w:r>
      <w:r>
        <w:rPr>
          <w:rFonts w:ascii="calibri" w:eastAsia="calibri" w:hAnsi="calibri" w:cs="calibri"/>
          <w:sz w:val="22"/>
          <w:szCs w:val="22"/>
        </w:rPr>
        <w:t xml:space="preserve"> sistemas técnicos regulados. A literatura evidencia que o design não se limita à configuração formal de produtos, mas desempenha um papel estruturante na promoção da inclusão, da autonomia e da participação social, ao modelar a relação entre indivíduos e ambientes </w:t>
      </w:r>
      <w:r>
        <w:rPr>
          <w:sz w:val="22"/>
          <w:szCs w:val="22"/>
        </w:rPr>
        <w:t>por meio</w:t>
      </w:r>
      <w:r>
        <w:rPr>
          <w:rFonts w:ascii="calibri" w:eastAsia="calibri" w:hAnsi="calibri" w:cs="calibri"/>
          <w:sz w:val="22"/>
          <w:szCs w:val="22"/>
        </w:rPr>
        <w:t>através</w:t>
      </w:r>
      <w:r>
        <w:rPr>
          <w:rFonts w:ascii="calibri" w:eastAsia="calibri" w:hAnsi="calibri" w:cs="calibri"/>
          <w:sz w:val="22"/>
          <w:szCs w:val="22"/>
        </w:rPr>
        <w:t xml:space="preserve"> de artefactos e sistemas. Em particular, nas tecnologias de apoio, o design é descrito como um elemento que medeia a interação entre </w:t>
      </w:r>
      <w:r>
        <w:rPr>
          <w:sz w:val="22"/>
          <w:szCs w:val="22"/>
        </w:rPr>
        <w:t xml:space="preserve">os </w:t>
      </w:r>
      <w:r>
        <w:rPr>
          <w:rFonts w:ascii="calibri" w:eastAsia="calibri" w:hAnsi="calibri" w:cs="calibri"/>
          <w:sz w:val="22"/>
          <w:szCs w:val="22"/>
        </w:rPr>
        <w:t xml:space="preserve">utilizadores e o seu meio envolvente, contribuindo para reduzir barreiras funcionais e sociais e, consequentemente, para melhorar </w:t>
      </w:r>
      <w:r>
        <w:rPr>
          <w:sz w:val="22"/>
          <w:szCs w:val="22"/>
        </w:rPr>
        <w:t xml:space="preserve">os </w:t>
      </w:r>
      <w:r>
        <w:rPr>
          <w:rFonts w:ascii="calibri" w:eastAsia="calibri" w:hAnsi="calibri" w:cs="calibri"/>
          <w:sz w:val="22"/>
          <w:szCs w:val="22"/>
        </w:rPr>
        <w:t>resultados de participação e</w:t>
      </w:r>
      <w:r>
        <w:rPr>
          <w:sz w:val="22"/>
          <w:szCs w:val="22"/>
        </w:rPr>
        <w:t xml:space="preserve"> a</w:t>
      </w:r>
      <w:r>
        <w:rPr>
          <w:rFonts w:ascii="calibri" w:eastAsia="calibri" w:hAnsi="calibri" w:cs="calibri"/>
          <w:sz w:val="22"/>
          <w:szCs w:val="22"/>
        </w:rPr>
        <w:t xml:space="preserve"> qualidade de vida (Clarkson &amp; Coleman, 2010; Shah &amp; Robinson, 2006).</w:t>
      </w:r>
    </w:p>
    <w:p>
      <w:pPr>
        <w:spacing w:before="0" w:after="160" w:line="259" w:lineRule="auto"/>
        <w:jc w:val="left"/>
        <w:rPr>
          <w:sz w:val="22"/>
          <w:szCs w:val="22"/>
        </w:rPr>
      </w:pPr>
      <w:r>
        <w:rPr>
          <w:rFonts w:ascii="calibri" w:eastAsia="calibri" w:hAnsi="calibri" w:cs="calibri"/>
          <w:sz w:val="22"/>
          <w:szCs w:val="22"/>
        </w:rPr>
        <w:t xml:space="preserve">Paralelamente, o design inclusivo é apresentado como um imperativo contemporâneo que visa minimizar a exclusão evitável </w:t>
      </w:r>
      <w:r>
        <w:rPr>
          <w:sz w:val="22"/>
          <w:szCs w:val="22"/>
        </w:rPr>
        <w:t>decorrente</w:t>
      </w:r>
      <w:r>
        <w:rPr>
          <w:rFonts w:ascii="calibri" w:eastAsia="calibri" w:hAnsi="calibri" w:cs="calibri"/>
          <w:sz w:val="22"/>
          <w:szCs w:val="22"/>
        </w:rPr>
        <w:t>resultante</w:t>
      </w:r>
      <w:r>
        <w:rPr>
          <w:rFonts w:ascii="calibri" w:eastAsia="calibri" w:hAnsi="calibri" w:cs="calibri"/>
          <w:sz w:val="22"/>
          <w:szCs w:val="22"/>
        </w:rPr>
        <w:t xml:space="preserv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Industrial em dispositivos médicos</w:t>
      </w:r>
    </w:p>
    <w:p>
      <w:pPr>
        <w:spacing w:before="0" w:after="160" w:line="259" w:lineRule="auto"/>
        <w:jc w:val="left"/>
        <w:rPr>
          <w:sz w:val="22"/>
          <w:szCs w:val="22"/>
        </w:rPr>
      </w:pPr>
      <w:r>
        <w:rPr>
          <w:rFonts w:ascii="calibri" w:eastAsia="calibri" w:hAnsi="calibri" w:cs="calibri"/>
          <w:sz w:val="22"/>
          <w:szCs w:val="22"/>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Wilke et al., 2020).</w:t>
      </w:r>
    </w:p>
    <w:p>
      <w:pPr>
        <w:spacing w:before="0" w:after="160" w:line="259" w:lineRule="auto"/>
        <w:jc w:val="left"/>
        <w:rPr>
          <w:sz w:val="22"/>
          <w:szCs w:val="22"/>
        </w:rPr>
      </w:pPr>
      <w:r>
        <w:rPr>
          <w:rFonts w:ascii="calibri" w:eastAsia="calibri" w:hAnsi="calibri" w:cs="calibri"/>
          <w:sz w:val="22"/>
          <w:szCs w:val="22"/>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Shah &amp; Robinson, 2006).</w:t>
      </w:r>
    </w:p>
    <w:p>
      <w:pPr>
        <w:spacing w:before="0" w:after="160" w:line="259" w:lineRule="auto"/>
        <w:jc w:val="left"/>
        <w:rPr>
          <w:sz w:val="22"/>
          <w:szCs w:val="22"/>
        </w:rPr>
      </w:pPr>
      <w:r>
        <w:rPr>
          <w:rFonts w:ascii="calibri" w:eastAsia="calibri" w:hAnsi="calibri" w:cs="calibri"/>
          <w:sz w:val="22"/>
          <w:szCs w:val="22"/>
        </w:rPr>
        <w:t>Esta posição intermédia do design torna-se mais clara quando se observa a multiplicidade de papéis que profissionais de saúde podem assumir em processos de desenvolvimento. Em vez de contribuírem apenas como validadores finais, estes agentes podem intervir como parceiros de negócio, utilizadores peritos, mediadores entre domínios e profissionais clínicos ou investigadores, como sintetiza a Tabela 2.1.</w:t>
      </w:r>
    </w:p>
    <w:p>
      <w:pPr>
        <w:spacing w:before="0" w:after="160" w:line="259" w:lineRule="auto"/>
        <w:jc w:val="left"/>
        <w:rPr>
          <w:sz w:val="22"/>
          <w:szCs w:val="22"/>
        </w:rPr>
      </w:pPr>
      <w:r>
        <w:rPr>
          <w:rFonts w:ascii="calibri" w:eastAsia="calibri" w:hAnsi="calibri" w:cs="calibri"/>
          <w:b/>
          <w:bCs/>
          <w:sz w:val="22"/>
          <w:szCs w:val="22"/>
        </w:rPr>
        <w:t>Tabela 2.1 — Papéis dos profissionais de saúde no desenvolvimento de dispositivos médicos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07"/>
        <w:gridCol w:w="3878"/>
        <w:gridCol w:w="334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Parceiros de negócio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Identificam oportunidades, especificações e condicionantes regulatórias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Mercado, estratégia e processos de certificação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Utilizadores peritos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Fornecem experiência clínica situada e problemas de uso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Experiência do utilizador e adequação funcional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Mediadores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Traduzem linguagem, necessidades e constrangimentos entre equipas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Problemas técnicos, terminologia e entendimento partilhado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Profissionais clínicos e investigadores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Enquadram cuidados, testes e validação empírica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Resultados clínicos, ensaios e usabilidade</w:t>
            </w:r>
          </w:p>
        </w:tc>
      </w:tr>
    </w:tbl>
    <w:p>
      <w:pPr>
        <w:spacing w:before="0" w:after="160" w:line="259" w:lineRule="auto"/>
        <w:jc w:val="left"/>
        <w:rPr>
          <w:sz w:val="22"/>
          <w:szCs w:val="22"/>
        </w:rPr>
      </w:pPr>
      <w:r>
        <w:rPr>
          <w:rFonts w:ascii="calibri" w:eastAsia="calibri" w:hAnsi="calibri" w:cs="calibri"/>
          <w:i/>
          <w:iCs/>
          <w:sz w:val="22"/>
          <w:szCs w:val="22"/>
        </w:rPr>
        <w:t>Fonte adaptada. Referência original (APA 7): Kaygan, H., &amp; Kaygan, P. (2025). Clients and carers: Healthcare professionals’ roles in medical device development processes in SMEs. The Design Journal, 28(2), 213-231. https://doi.org/10.1080/14606925.2024.2420152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Inclusivo e Design Universal</w:t>
      </w:r>
    </w:p>
    <w:p>
      <w:pPr>
        <w:spacing w:before="0" w:after="160" w:line="259" w:lineRule="auto"/>
        <w:jc w:val="left"/>
        <w:rPr>
          <w:sz w:val="22"/>
          <w:szCs w:val="22"/>
        </w:rPr>
      </w:pPr>
      <w:r>
        <w:rPr>
          <w:rFonts w:ascii="calibri" w:eastAsia="calibri" w:hAnsi="calibri" w:cs="calibri"/>
          <w:sz w:val="22"/>
          <w:szCs w:val="22"/>
        </w:rPr>
        <w:t>O design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spacing w:before="0" w:after="160" w:line="259" w:lineRule="auto"/>
        <w:jc w:val="left"/>
        <w:rPr>
          <w:sz w:val="22"/>
          <w:szCs w:val="22"/>
        </w:rPr>
      </w:pPr>
      <w:r>
        <w:rPr>
          <w:rFonts w:ascii="calibri" w:eastAsia="calibri" w:hAnsi="calibri" w:cs="calibri"/>
          <w:sz w:val="22"/>
          <w:szCs w:val="22"/>
        </w:rPr>
        <w:t>Esta perspetiva aproxima-se dos modelos sociais e relacionais da deficiência, enfatizando que a exclusão pode ser produzida por decisões de projeto que não contemplam a diversidade de utilizadores (Clarkson &amp; Coleman, 2010).</w:t>
      </w:r>
    </w:p>
    <w:p>
      <w:pPr>
        <w:spacing w:before="0" w:after="160" w:line="259" w:lineRule="auto"/>
        <w:jc w:val="left"/>
        <w:rPr>
          <w:sz w:val="22"/>
          <w:szCs w:val="22"/>
        </w:rPr>
      </w:pPr>
      <w:r>
        <w:rPr>
          <w:rFonts w:ascii="calibri" w:eastAsia="calibri" w:hAnsi="calibri" w:cs="calibri"/>
          <w:sz w:val="22"/>
          <w:szCs w:val="22"/>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spacing w:before="0" w:after="160" w:line="259" w:lineRule="auto"/>
        <w:jc w:val="left"/>
        <w:rPr>
          <w:sz w:val="22"/>
          <w:szCs w:val="22"/>
        </w:rPr>
      </w:pPr>
      <w:r>
        <w:rPr>
          <w:rFonts w:ascii="calibri" w:eastAsia="calibri" w:hAnsi="calibri" w:cs="calibri"/>
          <w:sz w:val="22"/>
          <w:szCs w:val="22"/>
        </w:rPr>
        <w:t>O design universal, por sua vez, é frequentemente enquadrado como abordagem amplamente aplicada no design industrial, tendo como princípio orientador a conceção de produtos e ambientes utilizáveis pelo maior número possível de pessoas, sem necessidade de adaptação ou design especializado. Os Sete Princípios do Design Universal, propostos por Ron Mace, são amplamente referenciados como quadro normativo para avaliar equidade, flexibilidade, simplicidade, tolerância ao erro e esforço físico reduzido (Story, 2006).</w:t>
      </w:r>
    </w:p>
    <w:p>
      <w:pPr>
        <w:spacing w:before="0" w:after="160" w:line="259" w:lineRule="auto"/>
        <w:jc w:val="left"/>
        <w:rPr>
          <w:sz w:val="22"/>
          <w:szCs w:val="22"/>
        </w:rPr>
      </w:pPr>
      <w:r>
        <w:rPr>
          <w:rFonts w:ascii="calibri" w:eastAsia="calibri" w:hAnsi="calibri" w:cs="calibri"/>
          <w:sz w:val="22"/>
          <w:szCs w:val="22"/>
        </w:rPr>
        <w:t>Na área da saúde, o design universal é associado a abordagens centradas no paciente e avaliado através de critérios orientados para resultados, como participação, inclusão e igualdade de acesso. A convergência entre design inclusivo e design universal revela-se particularmente evidente na ênfase comum na redução de barreiras ambientais e na ampliação do conceito de usabilidade a uma população alargada (Story, 2006; White &amp; Mosca,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Centrado no Utilizador e Design Centrado no Humano</w:t>
      </w:r>
    </w:p>
    <w:p>
      <w:pPr>
        <w:spacing w:before="0" w:after="160" w:line="259" w:lineRule="auto"/>
        <w:jc w:val="left"/>
        <w:rPr>
          <w:sz w:val="22"/>
          <w:szCs w:val="22"/>
        </w:rPr>
      </w:pPr>
      <w:r>
        <w:rPr>
          <w:rFonts w:ascii="calibri" w:eastAsia="calibri" w:hAnsi="calibri" w:cs="calibri"/>
          <w:sz w:val="22"/>
          <w:szCs w:val="22"/>
        </w:rPr>
        <w:t xml:space="preserve">O design centrado no utilizador (User-Centred Design – UCD) é descrito como abordagem que envolve os utilizadores finais ao longo de todo o processo de desenvolvimento, com o objetivo de assegurar que o produto seja funcionalmente adequado, compreensível e valorizado. Esta abordagem mobiliza métodos como entrevistas, personas, protocolos </w:t>
      </w:r>
      <w:r>
        <w:rPr>
          <w:rFonts w:ascii="calibri" w:eastAsia="calibri" w:hAnsi="calibri" w:cs="calibri"/>
          <w:i/>
          <w:iCs/>
          <w:sz w:val="22"/>
          <w:szCs w:val="22"/>
        </w:rPr>
        <w:t>think-aloud</w:t>
      </w:r>
      <w:r>
        <w:rPr>
          <w:rFonts w:ascii="calibri" w:eastAsia="calibri" w:hAnsi="calibri" w:cs="calibri"/>
          <w:sz w:val="22"/>
          <w:szCs w:val="22"/>
        </w:rPr>
        <w:t>, prototipagem iterativa e grupos focais, promovendo ciclos sucessivos de recolha de requisitos e validação (Fisher &amp; Johansen, 2020; Shah &amp; Robinson, 2006).</w:t>
      </w:r>
    </w:p>
    <w:p>
      <w:pPr>
        <w:spacing w:before="0" w:after="160" w:line="259" w:lineRule="auto"/>
        <w:jc w:val="left"/>
        <w:rPr>
          <w:sz w:val="22"/>
          <w:szCs w:val="22"/>
        </w:rPr>
      </w:pPr>
      <w:r>
        <w:rPr>
          <w:rFonts w:ascii="calibri" w:eastAsia="calibri" w:hAnsi="calibri" w:cs="calibri"/>
          <w:sz w:val="22"/>
          <w:szCs w:val="22"/>
        </w:rPr>
        <w:t>O design centrado no humano (Human-Centred Design – HCD) amplia esta perspetiva ao integrar dimensões culturais, contextuais e sistémicas. No desenvolvimento de dispositivos médicos, o HCD é associado a práticas como etnografia, design participativo, mapeamento de jornadas (</w:t>
      </w:r>
      <w:r>
        <w:rPr>
          <w:rFonts w:ascii="calibri" w:eastAsia="calibri" w:hAnsi="calibri" w:cs="calibri"/>
          <w:i/>
          <w:iCs/>
          <w:sz w:val="22"/>
          <w:szCs w:val="22"/>
        </w:rPr>
        <w:t>journey maps</w:t>
      </w:r>
      <w:r>
        <w:rPr>
          <w:rFonts w:ascii="calibri" w:eastAsia="calibri" w:hAnsi="calibri" w:cs="calibri"/>
          <w:sz w:val="22"/>
          <w:szCs w:val="22"/>
        </w:rPr>
        <w:t xml:space="preserve">), mapeamento de </w:t>
      </w:r>
      <w:r>
        <w:rPr>
          <w:rFonts w:ascii="calibri" w:eastAsia="calibri" w:hAnsi="calibri" w:cs="calibri"/>
          <w:i/>
          <w:iCs/>
          <w:sz w:val="22"/>
          <w:szCs w:val="22"/>
        </w:rPr>
        <w:t>stakeholders</w:t>
      </w:r>
      <w:r>
        <w:rPr>
          <w:rFonts w:ascii="calibri" w:eastAsia="calibri" w:hAnsi="calibri" w:cs="calibri"/>
          <w:sz w:val="22"/>
          <w:szCs w:val="22"/>
        </w:rPr>
        <w:t xml:space="preserve"> e avaliação de fatores humanos. A norma ISO 62366 estabelece requisitos específicos para a aplicação de engenharia de usabilidade em dispositivos médicos, reforçando a integração formal de testes formativos e sumativos no processo regulado (Fisher &amp; Johansen, 2020; Millet et al., 2018).</w:t>
      </w:r>
    </w:p>
    <w:p>
      <w:pPr>
        <w:spacing w:before="0" w:after="160" w:line="259" w:lineRule="auto"/>
        <w:jc w:val="left"/>
        <w:rPr>
          <w:sz w:val="22"/>
          <w:szCs w:val="22"/>
        </w:rPr>
      </w:pPr>
      <w:r>
        <w:rPr>
          <w:rFonts w:ascii="calibri" w:eastAsia="calibri" w:hAnsi="calibri" w:cs="calibri"/>
          <w:sz w:val="22"/>
          <w:szCs w:val="22"/>
        </w:rPr>
        <w:t>A incorporação de fatores humanos é igualmente reforçada por diretivas e normas que exigem a redução de riscos de utilização incorreta, articulando segurança, ergonomia e usabilidade como dimensões indissociáveis do desenvolvimento de dispositivos médicos (Millet et al.,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Participativo e Co-design</w:t>
      </w:r>
    </w:p>
    <w:p>
      <w:pPr>
        <w:spacing w:before="0" w:after="160" w:line="259" w:lineRule="auto"/>
        <w:jc w:val="left"/>
        <w:rPr>
          <w:sz w:val="22"/>
          <w:szCs w:val="22"/>
        </w:rPr>
      </w:pPr>
      <w:r>
        <w:rPr>
          <w:rFonts w:ascii="calibri" w:eastAsia="calibri" w:hAnsi="calibri" w:cs="calibri"/>
          <w:sz w:val="22"/>
          <w:szCs w:val="22"/>
        </w:rPr>
        <w:t>O design participativo e o co-design representam um aprofundamento das abordagens centradas no utilizador, enfatizando a participação ativa e o empoderamento dos utilizadores no processo projetual. Nestes modelos, os utilizadores não são apenas fontes de dados, mas colaboradores na definição de problemas, geração de soluções e avaliação de protótipos (Chapman et al., 2025).</w:t>
      </w:r>
    </w:p>
    <w:p>
      <w:pPr>
        <w:spacing w:before="0" w:after="160" w:line="259" w:lineRule="auto"/>
        <w:jc w:val="left"/>
        <w:rPr>
          <w:sz w:val="22"/>
          <w:szCs w:val="22"/>
        </w:rPr>
      </w:pPr>
      <w:r>
        <w:rPr>
          <w:rFonts w:ascii="calibri" w:eastAsia="calibri" w:hAnsi="calibri" w:cs="calibri"/>
          <w:sz w:val="22"/>
          <w:szCs w:val="22"/>
        </w:rPr>
        <w:t>Revisões sistemáticas apontam para a necessidade de maior transparência e rigor na descrição dos processos de co-design, de modo a fortalecer a sua validade metodológica e eficácia prática. Em tecnologias de apoio, observa-se uma evolução discursiva de modelos centrados no utilizador para paradigmas de co-criação, nos quais as experiências vividas dos utilizadores assumem estatuto central na tomada de decisão (Chapman et al., 2025).</w:t>
      </w:r>
    </w:p>
    <w:p>
      <w:pPr>
        <w:spacing w:before="0" w:after="160" w:line="259" w:lineRule="auto"/>
        <w:jc w:val="left"/>
        <w:rPr>
          <w:sz w:val="22"/>
          <w:szCs w:val="22"/>
        </w:rPr>
      </w:pPr>
      <w:r>
        <w:rPr>
          <w:rFonts w:ascii="calibri" w:eastAsia="calibri" w:hAnsi="calibri" w:cs="calibri"/>
          <w:sz w:val="22"/>
          <w:szCs w:val="22"/>
        </w:rPr>
        <w:t>Contudo, persistem tensões entre ideais participativos e contextos regulatórios altamente estruturados, nos quais a autoridade decisional permanece frequentemente concentrada em profissionais clínicos e equipas técnicas (Chapman et al., 2025; Wilke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Metodologias, instrumentos e avaliação</w:t>
      </w:r>
    </w:p>
    <w:p>
      <w:pPr>
        <w:spacing w:before="0" w:after="160" w:line="259" w:lineRule="auto"/>
        <w:jc w:val="left"/>
        <w:rPr>
          <w:sz w:val="22"/>
          <w:szCs w:val="22"/>
        </w:rPr>
      </w:pPr>
      <w:r>
        <w:rPr>
          <w:rFonts w:ascii="calibri" w:eastAsia="calibri" w:hAnsi="calibri" w:cs="calibri"/>
          <w:sz w:val="22"/>
          <w:szCs w:val="22"/>
        </w:rPr>
        <w:t xml:space="preserve">A literatura evidencia que as abordagens inclusivas e centradas no utilizador recorrem a repertórios metodológicos diversificados, incluindo </w:t>
      </w:r>
      <w:r>
        <w:rPr>
          <w:rFonts w:ascii="calibri" w:eastAsia="calibri" w:hAnsi="calibri" w:cs="calibri"/>
          <w:i/>
          <w:iCs/>
          <w:sz w:val="22"/>
          <w:szCs w:val="22"/>
        </w:rPr>
        <w:t>personas</w:t>
      </w:r>
      <w:r>
        <w:rPr>
          <w:rFonts w:ascii="calibri" w:eastAsia="calibri" w:hAnsi="calibri" w:cs="calibri"/>
          <w:sz w:val="22"/>
          <w:szCs w:val="22"/>
        </w:rPr>
        <w:t xml:space="preserve">, simulação de limitações, prototipagem iterativa, oficinas participativas e análise de ecossistemas de </w:t>
      </w:r>
      <w:r>
        <w:rPr>
          <w:rFonts w:ascii="calibri" w:eastAsia="calibri" w:hAnsi="calibri" w:cs="calibri"/>
          <w:i/>
          <w:iCs/>
          <w:sz w:val="22"/>
          <w:szCs w:val="22"/>
        </w:rPr>
        <w:t>stakeholders</w:t>
      </w:r>
      <w:r>
        <w:rPr>
          <w:rFonts w:ascii="calibri" w:eastAsia="calibri" w:hAnsi="calibri" w:cs="calibri"/>
          <w:sz w:val="22"/>
          <w:szCs w:val="22"/>
        </w:rPr>
        <w:t xml:space="preserve"> (Fisher &amp; Johansen, 2020; Shah &amp; Robinson, 2006).</w:t>
      </w:r>
    </w:p>
    <w:p>
      <w:pPr>
        <w:spacing w:before="0" w:after="160" w:line="259" w:lineRule="auto"/>
        <w:jc w:val="left"/>
        <w:rPr>
          <w:sz w:val="22"/>
          <w:szCs w:val="22"/>
        </w:rPr>
      </w:pPr>
      <w:r>
        <w:rPr>
          <w:rFonts w:ascii="calibri" w:eastAsia="calibri" w:hAnsi="calibri" w:cs="calibri"/>
          <w:sz w:val="22"/>
          <w:szCs w:val="22"/>
        </w:rPr>
        <w:t>No domínio hospitalar e de serviços de saúde, ferramentas de avaliação baseadas em critérios de design universal e design para todos (</w:t>
      </w:r>
      <w:r>
        <w:rPr>
          <w:rFonts w:ascii="calibri" w:eastAsia="calibri" w:hAnsi="calibri" w:cs="calibri"/>
          <w:i/>
          <w:iCs/>
          <w:sz w:val="22"/>
          <w:szCs w:val="22"/>
        </w:rPr>
        <w:t>Design for All</w:t>
      </w:r>
      <w:r>
        <w:rPr>
          <w:rFonts w:ascii="calibri" w:eastAsia="calibri" w:hAnsi="calibri" w:cs="calibri"/>
          <w:sz w:val="22"/>
          <w:szCs w:val="22"/>
        </w:rPr>
        <w:t>) introduzem sistemas de análise multicritério e listas de verificação estruturadas para aferir níveis de inclusão (White &amp; Mosca, 2022).</w:t>
      </w:r>
    </w:p>
    <w:p>
      <w:pPr>
        <w:spacing w:before="0" w:after="160" w:line="259" w:lineRule="auto"/>
        <w:jc w:val="left"/>
        <w:rPr>
          <w:sz w:val="22"/>
          <w:szCs w:val="22"/>
        </w:rPr>
      </w:pPr>
      <w:r>
        <w:rPr>
          <w:rFonts w:ascii="calibri" w:eastAsia="calibri" w:hAnsi="calibri" w:cs="calibri"/>
          <w:sz w:val="22"/>
          <w:szCs w:val="22"/>
        </w:rPr>
        <w:t xml:space="preserve">Em contextos de tecnologias de apoio, modelos como o </w:t>
      </w:r>
      <w:r>
        <w:rPr>
          <w:rFonts w:ascii="calibri" w:eastAsia="calibri" w:hAnsi="calibri" w:cs="calibri"/>
          <w:i/>
          <w:iCs/>
          <w:sz w:val="22"/>
          <w:szCs w:val="22"/>
        </w:rPr>
        <w:t>Matching Person and Technology</w:t>
      </w:r>
      <w:r>
        <w:rPr>
          <w:rFonts w:ascii="calibri" w:eastAsia="calibri" w:hAnsi="calibri" w:cs="calibri"/>
          <w:sz w:val="22"/>
          <w:szCs w:val="22"/>
        </w:rPr>
        <w:t xml:space="preserve"> (MPT) e quadros conceptuais baseados na Classificação Internacional de Funcionalidade (ICF) são utilizados para apoiar decisões de seleção e adequação tecnológica, promovendo alinhamento entre características do utilizador, ambiente e dispositivo (White &amp; Mosca, 2022).</w:t>
      </w:r>
    </w:p>
    <w:p>
      <w:pPr>
        <w:spacing w:before="0" w:after="160" w:line="259" w:lineRule="auto"/>
        <w:jc w:val="left"/>
        <w:rPr>
          <w:sz w:val="22"/>
          <w:szCs w:val="22"/>
        </w:rPr>
      </w:pPr>
      <w:r>
        <w:rPr>
          <w:rFonts w:ascii="calibri" w:eastAsia="calibri" w:hAnsi="calibri" w:cs="calibri"/>
          <w:sz w:val="22"/>
          <w:szCs w:val="22"/>
        </w:rPr>
        <w:t>A avaliação da evidência tem sido igualmente reforçada através da utilização de protocolos sistemáticos como PRISMA e instrumentos de avaliação crítica, refletindo uma crescente preocupação em fundamentar decisões de design com base empírica robusta (Chapman et al., 2025).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Desafios e lacunas</w:t>
      </w:r>
    </w:p>
    <w:p>
      <w:pPr>
        <w:spacing w:before="0" w:after="160" w:line="259" w:lineRule="auto"/>
        <w:jc w:val="left"/>
        <w:rPr>
          <w:sz w:val="22"/>
          <w:szCs w:val="22"/>
        </w:rPr>
      </w:pPr>
      <w:r>
        <w:rPr>
          <w:rFonts w:ascii="calibri" w:eastAsia="calibri" w:hAnsi="calibri" w:cs="calibri"/>
          <w:sz w:val="22"/>
          <w:szCs w:val="22"/>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da prática em saúde; – a dificuldade de tradução de processos participativos para contextos de implementação e escalabilidade; – e a necessidade de integrar dimensões interseccionais (como género e fatores socioculturais) na investigação e no desenvolvimento.</w:t>
      </w:r>
    </w:p>
    <w:p>
      <w:pPr>
        <w:spacing w:before="0" w:after="160" w:line="259" w:lineRule="auto"/>
        <w:jc w:val="left"/>
        <w:rPr>
          <w:sz w:val="22"/>
          <w:szCs w:val="22"/>
        </w:rPr>
      </w:pPr>
      <w:r>
        <w:rPr>
          <w:rFonts w:ascii="calibri" w:eastAsia="calibri" w:hAnsi="calibri" w:cs="calibri"/>
          <w:sz w:val="22"/>
          <w:szCs w:val="22"/>
        </w:rPr>
        <w:t>Estas lacunas evidenciam que o design industrial em dispositivos médicos não pode ser compreendido apenas como prática formal ou estética, mas como disciplina estratégica que articula inclusão, regulação, implementação e experiência do utilizador.</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2.3 Fabricação Aditiva e parametrização no design de produto</w:t>
      </w:r>
    </w:p>
    <w:p>
      <w:pPr>
        <w:spacing w:before="0" w:after="160" w:line="259" w:lineRule="auto"/>
        <w:jc w:val="left"/>
        <w:rPr>
          <w:sz w:val="22"/>
          <w:szCs w:val="22"/>
        </w:rPr>
      </w:pPr>
      <w:r>
        <w:rPr>
          <w:rFonts w:ascii="calibri" w:eastAsia="calibri" w:hAnsi="calibri" w:cs="calibri"/>
          <w:sz w:val="22"/>
          <w:szCs w:val="22"/>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Ozdemir et al., 2022; Stralen, 2018).</w:t>
      </w:r>
    </w:p>
    <w:p>
      <w:pPr>
        <w:spacing w:before="0" w:after="160" w:line="259" w:lineRule="auto"/>
        <w:jc w:val="left"/>
        <w:rPr>
          <w:sz w:val="22"/>
          <w:szCs w:val="22"/>
        </w:rPr>
      </w:pPr>
      <w:r>
        <w:rPr>
          <w:rFonts w:ascii="calibri" w:eastAsia="calibri" w:hAnsi="calibri" w:cs="calibri"/>
          <w:sz w:val="22"/>
          <w:szCs w:val="22"/>
        </w:rPr>
        <w:t xml:space="preserve">Esta articulação é representada com clareza na Figura 2.3, que resume o encadeamento entre aquisição digital, modelação/retificação e fabrico, evidenciando que a personalização depende menos de um único software ou etapa isolada e mais de um </w:t>
      </w:r>
      <w:r>
        <w:rPr>
          <w:rFonts w:ascii="calibri" w:eastAsia="calibri" w:hAnsi="calibri" w:cs="calibri"/>
          <w:i/>
          <w:iCs/>
          <w:sz w:val="22"/>
          <w:szCs w:val="22"/>
        </w:rPr>
        <w:t>workflow</w:t>
      </w:r>
      <w:r>
        <w:rPr>
          <w:rFonts w:ascii="calibri" w:eastAsia="calibri" w:hAnsi="calibri" w:cs="calibri"/>
          <w:sz w:val="22"/>
          <w:szCs w:val="22"/>
        </w:rPr>
        <w:t xml:space="preserve"> integrado.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scoping</w:t>
      </w:r>
      <w:r>
        <w:rPr>
          <w:rFonts w:ascii="calibri" w:eastAsia="calibri" w:hAnsi="calibri" w:cs="calibri"/>
          <w:i/>
          <w:iCs/>
          <w:sz w:val="22"/>
          <w:szCs w:val="22"/>
        </w:rPr>
        <w:t>review</w:t>
      </w:r>
      <w:r>
        <w:rPr>
          <w:rFonts w:ascii="calibri" w:eastAsia="calibri" w:hAnsi="calibri" w:cs="calibri"/>
          <w:sz w:val="22"/>
          <w:szCs w:val="22"/>
        </w:rPr>
        <w:t>of</w:t>
      </w:r>
      <w:r>
        <w:rPr>
          <w:rFonts w:ascii="calibri" w:eastAsia="calibri" w:hAnsi="calibri" w:cs="calibri"/>
          <w:i/>
          <w:iCs/>
          <w:sz w:val="22"/>
          <w:szCs w:val="22"/>
        </w:rPr>
        <w:t>digital</w:t>
      </w:r>
      <w:r>
        <w:rPr>
          <w:rFonts w:ascii="calibri" w:eastAsia="calibri" w:hAnsi="calibri" w:cs="calibri"/>
          <w:sz w:val="22"/>
          <w:szCs w:val="22"/>
        </w:rPr>
        <w:t>fabrica</w:t>
      </w:r>
      <w:r>
        <w:rPr>
          <w:rFonts w:ascii="calibri" w:eastAsia="calibri" w:hAnsi="calibri" w:cs="calibri"/>
          <w:i/>
          <w:iCs/>
          <w:sz w:val="22"/>
          <w:szCs w:val="22"/>
        </w:rPr>
        <w:t>figure1</w:t>
      </w:r>
      <w:r>
        <w:rPr>
          <w:rFonts w:ascii="calibri" w:eastAsia="calibri" w:hAnsi="calibri" w:cs="calibri"/>
          <w:sz w:val="22"/>
          <w:szCs w:val="22"/>
        </w:rPr>
        <w:t>p2.png)</w:t>
      </w:r>
    </w:p>
    <w:p>
      <w:pPr>
        <w:spacing w:before="0" w:after="160" w:line="259" w:lineRule="auto"/>
        <w:jc w:val="left"/>
        <w:rPr>
          <w:sz w:val="22"/>
          <w:szCs w:val="22"/>
        </w:rPr>
      </w:pPr>
      <w:r>
        <w:rPr>
          <w:rFonts w:ascii="calibri" w:eastAsia="calibri" w:hAnsi="calibri" w:cs="calibri"/>
          <w:i/>
          <w:iCs/>
          <w:sz w:val="22"/>
          <w:szCs w:val="22"/>
        </w:rPr>
        <w:t>Figura 2.3 — Fluxo digital entre aquisição, CAD/CAM e fabricação aditiva em próteses e ortóteses.Fonte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spacing w:before="0" w:after="160" w:line="259" w:lineRule="auto"/>
        <w:jc w:val="left"/>
        <w:rPr>
          <w:sz w:val="22"/>
          <w:szCs w:val="22"/>
        </w:rPr>
      </w:pPr>
      <w:r>
        <w:rPr>
          <w:rFonts w:ascii="calibri" w:eastAsia="calibri" w:hAnsi="calibri" w:cs="calibri"/>
          <w:sz w:val="22"/>
          <w:szCs w:val="22"/>
        </w:rPr>
        <w:t>Neste enquadramento, a personalização deixa de ser entendida como exceção e passa a constituir uma estratégia estruturada, operacionalizada através de “seed designs” ou modelos-base parametrizados. Estes modelos preservam uma arquitetura estável, expondo simultaneamente um conjunto limitado de variáveis ajustáveis, frequentemente acessíveis por meio de interfaces digitais ou configuradores destinados a utilizadores não especialistas (Ozdemir et al., 2022; Stralen,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Modelação Paramétrica e Espaços de Variação</w:t>
      </w:r>
    </w:p>
    <w:p>
      <w:pPr>
        <w:spacing w:before="0" w:after="160" w:line="259" w:lineRule="auto"/>
        <w:jc w:val="left"/>
        <w:rPr>
          <w:sz w:val="22"/>
          <w:szCs w:val="22"/>
        </w:rPr>
      </w:pPr>
      <w:r>
        <w:rPr>
          <w:rFonts w:ascii="calibri" w:eastAsia="calibri" w:hAnsi="calibri" w:cs="calibri"/>
          <w:sz w:val="22"/>
          <w:szCs w:val="22"/>
        </w:rPr>
        <w:t>Os modelos paramétricos desempenham duas funções centrais. Em primeiro lugar, codificam a lógica geométrica do produto — relações, restrições e regras — assegurando que alterações nos valores dos parâmetros geram novas variantes sem comprometer integridade estrutural ou coerência funcional. Em segundo lugar, permitem explorar espaços de variação extensos, frequentemente descritos como quase contínuos, possibilitando a criação de famílias de produtos ajustáveis por meio da modificação de variáveis dimensionais ou funcionais (Lei et al., 2016; Ozdemir et al., 2022).</w:t>
      </w:r>
    </w:p>
    <w:p>
      <w:pPr>
        <w:spacing w:before="0" w:after="160" w:line="259" w:lineRule="auto"/>
        <w:jc w:val="left"/>
        <w:rPr>
          <w:sz w:val="22"/>
          <w:szCs w:val="22"/>
        </w:rPr>
      </w:pPr>
      <w:r>
        <w:rPr>
          <w:rFonts w:ascii="calibri" w:eastAsia="calibri" w:hAnsi="calibri" w:cs="calibri"/>
          <w:sz w:val="22"/>
          <w:szCs w:val="22"/>
        </w:rPr>
        <w:t>No contexto de adaptação ao utilizador, a literatura destaca que a parametrização torna-se particularmente eficaz quando associada a dados mensuráveis, como antropometria ou digitalizações tridimensionais. Em vez de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escalados (Lim et al.,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Integração com Fabricação Aditiva e Design for Additive </w:t>
      </w:r>
      <w:r>
        <w:rPr>
          <w:rFonts w:ascii="Times New Roman" w:eastAsia="Times New Roman" w:hAnsi="Times New Roman" w:cs="Times New Roman"/>
          <w:b w:val="0"/>
          <w:bCs w:val="0"/>
          <w:i w:val="0"/>
          <w:color w:val="auto"/>
          <w:sz w:val="24"/>
          <w:szCs w:val="24"/>
        </w:rPr>
        <w:t>Manufacturing</w:t>
      </w:r>
      <w:r>
        <w:rPr>
          <w:rFonts w:ascii="calibri" w:eastAsia="calibri" w:hAnsi="calibri" w:cs="calibri"/>
          <w:b w:val="0"/>
          <w:bCs w:val="0"/>
          <w:i w:val="0"/>
          <w:color w:val="auto"/>
          <w:sz w:val="24"/>
          <w:szCs w:val="24"/>
        </w:rPr>
        <w:t>manufacturing</w:t>
      </w:r>
    </w:p>
    <w:p>
      <w:pPr>
        <w:spacing w:before="0" w:after="160" w:line="259" w:lineRule="auto"/>
        <w:jc w:val="left"/>
        <w:rPr>
          <w:sz w:val="22"/>
          <w:szCs w:val="22"/>
        </w:rPr>
      </w:pPr>
      <w:r>
        <w:rPr>
          <w:rFonts w:ascii="calibri" w:eastAsia="calibri" w:hAnsi="calibri" w:cs="calibri"/>
          <w:sz w:val="22"/>
          <w:szCs w:val="22"/>
        </w:rPr>
        <w:t xml:space="preserve">A eficácia da personalização depende da integração precoce de constrangimentos de fabricação aditiva no processo de projeto. A literatura sobre </w:t>
      </w:r>
      <w:r>
        <w:rPr>
          <w:rFonts w:ascii="calibri" w:eastAsia="calibri" w:hAnsi="calibri" w:cs="calibri"/>
          <w:i/>
          <w:iCs/>
          <w:sz w:val="22"/>
          <w:szCs w:val="22"/>
        </w:rPr>
        <w:t>Design for Additive Manufacturing</w:t>
      </w:r>
      <w:r>
        <w:rPr>
          <w:rFonts w:ascii="calibri" w:eastAsia="calibri" w:hAnsi="calibri" w:cs="calibri"/>
          <w:sz w:val="22"/>
          <w:szCs w:val="22"/>
        </w:rPr>
        <w:t xml:space="preserve"> (DfAM) sublinha que a incorporação antecipada de limitações de processo — tolerâncias, resistência mecânica, espessuras mínimas, orientação de impressão — reduz falhas de fabrico e encurta ciclos iterativos (Chtioui et al., 2023; Wiberg et al., 2019).</w:t>
      </w:r>
    </w:p>
    <w:p>
      <w:pPr>
        <w:spacing w:before="0" w:after="160" w:line="259" w:lineRule="auto"/>
        <w:jc w:val="left"/>
        <w:rPr>
          <w:sz w:val="22"/>
          <w:szCs w:val="22"/>
        </w:rPr>
      </w:pPr>
      <w:r>
        <w:rPr>
          <w:rFonts w:ascii="calibri" w:eastAsia="calibri" w:hAnsi="calibri" w:cs="calibri"/>
          <w:sz w:val="22"/>
          <w:szCs w:val="22"/>
        </w:rPr>
        <w:t>Estudos aplicados demonstram que, ao determinar experimentalmente constrangimentos do processo e incorporá-los no modelo paramétrico, é possível produzir milhares de variantes únicas com elevada taxa de sucesso funcional, minimizando reimpressões (Wiberg et al., 2019).</w:t>
      </w:r>
    </w:p>
    <w:p>
      <w:pPr>
        <w:spacing w:before="0" w:after="160" w:line="259" w:lineRule="auto"/>
        <w:jc w:val="left"/>
        <w:rPr>
          <w:sz w:val="22"/>
          <w:szCs w:val="22"/>
        </w:rPr>
      </w:pPr>
      <w:r>
        <w:rPr>
          <w:rFonts w:ascii="calibri" w:eastAsia="calibri" w:hAnsi="calibri" w:cs="calibri"/>
          <w:sz w:val="22"/>
          <w:szCs w:val="22"/>
        </w:rPr>
        <w:t>Esta evidência reforça a necessidade de ligação sistemática entre fases de design e manufatura, contrariando abordagens que tratam a fabricação como etapa posterior e corretiva (Chtioui et al., 2023; Wiberg et al., 2019).</w:t>
      </w:r>
    </w:p>
    <w:p>
      <w:pPr>
        <w:spacing w:before="0" w:after="160" w:line="259" w:lineRule="auto"/>
        <w:jc w:val="left"/>
        <w:rPr>
          <w:sz w:val="22"/>
          <w:szCs w:val="22"/>
        </w:rPr>
      </w:pPr>
      <w:r>
        <w:rPr>
          <w:rFonts w:ascii="calibri" w:eastAsia="calibri" w:hAnsi="calibri" w:cs="calibri"/>
          <w:sz w:val="22"/>
          <w:szCs w:val="22"/>
        </w:rPr>
        <w:t>As tecnologias de FA utilizadas incluem FDM/FFF (extrusão de termoplásticos), SLS (fusão seletiva a laser), SLA (estereolitografia) e processos industriais metálicos, refletindo diversidade de rotas produtivas para componentes personalizados. Cada tecnologia implica requisitos específicos de projeto, reforçando a importância de integrar critérios técnicos no modelo paramétrico desde o início (Chtioui et al., 2023; Wiberg et al., 2019).</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Configuradores e Co-criação Digital</w:t>
      </w:r>
    </w:p>
    <w:p>
      <w:pPr>
        <w:spacing w:before="0" w:after="160" w:line="259" w:lineRule="auto"/>
        <w:jc w:val="left"/>
        <w:rPr>
          <w:sz w:val="22"/>
          <w:szCs w:val="22"/>
        </w:rPr>
      </w:pPr>
      <w:r>
        <w:rPr>
          <w:rFonts w:ascii="calibri" w:eastAsia="calibri" w:hAnsi="calibri" w:cs="calibri"/>
          <w:sz w:val="22"/>
          <w:szCs w:val="22"/>
        </w:rPr>
        <w:t>A articulação entre modelação paramétrica e interfaces digitais possibilita novos modelos de co-criação 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spacing w:before="0" w:after="160" w:line="259" w:lineRule="auto"/>
        <w:jc w:val="left"/>
        <w:rPr>
          <w:sz w:val="22"/>
          <w:szCs w:val="22"/>
        </w:rPr>
      </w:pPr>
      <w:r>
        <w:rPr>
          <w:rFonts w:ascii="calibri" w:eastAsia="calibri" w:hAnsi="calibri" w:cs="calibri"/>
          <w:sz w:val="22"/>
          <w:szCs w:val="22"/>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implementation</w:t>
      </w:r>
      <w:r>
        <w:rPr>
          <w:rFonts w:ascii="calibri" w:eastAsia="calibri" w:hAnsi="calibri" w:cs="calibri"/>
          <w:sz w:val="22"/>
          <w:szCs w:val="22"/>
        </w:rPr>
        <w:t>of</w:t>
      </w:r>
      <w:r>
        <w:rPr>
          <w:rFonts w:ascii="calibri" w:eastAsia="calibri" w:hAnsi="calibri" w:cs="calibri"/>
          <w:i/>
          <w:iCs/>
          <w:sz w:val="22"/>
          <w:szCs w:val="22"/>
        </w:rPr>
        <w:t>3d</w:t>
      </w:r>
      <w:r>
        <w:rPr>
          <w:rFonts w:ascii="calibri" w:eastAsia="calibri" w:hAnsi="calibri" w:cs="calibri"/>
          <w:sz w:val="22"/>
          <w:szCs w:val="22"/>
        </w:rPr>
        <w:t>printing</w:t>
      </w:r>
      <w:r>
        <w:rPr>
          <w:rFonts w:ascii="calibri" w:eastAsia="calibri" w:hAnsi="calibri" w:cs="calibri"/>
          <w:i/>
          <w:iCs/>
          <w:sz w:val="22"/>
          <w:szCs w:val="22"/>
        </w:rPr>
        <w:t>techn</w:t>
      </w:r>
      <w:r>
        <w:rPr>
          <w:rFonts w:ascii="calibri" w:eastAsia="calibri" w:hAnsi="calibri" w:cs="calibri"/>
          <w:sz w:val="22"/>
          <w:szCs w:val="22"/>
        </w:rPr>
        <w:t>figure5</w:t>
      </w:r>
      <w:r>
        <w:rPr>
          <w:rFonts w:ascii="calibri" w:eastAsia="calibri" w:hAnsi="calibri" w:cs="calibri"/>
          <w:i/>
          <w:iCs/>
          <w:sz w:val="22"/>
          <w:szCs w:val="22"/>
        </w:rPr>
        <w:t>p8.png)</w:t>
      </w:r>
    </w:p>
    <w:p>
      <w:pPr>
        <w:spacing w:before="0" w:after="160" w:line="259" w:lineRule="auto"/>
        <w:jc w:val="left"/>
        <w:rPr>
          <w:sz w:val="22"/>
          <w:szCs w:val="22"/>
        </w:rPr>
      </w:pPr>
      <w:r>
        <w:rPr>
          <w:rFonts w:ascii="calibri" w:eastAsia="calibri" w:hAnsi="calibri" w:cs="calibri"/>
          <w:i/>
          <w:iCs/>
          <w:sz w:val="22"/>
          <w:szCs w:val="22"/>
        </w:rPr>
        <w:t>Figura 2.4 — Exemplo de configurador digital para personalização de uma prótese impressa em 3D.Fonte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spacing w:before="0" w:after="160" w:line="259" w:lineRule="auto"/>
        <w:jc w:val="left"/>
        <w:rPr>
          <w:sz w:val="22"/>
          <w:szCs w:val="22"/>
        </w:rPr>
      </w:pPr>
      <w:r>
        <w:rPr>
          <w:rFonts w:ascii="calibri" w:eastAsia="calibri" w:hAnsi="calibri" w:cs="calibri"/>
          <w:sz w:val="22"/>
          <w:szCs w:val="22"/>
        </w:rPr>
        <w:t>Este modelo “</w:t>
      </w:r>
      <w:r>
        <w:rPr>
          <w:rFonts w:ascii="calibri" w:eastAsia="calibri" w:hAnsi="calibri" w:cs="calibri"/>
          <w:i/>
          <w:iCs/>
          <w:sz w:val="22"/>
          <w:szCs w:val="22"/>
        </w:rPr>
        <w:t>file-to-factory</w:t>
      </w:r>
      <w:r>
        <w:rPr>
          <w:rFonts w:ascii="calibri" w:eastAsia="calibri" w:hAnsi="calibri" w:cs="calibri"/>
          <w:sz w:val="22"/>
          <w:szCs w:val="22"/>
        </w:rPr>
        <w:t xml:space="preserve">” viabiliza fluxos digitais em que o ficheiro parametrizado é convertido diretamente em instruções de fabrico, seja localmente (impressão 3D descentralizada) ou através de encomenda online. A literatura associa esta lógica à democratização do design e à expansão de estratégias de </w:t>
      </w:r>
      <w:r>
        <w:rPr>
          <w:rFonts w:ascii="calibri" w:eastAsia="calibri" w:hAnsi="calibri" w:cs="calibri"/>
          <w:i/>
          <w:iCs/>
          <w:sz w:val="22"/>
          <w:szCs w:val="22"/>
        </w:rPr>
        <w:t>mass customization</w:t>
      </w:r>
      <w:r>
        <w:rPr>
          <w:rFonts w:ascii="calibri" w:eastAsia="calibri" w:hAnsi="calibri" w:cs="calibri"/>
          <w:sz w:val="22"/>
          <w:szCs w:val="22"/>
        </w:rPr>
        <w:t xml:space="preserve"> e </w:t>
      </w:r>
      <w:r>
        <w:rPr>
          <w:rFonts w:ascii="calibri" w:eastAsia="calibri" w:hAnsi="calibri" w:cs="calibri"/>
          <w:i/>
          <w:iCs/>
          <w:sz w:val="22"/>
          <w:szCs w:val="22"/>
        </w:rPr>
        <w:t>mass personalization</w:t>
      </w:r>
      <w:r>
        <w:rPr>
          <w:rFonts w:ascii="calibri" w:eastAsia="calibri" w:hAnsi="calibri" w:cs="calibri"/>
          <w:sz w:val="22"/>
          <w:szCs w:val="22"/>
        </w:rPr>
        <w:t>, reduzindo custos marginais ao eliminar a utilização de moldes e dispositivos específicos de fabrico (Lei et al., 2016; Stralen, 2018).</w:t>
      </w:r>
    </w:p>
    <w:p>
      <w:pPr>
        <w:spacing w:before="0" w:after="160" w:line="259" w:lineRule="auto"/>
        <w:jc w:val="left"/>
        <w:rPr>
          <w:sz w:val="22"/>
          <w:szCs w:val="22"/>
        </w:rPr>
      </w:pPr>
      <w:r>
        <w:rPr>
          <w:rFonts w:ascii="calibri" w:eastAsia="calibri" w:hAnsi="calibri" w:cs="calibri"/>
          <w:sz w:val="22"/>
          <w:szCs w:val="22"/>
        </w:rPr>
        <w:t>Contudo, enfatiza-se que configuradores eficazes devem limitar o número de parâmetros expostos e fornecer orientação clara sobre limites válidos, evitando complexidade excessiva ou escolhas superficiais (Ozdemir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Otimização, Geração e Avaliação de Desempenho</w:t>
      </w:r>
    </w:p>
    <w:p>
      <w:pPr>
        <w:spacing w:before="0" w:after="160" w:line="259" w:lineRule="auto"/>
        <w:jc w:val="left"/>
        <w:rPr>
          <w:sz w:val="22"/>
          <w:szCs w:val="22"/>
        </w:rPr>
      </w:pPr>
      <w:r>
        <w:rPr>
          <w:rFonts w:ascii="calibri" w:eastAsia="calibri" w:hAnsi="calibri" w:cs="calibri"/>
          <w:sz w:val="22"/>
          <w:szCs w:val="22"/>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Yao et al., 2016).</w:t>
      </w:r>
    </w:p>
    <w:p>
      <w:pPr>
        <w:spacing w:before="0" w:after="160" w:line="259" w:lineRule="auto"/>
        <w:jc w:val="left"/>
        <w:rPr>
          <w:sz w:val="22"/>
          <w:szCs w:val="22"/>
        </w:rPr>
      </w:pPr>
      <w:r>
        <w:rPr>
          <w:rFonts w:ascii="calibri" w:eastAsia="calibri" w:hAnsi="calibri" w:cs="calibri"/>
          <w:sz w:val="22"/>
          <w:szCs w:val="22"/>
        </w:rPr>
        <w:t xml:space="preserve">Em contextos médicos e assistivos, estudos demonstram a integração de modelos paramétricos com análises de elementos finitos (FEM) para validar </w:t>
      </w:r>
      <w:r>
        <w:rPr>
          <w:sz w:val="22"/>
          <w:szCs w:val="22"/>
        </w:rPr>
        <w:t xml:space="preserve">o </w:t>
      </w:r>
      <w:r>
        <w:rPr>
          <w:rFonts w:ascii="calibri" w:eastAsia="calibri" w:hAnsi="calibri" w:cs="calibri"/>
          <w:sz w:val="22"/>
          <w:szCs w:val="22"/>
        </w:rPr>
        <w:t>desempenho estrutural, bem como</w:t>
      </w:r>
      <w:r>
        <w:rPr>
          <w:sz w:val="22"/>
          <w:szCs w:val="22"/>
        </w:rPr>
        <w:t xml:space="preserve"> de</w:t>
      </w:r>
      <w:r>
        <w:rPr>
          <w:rFonts w:ascii="calibri" w:eastAsia="calibri" w:hAnsi="calibri" w:cs="calibri"/>
          <w:sz w:val="22"/>
          <w:szCs w:val="22"/>
        </w:rPr>
        <w:t xml:space="preserve"> algoritmos generativos que adaptam padrões e estruturas superficiais a geometrias individualizadas (Lei et al., 2016; Lim et al., 2018).</w:t>
      </w:r>
    </w:p>
    <w:p>
      <w:pPr>
        <w:spacing w:before="0" w:after="160" w:line="259" w:lineRule="auto"/>
        <w:jc w:val="left"/>
        <w:rPr>
          <w:sz w:val="22"/>
          <w:szCs w:val="22"/>
        </w:rPr>
      </w:pPr>
      <w:r>
        <w:rPr>
          <w:rFonts w:ascii="calibri" w:eastAsia="calibri" w:hAnsi="calibri" w:cs="calibri"/>
          <w:sz w:val="22"/>
          <w:szCs w:val="22"/>
        </w:rPr>
        <w:t>Este cruzamento entre parametrização, simulação e FA evidencia um ecossistema digital integrado que sustenta personalização técnica com base quantitativa (Lei et al., 2016; Yao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Implicações para o Design Industrial</w:t>
      </w:r>
    </w:p>
    <w:p>
      <w:pPr>
        <w:spacing w:before="0" w:after="160" w:line="259" w:lineRule="auto"/>
        <w:jc w:val="left"/>
        <w:rPr>
          <w:sz w:val="22"/>
          <w:szCs w:val="22"/>
        </w:rPr>
      </w:pPr>
      <w:r>
        <w:rPr>
          <w:rFonts w:ascii="calibri" w:eastAsia="calibri" w:hAnsi="calibri" w:cs="calibri"/>
          <w:sz w:val="22"/>
          <w:szCs w:val="22"/>
        </w:rPr>
        <w:t xml:space="preserve">A literatura converge </w:t>
      </w:r>
      <w:r>
        <w:rPr>
          <w:sz w:val="22"/>
          <w:szCs w:val="22"/>
        </w:rPr>
        <w:t>para a</w:t>
      </w:r>
      <w:r>
        <w:rPr>
          <w:rFonts w:ascii="calibri" w:eastAsia="calibri" w:hAnsi="calibri" w:cs="calibri"/>
          <w:sz w:val="22"/>
          <w:szCs w:val="22"/>
        </w:rPr>
        <w:t>na</w:t>
      </w:r>
      <w:r>
        <w:rPr>
          <w:rFonts w:ascii="calibri" w:eastAsia="calibri" w:hAnsi="calibri" w:cs="calibri"/>
          <w:sz w:val="22"/>
          <w:szCs w:val="22"/>
        </w:rPr>
        <w:t xml:space="preserve"> ideia de que a robustez do modelo paramétrico é </w:t>
      </w:r>
      <w:r>
        <w:rPr>
          <w:sz w:val="22"/>
          <w:szCs w:val="22"/>
        </w:rPr>
        <w:t xml:space="preserve">uma </w:t>
      </w:r>
      <w:r>
        <w:rPr>
          <w:rFonts w:ascii="calibri" w:eastAsia="calibri" w:hAnsi="calibri" w:cs="calibri"/>
          <w:sz w:val="22"/>
          <w:szCs w:val="22"/>
        </w:rPr>
        <w:t>condição crítica para</w:t>
      </w:r>
      <w:r>
        <w:rPr>
          <w:sz w:val="22"/>
          <w:szCs w:val="22"/>
        </w:rPr>
        <w:t xml:space="preserve"> a</w:t>
      </w:r>
      <w:r>
        <w:rPr>
          <w:rFonts w:ascii="calibri" w:eastAsia="calibri" w:hAnsi="calibri" w:cs="calibri"/>
          <w:sz w:val="22"/>
          <w:szCs w:val="22"/>
        </w:rPr>
        <w:t xml:space="preserve"> personalização escalável. Modelos mal estruturados ou com dependências inconsistentes podem comprometer a simulação, otimização e configuração de famílias de produto (Lei et al., 2016; Wiberg et al., 2019).</w:t>
      </w:r>
    </w:p>
    <w:p>
      <w:pPr>
        <w:spacing w:before="0" w:after="160" w:line="259" w:lineRule="auto"/>
        <w:jc w:val="left"/>
        <w:rPr>
          <w:sz w:val="22"/>
          <w:szCs w:val="22"/>
        </w:rPr>
      </w:pPr>
      <w:r>
        <w:rPr>
          <w:rFonts w:ascii="calibri" w:eastAsia="calibri" w:hAnsi="calibri" w:cs="calibri"/>
          <w:sz w:val="22"/>
          <w:szCs w:val="22"/>
        </w:rPr>
        <w:t>Assim, a qualidade da definição paramétrica assume papel estratégico na viabilidade de sistemas adaptáveis (Ozdemir et al., 2022).</w:t>
      </w:r>
    </w:p>
    <w:p>
      <w:pPr>
        <w:spacing w:before="0" w:after="160" w:line="259" w:lineRule="auto"/>
        <w:jc w:val="left"/>
        <w:rPr>
          <w:sz w:val="22"/>
          <w:szCs w:val="22"/>
        </w:rPr>
      </w:pPr>
      <w:r>
        <w:rPr>
          <w:rFonts w:ascii="calibri" w:eastAsia="calibri" w:hAnsi="calibri" w:cs="calibri"/>
          <w:sz w:val="22"/>
          <w:szCs w:val="22"/>
        </w:rPr>
        <w:t>Em termos económicos, a FA permite reduzir penalizações tradicionais associadas à variação de produto, sustentando modelos de personalização acessíveis. Estudos orientados para famílias de produto indicam que a integração de modelos paramétricos com análises de custo e desempenho pode manter custos relativamente estáveis mesmo com elevada diversidade geométrica (Lei et al., 2016; Yao et al., 2016).</w:t>
      </w:r>
    </w:p>
    <w:p>
      <w:pPr>
        <w:spacing w:before="0" w:after="160" w:line="259" w:lineRule="auto"/>
        <w:jc w:val="left"/>
        <w:rPr>
          <w:sz w:val="22"/>
          <w:szCs w:val="22"/>
        </w:rPr>
      </w:pPr>
      <w:r>
        <w:rPr>
          <w:rFonts w:ascii="calibri" w:eastAsia="calibri" w:hAnsi="calibri" w:cs="calibri"/>
          <w:sz w:val="22"/>
          <w:szCs w:val="22"/>
        </w:rPr>
        <w:t>No plano educativo e profissional, recomenda-se a integração de DfAM em currículos de design industrial, promovendo competências que articulem conceção, simulação e fabricação digital num fluxo contínuo (Kandikjan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2.4 Antropometria aplicada ao design protésico</w:t>
      </w:r>
    </w:p>
    <w:p>
      <w:pPr>
        <w:spacing w:before="0" w:after="160" w:line="259" w:lineRule="auto"/>
        <w:jc w:val="left"/>
        <w:rPr>
          <w:sz w:val="22"/>
          <w:szCs w:val="22"/>
        </w:rPr>
      </w:pPr>
      <w:r>
        <w:rPr>
          <w:rFonts w:ascii="calibri" w:eastAsia="calibri" w:hAnsi="calibri" w:cs="calibri"/>
          <w:sz w:val="22"/>
          <w:szCs w:val="22"/>
        </w:rPr>
        <w:t>A antropometria constitui um fundamento técnico e metodológico central no design protésico, na medida em que a adequação geométrica do dispositivo ao corpo do utilizador condiciona diretamente conforto, segurança, desempenho funcional e aceitação. Em próteses e tecnologias de apoio, a literatura recente evidencia uma transição progressiva de medições manuais baseadas em marcos anatómicos para processos digitais de captura de superfície (digitalização 3D e fotogrametria), integrados com fluxos CAD/CAM e fabricação aditiva. Esta evolução é frequentemente descrita como uma cadeia “aquisição anatómica → modelação/retificação em CAD → fabrico aditivo → pós-processamento”, embora seja também reconhecido que muitos estudos permanecem em fases de prova de conceito e carecem de validação longitudinal e em larga escala (Chainando et al., 2025).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Da dimensão linear à “forma” como dado de projeto</w:t>
      </w:r>
    </w:p>
    <w:p>
      <w:pPr>
        <w:spacing w:before="0" w:after="160" w:line="259" w:lineRule="auto"/>
        <w:jc w:val="left"/>
        <w:rPr>
          <w:sz w:val="22"/>
          <w:szCs w:val="22"/>
        </w:rPr>
      </w:pPr>
      <w:r>
        <w:rPr>
          <w:rFonts w:ascii="calibri" w:eastAsia="calibri" w:hAnsi="calibri" w:cs="calibri"/>
          <w:sz w:val="22"/>
          <w:szCs w:val="22"/>
        </w:rPr>
        <w:t>Historicamente, a antropometria aplicada ao design baseou-se em medidas escalares (comprimentos, larguras, perímetros), obtidas com instrumentos como paquímetros, compassos antropométricos e fita métrica, muitas vezes segundo procedimentos normalizados (por exemplo, ISO 7250). Contudo, no design protésico — particularmente em interfaces corpo–dispositivo, como o encaixe (</w:t>
      </w:r>
      <w:r>
        <w:rPr>
          <w:rFonts w:ascii="calibri" w:eastAsia="calibri" w:hAnsi="calibri" w:cs="calibri"/>
          <w:i/>
          <w:iCs/>
          <w:sz w:val="22"/>
          <w:szCs w:val="22"/>
        </w:rPr>
        <w:t>socket</w:t>
      </w:r>
      <w:r>
        <w:rPr>
          <w:rFonts w:ascii="calibri" w:eastAsia="calibri" w:hAnsi="calibri" w:cs="calibri"/>
          <w:sz w:val="22"/>
          <w:szCs w:val="22"/>
        </w:rPr>
        <w:t>) — a literatura sublinha que a “forma” (</w:t>
      </w:r>
      <w:r>
        <w:rPr>
          <w:rFonts w:ascii="calibri" w:eastAsia="calibri" w:hAnsi="calibri" w:cs="calibri"/>
          <w:i/>
          <w:iCs/>
          <w:sz w:val="22"/>
          <w:szCs w:val="22"/>
        </w:rPr>
        <w:t>shape</w:t>
      </w:r>
      <w:r>
        <w:rPr>
          <w:rFonts w:ascii="calibri" w:eastAsia="calibri" w:hAnsi="calibri" w:cs="calibri"/>
          <w:sz w:val="22"/>
          <w:szCs w:val="22"/>
        </w:rPr>
        <w:t>) tem um papel determinante, porque pequenas variações volumétricas e distribuições de pressão podem gerar desconforto, lesões cutâneas e abandono do dispositivo. Estudos e revisões referem que o ajuste protésico pode exigir tolerâncias muito reduzidas e que a complexidade anatómica, assim como trajetórias de carga e zonas de alívio, não é devidamente capturada por um conjunto limitado de medidas lineares (Albin &amp; Molenbroek, 2023; Young et al., 2023).</w:t>
      </w:r>
    </w:p>
    <w:p>
      <w:pPr>
        <w:spacing w:before="0" w:after="160" w:line="259" w:lineRule="auto"/>
        <w:jc w:val="left"/>
        <w:rPr>
          <w:sz w:val="22"/>
          <w:szCs w:val="22"/>
        </w:rPr>
      </w:pPr>
      <w:r>
        <w:rPr>
          <w:rFonts w:ascii="calibri" w:eastAsia="calibri" w:hAnsi="calibri" w:cs="calibri"/>
          <w:sz w:val="22"/>
          <w:szCs w:val="22"/>
        </w:rPr>
        <w:t>Assim, observa-se uma valorização crescente de métodos capazes de capturar geometria tridimensional de alta resolução e de traduzir essa informação para modelos CAD passíveis de retificação, parametrização e fabrico (Squibb et al., 2024).</w:t>
      </w:r>
    </w:p>
    <w:p>
      <w:pPr>
        <w:spacing w:before="0" w:after="160" w:line="259" w:lineRule="auto"/>
        <w:jc w:val="left"/>
        <w:rPr>
          <w:sz w:val="22"/>
          <w:szCs w:val="22"/>
        </w:rPr>
      </w:pPr>
      <w:r>
        <w:rPr>
          <w:rFonts w:ascii="calibri" w:eastAsia="calibri" w:hAnsi="calibri" w:cs="calibri"/>
          <w:sz w:val="22"/>
          <w:szCs w:val="22"/>
        </w:rPr>
        <w:t>Mesmo assim, a medição linear continua a ser indispensável para estruturar o modelo paramétrico, sobretudo quando se pretende definir um conjunto mínimo de entradas robustas e replicáveis. A Figura 2.5 ilustra precisamente este nível basal: os marcos anatómicos e comprimentos de referência que sustentam medições comparáveis da mão.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2d</w:t>
      </w:r>
      <w:r>
        <w:rPr>
          <w:rFonts w:ascii="calibri" w:eastAsia="calibri" w:hAnsi="calibri" w:cs="calibri"/>
          <w:sz w:val="22"/>
          <w:szCs w:val="22"/>
        </w:rPr>
        <w:t>and</w:t>
      </w:r>
      <w:r>
        <w:rPr>
          <w:rFonts w:ascii="calibri" w:eastAsia="calibri" w:hAnsi="calibri" w:cs="calibri"/>
          <w:i/>
          <w:iCs/>
          <w:sz w:val="22"/>
          <w:szCs w:val="22"/>
        </w:rPr>
        <w:t>3d</w:t>
      </w:r>
      <w:r>
        <w:rPr>
          <w:rFonts w:ascii="calibri" w:eastAsia="calibri" w:hAnsi="calibri" w:cs="calibri"/>
          <w:sz w:val="22"/>
          <w:szCs w:val="22"/>
        </w:rPr>
        <w:t>anatomical</w:t>
      </w:r>
      <w:r>
        <w:rPr>
          <w:rFonts w:ascii="calibri" w:eastAsia="calibri" w:hAnsi="calibri" w:cs="calibri"/>
          <w:i/>
          <w:iCs/>
          <w:sz w:val="22"/>
          <w:szCs w:val="22"/>
        </w:rPr>
        <w:t>analyses</w:t>
      </w:r>
      <w:r>
        <w:rPr>
          <w:rFonts w:ascii="calibri" w:eastAsia="calibri" w:hAnsi="calibri" w:cs="calibri"/>
          <w:sz w:val="22"/>
          <w:szCs w:val="22"/>
        </w:rPr>
        <w:t>of</w:t>
      </w:r>
      <w:r>
        <w:rPr>
          <w:rFonts w:ascii="calibri" w:eastAsia="calibri" w:hAnsi="calibri" w:cs="calibri"/>
          <w:i/>
          <w:iCs/>
          <w:sz w:val="22"/>
          <w:szCs w:val="22"/>
        </w:rPr>
        <w:t>ha</w:t>
      </w:r>
      <w:r>
        <w:rPr>
          <w:rFonts w:ascii="calibri" w:eastAsia="calibri" w:hAnsi="calibri" w:cs="calibri"/>
          <w:sz w:val="22"/>
          <w:szCs w:val="22"/>
        </w:rPr>
        <w:t>figure1</w:t>
      </w:r>
      <w:r>
        <w:rPr>
          <w:rFonts w:ascii="calibri" w:eastAsia="calibri" w:hAnsi="calibri" w:cs="calibri"/>
          <w:i/>
          <w:iCs/>
          <w:sz w:val="22"/>
          <w:szCs w:val="22"/>
        </w:rPr>
        <w:t>p3.png)</w:t>
      </w:r>
    </w:p>
    <w:p>
      <w:pPr>
        <w:spacing w:before="0" w:after="160" w:line="259" w:lineRule="auto"/>
        <w:jc w:val="left"/>
        <w:rPr>
          <w:sz w:val="22"/>
          <w:szCs w:val="22"/>
        </w:rPr>
      </w:pPr>
      <w:r>
        <w:rPr>
          <w:rFonts w:ascii="calibri" w:eastAsia="calibri" w:hAnsi="calibri" w:cs="calibri"/>
          <w:i/>
          <w:iCs/>
          <w:sz w:val="22"/>
          <w:szCs w:val="22"/>
        </w:rPr>
        <w:t>Figura 2.5 — Marcos anatómicos e medidas de referência da mão para fins de personalização.Fonte original (APA 7): Yu, A., Yick, K. L., Ng, S. P., &amp; Yip, J. (2013). 2D and 3D anatomical analyses of hand dimensions for custom-made gloves. Applied Ergonomics, 44, 381-392.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Métodos de recolha antropométrica em próteses e tecnologias de apoio</w:t>
      </w:r>
    </w:p>
    <w:p>
      <w:pPr>
        <w:spacing w:before="0" w:after="160" w:line="259" w:lineRule="auto"/>
        <w:jc w:val="left"/>
        <w:rPr>
          <w:sz w:val="22"/>
          <w:szCs w:val="22"/>
        </w:rPr>
      </w:pPr>
      <w:r>
        <w:rPr>
          <w:rFonts w:ascii="calibri" w:eastAsia="calibri" w:hAnsi="calibri" w:cs="calibri"/>
          <w:sz w:val="22"/>
          <w:szCs w:val="22"/>
        </w:rPr>
        <w:t>A literatura organiza os métodos de recolha em famílias, cada uma com potencialidades e limitações específicas para o design protésico:</w:t>
      </w:r>
    </w:p>
    <w:p>
      <w:pPr>
        <w:spacing w:before="0" w:after="160" w:line="259" w:lineRule="auto"/>
        <w:jc w:val="left"/>
        <w:rPr>
          <w:sz w:val="22"/>
          <w:szCs w:val="22"/>
        </w:rPr>
      </w:pPr>
      <w:r>
        <w:rPr>
          <w:rFonts w:ascii="calibri" w:eastAsia="calibri" w:hAnsi="calibri" w:cs="calibri"/>
          <w:sz w:val="22"/>
          <w:szCs w:val="22"/>
        </w:rPr>
        <w:t xml:space="preserve">1. </w:t>
      </w:r>
      <w:r>
        <w:rPr>
          <w:rFonts w:ascii="calibri" w:eastAsia="calibri" w:hAnsi="calibri" w:cs="calibri"/>
          <w:b/>
          <w:bCs/>
          <w:sz w:val="22"/>
          <w:szCs w:val="22"/>
        </w:rPr>
        <w:t>Antropometria manual</w:t>
      </w:r>
      <w:r>
        <w:rPr>
          <w:rFonts w:ascii="calibri" w:eastAsia="calibri" w:hAnsi="calibri" w:cs="calibri"/>
          <w:sz w:val="22"/>
          <w:szCs w:val="22"/>
        </w:rPr>
        <w:t xml:space="preserve"> Inclui medições em posturas normalizadas com instrumentos clínicos e de ergonomia. Mantém relevância em contextos de acessibilidade clínica e em monitorização simples (por exemplo, circunferências para inferir variações do coto). Contudo, é assinalado que medidas de circunferência podem ser um proxy frágil para alterações reais de volume, dependendo da geometria e distribuição de tecidos, o que limita a sua fiabilidade para decisões de ajuste fino (Ibrahim et al., 2024).</w:t>
      </w:r>
    </w:p>
    <w:p>
      <w:pPr>
        <w:spacing w:before="0" w:after="160" w:line="259" w:lineRule="auto"/>
        <w:jc w:val="left"/>
        <w:rPr>
          <w:sz w:val="22"/>
          <w:szCs w:val="22"/>
        </w:rPr>
      </w:pPr>
      <w:r>
        <w:rPr>
          <w:rFonts w:ascii="calibri" w:eastAsia="calibri" w:hAnsi="calibri" w:cs="calibri"/>
          <w:sz w:val="22"/>
          <w:szCs w:val="22"/>
        </w:rPr>
        <w:t xml:space="preserve">2. </w:t>
      </w:r>
      <w:r>
        <w:rPr>
          <w:rFonts w:ascii="calibri" w:eastAsia="calibri" w:hAnsi="calibri" w:cs="calibri"/>
          <w:b/>
          <w:bCs/>
          <w:sz w:val="22"/>
          <w:szCs w:val="22"/>
        </w:rPr>
        <w:t>Digitalização 3D (scanning ótico)</w:t>
      </w:r>
      <w:r>
        <w:rPr>
          <w:rFonts w:ascii="calibri" w:eastAsia="calibri" w:hAnsi="calibri" w:cs="calibri"/>
          <w:sz w:val="22"/>
          <w:szCs w:val="22"/>
        </w:rPr>
        <w:t xml:space="preserve"> Capta a superfície corporal em nuvens de pontos ou malhas, posteriormente limpas e convertidas em modelos utilizáveis (frequentemente STL) para CAD e fabrico. É descrita como facilitadora de fluxos de personalização, e pode ser combinada com automatização (por exemplo, correspondência de características anatómicas) para reduzir trabalho manual. A consistência pode variar com a complexidade da forma, sendo relatados desafios de repetibilidade quando a geometria é irregular, como em cotos complexos (Squibb et al., 2024).</w:t>
      </w:r>
    </w:p>
    <w:p>
      <w:pPr>
        <w:spacing w:before="0" w:after="160" w:line="259" w:lineRule="auto"/>
        <w:jc w:val="left"/>
        <w:rPr>
          <w:sz w:val="22"/>
          <w:szCs w:val="22"/>
        </w:rPr>
      </w:pPr>
      <w:r>
        <w:rPr>
          <w:rFonts w:ascii="calibri" w:eastAsia="calibri" w:hAnsi="calibri" w:cs="calibri"/>
          <w:sz w:val="22"/>
          <w:szCs w:val="22"/>
        </w:rPr>
        <w:t xml:space="preserve">3. </w:t>
      </w:r>
      <w:r>
        <w:rPr>
          <w:rFonts w:ascii="calibri" w:eastAsia="calibri" w:hAnsi="calibri" w:cs="calibri"/>
          <w:b/>
          <w:bCs/>
          <w:sz w:val="22"/>
          <w:szCs w:val="22"/>
        </w:rPr>
        <w:t>Fotogrametria</w:t>
      </w:r>
      <w:r>
        <w:rPr>
          <w:rFonts w:ascii="calibri" w:eastAsia="calibri" w:hAnsi="calibri" w:cs="calibri"/>
          <w:sz w:val="22"/>
          <w:szCs w:val="22"/>
        </w:rPr>
        <w:t xml:space="preserve"> Reconstrói modelos 3D a partir de fotografias 2D, incluindo soluções baseadas em smartphone. É apresentada como método promissor pela rapidez de captura e potencial democratização, embora possa exigir mais tempo de processamento e cuidados com iluminação e cobertura de imagem. Em sínteses focadas em ortóteses, surge como uma das abordagens mais adequadas para aquisição de geometria 3D do corpo em fluxos personalizados (Silva et al., 2024).</w:t>
      </w:r>
    </w:p>
    <w:p>
      <w:pPr>
        <w:spacing w:before="0" w:after="160" w:line="259" w:lineRule="auto"/>
        <w:jc w:val="left"/>
        <w:rPr>
          <w:sz w:val="22"/>
          <w:szCs w:val="22"/>
        </w:rPr>
      </w:pPr>
      <w:r>
        <w:rPr>
          <w:rFonts w:ascii="calibri" w:eastAsia="calibri" w:hAnsi="calibri" w:cs="calibri"/>
          <w:sz w:val="22"/>
          <w:szCs w:val="22"/>
        </w:rPr>
        <w:t xml:space="preserve">4. </w:t>
      </w:r>
      <w:r>
        <w:rPr>
          <w:rFonts w:ascii="calibri" w:eastAsia="calibri" w:hAnsi="calibri" w:cs="calibri"/>
          <w:b/>
          <w:bCs/>
          <w:sz w:val="22"/>
          <w:szCs w:val="22"/>
        </w:rPr>
        <w:t>Imagem médica (CT/MRI)</w:t>
      </w:r>
      <w:r>
        <w:rPr>
          <w:rFonts w:ascii="calibri" w:eastAsia="calibri" w:hAnsi="calibri" w:cs="calibri"/>
          <w:sz w:val="22"/>
          <w:szCs w:val="22"/>
        </w:rPr>
        <w:t xml:space="preserve"> Permite obter geometria externa e, em alguns casos, informação interna (por exemplo, estruturas ósseas), suportando modelos mais ricos e abordagens como modelação estatística de forma. Contudo, envolve maior custo e acessibilidade, e, no caso do CT, considerações associadas a exposição a radiação e dependência de contexto hospitalar.</w:t>
      </w:r>
    </w:p>
    <w:p>
      <w:pPr>
        <w:spacing w:before="0" w:after="160" w:line="259" w:lineRule="auto"/>
        <w:jc w:val="left"/>
        <w:rPr>
          <w:sz w:val="22"/>
          <w:szCs w:val="22"/>
        </w:rPr>
      </w:pPr>
      <w:r>
        <w:rPr>
          <w:rFonts w:ascii="calibri" w:eastAsia="calibri" w:hAnsi="calibri" w:cs="calibri"/>
          <w:sz w:val="22"/>
          <w:szCs w:val="22"/>
        </w:rPr>
        <w:t xml:space="preserve">5. </w:t>
      </w:r>
      <w:r>
        <w:rPr>
          <w:rFonts w:ascii="calibri" w:eastAsia="calibri" w:hAnsi="calibri" w:cs="calibri"/>
          <w:b/>
          <w:bCs/>
          <w:sz w:val="22"/>
          <w:szCs w:val="22"/>
        </w:rPr>
        <w:t>Medições complementares da interface (pressão, termografia, bioimpedância)</w:t>
      </w:r>
      <w:r>
        <w:rPr>
          <w:rFonts w:ascii="calibri" w:eastAsia="calibri" w:hAnsi="calibri" w:cs="calibri"/>
          <w:sz w:val="22"/>
          <w:szCs w:val="22"/>
        </w:rPr>
        <w:t xml:space="preserve"> A literatura enfatiza que, em próteses, a adequação não é apenas geométrica: depende do comportamento da interface durante uso. Por isso, surgem métodos adjuntos que quantificam sinais de ajuste, como distribuição de pressão e cisalhamento, “hot spots” térmicos e flutuações de volume do coto. Estes métodos ajudam a ligar decisões de forma/retificação a desfechos de conforto e segurança, embora sejam descritos como, em muitos casos, ainda experimentais e com barreiras de adoção clínica (Ibrahim et al., 2024; Young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Interpretação e aplicação de dados antropométricos no projeto</w:t>
      </w:r>
    </w:p>
    <w:p>
      <w:pPr>
        <w:spacing w:before="0" w:after="160" w:line="259" w:lineRule="auto"/>
        <w:jc w:val="left"/>
        <w:rPr>
          <w:sz w:val="22"/>
          <w:szCs w:val="22"/>
        </w:rPr>
      </w:pPr>
      <w:r>
        <w:rPr>
          <w:rFonts w:ascii="calibri" w:eastAsia="calibri" w:hAnsi="calibri" w:cs="calibri"/>
          <w:sz w:val="22"/>
          <w:szCs w:val="22"/>
        </w:rPr>
        <w:t>A passagem de dados antropométricos para critérios de projeto ocorre por diferentes vias analíticas:</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Dimensionamento estatístico por percentis e avaliação de incompatibilidades dimensionais</w:t>
      </w:r>
      <w:r>
        <w:rPr>
          <w:rFonts w:ascii="calibri" w:eastAsia="calibri" w:hAnsi="calibri" w:cs="calibri"/>
          <w:sz w:val="22"/>
          <w:szCs w:val="22"/>
        </w:rPr>
        <w:t xml:space="preserve">: método típico em design ergonómico para definir dimensões que acomodam uma percentagem de população; aplicado sobretudo a produtos de uso “externo” (por exemplo, cadeiras de rodas e interfaces). – </w:t>
      </w:r>
      <w:r>
        <w:rPr>
          <w:rFonts w:ascii="calibri" w:eastAsia="calibri" w:hAnsi="calibri" w:cs="calibri"/>
          <w:b/>
          <w:bCs/>
          <w:sz w:val="22"/>
          <w:szCs w:val="22"/>
        </w:rPr>
        <w:t>Métodos multivariados e aprendizagem estatística</w:t>
      </w:r>
      <w:r>
        <w:rPr>
          <w:rFonts w:ascii="calibri" w:eastAsia="calibri" w:hAnsi="calibri" w:cs="calibri"/>
          <w:sz w:val="22"/>
          <w:szCs w:val="22"/>
        </w:rPr>
        <w:t xml:space="preserve">: usados quando se trabalha com dados de forma de alta dimensão (malhas, secções, nuvens de pontos), permitindo extrair padrões de retificação ou modos de variação. – </w:t>
      </w:r>
      <w:r>
        <w:rPr>
          <w:rFonts w:ascii="calibri" w:eastAsia="calibri" w:hAnsi="calibri" w:cs="calibri"/>
          <w:b/>
          <w:bCs/>
          <w:sz w:val="22"/>
          <w:szCs w:val="22"/>
        </w:rPr>
        <w:t>Modelos preditivos e modelação estatística de forma (SSM)</w:t>
      </w:r>
      <w:r>
        <w:rPr>
          <w:rFonts w:ascii="calibri" w:eastAsia="calibri" w:hAnsi="calibri" w:cs="calibri"/>
          <w:sz w:val="22"/>
          <w:szCs w:val="22"/>
        </w:rPr>
        <w:t>: aplicados para reconstruir geometria a partir de medições reduzidas e para inferir relações entre superfície e anatomia interna, com PCA e regressões como ferramentas frequentes, embora limitadas por tamanhos amostrais reduzidos em vários estudos (Sunderland et al., 2024).</w:t>
      </w:r>
    </w:p>
    <w:p>
      <w:pPr>
        <w:spacing w:before="0" w:after="160" w:line="259" w:lineRule="auto"/>
        <w:jc w:val="left"/>
        <w:rPr>
          <w:sz w:val="22"/>
          <w:szCs w:val="22"/>
        </w:rPr>
      </w:pPr>
      <w:r>
        <w:rPr>
          <w:rFonts w:ascii="calibri" w:eastAsia="calibri" w:hAnsi="calibri" w:cs="calibri"/>
          <w:sz w:val="22"/>
          <w:szCs w:val="22"/>
        </w:rPr>
        <w:t>Em design protésico, a aplicação mais crítica recai sobre o encaixe e zonas de contacto, onde a geometria capturada é submetida a processos de retificação (diferenças propositadas entre corpo e dispositivo) e depois validada por critérios de conforto e interface. A literatura é explícita ao considerar a captura dimensional/geométrica do coto como etapa decisiva para a qualidade do encaixe (Kannenberg et al., 2024; Young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Evidência por tipo de dispositivo</w:t>
      </w:r>
    </w:p>
    <w:p>
      <w:pPr>
        <w:spacing w:before="0" w:after="160" w:line="259" w:lineRule="auto"/>
        <w:jc w:val="left"/>
        <w:rPr>
          <w:sz w:val="22"/>
          <w:szCs w:val="22"/>
        </w:rPr>
      </w:pPr>
      <w:r>
        <w:rPr>
          <w:rFonts w:ascii="calibri" w:eastAsia="calibri" w:hAnsi="calibri" w:cs="calibri"/>
          <w:sz w:val="22"/>
          <w:szCs w:val="22"/>
        </w:rPr>
        <w:t>Embora os princípios sejam transversais, a literatura evidencia diferenças por tipo de dispositivo:</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Encaixes protésicos e ortóteses</w:t>
      </w:r>
      <w:r>
        <w:rPr>
          <w:rFonts w:ascii="calibri" w:eastAsia="calibri" w:hAnsi="calibri" w:cs="calibri"/>
          <w:sz w:val="22"/>
          <w:szCs w:val="22"/>
        </w:rPr>
        <w:t xml:space="preserve">: forte ênfase em digitalização 3D, análise quantitativa de malhas e validação por métricas de interface e/ou simulação (FEA). Em workflows digitais de fabrico, verificam-se diferenças geométricas relevantes entre soluções manuais e digitais, reforçando que “digitalizar” não é apenas mudar de formato, mas alterar o resultado de ajuste final (Kannenberg et al., 2024; Silva et al., 2024). – </w:t>
      </w:r>
      <w:r>
        <w:rPr>
          <w:rFonts w:ascii="calibri" w:eastAsia="calibri" w:hAnsi="calibri" w:cs="calibri"/>
          <w:b/>
          <w:bCs/>
          <w:sz w:val="22"/>
          <w:szCs w:val="22"/>
        </w:rPr>
        <w:t>Próteses de membro superior</w:t>
      </w:r>
      <w:r>
        <w:rPr>
          <w:rFonts w:ascii="calibri" w:eastAsia="calibri" w:hAnsi="calibri" w:cs="calibri"/>
          <w:sz w:val="22"/>
          <w:szCs w:val="22"/>
        </w:rPr>
        <w:t xml:space="preserve">: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tempo entre captura e modelo pronto a fabricar (Chainando et al., 2025; Çıklaçandır et al., 2022). – </w:t>
      </w:r>
      <w:r>
        <w:rPr>
          <w:rFonts w:ascii="calibri" w:eastAsia="calibri" w:hAnsi="calibri" w:cs="calibri"/>
          <w:b/>
          <w:bCs/>
          <w:sz w:val="22"/>
          <w:szCs w:val="22"/>
        </w:rPr>
        <w:t>Produtos de assistênciaassistivos definidos por zonas de alcance funcional (ex. cadeiras de rodas e acessórios)</w:t>
      </w:r>
      <w:r>
        <w:rPr>
          <w:rFonts w:ascii="calibri" w:eastAsia="calibri" w:hAnsi="calibri" w:cs="calibri"/>
          <w:sz w:val="22"/>
          <w:szCs w:val="22"/>
        </w:rPr>
        <w:t>: a antropometria é operacionalizada frequentemente como critérios de posicionamento e acessibilidade, com mapeamentos de alcance e critérios percentílicos.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lacunas e recomendações</w:t>
      </w:r>
    </w:p>
    <w:p>
      <w:pPr>
        <w:spacing w:before="0" w:after="160" w:line="259" w:lineRule="auto"/>
        <w:jc w:val="left"/>
        <w:rPr>
          <w:sz w:val="22"/>
          <w:szCs w:val="22"/>
        </w:rPr>
      </w:pPr>
      <w:r>
        <w:rPr>
          <w:rFonts w:ascii="calibri" w:eastAsia="calibri" w:hAnsi="calibri" w:cs="calibri"/>
          <w:sz w:val="22"/>
          <w:szCs w:val="22"/>
        </w:rPr>
        <w:t>Apesar do avanço metodológico, a literatura identifica limitações consistentes: amostras pequenas em estudos aplicados, inconsistência no registo de etapas de retificação e pós-processamento e falta de validação em contexto real e de longo prazo.</w:t>
      </w:r>
    </w:p>
    <w:p>
      <w:pPr>
        <w:spacing w:before="0" w:after="160" w:line="259" w:lineRule="auto"/>
        <w:jc w:val="left"/>
        <w:rPr>
          <w:sz w:val="22"/>
          <w:szCs w:val="22"/>
        </w:rPr>
      </w:pPr>
      <w:r>
        <w:rPr>
          <w:rFonts w:ascii="calibri" w:eastAsia="calibri" w:hAnsi="calibri" w:cs="calibri"/>
          <w:sz w:val="22"/>
          <w:szCs w:val="22"/>
        </w:rPr>
        <w:t>Um problema estrutural particularmente relevante para o design inclusivo é a escassez de bases de dados antropométricas normalizadas para pessoas com deficiência, o que dificulta estimativas de acomodação e pode perpetuar desajustes de design para populações sub-representadas (Bradtmiller, 2022).</w:t>
      </w:r>
    </w:p>
    <w:p>
      <w:pPr>
        <w:spacing w:before="0" w:after="160" w:line="259" w:lineRule="auto"/>
        <w:jc w:val="left"/>
        <w:rPr>
          <w:sz w:val="22"/>
          <w:szCs w:val="22"/>
        </w:rPr>
      </w:pPr>
      <w:r>
        <w:rPr>
          <w:rFonts w:ascii="calibri" w:eastAsia="calibri" w:hAnsi="calibri" w:cs="calibri"/>
          <w:sz w:val="22"/>
          <w:szCs w:val="22"/>
        </w:rPr>
        <w:t>Como orientação prática, emergem recomendações claras: selecionar o método de medição em função da questão de design (captura de forma, monitorização de volume, validação de interface), garantir repetibilidade através de posturas e marcação consistente de pontos de referência anatómicos, e utilizar bases de dados antropométricas alinhadas com a população-alvo quando se pretende definir critérios de acomodação e ajuste (ASTM International, 2024; Ibrahim et al., 2024).</w:t>
      </w:r>
    </w:p>
    <w:p>
      <w:pPr>
        <w:spacing w:before="0" w:after="160" w:line="259" w:lineRule="auto"/>
        <w:jc w:val="left"/>
        <w:rPr>
          <w:sz w:val="22"/>
          <w:szCs w:val="22"/>
        </w:rPr>
      </w:pPr>
      <w:r>
        <w:rPr>
          <w:rFonts w:ascii="calibri" w:eastAsia="calibri" w:hAnsi="calibri" w:cs="calibri"/>
          <w:sz w:val="22"/>
          <w:szCs w:val="22"/>
        </w:rPr>
        <w:t>Acresce a recomendação de distinguir ajuste estático (em posturas padronizadas) de ajuste dinâmico (durante amplitude de movimento funcional), reconhecendo que ajuste e conforto são conceitos relacionados, mas não equivalentes (ASTM International,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Síntese</w:t>
      </w:r>
    </w:p>
    <w:p>
      <w:pPr>
        <w:spacing w:before="0" w:after="160" w:line="259" w:lineRule="auto"/>
        <w:jc w:val="left"/>
        <w:rPr>
          <w:sz w:val="22"/>
          <w:szCs w:val="22"/>
        </w:rPr>
      </w:pPr>
      <w:r>
        <w:rPr>
          <w:rFonts w:ascii="calibri" w:eastAsia="calibri" w:hAnsi="calibri" w:cs="calibri"/>
          <w:sz w:val="22"/>
          <w:szCs w:val="22"/>
        </w:rPr>
        <w:t>A antropometria aplicada ao design protésico evoluiu para um paradigma digital centrado na captura e interpretação de forma tridimensional, complementada por métricas de interface que aproximam a medição do desempenho real em uso. Esta abordagem permite maior precisão na personalização, integração com CAD/parametrização e fabricação aditiva, e abre caminho a fluxos parcialmente automatizados de adaptação. Contudo, a consolidação destas práticas exige melhoria na padronização de procedimentos, aumento de amostras e criação de bases de dados antropométricas mais representativas, garantindo que a personalização e a inclusão não dependem apenas de capacidade tecnológica, mas também de evidência robusta e acessível (Bradtmiller, 2022; Sunderland et al., 2024).</w:t>
      </w:r>
    </w:p>
    <w:p>
      <w:pPr>
        <w:spacing w:before="0" w:after="160" w:line="259" w:lineRule="auto"/>
        <w:jc w:val="left"/>
        <w:rPr>
          <w:sz w:val="22"/>
          <w:szCs w:val="22"/>
        </w:rPr>
      </w:pPr>
      <w:r>
        <w:rPr>
          <w:rFonts w:ascii="calibri" w:eastAsia="calibri" w:hAnsi="calibri" w:cs="calibri"/>
          <w:sz w:val="22"/>
          <w:szCs w:val="22"/>
        </w:rPr>
        <w:t xml:space="preserve">No contexto desta investigação, esta necessidade de estruturação de dados foi operacionalizada através da criação de uma estrutura local consolidada de medidas antropométricas da mão, registada em </w:t>
      </w:r>
      <w:r>
        <w:rPr>
          <w:rFonts w:ascii="consolas" w:eastAsia="consolas" w:hAnsi="consolas" w:cs="consolas"/>
          <w:sz w:val="20"/>
          <w:szCs w:val="20"/>
        </w:rPr>
        <w:t>material/antropometria/dados antropométricos/multi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O ficheiro funciona como base intermédia para comparação entre amostras, seleção de parâmetros dimensionais e teste de coerência geométrica no desenvolvimento do modelo paramétrico, preservando para cada entrada a proveniência bibliográfica, a medida recolhida, o grupo populacional, o tipo de estatística descrita e os valores convertidos para unidades comparáveis. Um primeiro núcleo desta consolidação, sintetizado no quadro seguinte, reuniu cinco estudos com populações do México, Índia, Turquia, Portugal e Nigéria, e serviu de base inicial à organização do conjunto de dados (Anacleto Filho et al., 2023; Chatzioglou et al., 2024; Ibiwari et al., 2025; Nag et al., 2003; Rodríguez-Vega &amp; Rodríguez-Vega, 2024).</w:t>
      </w:r>
    </w:p>
    <w:p>
      <w:pPr>
        <w:spacing w:before="0" w:after="160" w:line="259" w:lineRule="auto"/>
        <w:jc w:val="left"/>
        <w:rPr>
          <w:sz w:val="22"/>
          <w:szCs w:val="22"/>
        </w:rPr>
      </w:pPr>
      <w:r>
        <w:rPr>
          <w:rFonts w:ascii="calibri" w:eastAsia="calibri" w:hAnsi="calibri" w:cs="calibri"/>
          <w:b/>
          <w:bCs/>
          <w:sz w:val="22"/>
          <w:szCs w:val="22"/>
        </w:rPr>
        <w:t>Quadro 1.</w:t>
      </w:r>
      <w:r>
        <w:rPr>
          <w:rFonts w:ascii="calibri" w:eastAsia="calibri" w:hAnsi="calibri" w:cs="calibri"/>
          <w:sz w:val="22"/>
          <w:szCs w:val="22"/>
        </w:rPr>
        <w:t xml:space="preserve"> Síntese de um núcleo inicial da composição da tabela </w:t>
      </w:r>
      <w:r>
        <w:rPr>
          <w:rFonts w:ascii="consolas" w:eastAsia="consolas" w:hAnsi="consolas" w:cs="consolas"/>
          <w:sz w:val="20"/>
          <w:szCs w:val="20"/>
        </w:rPr>
        <w:t>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por país, estudo, dimensão amostral, cobertura de medidas e número de registos.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71"/>
        <w:gridCol w:w="1529"/>
        <w:gridCol w:w="1998"/>
        <w:gridCol w:w="2039"/>
        <w:gridCol w:w="179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Turquia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Chatzioglou et al. (2024)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 comprimentos dos dedos da mão direita, por sexo e combinado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México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Rodríguez-Vega et al. (2024)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2.837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comprimento da palma, largura da mão e diâmetro de preensão, com valores gerais e por 8 grupos etários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360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Índia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Nag et al. (2003)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95 mulheres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51 dimensões, incluindo comprimentos, larguras, circunferências, profundidades e aberturas, com P5/P50/P95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Portugal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Anacleto Filho et al. (2023)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largura da mão, com P5/P50/P95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Nigéria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Ibiwari et al. (2025)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 atletas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mão, comprimento palmar e 3.º dedo, com subgrupos de basquetebol e voleibol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w:t>
            </w:r>
          </w:p>
        </w:tc>
      </w:tr>
    </w:tbl>
    <w:p>
      <w:pPr>
        <w:spacing w:before="0" w:after="160" w:line="259" w:lineRule="auto"/>
        <w:jc w:val="left"/>
        <w:rPr>
          <w:sz w:val="22"/>
          <w:szCs w:val="22"/>
        </w:rPr>
      </w:pPr>
      <w:r>
        <w:rPr>
          <w:rFonts w:ascii="calibri" w:eastAsia="calibri" w:hAnsi="calibri" w:cs="calibri"/>
          <w:i/>
          <w:iCs/>
          <w:sz w:val="22"/>
          <w:szCs w:val="22"/>
        </w:rPr>
        <w:t>Fonte:</w:t>
      </w:r>
      <w:r>
        <w:rPr>
          <w:rFonts w:ascii="calibri" w:eastAsia="calibri" w:hAnsi="calibri" w:cs="calibri"/>
          <w:sz w:val="22"/>
          <w:szCs w:val="22"/>
        </w:rPr>
        <w:t xml:space="preserve"> elaboração própria, com base em Anacleto Filho et al. (2023), Chatzioglou et al. (2024), Ibiwari et al. (2025), Nag et al. (2003) e Rodríguez-Vega e Rodríguez-Vega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2.5 Inteligência Artificial no processo de design</w:t>
      </w:r>
    </w:p>
    <w:p>
      <w:pPr>
        <w:spacing w:before="0" w:after="160" w:line="259" w:lineRule="auto"/>
        <w:jc w:val="left"/>
        <w:rPr>
          <w:sz w:val="22"/>
          <w:szCs w:val="22"/>
        </w:rPr>
      </w:pPr>
      <w:r>
        <w:rPr>
          <w:rFonts w:ascii="calibri" w:eastAsia="calibri" w:hAnsi="calibri" w:cs="calibri"/>
          <w:sz w:val="22"/>
          <w:szCs w:val="22"/>
        </w:rPr>
        <w:t>A integração de Inteligência Artificial (IA) no design tornou-se um tema central não apenas pelo aparecimento de novas ferramentas, mas também porque alterou a forma como se pensa a relação entre criatividade, análise, decisão e automatização. Contudo, a rápida disseminação do termo “IA” gerou também alguma imprecisão conceptual. Em muitos contextos, a mesma designação é usada para referir sistemas de previsão, algoritmos de otimização, modelos generativos e interfaces conversacionais, apesar de estes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Saeidnia &amp; Ausloos, 2024; Yüksel et al., 2023).</w:t>
      </w:r>
    </w:p>
    <w:p>
      <w:pPr>
        <w:spacing w:before="0" w:after="160" w:line="259" w:lineRule="auto"/>
        <w:jc w:val="left"/>
        <w:rPr>
          <w:sz w:val="22"/>
          <w:szCs w:val="22"/>
        </w:rPr>
      </w:pPr>
      <w:r>
        <w:rPr>
          <w:rFonts w:ascii="calibri" w:eastAsia="calibri" w:hAnsi="calibri" w:cs="calibri"/>
          <w:sz w:val="22"/>
          <w:szCs w:val="22"/>
        </w:rPr>
        <w:t>Para efeitos de enquadramento, a Figura 2.6 é útil porque mostra a IA não como bloco monolítico, mas como camada integrada num fluxo CAD mais amplo, onde recolha de dados, modelação, otimização e avaliação permanecem articuladas com decisão projetual.</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ai</w:t>
      </w:r>
      <w:r>
        <w:rPr>
          <w:rFonts w:ascii="calibri" w:eastAsia="calibri" w:hAnsi="calibri" w:cs="calibri"/>
          <w:sz w:val="22"/>
          <w:szCs w:val="22"/>
        </w:rPr>
        <w:t>driven</w:t>
      </w:r>
      <w:r>
        <w:rPr>
          <w:rFonts w:ascii="calibri" w:eastAsia="calibri" w:hAnsi="calibri" w:cs="calibri"/>
          <w:i/>
          <w:iCs/>
          <w:sz w:val="22"/>
          <w:szCs w:val="22"/>
        </w:rPr>
        <w:t>computer</w:t>
      </w:r>
      <w:r>
        <w:rPr>
          <w:rFonts w:ascii="calibri" w:eastAsia="calibri" w:hAnsi="calibri" w:cs="calibri"/>
          <w:sz w:val="22"/>
          <w:szCs w:val="22"/>
        </w:rPr>
        <w:t>aided</w:t>
      </w:r>
      <w:r>
        <w:rPr>
          <w:rFonts w:ascii="calibri" w:eastAsia="calibri" w:hAnsi="calibri" w:cs="calibri"/>
          <w:i/>
          <w:iCs/>
          <w:sz w:val="22"/>
          <w:szCs w:val="22"/>
        </w:rPr>
        <w:t>design</w:t>
      </w:r>
      <w:r>
        <w:rPr>
          <w:rFonts w:ascii="calibri" w:eastAsia="calibri" w:hAnsi="calibri" w:cs="calibri"/>
          <w:sz w:val="22"/>
          <w:szCs w:val="22"/>
        </w:rPr>
        <w:t>cad</w:t>
      </w:r>
      <w:r>
        <w:rPr>
          <w:rFonts w:ascii="calibri" w:eastAsia="calibri" w:hAnsi="calibri" w:cs="calibri"/>
          <w:i/>
          <w:iCs/>
          <w:sz w:val="22"/>
          <w:szCs w:val="22"/>
        </w:rPr>
        <w:t>figure1</w:t>
      </w:r>
      <w:r>
        <w:rPr>
          <w:rFonts w:ascii="calibri" w:eastAsia="calibri" w:hAnsi="calibri" w:cs="calibri"/>
          <w:sz w:val="22"/>
          <w:szCs w:val="22"/>
        </w:rPr>
        <w:t>p6.png)</w:t>
      </w:r>
    </w:p>
    <w:p>
      <w:pPr>
        <w:spacing w:before="0" w:after="160" w:line="259" w:lineRule="auto"/>
        <w:jc w:val="left"/>
        <w:rPr>
          <w:sz w:val="22"/>
          <w:szCs w:val="22"/>
        </w:rPr>
      </w:pPr>
      <w:r>
        <w:rPr>
          <w:rFonts w:ascii="calibri" w:eastAsia="calibri" w:hAnsi="calibri" w:cs="calibri"/>
          <w:i/>
          <w:iCs/>
          <w:sz w:val="22"/>
          <w:szCs w:val="22"/>
        </w:rPr>
        <w:t>Figura 2.6 — Enquadramento de um fluxo de CAD assistido por IA para desenvolvimento de produto.Fonte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O que é a Inteligência Artificial</w:t>
      </w:r>
    </w:p>
    <w:p>
      <w:pPr>
        <w:spacing w:before="0" w:after="160" w:line="259" w:lineRule="auto"/>
        <w:jc w:val="left"/>
        <w:rPr>
          <w:sz w:val="22"/>
          <w:szCs w:val="22"/>
        </w:rPr>
      </w:pPr>
      <w:r>
        <w:rPr>
          <w:rFonts w:ascii="calibri" w:eastAsia="calibri" w:hAnsi="calibri" w:cs="calibri"/>
          <w:sz w:val="22"/>
          <w:szCs w:val="22"/>
        </w:rPr>
        <w:t>De forma ampla, a IA pode ser entendida como um conjunto de métodos computacionais orientados para executar tarefas que requerem aprendizagem, reconhecimento de padrões, inferência ou geração de respostas com base em dados.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Yüksel et al., 2023).</w:t>
      </w:r>
    </w:p>
    <w:p>
      <w:pPr>
        <w:spacing w:before="0" w:after="160" w:line="259" w:lineRule="auto"/>
        <w:jc w:val="left"/>
        <w:rPr>
          <w:sz w:val="22"/>
          <w:szCs w:val="22"/>
        </w:rPr>
      </w:pPr>
      <w:r>
        <w:rPr>
          <w:rFonts w:ascii="calibri" w:eastAsia="calibri" w:hAnsi="calibri" w:cs="calibri"/>
          <w:sz w:val="22"/>
          <w:szCs w:val="22"/>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imagem, texto ou som. Já a IA generativa refere-se a modelos capazes de produzir novos conteúdos — por exemplo, texto, imagem, composições formais ou variantes de projeto — com base nos padrões que aprenderam. Esta distinção é particularmente importante para o design, porque diferentes tipos de IA apoiam diferentes tipos de tarefas: algumas ajudam a analisar, outras a prever, outras a otimizar, e outras ainda a gerar alternativas (Khanolkar et al., 2023; Krahe et al., 2020; Li et al.,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Como funciona: dados, treino, inferência e geração</w:t>
      </w:r>
    </w:p>
    <w:p>
      <w:pPr>
        <w:spacing w:before="0" w:after="160" w:line="259" w:lineRule="auto"/>
        <w:jc w:val="left"/>
        <w:rPr>
          <w:sz w:val="22"/>
          <w:szCs w:val="22"/>
        </w:rPr>
      </w:pPr>
      <w:r>
        <w:rPr>
          <w:rFonts w:ascii="calibri" w:eastAsia="calibri" w:hAnsi="calibri" w:cs="calibri"/>
          <w:sz w:val="22"/>
          <w:szCs w:val="22"/>
        </w:rPr>
        <w:t>O funcionamento básico da maioria dos sistemas atuais de IA pode ser explicado a partir de quatro momentos: dados, treino, inferência e, em certos casos, geração. Em primeiro lugar, o sistema necessita de dados de entrada, isto é, exemplos a partir dos quais possa aprender padrões. Em segundo lugar, durante o treino, o modelo ajusta os seus parâmetros internos para captar relações recorrentes nesses dados. Em terceiro lugar, depois de treinado, o modelo passa a realizar inferência, produzindo previsões, classificações, recomendações ou respostas para novos casos. Em modelos generativos, há ainda um quarto momento: a produção de novos conteúdos compatíveis com os padrões aprendidos, em vez de simples classificação ou previsão (Ao et al., 2025; Menaka et al., 2025; Panchal et al., 2019).</w:t>
      </w:r>
    </w:p>
    <w:p>
      <w:pPr>
        <w:spacing w:before="0" w:after="160" w:line="259" w:lineRule="auto"/>
        <w:jc w:val="left"/>
        <w:rPr>
          <w:sz w:val="22"/>
          <w:szCs w:val="22"/>
        </w:rPr>
      </w:pPr>
      <w:r>
        <w:rPr>
          <w:rFonts w:ascii="calibri" w:eastAsia="calibri" w:hAnsi="calibri" w:cs="calibri"/>
          <w:sz w:val="22"/>
          <w:szCs w:val="22"/>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de o sistema depender dos dados com que foi treinado, podendo reproduzir enviesamentos, simplificações e erros já presentes nesses dados (Panchal et al., 2019; Yüksel et al., 2023).</w:t>
      </w:r>
    </w:p>
    <w:p>
      <w:pPr>
        <w:spacing w:before="0" w:after="160" w:line="259" w:lineRule="auto"/>
        <w:jc w:val="left"/>
        <w:rPr>
          <w:sz w:val="22"/>
          <w:szCs w:val="22"/>
        </w:rPr>
      </w:pPr>
      <w:r>
        <w:rPr>
          <w:rFonts w:ascii="calibri" w:eastAsia="calibri" w:hAnsi="calibri" w:cs="calibri"/>
          <w:sz w:val="22"/>
          <w:szCs w:val="22"/>
        </w:rPr>
        <w:t xml:space="preserve">Nos modelos generativos, este processo torna-se particularmente visível. O sistema aprende distribuições de forma, linguagem, composição ou estilo e, a partir daí, produz novas saídas em resposta a condições ou </w:t>
      </w:r>
      <w:r>
        <w:rPr>
          <w:rFonts w:ascii="calibri" w:eastAsia="calibri" w:hAnsi="calibri" w:cs="calibri"/>
          <w:i/>
          <w:iCs/>
          <w:sz w:val="22"/>
          <w:szCs w:val="22"/>
        </w:rPr>
        <w:t>prompts</w:t>
      </w:r>
      <w:r>
        <w:rPr>
          <w:rFonts w:ascii="calibri" w:eastAsia="calibri" w:hAnsi="calibri" w:cs="calibri"/>
          <w:sz w:val="22"/>
          <w:szCs w:val="22"/>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Choudhury et al., 2025; Li et al.,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Formas de IA mais relevantes para o design</w:t>
      </w:r>
    </w:p>
    <w:p>
      <w:pPr>
        <w:spacing w:before="0" w:after="160" w:line="259" w:lineRule="auto"/>
        <w:jc w:val="left"/>
        <w:rPr>
          <w:sz w:val="22"/>
          <w:szCs w:val="22"/>
        </w:rPr>
      </w:pPr>
      <w:r>
        <w:rPr>
          <w:rFonts w:ascii="calibri" w:eastAsia="calibri" w:hAnsi="calibri" w:cs="calibri"/>
          <w:sz w:val="22"/>
          <w:szCs w:val="22"/>
        </w:rPr>
        <w:t>A literatura identifica várias famílias de aplicação da IA com relevância direta para o design. Uma primeira família é a do apoio à decisão, em que sistemas analíticos ajudam a interpretar grandes volumes de informação, comparar alternativas e reduzir carga cognitiva em problemas multivariáveis. Uma segunda é a otimização, particularmente importante em engenharia de produto, parametrização e fabrico, onde algoritmos exploram combinações possíveis e sugerem soluções com melhor desempenho estrutural, funcional ou produtivo. Uma terceira é a visão por computador, usada quando o sistema precisa de interpretar imagens, formas ou padrões visuais. Uma quarta é o processamento de linguagem natural, que permite interagir com sistemas complexos por descrições semânticas em vez de comandos técnicos rígidos. Finalmente, a quinta família, hoje mais visível, corresponde aos sistemas generativos capazes de produzir texto, imagem, forma ou variantes de projeto em resposta a condições de entrada (Ao et al., 2025; Khanolkar et al., 2023; Wang &amp; Hu, 2024).</w:t>
      </w:r>
    </w:p>
    <w:p>
      <w:pPr>
        <w:spacing w:before="0" w:after="160" w:line="259" w:lineRule="auto"/>
        <w:jc w:val="left"/>
        <w:rPr>
          <w:sz w:val="22"/>
          <w:szCs w:val="22"/>
        </w:rPr>
      </w:pPr>
      <w:r>
        <w:rPr>
          <w:rFonts w:ascii="calibri" w:eastAsia="calibri" w:hAnsi="calibri" w:cs="calibri"/>
          <w:sz w:val="22"/>
          <w:szCs w:val="22"/>
        </w:rPr>
        <w:t>Para o Design Industrial, estas famílias não têm exatamente o mesmo peso. A IA generativa tornou-se especialmente relevante na ideação, comunicação visual e exploração rápida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sintaxe demasiado técnica (Ao et al., 2025; Menaka et al., 2025; Wang &amp; Hu,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IA ao longo do processo de design</w:t>
      </w:r>
    </w:p>
    <w:p>
      <w:pPr>
        <w:spacing w:before="0" w:after="160" w:line="259" w:lineRule="auto"/>
        <w:jc w:val="left"/>
        <w:rPr>
          <w:sz w:val="22"/>
          <w:szCs w:val="22"/>
        </w:rPr>
      </w:pPr>
      <w:r>
        <w:rPr>
          <w:rFonts w:ascii="calibri" w:eastAsia="calibri" w:hAnsi="calibri" w:cs="calibri"/>
          <w:sz w:val="22"/>
          <w:szCs w:val="22"/>
        </w:rPr>
        <w:t>Uma das conclusões mais consistentes da literatura é que a IA não atua apenas numa fase isolada do processo projetual. Em fases iniciais, pode apoiar pesquisa, síntese de informação e enquadramento do problema, ajudando a identificar padrões em necessidades de utilizadores, tendências, dados de mercado ou requisitos de contexto. Na ideação, pode ampliar o espaço de procura, reduzir fixação prematura e produzir rapidamente múltiplas alternativas de partida. No desenvolvimento, pode acelerar iteração, gerar variantes paramétricas e articular exploração formal com restrições técnicas. Em fases posteriores, pode apoiar prototipagem, simulação, previsão de desempenho e comparação entre opções concorrentes. Também pode reforçar comunicação e documentação, produzindo representações mais rápidas de cenários, conceitos e soluções (Khanolkar et al., 2023; Saeidnia &amp; Ausloos, 2024; Verganti et al., 2020).</w:t>
      </w:r>
    </w:p>
    <w:p>
      <w:pPr>
        <w:spacing w:before="0" w:after="160" w:line="259" w:lineRule="auto"/>
        <w:jc w:val="left"/>
        <w:rPr>
          <w:sz w:val="22"/>
          <w:szCs w:val="22"/>
        </w:rPr>
      </w:pPr>
      <w:r>
        <w:rPr>
          <w:rFonts w:ascii="calibri" w:eastAsia="calibri" w:hAnsi="calibri" w:cs="calibri"/>
          <w:sz w:val="22"/>
          <w:szCs w:val="22"/>
        </w:rPr>
        <w:t>Isto não significa, porém, que a IA seja igualmente eficaz em todas as etapas. A literatura sugere que o seu valor tende a ser maior em tarefas de exploração divergente, análise extensiva e automatização parcial, enquanto etapas de convergência, enquadramento contextual, decisão ética e validação final continuam a depender fortemente de julgamento humano. A IA pode ampliar aquilo que é possível explorar e tornar mais rápida a comparação entre alternativas, mas não elimina a necessidade de decidir o que faz sentido desenvolver, para quem, em que contexto e com que consequências (Ao et al., 2025; Choudhury et al., 2025; Virós-i-Martin &amp; Selva,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Papel do designer, riscos e necessidade de supervisão humana</w:t>
      </w:r>
    </w:p>
    <w:p>
      <w:pPr>
        <w:spacing w:before="0" w:after="160" w:line="259" w:lineRule="auto"/>
        <w:jc w:val="left"/>
        <w:rPr>
          <w:sz w:val="22"/>
          <w:szCs w:val="22"/>
        </w:rPr>
      </w:pPr>
      <w:r>
        <w:rPr>
          <w:rFonts w:ascii="calibri" w:eastAsia="calibri" w:hAnsi="calibri" w:cs="calibri"/>
          <w:sz w:val="22"/>
          <w:szCs w:val="22"/>
        </w:rPr>
        <w:t>Neste quadro, a questão central deixa de ser se a IA substitui o designer e passa a ser como redistribui agência dentro do processo de projeto. A literatura descreve uma deslocação do designer enquanto gerador exclusivo de forma para um papel mais híbrido de orientador, curador, intérprete e decisor estratégico. Em vez de desaparecer, o papel humano torna-se mais exigente em tarefas como formulação do problema, definição de critérios, leitura contextual, seleção entre alternativas e justificação das decisões. Esta transformação é particularmente relevante em domínios sensíveis, onde adequação ao utilizador, responsabilidade técnica e aceitabilidade ética não podem ser delegadas num sistema treinado apenas sobre dados passados (Figoli et al., 2022; Kadenhe et al., 2025; Virós-i-Martin &amp; Selva, 2021).</w:t>
      </w:r>
    </w:p>
    <w:p>
      <w:pPr>
        <w:spacing w:before="0" w:after="160" w:line="259" w:lineRule="auto"/>
        <w:jc w:val="left"/>
        <w:rPr>
          <w:sz w:val="22"/>
          <w:szCs w:val="22"/>
        </w:rPr>
      </w:pPr>
      <w:r>
        <w:rPr>
          <w:rFonts w:ascii="calibri" w:eastAsia="calibri" w:hAnsi="calibri" w:cs="calibri"/>
          <w:sz w:val="22"/>
          <w:szCs w:val="22"/>
        </w:rPr>
        <w:t>É também neste ponto que emergem os principais riscos. Um primeiro risco é o enviesamento, já que modelos treinados sobre dados históricos ou desequilibrados podem reproduzir exclusões, preferências dominantes e padrões culturais pouco representativos. Um segundo risco é a opacidade: muitos sistemas produzem resultados eficazes, mas difíceis de explicar em termos do seu raciocínio interno, o que dificulta confiança e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Panchal et al., 2019; Yüksel et al., 2023).</w:t>
      </w:r>
    </w:p>
    <w:p>
      <w:pPr>
        <w:spacing w:before="0" w:after="160" w:line="259" w:lineRule="auto"/>
        <w:jc w:val="left"/>
        <w:rPr>
          <w:sz w:val="22"/>
          <w:szCs w:val="22"/>
        </w:rPr>
      </w:pPr>
      <w:r>
        <w:rPr>
          <w:rFonts w:ascii="calibri" w:eastAsia="calibri" w:hAnsi="calibri" w:cs="calibri"/>
          <w:sz w:val="22"/>
          <w:szCs w:val="22"/>
        </w:rPr>
        <w:t>Por estas razões, a literatura converge na defesa de modelos com supervisão humana explícita. A integração mais robusta da IA não assenta em autonomia plena, mas em ciclos assistidos, onde o sistema acelera análise, geração ou previsão e o humano mantém autoridade sobre critérios, validação e consequências da decisão. Em termos práticos, isto implica preservar mecanismos de controlo, comparação entre alternativas, explicitação de limites, verificação técnica e capacidade de recusar ou reformular sugestões produzidas pela máquina. Em design, a supervisão humana não é um complemento opcional; é a condição que transforma a IA em instrumento projetual e não em fonte acrítica de soluções aparentes (Ao et al., 2025; Kadenhe et al., 2025; Verganti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Síntese</w:t>
      </w:r>
    </w:p>
    <w:p>
      <w:pPr>
        <w:spacing w:before="0" w:after="160" w:line="259" w:lineRule="auto"/>
        <w:jc w:val="left"/>
        <w:rPr>
          <w:sz w:val="22"/>
          <w:szCs w:val="22"/>
        </w:rPr>
      </w:pPr>
      <w:r>
        <w:rPr>
          <w:rFonts w:ascii="calibri" w:eastAsia="calibri" w:hAnsi="calibri" w:cs="calibri"/>
          <w:sz w:val="22"/>
          <w:szCs w:val="22"/>
        </w:rPr>
        <w:t>Em síntese, a IA pode ser compreendida como um conjunto de métodos computacionais baseados em dados, capazes de aprender padrões, apoiar inferência, gerar conteúdos e acelerar tarefas distribuídas por várias fases do processo de design. A sua relevância para o Design Industrial decorre menos de uma promessa de substituição da criatividade humana e mais da sua capacidade de ampliar exploração, apoiar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Saeidnia &amp; Ausloos, 2024; Verganti et al., 2020).</w:t>
      </w:r>
    </w:p>
    <w:p>
      <w:pPr>
        <w:spacing w:before="0" w:after="160" w:line="259" w:lineRule="auto"/>
        <w:jc w:val="left"/>
        <w:rPr>
          <w:sz w:val="22"/>
          <w:szCs w:val="22"/>
        </w:rPr>
      </w:pPr>
      <w:r>
        <w:rPr>
          <w:rFonts w:ascii="calibri" w:eastAsia="calibri" w:hAnsi="calibri" w:cs="calibri"/>
          <w:sz w:val="22"/>
          <w:szCs w:val="22"/>
        </w:rPr>
        <w:t>No âmbito desta investigação, esta leitura é decisiva porque legitima uma integração da IA como camada assistiva sobre a parametrização, e não como instância autónoma de projeto. Para sistemas orientados à personalização, à adaptação anatómica e ao apoio à decisão, a IA é mais útil quando ajuda a organizar alternativas, interpretar relações complexas e suportar escolhas em espaços paramétricos amplos, preservando sempre validação técnica, rastreabilidade e supervisão humana ao longo do processo (Ao et al., 2025; Menaka et al., 2025; Wang &amp; Hu,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2.6 Plataformas digitais e sistemas configuráveis</w:t>
      </w:r>
    </w:p>
    <w:p>
      <w:pPr>
        <w:spacing w:before="0" w:after="160" w:line="259" w:lineRule="auto"/>
        <w:jc w:val="left"/>
        <w:rPr>
          <w:sz w:val="22"/>
          <w:szCs w:val="22"/>
        </w:rPr>
      </w:pPr>
      <w:r>
        <w:rPr>
          <w:rFonts w:ascii="calibri" w:eastAsia="calibri" w:hAnsi="calibri" w:cs="calibri"/>
          <w:sz w:val="22"/>
          <w:szCs w:val="22"/>
        </w:rPr>
        <w:t xml:space="preserve">A evolução recente do desenvolvimento de produto, particularmente em contextos de saúde e tecnologias de apoio, tem sido acompanhada por um crescimento de plataformas digitais configuráveis e sistemas participativos orientados para personalização. A literatura caracteriza estes sistemas como infraestruturas sociotécnicas que articulam enquadramentos conceptuais que legitimam e estruturam a participação, mecanismos técnicos de configurabilidade, como configuradores, parametrização e modularidade, e </w:t>
      </w:r>
      <w:r>
        <w:rPr>
          <w:rFonts w:ascii="calibri" w:eastAsia="calibri" w:hAnsi="calibri" w:cs="calibri"/>
          <w:i/>
          <w:iCs/>
          <w:sz w:val="22"/>
          <w:szCs w:val="22"/>
        </w:rPr>
        <w:t>workflows</w:t>
      </w:r>
      <w:r>
        <w:rPr>
          <w:rFonts w:ascii="calibri" w:eastAsia="calibri" w:hAnsi="calibri" w:cs="calibri"/>
          <w:sz w:val="22"/>
          <w:szCs w:val="22"/>
        </w:rPr>
        <w:t xml:space="preserve"> participativos que traduzem experiência vivida em requisitos, protótipos e iterações de projeto (Fischer et al., 2004; Hippel &amp; Katz, 2002; Howard et al., 2022).</w:t>
      </w:r>
    </w:p>
    <w:p>
      <w:pPr>
        <w:spacing w:before="0" w:after="160" w:line="259" w:lineRule="auto"/>
        <w:jc w:val="left"/>
        <w:rPr>
          <w:sz w:val="22"/>
          <w:szCs w:val="22"/>
        </w:rPr>
      </w:pPr>
      <w:r>
        <w:rPr>
          <w:rFonts w:ascii="calibri" w:eastAsia="calibri" w:hAnsi="calibri" w:cs="calibri"/>
          <w:sz w:val="22"/>
          <w:szCs w:val="22"/>
        </w:rPr>
        <w:t>Em domínios como a reabilitação e as tecnologias assistivas, a personalização é frequentemente descrita como uma necessidade funcional, e não apenas como uma diferenciação de mercado. Tal significa que a adequação do produto ao utilizador pode ser determinante para segurança, usabilidade e adoção sustentada, deslocando o foco do design de uma solução “média” para sistemas capazes de acomodar variabilidade individual de forma controlada (Fischer et al., 2017; Kerr et al., 2024; Zhu &amp; Zhong,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Fundamentos conceptuais: toolkits, meta-design e end-user development</w:t>
      </w:r>
    </w:p>
    <w:p>
      <w:pPr>
        <w:spacing w:before="0" w:after="160" w:line="259" w:lineRule="auto"/>
        <w:jc w:val="left"/>
        <w:rPr>
          <w:sz w:val="22"/>
          <w:szCs w:val="22"/>
        </w:rPr>
      </w:pPr>
      <w:r>
        <w:rPr>
          <w:rFonts w:ascii="calibri" w:eastAsia="calibri" w:hAnsi="calibri" w:cs="calibri"/>
          <w:sz w:val="22"/>
          <w:szCs w:val="22"/>
        </w:rPr>
        <w:t xml:space="preserve">Uma linha teórica relevante é a dos “toolkits for user innovation”, que entende sistemas configuráveis como ferramentas coordenadas e acessíveis que transferem parte do trabalho de design relacionado com necessidades para os utilizadores, enquanto fabricantes e especialistas retêm tarefas de solução e produção. A distinção entre configuradores, centrados em selecionar opções, e </w:t>
      </w:r>
      <w:r>
        <w:rPr>
          <w:rFonts w:ascii="calibri" w:eastAsia="calibri" w:hAnsi="calibri" w:cs="calibri"/>
          <w:i/>
          <w:iCs/>
          <w:sz w:val="22"/>
          <w:szCs w:val="22"/>
        </w:rPr>
        <w:t>toolkits</w:t>
      </w:r>
      <w:r>
        <w:rPr>
          <w:rFonts w:ascii="calibri" w:eastAsia="calibri" w:hAnsi="calibri" w:cs="calibri"/>
          <w:sz w:val="22"/>
          <w:szCs w:val="22"/>
        </w:rPr>
        <w:t xml:space="preserve">, centrados em desenhar dentro de um espaço de projeto delimitado, é central: a participação pode variar entre escolher alternativas pré-definidas e efetivamente criar configurações dentro de um ambiente com regras e </w:t>
      </w:r>
      <w:r>
        <w:rPr>
          <w:rFonts w:ascii="calibri" w:eastAsia="calibri" w:hAnsi="calibri" w:cs="calibri"/>
          <w:i/>
          <w:iCs/>
          <w:sz w:val="22"/>
          <w:szCs w:val="22"/>
        </w:rPr>
        <w:t>feedback</w:t>
      </w:r>
      <w:r>
        <w:rPr>
          <w:rFonts w:ascii="calibri" w:eastAsia="calibri" w:hAnsi="calibri" w:cs="calibri"/>
          <w:sz w:val="22"/>
          <w:szCs w:val="22"/>
        </w:rPr>
        <w:t xml:space="preserve"> (Franke &amp; Hippel, 2002; Hippel &amp; Katz, 2002).</w:t>
      </w:r>
    </w:p>
    <w:p>
      <w:pPr>
        <w:spacing w:before="0" w:after="160" w:line="259" w:lineRule="auto"/>
        <w:jc w:val="left"/>
        <w:rPr>
          <w:sz w:val="22"/>
          <w:szCs w:val="22"/>
        </w:rPr>
      </w:pPr>
      <w:r>
        <w:rPr>
          <w:rFonts w:ascii="calibri" w:eastAsia="calibri" w:hAnsi="calibri" w:cs="calibri"/>
          <w:sz w:val="22"/>
          <w:szCs w:val="22"/>
        </w:rPr>
        <w:t xml:space="preserve">O </w:t>
      </w:r>
      <w:r>
        <w:rPr>
          <w:rFonts w:ascii="calibri" w:eastAsia="calibri" w:hAnsi="calibri" w:cs="calibri"/>
          <w:i/>
          <w:iCs/>
          <w:sz w:val="22"/>
          <w:szCs w:val="22"/>
        </w:rPr>
        <w:t>meta-design</w:t>
      </w:r>
      <w:r>
        <w:rPr>
          <w:rFonts w:ascii="calibri" w:eastAsia="calibri" w:hAnsi="calibri" w:cs="calibri"/>
          <w:sz w:val="22"/>
          <w:szCs w:val="22"/>
        </w:rPr>
        <w:t xml:space="preserve"> aprofunda esta lógica ao defender a participação “em uso”, estabelecendo condições técnicas e sociais para que utilizadores se tornem co-designers e para que o sistema evolua ao longo do tempo. O modelo </w:t>
      </w:r>
      <w:r>
        <w:rPr>
          <w:rFonts w:ascii="calibri" w:eastAsia="calibri" w:hAnsi="calibri" w:cs="calibri"/>
          <w:i/>
          <w:iCs/>
          <w:sz w:val="22"/>
          <w:szCs w:val="22"/>
        </w:rPr>
        <w:t>Seeding, Evolutionary Growth, and Reseeding</w:t>
      </w:r>
      <w:r>
        <w:rPr>
          <w:rFonts w:ascii="calibri" w:eastAsia="calibri" w:hAnsi="calibri" w:cs="calibri"/>
          <w:sz w:val="22"/>
          <w:szCs w:val="22"/>
        </w:rPr>
        <w:t xml:space="preserve"> formaliza este processo como alternância entre “sementes” iniciais, criadas por especialistas, evolução por desenvolvimento do utilizador e reestruturações periódicas que consolidam aprendizagens e reorganizam o sistema (Costabile et al., 2007; Fischer et al., 2004).</w:t>
      </w:r>
    </w:p>
    <w:p>
      <w:pPr>
        <w:spacing w:before="0" w:after="160" w:line="259" w:lineRule="auto"/>
        <w:jc w:val="left"/>
        <w:rPr>
          <w:sz w:val="22"/>
          <w:szCs w:val="22"/>
        </w:rPr>
      </w:pPr>
      <w:r>
        <w:rPr>
          <w:rFonts w:ascii="calibri" w:eastAsia="calibri" w:hAnsi="calibri" w:cs="calibri"/>
          <w:sz w:val="22"/>
          <w:szCs w:val="22"/>
        </w:rPr>
        <w:t xml:space="preserve">Para enquadrar estes fundamentos de forma mais operacional, a Figura 2.7 mostra um modelo de configuração da participação em </w:t>
      </w:r>
      <w:r>
        <w:rPr>
          <w:rFonts w:ascii="calibri" w:eastAsia="calibri" w:hAnsi="calibri" w:cs="calibri"/>
          <w:i/>
          <w:iCs/>
          <w:sz w:val="22"/>
          <w:szCs w:val="22"/>
        </w:rPr>
        <w:t>living labs</w:t>
      </w:r>
      <w:r>
        <w:rPr>
          <w:rFonts w:ascii="calibri" w:eastAsia="calibri" w:hAnsi="calibri" w:cs="calibri"/>
          <w:sz w:val="22"/>
          <w:szCs w:val="22"/>
        </w:rPr>
        <w:t>, útil porque desloca a discussão da participação como princípio abstrato para a participação como estrutura desenhável.</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framework</w:t>
      </w:r>
      <w:r>
        <w:rPr>
          <w:rFonts w:ascii="calibri" w:eastAsia="calibri" w:hAnsi="calibri" w:cs="calibri"/>
          <w:i/>
          <w:iCs/>
          <w:sz w:val="22"/>
          <w:szCs w:val="22"/>
        </w:rPr>
        <w:t>for</w:t>
      </w:r>
      <w:r>
        <w:rPr>
          <w:rFonts w:ascii="calibri" w:eastAsia="calibri" w:hAnsi="calibri" w:cs="calibri"/>
          <w:sz w:val="22"/>
          <w:szCs w:val="22"/>
        </w:rPr>
        <w:t>configuring</w:t>
      </w:r>
      <w:r>
        <w:rPr>
          <w:rFonts w:ascii="calibri" w:eastAsia="calibri" w:hAnsi="calibri" w:cs="calibri"/>
          <w:i/>
          <w:iCs/>
          <w:sz w:val="22"/>
          <w:szCs w:val="22"/>
        </w:rPr>
        <w:t>partici</w:t>
      </w:r>
      <w:r>
        <w:rPr>
          <w:rFonts w:ascii="calibri" w:eastAsia="calibri" w:hAnsi="calibri" w:cs="calibri"/>
          <w:sz w:val="22"/>
          <w:szCs w:val="22"/>
        </w:rPr>
        <w:t>figure1</w:t>
      </w:r>
      <w:r>
        <w:rPr>
          <w:rFonts w:ascii="calibri" w:eastAsia="calibri" w:hAnsi="calibri" w:cs="calibri"/>
          <w:i/>
          <w:iCs/>
          <w:sz w:val="22"/>
          <w:szCs w:val="22"/>
        </w:rPr>
        <w:t>p4.png)</w:t>
      </w:r>
    </w:p>
    <w:p>
      <w:pPr>
        <w:spacing w:before="0" w:after="160" w:line="259" w:lineRule="auto"/>
        <w:jc w:val="left"/>
        <w:rPr>
          <w:sz w:val="22"/>
          <w:szCs w:val="22"/>
        </w:rPr>
      </w:pPr>
      <w:r>
        <w:rPr>
          <w:rFonts w:ascii="calibri" w:eastAsia="calibri" w:hAnsi="calibri" w:cs="calibri"/>
          <w:i/>
          <w:iCs/>
          <w:sz w:val="22"/>
          <w:szCs w:val="22"/>
        </w:rPr>
        <w:t>Figura 2.7 — Modelo de processo para configurar participação em ecossistemas de inovação e co-criação.Fonte original (APA 7): Akasaka, M., Veeckman, C., Georges, A., Schuurman, D., &amp; Coorevits, L. (2022). A framework for configuring participation in living labs. https://www.semanticscholar.org/paper/305d55af5fda06b4d1b33e7d29c1f16d1b7ea488</w:t>
      </w:r>
    </w:p>
    <w:p>
      <w:pPr>
        <w:spacing w:before="0" w:after="160" w:line="259" w:lineRule="auto"/>
        <w:jc w:val="left"/>
        <w:rPr>
          <w:sz w:val="22"/>
          <w:szCs w:val="22"/>
        </w:rPr>
      </w:pPr>
      <w:r>
        <w:rPr>
          <w:rFonts w:ascii="calibri" w:eastAsia="calibri" w:hAnsi="calibri" w:cs="calibri"/>
          <w:sz w:val="22"/>
          <w:szCs w:val="22"/>
        </w:rPr>
        <w:t xml:space="preserve">A literatura identifica, contudo, riscos como </w:t>
      </w:r>
      <w:r>
        <w:rPr>
          <w:rFonts w:ascii="calibri" w:eastAsia="calibri" w:hAnsi="calibri" w:cs="calibri"/>
          <w:i/>
          <w:iCs/>
          <w:sz w:val="22"/>
          <w:szCs w:val="22"/>
        </w:rPr>
        <w:t>participation overload</w:t>
      </w:r>
      <w:r>
        <w:rPr>
          <w:rFonts w:ascii="calibri" w:eastAsia="calibri" w:hAnsi="calibri" w:cs="calibri"/>
          <w:sz w:val="22"/>
          <w:szCs w:val="22"/>
        </w:rPr>
        <w:t>, isto é, a transferência excessiva de carga de trabalho e decisão para utilizadores, o que requer mecanismos de apoio, curadoria e reutilização para tornar a participação sustentável (Fischer et al., 2017).</w:t>
      </w:r>
    </w:p>
    <w:p>
      <w:pPr>
        <w:spacing w:before="0" w:after="160" w:line="259" w:lineRule="auto"/>
        <w:jc w:val="left"/>
        <w:rPr>
          <w:sz w:val="22"/>
          <w:szCs w:val="22"/>
        </w:rPr>
      </w:pPr>
      <w:r>
        <w:rPr>
          <w:rFonts w:ascii="calibri" w:eastAsia="calibri" w:hAnsi="calibri" w:cs="calibri"/>
          <w:sz w:val="22"/>
          <w:szCs w:val="22"/>
        </w:rPr>
        <w:t xml:space="preserve">Em paralelo, o conceito de </w:t>
      </w:r>
      <w:r>
        <w:rPr>
          <w:rFonts w:ascii="calibri" w:eastAsia="calibri" w:hAnsi="calibri" w:cs="calibri"/>
          <w:i/>
          <w:iCs/>
          <w:sz w:val="22"/>
          <w:szCs w:val="22"/>
        </w:rPr>
        <w:t>Software Shaping Workshop</w:t>
      </w:r>
      <w:r>
        <w:rPr>
          <w:rFonts w:ascii="calibri" w:eastAsia="calibri" w:hAnsi="calibri" w:cs="calibri"/>
          <w:sz w:val="22"/>
          <w:szCs w:val="22"/>
        </w:rPr>
        <w:t xml:space="preserve"> operacionaliza o </w:t>
      </w:r>
      <w:r>
        <w:rPr>
          <w:rFonts w:ascii="calibri" w:eastAsia="calibri" w:hAnsi="calibri" w:cs="calibri"/>
          <w:i/>
          <w:iCs/>
          <w:sz w:val="22"/>
          <w:szCs w:val="22"/>
        </w:rPr>
        <w:t>meta-design</w:t>
      </w:r>
      <w:r>
        <w:rPr>
          <w:rFonts w:ascii="calibri" w:eastAsia="calibri" w:hAnsi="calibri" w:cs="calibri"/>
          <w:sz w:val="22"/>
          <w:szCs w:val="22"/>
        </w:rPr>
        <w:t xml:space="preserve"> como um “workshop virtual” composto por ferramentas familiares adaptadas à cultura e competências de uma comunidade. Em contextos de reabilitação e assistência, este paradigma manifesta-se em sistemas que fornecem a cuidadores e terapeutas interfaces tipo editor, permitindo adaptar </w:t>
      </w:r>
      <w:r>
        <w:rPr>
          <w:rFonts w:ascii="calibri" w:eastAsia="calibri" w:hAnsi="calibri" w:cs="calibri"/>
          <w:i/>
          <w:iCs/>
          <w:sz w:val="22"/>
          <w:szCs w:val="22"/>
        </w:rPr>
        <w:t>scripts</w:t>
      </w:r>
      <w:r>
        <w:rPr>
          <w:rFonts w:ascii="calibri" w:eastAsia="calibri" w:hAnsi="calibri" w:cs="calibri"/>
          <w:sz w:val="22"/>
          <w:szCs w:val="22"/>
        </w:rPr>
        <w:t>, exercícios e conteúdos sem necessidade de programação, respondendo a necessidades de personalização de forma pragmática (Costabile et al., 2007; Fischer et al., 2017).</w:t>
      </w:r>
    </w:p>
    <w:p>
      <w:pPr>
        <w:spacing w:before="0" w:after="160" w:line="259" w:lineRule="auto"/>
        <w:jc w:val="left"/>
        <w:rPr>
          <w:sz w:val="22"/>
          <w:szCs w:val="22"/>
        </w:rPr>
      </w:pPr>
      <w:r>
        <w:rPr>
          <w:rFonts w:ascii="calibri" w:eastAsia="calibri" w:hAnsi="calibri" w:cs="calibri"/>
          <w:sz w:val="22"/>
          <w:szCs w:val="22"/>
        </w:rPr>
        <w:t>Esta transição entre princípio e operação pode ser resumida através dos elementos nucleares apresentados na Tabela 2.2, que sistematiza dimensões recorrentes no desenho de participação mediada: quando participar, quem participa, por que canais, através de que pontos de contacto e com que mecanismos de motivação.</w:t>
      </w:r>
    </w:p>
    <w:p>
      <w:pPr>
        <w:spacing w:before="0" w:after="160" w:line="259" w:lineRule="auto"/>
        <w:jc w:val="left"/>
        <w:rPr>
          <w:sz w:val="22"/>
          <w:szCs w:val="22"/>
        </w:rPr>
      </w:pPr>
      <w:r>
        <w:rPr>
          <w:rFonts w:ascii="calibri" w:eastAsia="calibri" w:hAnsi="calibri" w:cs="calibri"/>
          <w:b/>
          <w:bCs/>
          <w:sz w:val="22"/>
          <w:szCs w:val="22"/>
        </w:rPr>
        <w:t>Tabela 2.2 — Elementos centrais na configuração da participação em sistemas configuráveis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53"/>
        <w:gridCol w:w="717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Fase e propósito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Em que momento participa o utilizador e com que objetivo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Participantes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perfis participam, em que número e com que papel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Formato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canais, espaços e métodos suportam a colaboração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Contacto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Como se recrutam participantes e como se mantém a relação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Gestão da motivação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fatores promovem adesão e que barreiras dificultam continuidade</w:t>
            </w:r>
          </w:p>
        </w:tc>
      </w:tr>
    </w:tbl>
    <w:p>
      <w:pPr>
        <w:spacing w:before="0" w:after="160" w:line="259" w:lineRule="auto"/>
        <w:jc w:val="left"/>
        <w:rPr>
          <w:sz w:val="22"/>
          <w:szCs w:val="22"/>
        </w:rPr>
      </w:pPr>
      <w:r>
        <w:rPr>
          <w:rFonts w:ascii="calibri" w:eastAsia="calibri" w:hAnsi="calibri" w:cs="calibri"/>
          <w:i/>
          <w:iCs/>
          <w:sz w:val="22"/>
          <w:szCs w:val="22"/>
        </w:rPr>
        <w:t>Fonte adaptada. Referência original (APA 7): Akasaka, M., Veeckman, C., Georges, A., Schuurman, D., &amp; Coorevits, L. (2022). A framework for configuring participation in living labs. https://www.semanticscholar.org/paper/305d55af5fda06b4d1b33e7d29c1f16d1b7ea488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Mecanismos de personalização: modularidade, parametrização e tailoring</w:t>
      </w:r>
    </w:p>
    <w:p>
      <w:pPr>
        <w:spacing w:before="0" w:after="160" w:line="259" w:lineRule="auto"/>
        <w:jc w:val="left"/>
        <w:rPr>
          <w:sz w:val="22"/>
          <w:szCs w:val="22"/>
        </w:rPr>
      </w:pPr>
      <w:r>
        <w:rPr>
          <w:rFonts w:ascii="calibri" w:eastAsia="calibri" w:hAnsi="calibri" w:cs="calibri"/>
          <w:sz w:val="22"/>
          <w:szCs w:val="22"/>
        </w:rPr>
        <w:t>A literatura sintetiza a personalização através de mecanismos recorrentes que diferem em “quem configura”, “o que é configurável” e “quando se configura”. Três mecanismos destacam-se pela relevância para sistemas protésicos e dispositivos médicos personalizados:</w:t>
      </w:r>
    </w:p>
    <w:p>
      <w:pPr>
        <w:spacing w:before="0" w:after="160" w:line="259" w:lineRule="auto"/>
        <w:jc w:val="left"/>
        <w:rPr>
          <w:sz w:val="22"/>
          <w:szCs w:val="22"/>
        </w:rPr>
      </w:pPr>
      <w:r>
        <w:rPr>
          <w:rFonts w:ascii="calibri" w:eastAsia="calibri" w:hAnsi="calibri" w:cs="calibri"/>
          <w:sz w:val="22"/>
          <w:szCs w:val="22"/>
        </w:rPr>
        <w:t xml:space="preserve">1. </w:t>
      </w:r>
      <w:r>
        <w:rPr>
          <w:rFonts w:ascii="calibri" w:eastAsia="calibri" w:hAnsi="calibri" w:cs="calibri"/>
          <w:b/>
          <w:bCs/>
          <w:sz w:val="22"/>
          <w:szCs w:val="22"/>
        </w:rPr>
        <w:t>Seleção modular de componentes</w:t>
      </w:r>
      <w:r>
        <w:rPr>
          <w:rFonts w:ascii="calibri" w:eastAsia="calibri" w:hAnsi="calibri" w:cs="calibri"/>
          <w:sz w:val="22"/>
          <w:szCs w:val="22"/>
        </w:rPr>
        <w:t>: a personalização é obtida combinando módulos interoperáveis, permitindo adaptar funcionalidade por combinação e substituição. A modularidade surge como estratégia para conciliar personalização com reutilização e escalabilidade em ecossistemas de produto (Dechev et al., 2023; Peters &amp; Richter, 2023).</w:t>
      </w:r>
    </w:p>
    <w:p>
      <w:pPr>
        <w:spacing w:before="0" w:after="160" w:line="259" w:lineRule="auto"/>
        <w:jc w:val="left"/>
        <w:rPr>
          <w:sz w:val="22"/>
          <w:szCs w:val="22"/>
        </w:rPr>
      </w:pPr>
      <w:r>
        <w:rPr>
          <w:rFonts w:ascii="calibri" w:eastAsia="calibri" w:hAnsi="calibri" w:cs="calibri"/>
          <w:sz w:val="22"/>
          <w:szCs w:val="22"/>
        </w:rPr>
        <w:t xml:space="preserve">2. </w:t>
      </w:r>
      <w:r>
        <w:rPr>
          <w:rFonts w:ascii="calibri" w:eastAsia="calibri" w:hAnsi="calibri" w:cs="calibri"/>
          <w:b/>
          <w:bCs/>
          <w:sz w:val="22"/>
          <w:szCs w:val="22"/>
        </w:rPr>
        <w:t>Configuração paramétrica</w:t>
      </w:r>
      <w:r>
        <w:rPr>
          <w:rFonts w:ascii="calibri" w:eastAsia="calibri" w:hAnsi="calibri" w:cs="calibri"/>
          <w:sz w:val="22"/>
          <w:szCs w:val="22"/>
        </w:rPr>
        <w:t xml:space="preserve">: o utilizador, ou um intermediário clínico, fornece </w:t>
      </w:r>
      <w:r>
        <w:rPr>
          <w:rFonts w:ascii="calibri" w:eastAsia="calibri" w:hAnsi="calibri" w:cs="calibri"/>
          <w:i/>
          <w:iCs/>
          <w:sz w:val="22"/>
          <w:szCs w:val="22"/>
        </w:rPr>
        <w:t>inputs</w:t>
      </w:r>
      <w:r>
        <w:rPr>
          <w:rFonts w:ascii="calibri" w:eastAsia="calibri" w:hAnsi="calibri" w:cs="calibri"/>
          <w:sz w:val="22"/>
          <w:szCs w:val="22"/>
        </w:rPr>
        <w:t xml:space="preserve"> dentro de 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Zhu &amp; Zhong, 2022).</w:t>
      </w:r>
    </w:p>
    <w:p>
      <w:pPr>
        <w:spacing w:before="0" w:after="160" w:line="259" w:lineRule="auto"/>
        <w:jc w:val="left"/>
        <w:rPr>
          <w:sz w:val="22"/>
          <w:szCs w:val="22"/>
        </w:rPr>
      </w:pPr>
      <w:r>
        <w:rPr>
          <w:rFonts w:ascii="calibri" w:eastAsia="calibri" w:hAnsi="calibri" w:cs="calibri"/>
          <w:sz w:val="22"/>
          <w:szCs w:val="22"/>
        </w:rPr>
        <w:t xml:space="preserve">3. </w:t>
      </w:r>
      <w:r>
        <w:rPr>
          <w:rFonts w:ascii="calibri" w:eastAsia="calibri" w:hAnsi="calibri" w:cs="calibri"/>
          <w:i/>
          <w:iCs/>
          <w:sz w:val="22"/>
          <w:szCs w:val="22"/>
        </w:rPr>
        <w:t>Tailoring</w:t>
      </w:r>
      <w:r>
        <w:rPr>
          <w:rFonts w:ascii="calibri" w:eastAsia="calibri" w:hAnsi="calibri" w:cs="calibri"/>
          <w:sz w:val="22"/>
          <w:szCs w:val="22"/>
        </w:rPr>
        <w:t xml:space="preserve"> por toolkit/editor</w:t>
      </w:r>
      <w:r>
        <w:rPr>
          <w:rFonts w:ascii="calibri" w:eastAsia="calibri" w:hAnsi="calibri" w:cs="calibri"/>
          <w:b/>
          <w:bCs/>
          <w:sz w:val="22"/>
          <w:szCs w:val="22"/>
        </w:rPr>
        <w:t>: a personalização acontece em uso, permitindo editar conteúdos, instruções, rotinas de treino ou componentes informacionais associados ao produto ou serviço. Em saúde, este mecanismo é particularmente relevante em plataformas de reabilitação e telereabilitação, onde a adaptação de exercícios e objetivos é parte do cuidado contínuo (Cole, 2011; Fischer et al., 2017).</w:t>
      </w:r>
    </w:p>
    <w:p>
      <w:pPr>
        <w:spacing w:before="0" w:after="160" w:line="259" w:lineRule="auto"/>
        <w:jc w:val="left"/>
        <w:rPr>
          <w:sz w:val="22"/>
          <w:szCs w:val="22"/>
        </w:rPr>
      </w:pPr>
      <w:r>
        <w:rPr>
          <w:rFonts w:ascii="calibri" w:eastAsia="calibri" w:hAnsi="calibri" w:cs="calibri"/>
          <w:sz w:val="22"/>
          <w:szCs w:val="22"/>
        </w:rPr>
        <w:t xml:space="preserve">A seleção do mecanismo mais adequado depende do </w:t>
      </w:r>
      <w:r>
        <w:rPr>
          <w:rFonts w:ascii="calibri" w:eastAsia="calibri" w:hAnsi="calibri" w:cs="calibri"/>
          <w:i/>
          <w:iCs/>
          <w:sz w:val="22"/>
          <w:szCs w:val="22"/>
        </w:rPr>
        <w:t>locus</w:t>
      </w:r>
      <w:r>
        <w:rPr>
          <w:rFonts w:ascii="calibri" w:eastAsia="calibri" w:hAnsi="calibri" w:cs="calibri"/>
          <w:sz w:val="22"/>
          <w:szCs w:val="22"/>
        </w:rPr>
        <w:t xml:space="preserve"> de conhecimento: modularidade funciona quando as necessidades podem ser expressas como combinações de módulos conhecidos; parametrização é mais eficaz quando há dados mensuráveis que podem ser mapeados para variáveis de design; e </w:t>
      </w:r>
      <w:r>
        <w:rPr>
          <w:rFonts w:ascii="calibri" w:eastAsia="calibri" w:hAnsi="calibri" w:cs="calibri"/>
          <w:i/>
          <w:iCs/>
          <w:sz w:val="22"/>
          <w:szCs w:val="22"/>
        </w:rPr>
        <w:t>toolkits</w:t>
      </w:r>
      <w:r>
        <w:rPr>
          <w:rFonts w:ascii="calibri" w:eastAsia="calibri" w:hAnsi="calibri" w:cs="calibri"/>
          <w:sz w:val="22"/>
          <w:szCs w:val="22"/>
        </w:rPr>
        <w:t xml:space="preserve"> são indicados quando a adaptação contínua em contexto é crítica e quando o utilizador ou intermediário tem conhecimento situado para ajustar o sistema (Hippel &amp; Katz, 2002; Peters &amp; Richter, 2023; Zhu &amp; Zhong,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Workflows participativos e infraestruturas remotas</w:t>
      </w:r>
    </w:p>
    <w:p>
      <w:pPr>
        <w:spacing w:before="0" w:after="160" w:line="259" w:lineRule="auto"/>
        <w:jc w:val="left"/>
        <w:rPr>
          <w:sz w:val="22"/>
          <w:szCs w:val="22"/>
        </w:rPr>
      </w:pPr>
      <w:r>
        <w:rPr>
          <w:rFonts w:ascii="calibri" w:eastAsia="calibri" w:hAnsi="calibri" w:cs="calibri"/>
          <w:sz w:val="22"/>
          <w:szCs w:val="22"/>
        </w:rPr>
        <w:t xml:space="preserve">Uma característica transversal é o recurso crescente </w:t>
      </w:r>
      <w:r>
        <w:rPr>
          <w:sz w:val="22"/>
          <w:szCs w:val="22"/>
        </w:rPr>
        <w:t>à</w:t>
      </w:r>
      <w:r>
        <w:rPr>
          <w:rFonts w:ascii="calibri" w:eastAsia="calibri" w:hAnsi="calibri" w:cs="calibri"/>
          <w:sz w:val="22"/>
          <w:szCs w:val="22"/>
        </w:rPr>
        <w:t>a</w:t>
      </w:r>
      <w:r>
        <w:rPr>
          <w:rFonts w:ascii="calibri" w:eastAsia="calibri" w:hAnsi="calibri" w:cs="calibri"/>
          <w:sz w:val="22"/>
          <w:szCs w:val="22"/>
        </w:rPr>
        <w:t xml:space="preserve"> participação remota e </w:t>
      </w:r>
      <w:r>
        <w:rPr>
          <w:rFonts w:ascii="calibri" w:eastAsia="calibri" w:hAnsi="calibri" w:cs="calibri"/>
          <w:i/>
          <w:iCs/>
          <w:sz w:val="22"/>
          <w:szCs w:val="22"/>
        </w:rPr>
        <w:t>workflows</w:t>
      </w:r>
      <w:r>
        <w:rPr>
          <w:rFonts w:ascii="calibri" w:eastAsia="calibri" w:hAnsi="calibri" w:cs="calibri"/>
          <w:sz w:val="22"/>
          <w:szCs w:val="22"/>
        </w:rPr>
        <w:t xml:space="preserve"> digitalmente mediados. A literatura documenta sessões de co-design por videoconferência, </w:t>
      </w:r>
      <w:r>
        <w:rPr>
          <w:rFonts w:ascii="calibri" w:eastAsia="calibri" w:hAnsi="calibri" w:cs="calibri"/>
          <w:i/>
          <w:iCs/>
          <w:sz w:val="22"/>
          <w:szCs w:val="22"/>
        </w:rPr>
        <w:t>workshops</w:t>
      </w:r>
      <w:r>
        <w:rPr>
          <w:rFonts w:ascii="calibri" w:eastAsia="calibri" w:hAnsi="calibri" w:cs="calibri"/>
          <w:sz w:val="22"/>
          <w:szCs w:val="22"/>
        </w:rPr>
        <w:t xml:space="preserve"> online e processos de co-manufactura à distância, em que o ciclo “definir → prototipar → fabricar → testar” ocorre com envio de protótipos para experimentação no contexto real do utilizador. Estes modelos são particularmente relevantes em tecnologias assistivas, onde a avaliação em contexto e a adaptação iterativa são determinantes para adequação funcional e aceitação (Dexter et al., 2013; Thorsen et al., 2023).</w:t>
      </w:r>
    </w:p>
    <w:p>
      <w:pPr>
        <w:spacing w:before="0" w:after="160" w:line="259" w:lineRule="auto"/>
        <w:jc w:val="left"/>
        <w:rPr>
          <w:sz w:val="22"/>
          <w:szCs w:val="22"/>
        </w:rPr>
      </w:pPr>
      <w:r>
        <w:rPr>
          <w:rFonts w:ascii="calibri" w:eastAsia="calibri" w:hAnsi="calibri" w:cs="calibri"/>
          <w:sz w:val="22"/>
          <w:szCs w:val="22"/>
        </w:rPr>
        <w:t xml:space="preserve">No entanto, as fontes sublinham que </w:t>
      </w:r>
      <w:r>
        <w:rPr>
          <w:sz w:val="22"/>
          <w:szCs w:val="22"/>
        </w:rPr>
        <w:t xml:space="preserve">a </w:t>
      </w:r>
      <w:r>
        <w:rPr>
          <w:rFonts w:ascii="calibri" w:eastAsia="calibri" w:hAnsi="calibri" w:cs="calibri"/>
          <w:sz w:val="22"/>
          <w:szCs w:val="22"/>
        </w:rPr>
        <w:t xml:space="preserve">tecnologia não é suficiente. A eficácia destes sistemas depende de </w:t>
      </w:r>
      <w:r>
        <w:rPr>
          <w:rFonts w:ascii="calibri" w:eastAsia="calibri" w:hAnsi="calibri" w:cs="calibri"/>
          <w:i/>
          <w:iCs/>
          <w:sz w:val="22"/>
          <w:szCs w:val="22"/>
        </w:rPr>
        <w:t>governance</w:t>
      </w:r>
      <w:r>
        <w:rPr>
          <w:rFonts w:ascii="calibri" w:eastAsia="calibri" w:hAnsi="calibri" w:cs="calibri"/>
          <w:sz w:val="22"/>
          <w:szCs w:val="22"/>
        </w:rPr>
        <w:t xml:space="preserve">, isto é, de quem decide o quê e quando, de mediação por clínicos, designers ou técnicos, e de mecanismos de gestão de carga de trabalho e comunicação. Em modelos abertos e distribuídos, surgem riscos de quebra de compromisso e atraso por falta de </w:t>
      </w:r>
      <w:r>
        <w:rPr>
          <w:rFonts w:ascii="calibri" w:eastAsia="calibri" w:hAnsi="calibri" w:cs="calibri"/>
          <w:i/>
          <w:iCs/>
          <w:sz w:val="22"/>
          <w:szCs w:val="22"/>
        </w:rPr>
        <w:t>accountability</w:t>
      </w:r>
      <w:r>
        <w:rPr>
          <w:rFonts w:ascii="calibri" w:eastAsia="calibri" w:hAnsi="calibri" w:cs="calibri"/>
          <w:sz w:val="22"/>
          <w:szCs w:val="22"/>
        </w:rPr>
        <w:t>, o que exige desenho explícito de regras, expectativas e responsabilidades (Frangos et al., 2016; Hussaini et al., 2023; Kerr et 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Aplicações em saúde, reabilitação e próteses</w:t>
      </w:r>
    </w:p>
    <w:p>
      <w:pPr>
        <w:spacing w:before="0" w:after="160" w:line="259" w:lineRule="auto"/>
        <w:jc w:val="left"/>
        <w:rPr>
          <w:sz w:val="22"/>
          <w:szCs w:val="22"/>
        </w:rPr>
      </w:pPr>
      <w:r>
        <w:rPr>
          <w:rFonts w:ascii="calibri" w:eastAsia="calibri" w:hAnsi="calibri" w:cs="calibri"/>
          <w:sz w:val="22"/>
          <w:szCs w:val="22"/>
        </w:rPr>
        <w:t xml:space="preserve">Em saúde, plataformas baseadas em </w:t>
      </w:r>
      <w:r>
        <w:rPr>
          <w:rFonts w:ascii="calibri" w:eastAsia="calibri" w:hAnsi="calibri" w:cs="calibri"/>
          <w:i/>
          <w:iCs/>
          <w:sz w:val="22"/>
          <w:szCs w:val="22"/>
        </w:rPr>
        <w:t>digital twins</w:t>
      </w:r>
      <w:r>
        <w:rPr>
          <w:rFonts w:ascii="calibri" w:eastAsia="calibri" w:hAnsi="calibri" w:cs="calibri"/>
          <w:sz w:val="22"/>
          <w:szCs w:val="22"/>
        </w:rPr>
        <w:t xml:space="preserve"> são descritas como sistemas de serviço personalizados que conectam participantes </w:t>
      </w:r>
      <w:r>
        <w:rPr>
          <w:sz w:val="22"/>
          <w:szCs w:val="22"/>
        </w:rPr>
        <w:t>por meio</w:t>
      </w:r>
      <w:r>
        <w:rPr>
          <w:rFonts w:ascii="calibri" w:eastAsia="calibri" w:hAnsi="calibri" w:cs="calibri"/>
          <w:sz w:val="22"/>
          <w:szCs w:val="22"/>
        </w:rPr>
        <w:t>através</w:t>
      </w:r>
      <w:r>
        <w:rPr>
          <w:rFonts w:ascii="calibri" w:eastAsia="calibri" w:hAnsi="calibri" w:cs="calibri"/>
          <w:sz w:val="22"/>
          <w:szCs w:val="22"/>
        </w:rPr>
        <w:t xml:space="preserve"> da </w:t>
      </w:r>
      <w:r>
        <w:rPr>
          <w:rFonts w:ascii="calibri" w:eastAsia="calibri" w:hAnsi="calibri" w:cs="calibri"/>
          <w:i/>
          <w:iCs/>
          <w:sz w:val="22"/>
          <w:szCs w:val="22"/>
        </w:rPr>
        <w:t>cloud</w:t>
      </w:r>
      <w:r>
        <w:rPr>
          <w:rFonts w:ascii="calibri" w:eastAsia="calibri" w:hAnsi="calibri" w:cs="calibri"/>
          <w:sz w:val="22"/>
          <w:szCs w:val="22"/>
        </w:rPr>
        <w:t xml:space="preserve">, integrando sensores, parâmetros de movimento e métricas de desempenho. Embora apresentem correlações elevadas em cenários controlados, a literatura assinala degradação de desempenho em contextos mais complexos, revelando limites entre modelos e </w:t>
      </w:r>
      <w:r>
        <w:rPr>
          <w:sz w:val="22"/>
          <w:szCs w:val="22"/>
        </w:rPr>
        <w:t xml:space="preserve">a </w:t>
      </w:r>
      <w:r>
        <w:rPr>
          <w:rFonts w:ascii="calibri" w:eastAsia="calibri" w:hAnsi="calibri" w:cs="calibri"/>
          <w:sz w:val="22"/>
          <w:szCs w:val="22"/>
        </w:rPr>
        <w:t>variabilidade real do movimento humano. Estes sistemas mostram o potencial de ligar personalização, fabrico digital e monitorização remota, mas também deixam claro que a robustez do modelo depende da qualidade dos dados e da diversidade dos cenários de uso (Mikołajewski et al., 2023; Zhu &amp; Zhong, 2022).</w:t>
      </w:r>
    </w:p>
    <w:p>
      <w:pPr>
        <w:spacing w:before="0" w:after="160" w:line="259" w:lineRule="auto"/>
        <w:jc w:val="left"/>
        <w:rPr>
          <w:sz w:val="22"/>
          <w:szCs w:val="22"/>
        </w:rPr>
      </w:pPr>
      <w:r>
        <w:rPr>
          <w:rFonts w:ascii="calibri" w:eastAsia="calibri" w:hAnsi="calibri" w:cs="calibri"/>
          <w:sz w:val="22"/>
          <w:szCs w:val="22"/>
        </w:rPr>
        <w:t xml:space="preserve">Na reabilitação, plataformas de </w:t>
      </w:r>
      <w:r>
        <w:rPr>
          <w:rFonts w:ascii="calibri" w:eastAsia="calibri" w:hAnsi="calibri" w:cs="calibri"/>
          <w:i/>
          <w:iCs/>
          <w:sz w:val="22"/>
          <w:szCs w:val="22"/>
        </w:rPr>
        <w:t>virtual coaching</w:t>
      </w:r>
      <w:r>
        <w:rPr>
          <w:rFonts w:ascii="calibri" w:eastAsia="calibri" w:hAnsi="calibri" w:cs="calibri"/>
          <w:sz w:val="22"/>
          <w:szCs w:val="22"/>
        </w:rPr>
        <w:t xml:space="preserve">, </w:t>
      </w:r>
      <w:r>
        <w:rPr>
          <w:rFonts w:ascii="calibri" w:eastAsia="calibri" w:hAnsi="calibri" w:cs="calibri"/>
          <w:i/>
          <w:iCs/>
          <w:sz w:val="22"/>
          <w:szCs w:val="22"/>
        </w:rPr>
        <w:t>serious games</w:t>
      </w:r>
      <w:r>
        <w:rPr>
          <w:rFonts w:ascii="calibri" w:eastAsia="calibri" w:hAnsi="calibri" w:cs="calibri"/>
          <w:sz w:val="22"/>
          <w:szCs w:val="22"/>
        </w:rPr>
        <w:t xml:space="preserve"> configuráveis e modelos de cocriação tecnológica são </w:t>
      </w:r>
      <w:r>
        <w:rPr>
          <w:sz w:val="22"/>
          <w:szCs w:val="22"/>
        </w:rPr>
        <w:t>apresentados</w:t>
      </w:r>
      <w:r>
        <w:rPr>
          <w:rFonts w:ascii="calibri" w:eastAsia="calibri" w:hAnsi="calibri" w:cs="calibri"/>
          <w:sz w:val="22"/>
          <w:szCs w:val="22"/>
        </w:rPr>
        <w:t>apresentadas</w:t>
      </w:r>
      <w:r>
        <w:rPr>
          <w:rFonts w:ascii="calibri" w:eastAsia="calibri" w:hAnsi="calibri" w:cs="calibri"/>
          <w:sz w:val="22"/>
          <w:szCs w:val="22"/>
        </w:rPr>
        <w:t xml:space="preserve"> como formas de personalizar tratamentos com base em estado clínico, objetivos terapêuticos e </w:t>
      </w:r>
      <w:r>
        <w:rPr>
          <w:rFonts w:ascii="calibri" w:eastAsia="calibri" w:hAnsi="calibri" w:cs="calibri"/>
          <w:i/>
          <w:iCs/>
          <w:sz w:val="22"/>
          <w:szCs w:val="22"/>
        </w:rPr>
        <w:t>feedback</w:t>
      </w:r>
      <w:r>
        <w:rPr>
          <w:rFonts w:ascii="calibri" w:eastAsia="calibri" w:hAnsi="calibri" w:cs="calibri"/>
          <w:sz w:val="22"/>
          <w:szCs w:val="22"/>
        </w:rPr>
        <w:t xml:space="preserve"> do utilizador. As avaliações indicam boa usabilidade e experiência do utilizador quando a participação é integrada no ciclo de desenvolvimento</w:t>
      </w:r>
      <w:r>
        <w:rPr>
          <w:rFonts w:ascii="calibri" w:eastAsia="calibri" w:hAnsi="calibri" w:cs="calibri"/>
          <w:sz w:val="22"/>
          <w:szCs w:val="22"/>
        </w:rPr>
        <w:t>,</w:t>
      </w:r>
      <w:r>
        <w:rPr>
          <w:rFonts w:ascii="calibri" w:eastAsia="calibri" w:hAnsi="calibri" w:cs="calibri"/>
          <w:sz w:val="22"/>
          <w:szCs w:val="22"/>
        </w:rPr>
        <w:t xml:space="preserve"> e mostram que a personalização não se limita à interface, estendendo-se à seleção de exercícios, ao ritmo do programa e à mediação por profissionais de saúde (Cole, 2011; Kerr et al., 2024; Seregni et al., 2021).</w:t>
      </w:r>
    </w:p>
    <w:p>
      <w:pPr>
        <w:spacing w:before="0" w:after="160" w:line="259" w:lineRule="auto"/>
        <w:jc w:val="left"/>
        <w:rPr>
          <w:sz w:val="22"/>
          <w:szCs w:val="22"/>
        </w:rPr>
      </w:pPr>
      <w:r>
        <w:rPr>
          <w:rFonts w:ascii="calibri" w:eastAsia="calibri" w:hAnsi="calibri" w:cs="calibri"/>
          <w:sz w:val="22"/>
          <w:szCs w:val="22"/>
        </w:rPr>
        <w:t xml:space="preserve">No contexto protésico e assistivo, evidencia-se a relevância </w:t>
      </w:r>
      <w:r>
        <w:rPr>
          <w:sz w:val="22"/>
          <w:szCs w:val="22"/>
        </w:rPr>
        <w:t>dos</w:t>
      </w:r>
      <w:r>
        <w:rPr>
          <w:rFonts w:ascii="calibri" w:eastAsia="calibri" w:hAnsi="calibri" w:cs="calibri"/>
          <w:sz w:val="22"/>
          <w:szCs w:val="22"/>
        </w:rPr>
        <w:t>de</w:t>
      </w:r>
      <w:r>
        <w:rPr>
          <w:rFonts w:ascii="calibri" w:eastAsia="calibri" w:hAnsi="calibri" w:cs="calibri"/>
          <w:sz w:val="22"/>
          <w:szCs w:val="22"/>
        </w:rPr>
        <w:t xml:space="preserve"> ecossistemas modulares e </w:t>
      </w:r>
      <w:r>
        <w:rPr>
          <w:sz w:val="22"/>
          <w:szCs w:val="22"/>
        </w:rPr>
        <w:t>das</w:t>
      </w:r>
      <w:r>
        <w:rPr>
          <w:rFonts w:ascii="calibri" w:eastAsia="calibri" w:hAnsi="calibri" w:cs="calibri"/>
          <w:sz w:val="22"/>
          <w:szCs w:val="22"/>
        </w:rPr>
        <w:t>de</w:t>
      </w:r>
      <w:r>
        <w:rPr>
          <w:rFonts w:ascii="calibri" w:eastAsia="calibri" w:hAnsi="calibri" w:cs="calibri"/>
          <w:sz w:val="22"/>
          <w:szCs w:val="22"/>
        </w:rPr>
        <w:t xml:space="preserve">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w:t>
      </w:r>
      <w:r>
        <w:rPr>
          <w:rFonts w:ascii="calibri" w:eastAsia="calibri" w:hAnsi="calibri" w:cs="calibri"/>
          <w:i/>
          <w:iCs/>
          <w:sz w:val="22"/>
          <w:szCs w:val="22"/>
        </w:rPr>
        <w:t>feedback</w:t>
      </w:r>
      <w:r>
        <w:rPr>
          <w:rFonts w:ascii="calibri" w:eastAsia="calibri" w:hAnsi="calibri" w:cs="calibri"/>
          <w:sz w:val="22"/>
          <w:szCs w:val="22"/>
        </w:rPr>
        <w:t xml:space="preserve"> entre locais clínicos e equipas centrais de desenvolvimento. Neste enquadramento, a plataforma deixa de ser apenas uma interface de configuração e passa a funcionar como infraestrutura organizacional de aprendizagem e atualização contínua (Dechev et al., 2023; Howard et al., 2022; Sims et al., 2017).</w:t>
      </w:r>
    </w:p>
    <w:p>
      <w:pPr>
        <w:spacing w:before="0" w:after="160" w:line="259" w:lineRule="auto"/>
        <w:jc w:val="left"/>
        <w:rPr>
          <w:sz w:val="22"/>
          <w:szCs w:val="22"/>
        </w:rPr>
      </w:pPr>
      <w:r>
        <w:rPr>
          <w:rFonts w:ascii="calibri" w:eastAsia="calibri" w:hAnsi="calibri" w:cs="calibri"/>
          <w:sz w:val="22"/>
          <w:szCs w:val="22"/>
        </w:rPr>
        <w:t xml:space="preserve">Em contextos de baixos recursos, a literatura reforça que a impressão 3D pode ser um facilitador importante, mas só produz </w:t>
      </w:r>
      <w:r>
        <w:rPr>
          <w:sz w:val="22"/>
          <w:szCs w:val="22"/>
        </w:rPr>
        <w:t>benefícios</w:t>
      </w:r>
      <w:r>
        <w:rPr>
          <w:rFonts w:ascii="calibri" w:eastAsia="calibri" w:hAnsi="calibri" w:cs="calibri"/>
          <w:sz w:val="22"/>
          <w:szCs w:val="22"/>
        </w:rPr>
        <w:t>benefício</w:t>
      </w:r>
      <w:r>
        <w:rPr>
          <w:rFonts w:ascii="calibri" w:eastAsia="calibri" w:hAnsi="calibri" w:cs="calibri"/>
          <w:sz w:val="22"/>
          <w:szCs w:val="22"/>
        </w:rPr>
        <w:t xml:space="preserve"> quando integrada </w:t>
      </w:r>
      <w:r>
        <w:rPr>
          <w:sz w:val="22"/>
          <w:szCs w:val="22"/>
        </w:rPr>
        <w:t>a</w:t>
      </w:r>
      <w:r>
        <w:rPr>
          <w:rFonts w:ascii="calibri" w:eastAsia="calibri" w:hAnsi="calibri" w:cs="calibri"/>
          <w:sz w:val="22"/>
          <w:szCs w:val="22"/>
        </w:rPr>
        <w:t>em</w:t>
      </w:r>
      <w:r>
        <w:rPr>
          <w:rFonts w:ascii="calibri" w:eastAsia="calibri" w:hAnsi="calibri" w:cs="calibri"/>
          <w:sz w:val="22"/>
          <w:szCs w:val="22"/>
        </w:rPr>
        <w:t xml:space="preserve"> infraestruturas de apoio, confiança, manutenção e capacitação técnica. A simples disponibilização de tecnologia de fabrico não garante soluções adequadas nem adoção sustentada, pelo que os modelos participativos e a mediação local assumem </w:t>
      </w:r>
      <w:r>
        <w:rPr>
          <w:sz w:val="22"/>
          <w:szCs w:val="22"/>
        </w:rPr>
        <w:t xml:space="preserve">um </w:t>
      </w:r>
      <w:r>
        <w:rPr>
          <w:rFonts w:ascii="calibri" w:eastAsia="calibri" w:hAnsi="calibri" w:cs="calibri"/>
          <w:sz w:val="22"/>
          <w:szCs w:val="22"/>
        </w:rPr>
        <w:t>papel determinante na tradução do potencial técnico em valor real para os utilizadores (Hussaini et al., 2023; Thorsen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e lacunas: sustentabilidade, adoção e equilíbrio entre standardização e improviso</w:t>
      </w:r>
    </w:p>
    <w:p>
      <w:pPr>
        <w:spacing w:before="0" w:after="160" w:line="259" w:lineRule="auto"/>
        <w:jc w:val="left"/>
        <w:rPr>
          <w:sz w:val="22"/>
          <w:szCs w:val="22"/>
        </w:rPr>
      </w:pPr>
      <w:r>
        <w:rPr>
          <w:rFonts w:ascii="calibri" w:eastAsia="calibri" w:hAnsi="calibri" w:cs="calibri"/>
          <w:sz w:val="22"/>
          <w:szCs w:val="22"/>
        </w:rPr>
        <w:t>Apesar do potencial, a evidência empírica é frequentemente baseada em amostras pequenas e estudos de caso, limitando a generalização. Para além disso, surgem três tensões estruturais (Frangos et al., 2016; Howard et al., 2022; Thorsen et al., 2023):</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Sustentabilidade da participação</w:t>
      </w:r>
      <w:r>
        <w:rPr>
          <w:rFonts w:ascii="calibri" w:eastAsia="calibri" w:hAnsi="calibri" w:cs="calibri"/>
          <w:sz w:val="22"/>
          <w:szCs w:val="22"/>
        </w:rPr>
        <w:t xml:space="preserve">: risco de </w:t>
      </w:r>
      <w:r>
        <w:rPr>
          <w:sz w:val="22"/>
          <w:szCs w:val="22"/>
        </w:rPr>
        <w:t>participação</w:t>
      </w:r>
      <w:r>
        <w:rPr>
          <w:rFonts w:ascii="calibri" w:eastAsia="calibri" w:hAnsi="calibri" w:cs="calibri"/>
          <w:i/>
          <w:iCs/>
          <w:sz w:val="22"/>
          <w:szCs w:val="22"/>
        </w:rPr>
        <w:t>participation</w:t>
      </w:r>
      <w:r>
        <w:rPr>
          <w:rFonts w:ascii="calibri" w:eastAsia="calibri" w:hAnsi="calibri" w:cs="calibri"/>
          <w:i/>
          <w:iCs/>
          <w:sz w:val="22"/>
          <w:szCs w:val="22"/>
        </w:rPr>
        <w:t xml:space="preserve"> overload</w:t>
      </w:r>
      <w:r>
        <w:rPr>
          <w:rFonts w:ascii="calibri" w:eastAsia="calibri" w:hAnsi="calibri" w:cs="calibri"/>
          <w:sz w:val="22"/>
          <w:szCs w:val="22"/>
        </w:rPr>
        <w:t xml:space="preserve"> e desistência; necessidade de mecanismos de apoio, curadoria e redistribuição </w:t>
      </w:r>
      <w:r>
        <w:rPr>
          <w:sz w:val="22"/>
          <w:szCs w:val="22"/>
        </w:rPr>
        <w:t>da</w:t>
      </w:r>
      <w:r>
        <w:rPr>
          <w:rFonts w:ascii="calibri" w:eastAsia="calibri" w:hAnsi="calibri" w:cs="calibri"/>
          <w:sz w:val="22"/>
          <w:szCs w:val="22"/>
        </w:rPr>
        <w:t>de</w:t>
      </w:r>
      <w:r>
        <w:rPr>
          <w:rFonts w:ascii="calibri" w:eastAsia="calibri" w:hAnsi="calibri" w:cs="calibri"/>
          <w:sz w:val="22"/>
          <w:szCs w:val="22"/>
        </w:rPr>
        <w:t xml:space="preserve"> carga entre utilizadores e especialistas (Fischer et al., 2017).</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Standardização vs personalização</w:t>
      </w:r>
      <w:r>
        <w:rPr>
          <w:rFonts w:ascii="calibri" w:eastAsia="calibri" w:hAnsi="calibri" w:cs="calibri"/>
          <w:sz w:val="22"/>
          <w:szCs w:val="22"/>
        </w:rPr>
        <w:t>: em domínios regulados, a personalização deve manter rastreabilidade, segurança e qualidade, o que pode colidir com improvisos locais necessários para responder a necessidades idiossincráticas (Costabile et al., 2007; Fischer et al., 2004).</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Adoção e valor realizado</w:t>
      </w:r>
      <w:r>
        <w:rPr>
          <w:rFonts w:ascii="calibri" w:eastAsia="calibri" w:hAnsi="calibri" w:cs="calibri"/>
          <w:sz w:val="22"/>
          <w:szCs w:val="22"/>
        </w:rPr>
        <w:t xml:space="preserve">: a literatura sobre </w:t>
      </w:r>
      <w:r>
        <w:rPr>
          <w:rFonts w:ascii="calibri" w:eastAsia="calibri" w:hAnsi="calibri" w:cs="calibri"/>
          <w:i/>
          <w:iCs/>
          <w:sz w:val="22"/>
          <w:szCs w:val="22"/>
        </w:rPr>
        <w:t>mass customization</w:t>
      </w:r>
      <w:r>
        <w:rPr>
          <w:rFonts w:ascii="calibri" w:eastAsia="calibri" w:hAnsi="calibri" w:cs="calibri"/>
          <w:sz w:val="22"/>
          <w:szCs w:val="22"/>
        </w:rPr>
        <w:t xml:space="preserve"> regista falhas frequentes em conversão e adoção de configuradores; por analogia, em saúde e tecnologias assistivas, configurabilidade não garante aceitação sem alinhamento com expectativas, confiança e integração em serviços (Akasaka et al., 2022; Frangos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2.7 Análise crítica do estado da arte e lacunas identificadas![Shape][image1]</w:t>
      </w:r>
    </w:p>
    <w:p>
      <w:pPr>
        <w:spacing w:before="0" w:after="160" w:line="259" w:lineRule="auto"/>
        <w:jc w:val="left"/>
        <w:rPr>
          <w:sz w:val="22"/>
          <w:szCs w:val="22"/>
        </w:rPr>
      </w:pPr>
      <w:r>
        <w:rPr>
          <w:rFonts w:ascii="calibri" w:eastAsia="calibri" w:hAnsi="calibri" w:cs="calibri"/>
          <w:sz w:val="22"/>
          <w:szCs w:val="22"/>
        </w:rPr>
        <w:t xml:space="preserve">A transição entre entusiasmo técnico e maturidade efetiva do campo torna-se particularmente visível quando se observam os níveis de prontidão tecnológica presentes na literatura. A Figura 2.8 antecipa esta leitura ao mostrar a distribuição dos estudos por </w:t>
      </w:r>
      <w:r>
        <w:rPr>
          <w:rFonts w:ascii="calibri" w:eastAsia="calibri" w:hAnsi="calibri" w:cs="calibri"/>
          <w:i/>
          <w:iCs/>
          <w:sz w:val="22"/>
          <w:szCs w:val="22"/>
        </w:rPr>
        <w:t>technology readiness level</w:t>
      </w:r>
      <w:r>
        <w:rPr>
          <w:rFonts w:ascii="calibri" w:eastAsia="calibri" w:hAnsi="calibri" w:cs="calibri"/>
          <w:sz w:val="22"/>
          <w:szCs w:val="22"/>
        </w:rPr>
        <w:t xml:space="preserve"> (TRL), reforçando que muitos contributos permanecem concentrados em fases ainda distantes de adoção ampla e sustentada.</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scoping</w:t>
      </w:r>
      <w:r>
        <w:rPr>
          <w:rFonts w:ascii="calibri" w:eastAsia="calibri" w:hAnsi="calibri" w:cs="calibri"/>
          <w:i/>
          <w:iCs/>
          <w:sz w:val="22"/>
          <w:szCs w:val="22"/>
        </w:rPr>
        <w:t>review</w:t>
      </w:r>
      <w:r>
        <w:rPr>
          <w:rFonts w:ascii="calibri" w:eastAsia="calibri" w:hAnsi="calibri" w:cs="calibri"/>
          <w:sz w:val="22"/>
          <w:szCs w:val="22"/>
        </w:rPr>
        <w:t>of</w:t>
      </w:r>
      <w:r>
        <w:rPr>
          <w:rFonts w:ascii="calibri" w:eastAsia="calibri" w:hAnsi="calibri" w:cs="calibri"/>
          <w:i/>
          <w:iCs/>
          <w:sz w:val="22"/>
          <w:szCs w:val="22"/>
        </w:rPr>
        <w:t>digital</w:t>
      </w:r>
      <w:r>
        <w:rPr>
          <w:rFonts w:ascii="calibri" w:eastAsia="calibri" w:hAnsi="calibri" w:cs="calibri"/>
          <w:sz w:val="22"/>
          <w:szCs w:val="22"/>
        </w:rPr>
        <w:t>fabrica</w:t>
      </w:r>
      <w:r>
        <w:rPr>
          <w:rFonts w:ascii="calibri" w:eastAsia="calibri" w:hAnsi="calibri" w:cs="calibri"/>
          <w:i/>
          <w:iCs/>
          <w:sz w:val="22"/>
          <w:szCs w:val="22"/>
        </w:rPr>
        <w:t>figure10</w:t>
      </w:r>
      <w:r>
        <w:rPr>
          <w:rFonts w:ascii="calibri" w:eastAsia="calibri" w:hAnsi="calibri" w:cs="calibri"/>
          <w:sz w:val="22"/>
          <w:szCs w:val="22"/>
        </w:rPr>
        <w:t>p9.png)</w:t>
      </w:r>
    </w:p>
    <w:p>
      <w:pPr>
        <w:spacing w:before="0" w:after="160" w:line="259" w:lineRule="auto"/>
        <w:jc w:val="left"/>
        <w:rPr>
          <w:sz w:val="22"/>
          <w:szCs w:val="22"/>
        </w:rPr>
      </w:pPr>
      <w:r>
        <w:rPr>
          <w:rFonts w:ascii="calibri" w:eastAsia="calibri" w:hAnsi="calibri" w:cs="calibri"/>
          <w:i/>
          <w:iCs/>
          <w:sz w:val="22"/>
          <w:szCs w:val="22"/>
        </w:rPr>
        <w:t>Figura 2.8 — Distribuição dos estudos por nível de prontidão tecnológica (TRL) em próteses e ortóteses com fabrico digital.Fonte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spacing w:before="0" w:after="160" w:line="259" w:lineRule="auto"/>
        <w:jc w:val="left"/>
        <w:rPr>
          <w:sz w:val="22"/>
          <w:szCs w:val="22"/>
        </w:rPr>
      </w:pPr>
      <w:r>
        <w:rPr>
          <w:rFonts w:ascii="calibri" w:eastAsia="calibri" w:hAnsi="calibri" w:cs="calibri"/>
          <w:sz w:val="22"/>
          <w:szCs w:val="22"/>
        </w:rPr>
        <w:t>A síntese das secções anteriores evidencia um panorama marcado por avanços técnicos significativos, mas também por limitações estruturais persistentes na investigação e no desenvolvimento de próteses e tecnologias assistivas. Um tema transversal é o desfasamento entre inovação tecnológica e evidência robusta: muitos desenvolvimentos permanecem em fase de protótipo, testados em amostras reduzidas e por períodos curtos, com escassa validação através de ensaios clínicos, estudos longitudinais e avaliação em contexto real (Chadwell et al., 2020; Samuelsson et al., 2012; Windrich et al., 2016).</w:t>
      </w:r>
    </w:p>
    <w:p>
      <w:pPr>
        <w:spacing w:before="0" w:after="160" w:line="259" w:lineRule="auto"/>
        <w:jc w:val="left"/>
        <w:rPr>
          <w:sz w:val="22"/>
          <w:szCs w:val="22"/>
        </w:rPr>
      </w:pPr>
      <w:r>
        <w:rPr>
          <w:rFonts w:ascii="calibri" w:eastAsia="calibri" w:hAnsi="calibri" w:cs="calibri"/>
          <w:sz w:val="22"/>
          <w:szCs w:val="22"/>
        </w:rPr>
        <w:t>Este padrão enfraquece a capacidade de comparar soluções, generalizar conclusões e traduzir melhorias laboratoriais em benefícios consistentes na vida quotidiana (Hafner &amp; Sawers, 2016;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1 — Evidência insuficiente e fraca tradução para o mundo real</w:t>
      </w:r>
    </w:p>
    <w:p>
      <w:pPr>
        <w:spacing w:before="0" w:after="160" w:line="259" w:lineRule="auto"/>
        <w:jc w:val="left"/>
        <w:rPr>
          <w:sz w:val="22"/>
          <w:szCs w:val="22"/>
        </w:rPr>
      </w:pPr>
      <w:r>
        <w:rPr>
          <w:rFonts w:ascii="calibri" w:eastAsia="calibri" w:hAnsi="calibri" w:cs="calibri"/>
          <w:sz w:val="22"/>
          <w:szCs w:val="22"/>
        </w:rPr>
        <w:t>A literatura de revisão aponta repetidamente para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inferências sobre eficácia, segurança e valor clínico. Em paralelo, verifica-se uma predominância de avaliações em laboratório e tarefas pouco representativas, não captando adequadamente o desempenho em ambientes naturais, com variabilidade de contextos, objetos e exigências funcionais (Ghillebert et al., 2019; Samuelsson et al., 2012; Windrich et al., 2016).</w:t>
      </w:r>
    </w:p>
    <w:p>
      <w:pPr>
        <w:spacing w:before="0" w:after="160" w:line="259" w:lineRule="auto"/>
        <w:jc w:val="left"/>
        <w:rPr>
          <w:sz w:val="22"/>
          <w:szCs w:val="22"/>
        </w:rPr>
      </w:pPr>
      <w:r>
        <w:rPr>
          <w:rFonts w:ascii="calibri" w:eastAsia="calibri" w:hAnsi="calibri" w:cs="calibri"/>
          <w:sz w:val="22"/>
          <w:szCs w:val="22"/>
        </w:rPr>
        <w:t>Esta lacuna é particularmente relevante porque a adaptação, aprendizagem e abandono de próteses ocorrem ao longo do tempo e em ecossistemas reais, como trabalho, casa e espaço público. Quando a evidência se baseia em janelas de observação curtas, torna-se difícil compreender trajetórias de adoção, padrões de uso e emergências de problemas de conforto ou manutenção (Chadwell et al., 2020;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2 — Desalinhamento entre necessidades identificadas, métricas objetivas e qualidade de vida</w:t>
      </w:r>
    </w:p>
    <w:p>
      <w:pPr>
        <w:spacing w:before="0" w:after="160" w:line="259" w:lineRule="auto"/>
        <w:jc w:val="left"/>
        <w:rPr>
          <w:sz w:val="22"/>
          <w:szCs w:val="22"/>
        </w:rPr>
      </w:pPr>
      <w:r>
        <w:rPr>
          <w:rFonts w:ascii="calibri" w:eastAsia="calibri" w:hAnsi="calibri" w:cs="calibri"/>
          <w:sz w:val="22"/>
          <w:szCs w:val="22"/>
        </w:rPr>
        <w:t>Um problema recorrente é a ligação frágil entre aquilo que os utilizadores referem como necessidades, como conforto, controlo intuitivo, aparência e participação social, os indicadores objetivos habitualmente medidos, como desempenho em testes funcionais, parâmetros biomecânicos e contagens de atividade, e os resultados finais desejáveis, como autonomia e qualidade de vida. Revisões salientam que necessidades são contextuais e interdependentes, e que medições laboratoriais podem não refletir tarefas relevantes do quotidiano, contribuindo para contradições entre resultados subjetivos e objetivos (Cordella et al., 2016; Manz et al., 2022).</w:t>
      </w:r>
    </w:p>
    <w:p>
      <w:pPr>
        <w:spacing w:before="0" w:after="160" w:line="259" w:lineRule="auto"/>
        <w:jc w:val="left"/>
        <w:rPr>
          <w:sz w:val="22"/>
          <w:szCs w:val="22"/>
        </w:rPr>
      </w:pPr>
      <w:r>
        <w:rPr>
          <w:rFonts w:ascii="calibri" w:eastAsia="calibri" w:hAnsi="calibri" w:cs="calibri"/>
          <w:sz w:val="22"/>
          <w:szCs w:val="22"/>
        </w:rP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3 — Persistência de problemas na interface corpo–dispositivo e na personalização</w:t>
      </w:r>
    </w:p>
    <w:p>
      <w:pPr>
        <w:spacing w:before="0" w:after="160" w:line="259" w:lineRule="auto"/>
        <w:jc w:val="left"/>
        <w:rPr>
          <w:sz w:val="22"/>
          <w:szCs w:val="22"/>
        </w:rPr>
      </w:pPr>
      <w:r>
        <w:rPr>
          <w:rFonts w:ascii="calibri" w:eastAsia="calibri" w:hAnsi="calibri" w:cs="calibri"/>
          <w:sz w:val="22"/>
          <w:szCs w:val="22"/>
        </w:rPr>
        <w:t>Apesar do progresso em componentes e controlo, a literatura converge na identificação da interface corpo–dispositivo como um ponto crítico ainda não resolvido. Problemas de ajuste, desconforto, irritação cutânea e dificuldades de adaptação persistem como fatores determinantes para insatisfação e abandono. Em revisões, a personalização é frequentemente descrita como insuficiente ou metodologicamente frágil, com evidência difícil de sintetizar devido à variabilidade de intervenções e ao registo incompleto (Alluhydan et al., 2023; Baldock et al., 2023; Richardson &amp; Dillon, 2017).</w:t>
      </w:r>
    </w:p>
    <w:p>
      <w:pPr>
        <w:spacing w:before="0" w:after="160" w:line="259" w:lineRule="auto"/>
        <w:jc w:val="left"/>
        <w:rPr>
          <w:sz w:val="22"/>
          <w:szCs w:val="22"/>
        </w:rPr>
      </w:pPr>
      <w:r>
        <w:rPr>
          <w:rFonts w:ascii="calibri" w:eastAsia="calibri" w:hAnsi="calibri" w:cs="calibri"/>
          <w:sz w:val="22"/>
          <w:szCs w:val="22"/>
        </w:rPr>
        <w:t xml:space="preserve">Um aspeto estruturante desta lacuna é a falta de </w:t>
      </w:r>
      <w:r>
        <w:rPr>
          <w:rFonts w:ascii="calibri" w:eastAsia="calibri" w:hAnsi="calibri" w:cs="calibri"/>
          <w:i/>
          <w:iCs/>
          <w:sz w:val="22"/>
          <w:szCs w:val="22"/>
        </w:rPr>
        <w:t>pipelines</w:t>
      </w:r>
      <w:r>
        <w:rPr>
          <w:rFonts w:ascii="calibri" w:eastAsia="calibri" w:hAnsi="calibri" w:cs="calibri"/>
          <w:sz w:val="22"/>
          <w:szCs w:val="22"/>
        </w:rPr>
        <w:t xml:space="preserve"> “medição → decisão de design → validação” que sejam consistentes e acessíveis, com dados objetivos suficientes para orientar ajustes individualizados. Mesmo quando se propõem soluções baseadas em sensores e monitorização de uso, emergem barreiras práticas, como custo, bateria, disponibilidade e formação, o que limita a adoção como prática clínica padrão (Chadwell et al., 2020; Richardson &amp; Dillon, 2017).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4 — Estagnação e fragilidade metodológica em controlo e interação humano–prótese</w:t>
      </w:r>
    </w:p>
    <w:p>
      <w:pPr>
        <w:spacing w:before="0" w:after="160" w:line="259" w:lineRule="auto"/>
        <w:jc w:val="left"/>
        <w:rPr>
          <w:sz w:val="22"/>
          <w:szCs w:val="22"/>
        </w:rPr>
      </w:pPr>
      <w:r>
        <w:rPr>
          <w:rFonts w:ascii="calibri" w:eastAsia="calibri" w:hAnsi="calibri" w:cs="calibri"/>
          <w:sz w:val="22"/>
          <w:szCs w:val="22"/>
        </w:rPr>
        <w:t>No caso das próteses de membro superior, algumas revisões caracterizam uma estagnação relativa nas estratégias de controlo em aplicações comerciais, com evolução lenta desde as primeiras abordagens do século XX. Persistem dificuldades de robustez e transferibilidade entre cenários laboratoriais e uso real, bem como desafios associados a esforço cognitivo, tempo de aprendizagem e inconsistência de desempenho em situações quotidianas (Cordella et al., 2016; Marinelli et al., 2022).</w:t>
      </w:r>
    </w:p>
    <w:p>
      <w:pPr>
        <w:spacing w:before="0" w:after="160" w:line="259" w:lineRule="auto"/>
        <w:jc w:val="left"/>
        <w:rPr>
          <w:sz w:val="22"/>
          <w:szCs w:val="22"/>
        </w:rPr>
      </w:pPr>
      <w:r>
        <w:rPr>
          <w:rFonts w:ascii="calibri" w:eastAsia="calibri" w:hAnsi="calibri" w:cs="calibri"/>
          <w:sz w:val="22"/>
          <w:szCs w:val="22"/>
        </w:rPr>
        <w:t xml:space="preserve">Esta lacuna não é apenas técnica: reflete também uma insuficiente conceptualização da interação humano–prótese como sistema integrado, onde controlo, </w:t>
      </w:r>
      <w:r>
        <w:rPr>
          <w:rFonts w:ascii="calibri" w:eastAsia="calibri" w:hAnsi="calibri" w:cs="calibri"/>
          <w:i/>
          <w:iCs/>
          <w:sz w:val="22"/>
          <w:szCs w:val="22"/>
        </w:rPr>
        <w:t>feedback</w:t>
      </w:r>
      <w:r>
        <w:rPr>
          <w:rFonts w:ascii="calibri" w:eastAsia="calibri" w:hAnsi="calibri" w:cs="calibri"/>
          <w:sz w:val="22"/>
          <w:szCs w:val="22"/>
        </w:rPr>
        <w:t>, treino e contexto de uso devem ser co-otimizados (Domínguez-Ruiz et al., 2023; Marinelli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5 — Acesso, custo, manutenção e inequidades sistémicas</w:t>
      </w:r>
    </w:p>
    <w:p>
      <w:pPr>
        <w:spacing w:before="0" w:after="160" w:line="259" w:lineRule="auto"/>
        <w:jc w:val="left"/>
        <w:rPr>
          <w:sz w:val="22"/>
          <w:szCs w:val="22"/>
        </w:rPr>
      </w:pPr>
      <w:r>
        <w:rPr>
          <w:rFonts w:ascii="calibri" w:eastAsia="calibri" w:hAnsi="calibri" w:cs="calibri"/>
          <w:sz w:val="22"/>
          <w:szCs w:val="22"/>
        </w:rPr>
        <w:t xml:space="preserve">A acessibilidade surge como constrangimento central e persistente, tanto em contextos de baixos recursos como em sistemas de saúde mais robustos. Revisões identificam barreiras associadas a custos elevados, necessidade de formação especializada, atrasos na prestação de cuidados e pressões sistémicas que levam utilizadores a negociar intensivamente para obter soluções adequadas. Em contextos de baixos e médios rendimentos, enfatizam-se ainda problemas de durabilidade e manutenção, com </w:t>
      </w:r>
      <w:r>
        <w:rPr>
          <w:rFonts w:ascii="calibri" w:eastAsia="calibri" w:hAnsi="calibri" w:cs="calibri"/>
          <w:i/>
          <w:iCs/>
          <w:sz w:val="22"/>
          <w:szCs w:val="22"/>
        </w:rPr>
        <w:t>trade-offs</w:t>
      </w:r>
      <w:r>
        <w:rPr>
          <w:rFonts w:ascii="calibri" w:eastAsia="calibri" w:hAnsi="calibri" w:cs="calibri"/>
          <w:sz w:val="22"/>
          <w:szCs w:val="22"/>
        </w:rPr>
        <w:t xml:space="preserve"> claros: soluções biomecanicamente mais sofisticadas podem ser mais frágeis e difíceis de manter, comprometendo a sustentabilidade do uso (Alluhydan et al., 2023; Andrysek, 2010; Baumann &amp; Maria, 2023).</w:t>
      </w:r>
    </w:p>
    <w:p>
      <w:pPr>
        <w:spacing w:before="0" w:after="160" w:line="259" w:lineRule="auto"/>
        <w:jc w:val="left"/>
        <w:rPr>
          <w:sz w:val="22"/>
          <w:szCs w:val="22"/>
        </w:rPr>
      </w:pPr>
      <w:r>
        <w:rPr>
          <w:rFonts w:ascii="calibri" w:eastAsia="calibri" w:hAnsi="calibri" w:cs="calibri"/>
          <w:sz w:val="22"/>
          <w:szCs w:val="22"/>
        </w:rPr>
        <w:t>Assim, a inovação pode agravar inequidades quando introduz dependências de infraestruturas, apoio técnico e cadeias de fornecimento indisponíveis para parte significativa da população (Andrysek, 2010; Segura et 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6 — Envolvimento do utilizador e registo metodológico insuficiente</w:t>
      </w:r>
    </w:p>
    <w:p>
      <w:pPr>
        <w:spacing w:before="0" w:after="160" w:line="259" w:lineRule="auto"/>
        <w:jc w:val="left"/>
        <w:rPr>
          <w:sz w:val="22"/>
          <w:szCs w:val="22"/>
        </w:rPr>
      </w:pPr>
      <w:r>
        <w:rPr>
          <w:rFonts w:ascii="calibri" w:eastAsia="calibri" w:hAnsi="calibri" w:cs="calibri"/>
          <w:sz w:val="22"/>
          <w:szCs w:val="22"/>
        </w:rPr>
        <w:t xml:space="preserve">O envolvimento do utilizador é descrito como problema metodológico e ético ainda não resolvido. Revisões relacionam explicitamente processos pouco </w:t>
      </w:r>
      <w:r>
        <w:rPr>
          <w:rFonts w:ascii="calibri" w:eastAsia="calibri" w:hAnsi="calibri" w:cs="calibri"/>
          <w:i/>
          <w:iCs/>
          <w:sz w:val="22"/>
          <w:szCs w:val="22"/>
        </w:rPr>
        <w:t>patient-tailored</w:t>
      </w:r>
      <w:r>
        <w:rPr>
          <w:rFonts w:ascii="calibri" w:eastAsia="calibri" w:hAnsi="calibri" w:cs="calibri"/>
          <w:sz w:val="22"/>
          <w:szCs w:val="22"/>
        </w:rPr>
        <w:t xml:space="preserve"> com abandono e com a incapacidade de responder a necessidades relevantes. Em várias áreas, identifica-se ausência de métodos qualitativos sistemáticos para captar experiência e aceitabilidade, mesmo em componentes centrados no conforto, como </w:t>
      </w:r>
      <w:r>
        <w:rPr>
          <w:rFonts w:ascii="calibri" w:eastAsia="calibri" w:hAnsi="calibri" w:cs="calibri"/>
          <w:i/>
          <w:iCs/>
          <w:sz w:val="22"/>
          <w:szCs w:val="22"/>
        </w:rPr>
        <w:t>liners</w:t>
      </w:r>
      <w:r>
        <w:rPr>
          <w:rFonts w:ascii="calibri" w:eastAsia="calibri" w:hAnsi="calibri" w:cs="calibri"/>
          <w:sz w:val="22"/>
          <w:szCs w:val="22"/>
        </w:rPr>
        <w:t>, o que limita compreensão profunda de fatores de uso e rejeição (Marinelli et al., 2022; Richardson &amp; Dillon, 2017; Walker et al., 2019).</w:t>
      </w:r>
    </w:p>
    <w:p>
      <w:pPr>
        <w:spacing w:before="0" w:after="160" w:line="259" w:lineRule="auto"/>
        <w:jc w:val="left"/>
        <w:rPr>
          <w:sz w:val="22"/>
          <w:szCs w:val="22"/>
        </w:rPr>
      </w:pPr>
      <w:r>
        <w:rPr>
          <w:rFonts w:ascii="calibri" w:eastAsia="calibri" w:hAnsi="calibri" w:cs="calibri"/>
          <w:sz w:val="22"/>
          <w:szCs w:val="22"/>
        </w:rPr>
        <w:t>Adicionalmente, a heterogeneidade de métodos e a falta de critérios comuns de avaliação, como escalas partilhadas para utilidade e satisfação, dificultam sínteses e meta-análises, mantendo o campo fragmentado e com baixa comparabilidade (Cordella et al., 2016; Hafner &amp; Sawers, 2016; Richardson &amp; Dillon, 2017).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Implicações para esta investigação</w:t>
      </w:r>
    </w:p>
    <w:p>
      <w:pPr>
        <w:spacing w:before="0" w:after="160" w:line="259" w:lineRule="auto"/>
        <w:jc w:val="left"/>
        <w:rPr>
          <w:sz w:val="22"/>
          <w:szCs w:val="22"/>
        </w:rPr>
      </w:pPr>
      <w:r>
        <w:rPr>
          <w:rFonts w:ascii="calibri" w:eastAsia="calibri" w:hAnsi="calibri" w:cs="calibri"/>
          <w:sz w:val="22"/>
          <w:szCs w:val="22"/>
        </w:rPr>
        <w:t>Em conjunto, estas lacunas apontam para a necessidade de abordagens que:</w:t>
      </w:r>
    </w:p>
    <w:p>
      <w:pPr>
        <w:spacing w:before="0" w:after="160" w:line="259" w:lineRule="auto"/>
        <w:jc w:val="left"/>
        <w:rPr>
          <w:sz w:val="22"/>
          <w:szCs w:val="22"/>
        </w:rPr>
      </w:pPr>
      <w:r>
        <w:rPr>
          <w:rFonts w:ascii="calibri" w:eastAsia="calibri" w:hAnsi="calibri" w:cs="calibri"/>
          <w:sz w:val="22"/>
          <w:szCs w:val="22"/>
        </w:rPr>
        <w:t xml:space="preserve">1. reforcem a ligação entre personalização e evidência, com </w:t>
      </w:r>
      <w:r>
        <w:rPr>
          <w:rFonts w:ascii="calibri" w:eastAsia="calibri" w:hAnsi="calibri" w:cs="calibri"/>
          <w:i/>
          <w:iCs/>
          <w:sz w:val="22"/>
          <w:szCs w:val="22"/>
        </w:rPr>
        <w:t>pipelines</w:t>
      </w:r>
      <w:r>
        <w:rPr>
          <w:rFonts w:ascii="calibri" w:eastAsia="calibri" w:hAnsi="calibri" w:cs="calibri"/>
          <w:sz w:val="22"/>
          <w:szCs w:val="22"/>
        </w:rPr>
        <w:t xml:space="preserve"> integrados de aquisição de dados, geração de variantes e validação;</w:t>
      </w:r>
    </w:p>
    <w:p>
      <w:pPr>
        <w:spacing w:before="0" w:after="160" w:line="259" w:lineRule="auto"/>
        <w:jc w:val="left"/>
        <w:rPr>
          <w:sz w:val="22"/>
          <w:szCs w:val="22"/>
        </w:rPr>
      </w:pPr>
      <w:r>
        <w:rPr>
          <w:rFonts w:ascii="calibri" w:eastAsia="calibri" w:hAnsi="calibri" w:cs="calibri"/>
          <w:sz w:val="22"/>
          <w:szCs w:val="22"/>
        </w:rPr>
        <w:t>2. privilegiem avaliação ecologicamente válida e longitudinal, aproximando métricas de resultados de participação e qualidade de vida;</w:t>
      </w:r>
    </w:p>
    <w:p>
      <w:pPr>
        <w:spacing w:before="0" w:after="160" w:line="259" w:lineRule="auto"/>
        <w:jc w:val="left"/>
        <w:rPr>
          <w:sz w:val="22"/>
          <w:szCs w:val="22"/>
        </w:rPr>
      </w:pPr>
      <w:r>
        <w:rPr>
          <w:rFonts w:ascii="calibri" w:eastAsia="calibri" w:hAnsi="calibri" w:cs="calibri"/>
          <w:sz w:val="22"/>
          <w:szCs w:val="22"/>
        </w:rPr>
        <w:t>3. tratem a interface corpo–dispositivo e o conforto como requisitos estruturantes, não como otimizações posteriores;</w:t>
      </w:r>
    </w:p>
    <w:p>
      <w:pPr>
        <w:spacing w:before="0" w:after="160" w:line="259" w:lineRule="auto"/>
        <w:jc w:val="left"/>
        <w:rPr>
          <w:sz w:val="22"/>
          <w:szCs w:val="22"/>
        </w:rPr>
      </w:pPr>
      <w:r>
        <w:rPr>
          <w:rFonts w:ascii="calibri" w:eastAsia="calibri" w:hAnsi="calibri" w:cs="calibri"/>
          <w:sz w:val="22"/>
          <w:szCs w:val="22"/>
        </w:rPr>
        <w:t>4. incorporem envolvimento do utilizador como elemento contínuo e reportável, articulando métodos qualitativos e quantitativos;</w:t>
      </w:r>
    </w:p>
    <w:p>
      <w:pPr>
        <w:spacing w:before="0" w:after="160" w:line="259" w:lineRule="auto"/>
        <w:jc w:val="left"/>
        <w:rPr>
          <w:sz w:val="22"/>
          <w:szCs w:val="22"/>
        </w:rPr>
      </w:pPr>
      <w:r>
        <w:rPr>
          <w:rFonts w:ascii="calibri" w:eastAsia="calibri" w:hAnsi="calibri" w:cs="calibri"/>
          <w:sz w:val="22"/>
          <w:szCs w:val="22"/>
        </w:rPr>
        <w:t>5. considerem acessibilidade, manutenção e contexto de serviço como parte do problema de design (Anderson et al., 2024; Baumann &amp; Maria, 2023; Chadwell et al., 2020).</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3 — Metodologia de Investigação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3.1 Enquadramento metodológico e abordagem </w:t>
      </w:r>
      <w:r>
        <w:rPr>
          <w:rFonts w:ascii="calibri" w:eastAsia="calibri" w:hAnsi="calibri" w:cs="calibri"/>
          <w:b w:val="0"/>
          <w:bCs w:val="0"/>
          <w:i/>
          <w:iCs/>
          <w:color w:val="auto"/>
          <w:sz w:val="24"/>
          <w:szCs w:val="24"/>
        </w:rPr>
        <w:t>Research Through Design</w:t>
      </w:r>
    </w:p>
    <w:p>
      <w:pPr>
        <w:spacing w:before="0" w:after="160" w:line="259" w:lineRule="auto"/>
        <w:jc w:val="left"/>
        <w:rPr>
          <w:sz w:val="22"/>
          <w:szCs w:val="22"/>
        </w:rPr>
      </w:pPr>
      <w:r>
        <w:rPr>
          <w:rFonts w:ascii="calibri" w:eastAsia="calibri" w:hAnsi="calibri" w:cs="calibri"/>
          <w:sz w:val="22"/>
          <w:szCs w:val="22"/>
        </w:rPr>
        <w:t xml:space="preserve">A presente investigação inscreve-se numa metodologia de natureza aplicada, estruturada segundo o enquadramento do </w:t>
      </w:r>
      <w:r>
        <w:rPr>
          <w:rFonts w:ascii="calibri" w:eastAsia="calibri" w:hAnsi="calibri" w:cs="calibri"/>
          <w:i/>
          <w:iCs/>
          <w:sz w:val="22"/>
          <w:szCs w:val="22"/>
        </w:rPr>
        <w:t>Research Through Design</w:t>
      </w:r>
      <w:r>
        <w:rPr>
          <w:rFonts w:ascii="calibri" w:eastAsia="calibri" w:hAnsi="calibri" w:cs="calibri"/>
          <w:sz w:val="22"/>
          <w:szCs w:val="22"/>
        </w:rPr>
        <w:t xml:space="preserve"> (RTD). Esta abordagem reconhece o design não apenas como prática projetual, mas como meio de produção de conhecimento, no qual conceber, experimentar, prototipar e refletir constituem simultaneamente atos de criação e investigação (Frayling, 1994; Zimmerman et al., 2007).</w:t>
      </w:r>
    </w:p>
    <w:p>
      <w:pPr>
        <w:spacing w:before="0" w:after="160" w:line="259" w:lineRule="auto"/>
        <w:jc w:val="left"/>
        <w:rPr>
          <w:sz w:val="22"/>
          <w:szCs w:val="22"/>
        </w:rPr>
      </w:pPr>
      <w:r>
        <w:rPr>
          <w:rFonts w:ascii="calibri" w:eastAsia="calibri" w:hAnsi="calibri" w:cs="calibri"/>
          <w:sz w:val="22"/>
          <w:szCs w:val="22"/>
        </w:rPr>
        <w:t>O objetivo principal do projeto consiste em gerar conhecimento através da prática do design industrial, articulando processo criativo, desenvolvimento técnico e reflexão crítica sobre o papel do design enquanto mediador entre tecnologia e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spacing w:before="0" w:after="160" w:line="259" w:lineRule="auto"/>
        <w:jc w:val="left"/>
        <w:rPr>
          <w:sz w:val="22"/>
          <w:szCs w:val="22"/>
        </w:rPr>
      </w:pPr>
      <w:r>
        <w:rPr>
          <w:rFonts w:ascii="calibri" w:eastAsia="calibri" w:hAnsi="calibri" w:cs="calibri"/>
          <w:sz w:val="22"/>
          <w:szCs w:val="22"/>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veículo de investigação, tornando visíveis decisões, compromissos e relações entre requisitos que dificilmente emergiriam num modelo exclusivamente descritivo ou analítico (Zimmerman et al., 2007).</w:t>
      </w:r>
    </w:p>
    <w:p>
      <w:pPr>
        <w:spacing w:before="0" w:after="160" w:line="259" w:lineRule="auto"/>
        <w:jc w:val="left"/>
        <w:rPr>
          <w:sz w:val="22"/>
          <w:szCs w:val="22"/>
        </w:rPr>
      </w:pPr>
      <w:r>
        <w:rPr>
          <w:rFonts w:ascii="calibri" w:eastAsia="calibri" w:hAnsi="calibri" w:cs="calibri"/>
          <w:sz w:val="22"/>
          <w:szCs w:val="22"/>
        </w:rPr>
        <w:t>A investigação é igualmente estruturada segundo a lógica processual do modelo Double Diamond, articulando momentos de divergência 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3.2 O design industrial como prática investigativa</w:t>
      </w:r>
    </w:p>
    <w:p>
      <w:pPr>
        <w:spacing w:before="0" w:after="160" w:line="259" w:lineRule="auto"/>
        <w:jc w:val="left"/>
        <w:rPr>
          <w:sz w:val="22"/>
          <w:szCs w:val="22"/>
        </w:rPr>
      </w:pPr>
      <w:r>
        <w:rPr>
          <w:rFonts w:ascii="calibri" w:eastAsia="calibri" w:hAnsi="calibri" w:cs="calibri"/>
          <w:sz w:val="22"/>
          <w:szCs w:val="22"/>
        </w:rPr>
        <w:t xml:space="preserve">O projeto parte do entendimento do design industrial enquanto disciplina projetual, técnica e social, capaz de mediar entre inovação tecnológica e experiência humana. No domínio das próteses de membros superiores, esta mediação assume particular relevância, dado que o objeto projetado intervém diretamente na corporeidade, na autonomia e na identidade do utilizador. Esta perspetiva aproxima-se da ideia de </w:t>
      </w:r>
      <w:r>
        <w:rPr>
          <w:rFonts w:ascii="calibri" w:eastAsia="calibri" w:hAnsi="calibri" w:cs="calibri"/>
          <w:i/>
          <w:iCs/>
          <w:sz w:val="22"/>
          <w:szCs w:val="22"/>
        </w:rPr>
        <w:t>designerly ways of knowing</w:t>
      </w:r>
      <w:r>
        <w:rPr>
          <w:rFonts w:ascii="calibri" w:eastAsia="calibri" w:hAnsi="calibri" w:cs="calibri"/>
          <w:sz w:val="22"/>
          <w:szCs w:val="22"/>
        </w:rPr>
        <w:t>, segundo a qual o design possui modos próprios de formular problemas, produzir conhecimento e articular exigências funcionais, formais e humanas (Cross, 1982).</w:t>
      </w:r>
    </w:p>
    <w:p>
      <w:pPr>
        <w:spacing w:before="0" w:after="160" w:line="259" w:lineRule="auto"/>
        <w:jc w:val="left"/>
        <w:rPr>
          <w:sz w:val="22"/>
          <w:szCs w:val="22"/>
        </w:rPr>
      </w:pPr>
      <w:r>
        <w:rPr>
          <w:rFonts w:ascii="calibri" w:eastAsia="calibri" w:hAnsi="calibri" w:cs="calibri"/>
          <w:sz w:val="22"/>
          <w:szCs w:val="22"/>
        </w:rP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ao nível da personalização anatómica rigorosa, da reprodutibilidade dos processos e da integração sistemática de critérios ergonómicos e simbólicos.</w:t>
      </w:r>
    </w:p>
    <w:p>
      <w:pPr>
        <w:spacing w:before="0" w:after="160" w:line="259" w:lineRule="auto"/>
        <w:jc w:val="left"/>
        <w:rPr>
          <w:sz w:val="22"/>
          <w:szCs w:val="22"/>
        </w:rPr>
      </w:pPr>
      <w:r>
        <w:rPr>
          <w:rFonts w:ascii="calibri" w:eastAsia="calibri" w:hAnsi="calibri" w:cs="calibri"/>
          <w:sz w:val="22"/>
          <w:szCs w:val="22"/>
        </w:rPr>
        <w:t>Neste enquadramento, o design industrial é entendido como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ajustes empíricos, promovendo processos mais configuráveis, reprodutíveis e acessíveis. A dimensão investigativa não reside apenas na resolução do problema projetual, mas na explicitação dos critérios, das relações paramétricas e dos mecanismos de decisão que tornam o processo analisável, criticável e transferível para outros contextos de desenvolvimento.</w:t>
      </w:r>
    </w:p>
    <w:p>
      <w:pPr>
        <w:spacing w:before="0" w:after="160" w:line="259" w:lineRule="auto"/>
        <w:jc w:val="left"/>
        <w:rPr>
          <w:sz w:val="22"/>
          <w:szCs w:val="22"/>
        </w:rPr>
      </w:pPr>
      <w:r>
        <w:rPr>
          <w:rFonts w:ascii="calibri" w:eastAsia="calibri" w:hAnsi="calibri" w:cs="calibri"/>
          <w:sz w:val="22"/>
          <w:szCs w:val="22"/>
        </w:rPr>
        <w:t>A hipótese principal sustenta que a integração de design paramétrico 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usabilidade, conforto e aceitação, ao mesmo tempo que reduz a dependência de especialistas.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3.3 Estrutura metodológica do projeto</w:t>
      </w:r>
    </w:p>
    <w:p>
      <w:pPr>
        <w:spacing w:before="0" w:after="160" w:line="259" w:lineRule="auto"/>
        <w:jc w:val="left"/>
        <w:rPr>
          <w:sz w:val="22"/>
          <w:szCs w:val="22"/>
        </w:rPr>
      </w:pPr>
      <w:r>
        <w:rPr>
          <w:rFonts w:ascii="calibri" w:eastAsia="calibri" w:hAnsi="calibri" w:cs="calibri"/>
          <w:sz w:val="22"/>
          <w:szCs w:val="22"/>
        </w:rPr>
        <w:t>A metodologia organiza-se em três fases interligadas — conceptual, metodológica e empírica — que evoluem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Zimmerman et al., 2007).</w:t>
      </w:r>
    </w:p>
    <w:p>
      <w:pPr>
        <w:spacing w:before="0" w:after="160" w:line="259" w:lineRule="auto"/>
        <w:jc w:val="left"/>
        <w:rPr>
          <w:sz w:val="22"/>
          <w:szCs w:val="22"/>
        </w:rPr>
      </w:pPr>
      <w:r>
        <w:rPr>
          <w:rFonts w:ascii="calibri" w:eastAsia="calibri" w:hAnsi="calibri" w:cs="calibri"/>
          <w:sz w:val="22"/>
          <w:szCs w:val="22"/>
        </w:rPr>
        <w:t xml:space="preserve">A fase conceptual corresponde ao momento de enquadramento teórico e problematização. Neste estágio procede-se à revisão crítica da literatura nas áreas do design paramétrico, fabricação aditiva, design inclusivo, antropometria aplicada e integração de inteligência artificial no processo de design. Paralelamente, realiza-se a análise comparativa de soluções open-source existentes no domínio das próteses impressas em 3D, identificando abordagens formais, estruturais e tecnológicas, bem como limitações ao nível da personalização e da reprodutibilidade. Foi também nesta fase que se estruturou uma base local consolidada de dados antropométricos da mão, materializada no ficheiro </w:t>
      </w:r>
      <w:r>
        <w:rPr>
          <w:rFonts w:ascii="consolas" w:eastAsia="consolas" w:hAnsi="consolas" w:cs="consolas"/>
          <w:sz w:val="20"/>
          <w:szCs w:val="20"/>
        </w:rPr>
        <w:t>material/antropometria/Dados antopométricos/multi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a partir de medições publicadas em cinco estudos de referência, de modo a apoiar a definição dos parâmetros iniciais do sistema e a comparação entre perfis populacionais. O resultado desta fase é a consolidação de um quadro conceptual alinhado com as questões de investigação e com a hipótese central.</w:t>
      </w:r>
    </w:p>
    <w:p>
      <w:pPr>
        <w:spacing w:before="0" w:after="160" w:line="259" w:lineRule="auto"/>
        <w:jc w:val="left"/>
        <w:rPr>
          <w:sz w:val="22"/>
          <w:szCs w:val="22"/>
        </w:rPr>
      </w:pPr>
      <w:r>
        <w:rPr>
          <w:rFonts w:ascii="calibri" w:eastAsia="calibri" w:hAnsi="calibri" w:cs="calibri"/>
          <w:sz w:val="22"/>
          <w:szCs w:val="22"/>
        </w:rPr>
        <w:t xml:space="preserve">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São desenvolvidos protótipos digitais iterativos, testando relações formais e funcionais e avaliando a viabilidade de fabrico segundo princípios de DfAM. É nesta fase que a investigação se aproxima mais claramente de uma lógica de </w:t>
      </w:r>
      <w:r>
        <w:rPr>
          <w:rFonts w:ascii="calibri" w:eastAsia="calibri" w:hAnsi="calibri" w:cs="calibri"/>
          <w:i/>
          <w:iCs/>
          <w:sz w:val="22"/>
          <w:szCs w:val="22"/>
        </w:rPr>
        <w:t>research by making</w:t>
      </w:r>
      <w:r>
        <w:rPr>
          <w:rFonts w:ascii="calibri" w:eastAsia="calibri" w:hAnsi="calibri" w:cs="calibri"/>
          <w:sz w:val="22"/>
          <w:szCs w:val="22"/>
        </w:rPr>
        <w:t>, em que as decisões de modelação, parametrização e iteração constituem simultaneamente desenvolvimento técnico e produção de conhecimento metodológico.</w:t>
      </w:r>
    </w:p>
    <w:p>
      <w:pPr>
        <w:spacing w:before="0" w:after="160" w:line="259" w:lineRule="auto"/>
        <w:jc w:val="left"/>
        <w:rPr>
          <w:sz w:val="22"/>
          <w:szCs w:val="22"/>
        </w:rPr>
      </w:pPr>
      <w:r>
        <w:rPr>
          <w:rFonts w:ascii="calibri" w:eastAsia="calibri" w:hAnsi="calibri" w:cs="calibri"/>
          <w:sz w:val="22"/>
          <w:szCs w:val="22"/>
        </w:rPr>
        <w:t>A fase empírica materializa a operacionalização do conhecimento gerado. Os modelos paramétricos são testados com diferentes perfis antropométricos provenientes de bases de dados públicas, sendo produzidos protótipos físicos através de impressão 3D. Esta fase permite avaliar integridade estrutural, montagem, ajustabilidade e coerência formal, bem como verificar a consistência do sistema perante variações dimensionais.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3.4 Métodos de recolha e análise de dados</w:t>
      </w:r>
    </w:p>
    <w:p>
      <w:pPr>
        <w:spacing w:before="0" w:after="160" w:line="259" w:lineRule="auto"/>
        <w:jc w:val="left"/>
        <w:rPr>
          <w:sz w:val="22"/>
          <w:szCs w:val="22"/>
        </w:rPr>
      </w:pPr>
      <w:r>
        <w:rPr>
          <w:rFonts w:ascii="calibri" w:eastAsia="calibri" w:hAnsi="calibri" w:cs="calibri"/>
          <w:sz w:val="22"/>
          <w:szCs w:val="22"/>
        </w:rP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spacing w:before="0" w:after="160" w:line="259" w:lineRule="auto"/>
        <w:jc w:val="left"/>
        <w:rPr>
          <w:sz w:val="22"/>
          <w:szCs w:val="22"/>
        </w:rPr>
      </w:pPr>
      <w:r>
        <w:rPr>
          <w:rFonts w:ascii="calibri" w:eastAsia="calibri" w:hAnsi="calibri" w:cs="calibri"/>
          <w:sz w:val="22"/>
          <w:szCs w:val="22"/>
        </w:rPr>
        <w:t>Num primeiro nível, procede-se à análise documental e revisão da literatura, permitindo identificar lacunas, requisitos técnicos e critérios de avaliação. Num segundo nível, realiza-se a análise comparativa de projetos existentes, com foco nas suas soluções construtivas, sistemas de ajuste e estratégias de personalização.</w:t>
      </w:r>
    </w:p>
    <w:p>
      <w:pPr>
        <w:spacing w:before="0" w:after="160" w:line="259" w:lineRule="auto"/>
        <w:jc w:val="left"/>
        <w:rPr>
          <w:sz w:val="22"/>
          <w:szCs w:val="22"/>
        </w:rPr>
      </w:pPr>
      <w:r>
        <w:rPr>
          <w:rFonts w:ascii="calibri" w:eastAsia="calibri" w:hAnsi="calibri" w:cs="calibri"/>
          <w:sz w:val="22"/>
          <w:szCs w:val="22"/>
        </w:rP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a sua performance.</w:t>
      </w:r>
    </w:p>
    <w:p>
      <w:pPr>
        <w:spacing w:before="0" w:after="160" w:line="259" w:lineRule="auto"/>
        <w:jc w:val="left"/>
        <w:rPr>
          <w:sz w:val="22"/>
          <w:szCs w:val="22"/>
        </w:rPr>
      </w:pPr>
      <w:r>
        <w:rPr>
          <w:rFonts w:ascii="calibri" w:eastAsia="calibri" w:hAnsi="calibri" w:cs="calibri"/>
          <w:sz w:val="22"/>
          <w:szCs w:val="22"/>
        </w:rPr>
        <w:t xml:space="preserve">Na fase de prototipagem, a análise incide sobre critérios de exequibilidade de fabrico, robustez estrutural, coerência dimensional e facilidade de montagem. Não são recolhidos dados pessoais ou biométricos de utilizadores reais, sendo utilizados exclusivamente conjuntos de dados antropométricos públicos, o que delimita o âmbito empírico ao domínio técnico e projetual. Entre estes destaca-se a base local </w:t>
      </w:r>
      <w:r>
        <w:rPr>
          <w:rFonts w:ascii="consolas" w:eastAsia="consolas" w:hAnsi="consolas" w:cs="consolas"/>
          <w:sz w:val="20"/>
          <w:szCs w:val="20"/>
        </w:rPr>
        <w:t>material/antropometria/dados antropométricos/multi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usada como infraestrutura intermédia para seleção, comparação e normalização de medidas relevantes para a parametrização geométrica. A organização da tabela preserva informação sobre país, amostra, tipo de medida, estatística e granularidade dos subconjuntos analisados, tornando explícita a cobertura e os limites de cada fonte antes da sua tradução para parâmetros de projeto (Anacleto Filho et al., 2023; Chatzioglou et al., 2024; Ibiwari et al., 2025; Nag et al., 2003; Rodríguez-Vega &amp; Rodríguez-Vega, 2024).</w:t>
      </w:r>
    </w:p>
    <w:p>
      <w:pPr>
        <w:spacing w:before="0" w:after="160" w:line="259" w:lineRule="auto"/>
        <w:jc w:val="left"/>
        <w:rPr>
          <w:sz w:val="22"/>
          <w:szCs w:val="22"/>
        </w:rPr>
      </w:pPr>
      <w:r>
        <w:rPr>
          <w:rFonts w:ascii="calibri" w:eastAsia="calibri" w:hAnsi="calibri" w:cs="calibri"/>
          <w:sz w:val="22"/>
          <w:szCs w:val="22"/>
        </w:rPr>
        <w:t>Embora o presente estudo não utilize participantes reais, a literatura metodológica na área ajuda a clarificar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pPr>
        <w:spacing w:before="0" w:after="160" w:line="259" w:lineRule="auto"/>
        <w:jc w:val="left"/>
        <w:rPr>
          <w:sz w:val="22"/>
          <w:szCs w:val="22"/>
        </w:rPr>
      </w:pPr>
      <w:r>
        <w:rPr>
          <w:rFonts w:ascii="calibri" w:eastAsia="calibri" w:hAnsi="calibri" w:cs="calibri"/>
          <w:sz w:val="22"/>
          <w:szCs w:val="22"/>
        </w:rPr>
        <w:t>![](./figuras/ch3</w:t>
      </w:r>
      <w:r>
        <w:rPr>
          <w:rFonts w:ascii="calibri" w:eastAsia="calibri" w:hAnsi="calibri" w:cs="calibri"/>
          <w:i/>
          <w:iCs/>
          <w:sz w:val="22"/>
          <w:szCs w:val="22"/>
        </w:rPr>
        <w:t>an</w:t>
      </w:r>
      <w:r>
        <w:rPr>
          <w:rFonts w:ascii="calibri" w:eastAsia="calibri" w:hAnsi="calibri" w:cs="calibri"/>
          <w:sz w:val="22"/>
          <w:szCs w:val="22"/>
        </w:rPr>
        <w:t>undergraduate</w:t>
      </w:r>
      <w:r>
        <w:rPr>
          <w:rFonts w:ascii="calibri" w:eastAsia="calibri" w:hAnsi="calibri" w:cs="calibri"/>
          <w:i/>
          <w:iCs/>
          <w:sz w:val="22"/>
          <w:szCs w:val="22"/>
        </w:rPr>
        <w:t>engineering</w:t>
      </w:r>
      <w:r>
        <w:rPr>
          <w:rFonts w:ascii="calibri" w:eastAsia="calibri" w:hAnsi="calibri" w:cs="calibri"/>
          <w:sz w:val="22"/>
          <w:szCs w:val="22"/>
        </w:rPr>
        <w:t>servic</w:t>
      </w:r>
      <w:r>
        <w:rPr>
          <w:rFonts w:ascii="calibri" w:eastAsia="calibri" w:hAnsi="calibri" w:cs="calibri"/>
          <w:i/>
          <w:iCs/>
          <w:sz w:val="22"/>
          <w:szCs w:val="22"/>
        </w:rPr>
        <w:t>figure1</w:t>
      </w:r>
      <w:r>
        <w:rPr>
          <w:rFonts w:ascii="calibri" w:eastAsia="calibri" w:hAnsi="calibri" w:cs="calibri"/>
          <w:sz w:val="22"/>
          <w:szCs w:val="22"/>
        </w:rPr>
        <w:t>p4.png)</w:t>
      </w:r>
    </w:p>
    <w:p>
      <w:pPr>
        <w:spacing w:before="0" w:after="160" w:line="259" w:lineRule="auto"/>
        <w:jc w:val="left"/>
        <w:rPr>
          <w:sz w:val="22"/>
          <w:szCs w:val="22"/>
        </w:rPr>
      </w:pPr>
      <w:r>
        <w:rPr>
          <w:rFonts w:ascii="calibri" w:eastAsia="calibri" w:hAnsi="calibri" w:cs="calibri"/>
          <w:i/>
          <w:iCs/>
          <w:sz w:val="22"/>
          <w:szCs w:val="22"/>
        </w:rPr>
        <w:t>Figura 3.1 — Exemplo de recolha dimensional para ajuste de prótese impressa em 3D.Fonte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3.5 Critérios de avaliação e limitações metodológicas</w:t>
      </w:r>
    </w:p>
    <w:p>
      <w:pPr>
        <w:spacing w:before="0" w:after="160" w:line="259" w:lineRule="auto"/>
        <w:jc w:val="left"/>
        <w:rPr>
          <w:sz w:val="22"/>
          <w:szCs w:val="22"/>
        </w:rPr>
      </w:pPr>
      <w:r>
        <w:rPr>
          <w:rFonts w:ascii="calibri" w:eastAsia="calibri" w:hAnsi="calibri" w:cs="calibri"/>
          <w:sz w:val="22"/>
          <w:szCs w:val="22"/>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procuram avaliar não só o desempenho do artefacto, mas também a qualidade do próprio processo de design enquanto dispositivo de investigação, nomeadamente a sua capacidade de tornar explícitas decisões, testar alternativas e produzir aprendizagem transferível (Zimmerman et al., 2007).</w:t>
      </w:r>
    </w:p>
    <w:p>
      <w:pPr>
        <w:spacing w:before="0" w:after="160" w:line="259" w:lineRule="auto"/>
        <w:jc w:val="left"/>
        <w:rPr>
          <w:sz w:val="22"/>
          <w:szCs w:val="22"/>
        </w:rPr>
      </w:pPr>
      <w:r>
        <w:rPr>
          <w:rFonts w:ascii="calibri" w:eastAsia="calibri" w:hAnsi="calibri" w:cs="calibri"/>
          <w:sz w:val="22"/>
          <w:szCs w:val="22"/>
        </w:rPr>
        <w:t>Adicionalmente, são considerados critérios relacionados com acessibilidade e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spacing w:before="0" w:after="160" w:line="259" w:lineRule="auto"/>
        <w:jc w:val="left"/>
        <w:rPr>
          <w:sz w:val="22"/>
          <w:szCs w:val="22"/>
        </w:rPr>
      </w:pPr>
      <w:r>
        <w:rPr>
          <w:rFonts w:ascii="calibri" w:eastAsia="calibri" w:hAnsi="calibri" w:cs="calibri"/>
          <w:sz w:val="22"/>
          <w:szCs w:val="22"/>
        </w:rPr>
        <w:t>Importa, contudo, reconhecer limitações metodológicas. A ausência de testes com utilizadores reais impede a validação clínica e a avaliação aprofundada da experiência subjetiva de uso. A utilização de dados antropométricos secundários limita a verificação empírica da adaptação individual. Por fim, a integração de inteligência artificial é circunscrita a funções de apoio à configuração e otimização geométrica,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spacing w:before="0" w:after="160" w:line="259" w:lineRule="auto"/>
        <w:jc w:val="left"/>
        <w:rPr>
          <w:sz w:val="22"/>
          <w:szCs w:val="22"/>
        </w:rPr>
      </w:pPr>
      <w:r>
        <w:rPr>
          <w:rFonts w:ascii="calibri" w:eastAsia="calibri" w:hAnsi="calibri" w:cs="calibri"/>
          <w:sz w:val="22"/>
          <w:szCs w:val="22"/>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4 — Desenvolvimento do Modelo Paramétrico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4.1 Definição do problema de design e requisitos</w:t>
      </w:r>
    </w:p>
    <w:p>
      <w:pPr>
        <w:spacing w:before="0" w:after="160" w:line="259" w:lineRule="auto"/>
        <w:jc w:val="left"/>
        <w:rPr>
          <w:sz w:val="22"/>
          <w:szCs w:val="22"/>
        </w:rPr>
      </w:pPr>
      <w:r>
        <w:rPr>
          <w:rFonts w:ascii="calibri" w:eastAsia="calibri" w:hAnsi="calibri" w:cs="calibri"/>
          <w:sz w:val="22"/>
          <w:szCs w:val="22"/>
        </w:rPr>
        <w:t>A definição do problema de design no desenvolvimento de próteses de membro superior é enquadrada na literatura como um desafio multiobjetivo situado na interseção entre desempenho biomecânico, integração humano-dispositivo e experiência vivida do utilizador (Cordella et al., 2016; Guo, 2025; Peerdeman et al., 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ser assinaladas taxas elevadas de rejeição e abandono. A literatura associa estas taxas, de forma recorrente, a desconforto no encaixe, peso excessivo, limitações funcionais, baixa robustez e estratégias de controlo pouco intuitivas, revelando uma lacuna persistente entre capacidade tecnológica e necessidades reais de uso (Biddiss et al., 2007; Cordella et al., 2016; Peerdeman et al., 2011).</w:t>
      </w:r>
    </w:p>
    <w:p>
      <w:pPr>
        <w:spacing w:before="0" w:after="160" w:line="259" w:lineRule="auto"/>
        <w:jc w:val="left"/>
        <w:rPr>
          <w:sz w:val="22"/>
          <w:szCs w:val="22"/>
        </w:rPr>
      </w:pPr>
      <w:r>
        <w:rPr>
          <w:rFonts w:ascii="calibri" w:eastAsia="calibri" w:hAnsi="calibri" w:cs="calibri"/>
          <w:sz w:val="22"/>
          <w:szCs w:val="22"/>
        </w:rPr>
        <w:t>No que respeita aos tipos de requisitos considerados, a conceção protésica integra múltiplas categorias interdependentes. Os requisitos funcionais incluem padrões de preensão, graus de liberdade, amplitude de movimento, força, velocidade e capacidade de executar atividades da vida diária. Os requisitos ergonómicos assumem particular centralidade, destacando-se conforto, baixo peso, usabilidade, facilidade de colocação e remoção, e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identidade, aceitação social e incorporação corporal, cuja relevância é reiterada tanto por utilizadores como por clínicos e familiares (Biddiss et al., 2007; Brack &amp; Amalu, 2021; Henao et al., 2025; Walker et al., 2019).</w:t>
      </w:r>
    </w:p>
    <w:p>
      <w:pPr>
        <w:spacing w:before="0" w:after="160" w:line="259" w:lineRule="auto"/>
        <w:jc w:val="left"/>
        <w:rPr>
          <w:sz w:val="22"/>
          <w:szCs w:val="22"/>
        </w:rPr>
      </w:pPr>
      <w:r>
        <w:rPr>
          <w:rFonts w:ascii="calibri" w:eastAsia="calibri" w:hAnsi="calibri" w:cs="calibri"/>
          <w:sz w:val="22"/>
          <w:szCs w:val="22"/>
        </w:rP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por exemplo limites de peso, distribuição admissível de pressões, torque necessário nas articulações, número de graus de liberdade, autonomia energética ou tolerâncias dimensionais. A literatura sobre requisitos em próteses de membro superior mostra que este passo é decisivo porque as prioridades dos utilizadores nem sempre coincidem com os indicadores habitualmente privilegiados pela engenharia, exigindo uma explicitação rigorosa das correspondências entre necessidade, critério de avaliação e decisão projetual (Cordella et al., 2016; Hofmann et al., 2016; Jones et al., 2023). Em contextos paramétricos, esta operacionalização materializa-se na definição de variáveis geométricas, mecânicas e construtivas controladas por parâmetros, permitindo gerar geometrias adaptadas a dados antropométricos e a requisitos funcionais específicos.</w:t>
      </w:r>
    </w:p>
    <w:p>
      <w:pPr>
        <w:spacing w:before="0" w:after="160" w:line="259" w:lineRule="auto"/>
        <w:jc w:val="left"/>
        <w:rPr>
          <w:sz w:val="22"/>
          <w:szCs w:val="22"/>
        </w:rPr>
      </w:pPr>
      <w:r>
        <w:rPr>
          <w:rFonts w:ascii="calibri" w:eastAsia="calibri" w:hAnsi="calibri" w:cs="calibri"/>
          <w:sz w:val="22"/>
          <w:szCs w:val="22"/>
        </w:rPr>
        <w:t xml:space="preserve">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w:t>
      </w:r>
      <w:r>
        <w:rPr>
          <w:rFonts w:ascii="calibri" w:eastAsia="calibri" w:hAnsi="calibri" w:cs="calibri"/>
          <w:i/>
          <w:iCs/>
          <w:sz w:val="22"/>
          <w:szCs w:val="22"/>
        </w:rPr>
        <w:t>User-Centered Design</w:t>
      </w:r>
      <w:r>
        <w:rPr>
          <w:rFonts w:ascii="calibri" w:eastAsia="calibri" w:hAnsi="calibri" w:cs="calibri"/>
          <w:sz w:val="22"/>
          <w:szCs w:val="22"/>
        </w:rPr>
        <w:t xml:space="preserve">, </w:t>
      </w:r>
      <w:r>
        <w:rPr>
          <w:rFonts w:ascii="calibri" w:eastAsia="calibri" w:hAnsi="calibri" w:cs="calibri"/>
          <w:i/>
          <w:iCs/>
          <w:sz w:val="22"/>
          <w:szCs w:val="22"/>
        </w:rPr>
        <w:t>Human-Centered Design</w:t>
      </w:r>
      <w:r>
        <w:rPr>
          <w:rFonts w:ascii="calibri" w:eastAsia="calibri" w:hAnsi="calibri" w:cs="calibri"/>
          <w:sz w:val="22"/>
          <w:szCs w:val="22"/>
        </w:rPr>
        <w:t xml:space="preserve">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Peerdeman et al., 2011; Walker et al., 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spacing w:before="0" w:after="160" w:line="259" w:lineRule="auto"/>
        <w:jc w:val="left"/>
        <w:rPr>
          <w:sz w:val="22"/>
          <w:szCs w:val="22"/>
        </w:rPr>
      </w:pPr>
      <w:r>
        <w:rPr>
          <w:rFonts w:ascii="calibri" w:eastAsia="calibri" w:hAnsi="calibri" w:cs="calibri"/>
          <w:sz w:val="22"/>
          <w:szCs w:val="22"/>
        </w:rPr>
        <w:t>A formalização de constrangimentos nas fases iniciais do design assume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através de dados antropométricos e, quando possível, da digitalização do membro residual, condicionando geometrias, interfaces e volumes internos. Finalmente, constrangimentos produtivos relacionam-se com capacidades e limitações do fabrico aditivo, tolerâncias, orientação de impressão, tempo de fabrico, custo e escalabilidade. A formalização destes limites desde as fases conceptuais permite enquadrar o processo como um exercício de otimização sob múltiplas restrições, estruturando decisões projetuais de forma explícita e verificável (Brack &amp; Amalu, 2021; Herneth et al., 2024; Jones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4.2 Parâmetros antropométricos e estrutura do modelo</w:t>
      </w:r>
    </w:p>
    <w:p>
      <w:pPr>
        <w:spacing w:before="0" w:after="160" w:line="259" w:lineRule="auto"/>
        <w:jc w:val="left"/>
        <w:rPr>
          <w:sz w:val="22"/>
          <w:szCs w:val="22"/>
        </w:rPr>
      </w:pPr>
      <w:r>
        <w:rPr>
          <w:rFonts w:ascii="calibri" w:eastAsia="calibri" w:hAnsi="calibri" w:cs="calibri"/>
          <w:sz w:val="22"/>
          <w:szCs w:val="22"/>
        </w:rP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Moreo, 2016; Rodríguez-Vega &amp; Rodríguez-Vega, 2024).</w:t>
      </w:r>
    </w:p>
    <w:p>
      <w:pPr>
        <w:spacing w:before="0" w:after="160" w:line="259" w:lineRule="auto"/>
        <w:jc w:val="left"/>
        <w:rPr>
          <w:sz w:val="22"/>
          <w:szCs w:val="22"/>
        </w:rPr>
      </w:pPr>
      <w:r>
        <w:rPr>
          <w:rFonts w:ascii="calibri" w:eastAsia="calibri" w:hAnsi="calibri" w:cs="calibri"/>
          <w:sz w:val="22"/>
          <w:szCs w:val="22"/>
        </w:rPr>
        <w:t>Esta exigência de organizar medições em parâmetros operáveis é particularmente evidente em modelos digitais do dedo e da mão. A Figura 4.1 mostra um exemplo de decomposição paramétrica em comprimentos, larguras e secções articulares, clarificando o tipo de estrutura dimensional que sustenta a passagem de antropometria para geometria configurável.</w:t>
      </w:r>
    </w:p>
    <w:p>
      <w:pPr>
        <w:spacing w:before="0" w:after="160" w:line="259" w:lineRule="auto"/>
        <w:jc w:val="left"/>
        <w:rPr>
          <w:sz w:val="22"/>
          <w:szCs w:val="22"/>
        </w:rPr>
      </w:pPr>
      <w:r>
        <w:rPr>
          <w:rFonts w:ascii="calibri" w:eastAsia="calibri" w:hAnsi="calibri" w:cs="calibri"/>
          <w:sz w:val="22"/>
          <w:szCs w:val="22"/>
        </w:rPr>
        <w:t>![](./figuras/ch4</w:t>
      </w:r>
      <w:r>
        <w:rPr>
          <w:rFonts w:ascii="calibri" w:eastAsia="calibri" w:hAnsi="calibri" w:cs="calibri"/>
          <w:i/>
          <w:iCs/>
          <w:sz w:val="22"/>
          <w:szCs w:val="22"/>
        </w:rPr>
        <w:t>parametric</w:t>
      </w:r>
      <w:r>
        <w:rPr>
          <w:rFonts w:ascii="calibri" w:eastAsia="calibri" w:hAnsi="calibri" w:cs="calibri"/>
          <w:sz w:val="22"/>
          <w:szCs w:val="22"/>
        </w:rPr>
        <w:t>3d</w:t>
      </w:r>
      <w:r>
        <w:rPr>
          <w:rFonts w:ascii="calibri" w:eastAsia="calibri" w:hAnsi="calibri" w:cs="calibri"/>
          <w:i/>
          <w:iCs/>
          <w:sz w:val="22"/>
          <w:szCs w:val="22"/>
        </w:rPr>
        <w:t>modeling</w:t>
      </w:r>
      <w:r>
        <w:rPr>
          <w:rFonts w:ascii="calibri" w:eastAsia="calibri" w:hAnsi="calibri" w:cs="calibri"/>
          <w:sz w:val="22"/>
          <w:szCs w:val="22"/>
        </w:rPr>
        <w:t>of</w:t>
      </w:r>
      <w:r>
        <w:rPr>
          <w:rFonts w:ascii="calibri" w:eastAsia="calibri" w:hAnsi="calibri" w:cs="calibri"/>
          <w:i/>
          <w:iCs/>
          <w:sz w:val="22"/>
          <w:szCs w:val="22"/>
        </w:rPr>
        <w:t>a</w:t>
      </w:r>
      <w:r>
        <w:rPr>
          <w:rFonts w:ascii="calibri" w:eastAsia="calibri" w:hAnsi="calibri" w:cs="calibri"/>
          <w:sz w:val="22"/>
          <w:szCs w:val="22"/>
        </w:rPr>
        <w:t>customi</w:t>
      </w:r>
      <w:r>
        <w:rPr>
          <w:rFonts w:ascii="calibri" w:eastAsia="calibri" w:hAnsi="calibri" w:cs="calibri"/>
          <w:i/>
          <w:iCs/>
          <w:sz w:val="22"/>
          <w:szCs w:val="22"/>
        </w:rPr>
        <w:t>figure3</w:t>
      </w:r>
      <w:r>
        <w:rPr>
          <w:rFonts w:ascii="calibri" w:eastAsia="calibri" w:hAnsi="calibri" w:cs="calibri"/>
          <w:sz w:val="22"/>
          <w:szCs w:val="22"/>
        </w:rPr>
        <w:t>p2.png)</w:t>
      </w:r>
    </w:p>
    <w:p>
      <w:pPr>
        <w:spacing w:before="0" w:after="160" w:line="259" w:lineRule="auto"/>
        <w:jc w:val="left"/>
        <w:rPr>
          <w:sz w:val="22"/>
          <w:szCs w:val="22"/>
        </w:rPr>
      </w:pPr>
      <w:r>
        <w:rPr>
          <w:rFonts w:ascii="calibri" w:eastAsia="calibri" w:hAnsi="calibri" w:cs="calibri"/>
          <w:i/>
          <w:iCs/>
          <w:sz w:val="22"/>
          <w:szCs w:val="22"/>
        </w:rPr>
        <w:t>Figura 4.1 — Parâmetros antropométricos usados na modelação paramétrica de dedos protésicos.Fonte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spacing w:before="0" w:after="160" w:line="259" w:lineRule="auto"/>
        <w:jc w:val="left"/>
        <w:rPr>
          <w:sz w:val="22"/>
          <w:szCs w:val="22"/>
        </w:rPr>
      </w:pPr>
      <w:r>
        <w:rPr>
          <w:rFonts w:ascii="calibri" w:eastAsia="calibri" w:hAnsi="calibri" w:cs="calibri"/>
          <w:sz w:val="22"/>
          <w:szCs w:val="22"/>
        </w:rPr>
        <w:t xml:space="preserve">Os parâmetros antropométricos mais relevantes concentram-se, em primeiro lugar, na definição da </w:t>
      </w:r>
      <w:r>
        <w:rPr>
          <w:rFonts w:ascii="calibri" w:eastAsia="calibri" w:hAnsi="calibri" w:cs="calibri"/>
          <w:b/>
          <w:bCs/>
          <w:sz w:val="22"/>
          <w:szCs w:val="22"/>
        </w:rPr>
        <w:t>estrutura dimensional base da mão</w:t>
      </w:r>
      <w:r>
        <w:rPr>
          <w:rFonts w:ascii="calibri" w:eastAsia="calibri" w:hAnsi="calibri" w:cs="calibri"/>
          <w:sz w:val="22"/>
          <w:szCs w:val="22"/>
        </w:rPr>
        <w:t>.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dimensões do polegar e do punho, essenciais para a funcionalidade e integração do dispositivo (Chatzioglou et al., 2024; Nag et al., 2003).</w:t>
      </w:r>
    </w:p>
    <w:p>
      <w:pPr>
        <w:spacing w:before="0" w:after="160" w:line="259" w:lineRule="auto"/>
        <w:jc w:val="left"/>
        <w:rPr>
          <w:sz w:val="22"/>
          <w:szCs w:val="22"/>
        </w:rPr>
      </w:pPr>
      <w:r>
        <w:rPr>
          <w:rFonts w:ascii="calibri" w:eastAsia="calibri" w:hAnsi="calibri" w:cs="calibri"/>
          <w:b/>
          <w:bCs/>
          <w:sz w:val="22"/>
          <w:szCs w:val="22"/>
        </w:rPr>
        <w:t>Tabela 4.1 — Principais parâmetros antropométricos da mão e membro superior relevantes para modelação paramétrica</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72"/>
        <w:gridCol w:w="3587"/>
        <w:gridCol w:w="1497"/>
        <w:gridCol w:w="227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Distância do punho à ponta do dedo médio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Escala global do modelo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Distância entre metacarpos II e V</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Definição do volume da palma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Base do dedo médio até ao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Estrutura e proporção da palma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dos 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MCP até ponta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Dimensionamento funcional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falângicas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Relação entre segmentos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Definição cinemática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Largura/profundidade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Secção transversal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estrutural e estético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Polegar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orientação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e oposição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Preensão e usabilidade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Largura/profundidade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Dimensões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Interface estrutural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Antebraço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Circunferência/comprimento residual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Medidas do membro residual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do encaixe</w:t>
            </w:r>
          </w:p>
        </w:tc>
      </w:tr>
    </w:tbl>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Conjuntos mínimos de parâmetros por nível de amputação</w:t>
      </w:r>
    </w:p>
    <w:p>
      <w:pPr>
        <w:spacing w:before="0" w:after="160" w:line="259" w:lineRule="auto"/>
        <w:jc w:val="left"/>
        <w:rPr>
          <w:sz w:val="22"/>
          <w:szCs w:val="22"/>
        </w:rPr>
      </w:pPr>
      <w:r>
        <w:rPr>
          <w:rFonts w:ascii="calibri" w:eastAsia="calibri" w:hAnsi="calibri" w:cs="calibri"/>
          <w:sz w:val="22"/>
          <w:szCs w:val="22"/>
        </w:rPr>
        <w:t>A definição de um conjunto mínimo de parâmetros antropométricos depende diretamente do nível de amputação, uma vez que diferentes configurações protésicas exigem diferentes graus de detalhe. Em termos práticos, reduzir o número de medições necessárias é importante para viabilizar processos de personalização mais escaláveis, sobretudo quando a recolha de dados ocorre fora de contexto clínico altamente especializado (Moreo, 2016; Romero et al., 2025).</w:t>
      </w:r>
    </w:p>
    <w:p>
      <w:pPr>
        <w:spacing w:before="0" w:after="160" w:line="259" w:lineRule="auto"/>
        <w:jc w:val="left"/>
        <w:rPr>
          <w:sz w:val="22"/>
          <w:szCs w:val="22"/>
        </w:rPr>
      </w:pPr>
      <w:r>
        <w:rPr>
          <w:rFonts w:ascii="calibri" w:eastAsia="calibri" w:hAnsi="calibri" w:cs="calibri"/>
          <w:b/>
          <w:bCs/>
          <w:sz w:val="22"/>
          <w:szCs w:val="22"/>
        </w:rPr>
        <w:t>Tabela 4.2 — Conjuntos mínimos de parâmetros por nível de amputação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354"/>
        <w:gridCol w:w="597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Transradial (abaixo do cotovelo)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 membro residual, circunferência do antebraço, largura do punho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Desarticulação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e profundidade do punho, comprimento da mão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Parcial da 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palma, dimensões dos dedos remanescentes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 (parcial)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largura do dedo, proporções falângicas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 completa (cosmética/funcional)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palma, comprimento dos dedos</w:t>
            </w:r>
          </w:p>
        </w:tc>
      </w:tr>
    </w:tbl>
    <w:p>
      <w:pPr>
        <w:spacing w:before="0" w:after="160" w:line="259" w:lineRule="auto"/>
        <w:jc w:val="left"/>
        <w:rPr>
          <w:sz w:val="22"/>
          <w:szCs w:val="22"/>
        </w:rPr>
      </w:pPr>
      <w:r>
        <w:rPr>
          <w:rFonts w:ascii="calibri" w:eastAsia="calibri" w:hAnsi="calibri" w:cs="calibri"/>
          <w:sz w:val="22"/>
          <w:szCs w:val="22"/>
        </w:rPr>
        <w:t xml:space="preserve">Esta abordagem permite estruturar o sistema paramétrico com base em </w:t>
      </w:r>
      <w:r>
        <w:rPr>
          <w:rFonts w:ascii="calibri" w:eastAsia="calibri" w:hAnsi="calibri" w:cs="calibri"/>
          <w:i/>
          <w:iCs/>
          <w:sz w:val="22"/>
          <w:szCs w:val="22"/>
        </w:rPr>
        <w:t>inputs</w:t>
      </w:r>
      <w:r>
        <w:rPr>
          <w:rFonts w:ascii="calibri" w:eastAsia="calibri" w:hAnsi="calibri" w:cs="calibri"/>
          <w:sz w:val="22"/>
          <w:szCs w:val="22"/>
        </w:rPr>
        <w:t xml:space="preserve"> essenciais, reduzindo a complexidade sem comprometer a funcionalidade. Importa, contudo, distinguir entre parâmetros mínimos de configuração e parâmetros de refinamento: os primeiros permitem gerar uma instância funcional do modelo; os segundos melhoram ajuste, coerência proporcional ou desempenho cinemático quando existem dados adicionais disponíveis.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do escalonamento uniforme</w:t>
      </w:r>
    </w:p>
    <w:p>
      <w:pPr>
        <w:spacing w:before="0" w:after="160" w:line="259" w:lineRule="auto"/>
        <w:jc w:val="left"/>
        <w:rPr>
          <w:sz w:val="22"/>
          <w:szCs w:val="22"/>
        </w:rPr>
      </w:pPr>
      <w:r>
        <w:rPr>
          <w:rFonts w:ascii="calibri" w:eastAsia="calibri" w:hAnsi="calibri" w:cs="calibri"/>
          <w:sz w:val="22"/>
          <w:szCs w:val="22"/>
        </w:rPr>
        <w:t>Uma limitação recorrente em abordagens simplificadas de modelação é a utilização de escalonamento uniforme (</w:t>
      </w:r>
      <w:r>
        <w:rPr>
          <w:rFonts w:ascii="calibri" w:eastAsia="calibri" w:hAnsi="calibri" w:cs="calibri"/>
          <w:i/>
          <w:iCs/>
          <w:sz w:val="22"/>
          <w:szCs w:val="22"/>
        </w:rPr>
        <w:t>uniform scaling</w:t>
      </w:r>
      <w:r>
        <w:rPr>
          <w:rFonts w:ascii="calibri" w:eastAsia="calibri" w:hAnsi="calibri" w:cs="calibri"/>
          <w:sz w:val="22"/>
          <w:szCs w:val="22"/>
        </w:rPr>
        <w:t>), onde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Nag et al., 2003; Rodríguez-Vega &amp; Rodríguez-Vega, 2024).</w:t>
      </w:r>
    </w:p>
    <w:p>
      <w:pPr>
        <w:spacing w:before="0" w:after="160" w:line="259" w:lineRule="auto"/>
        <w:jc w:val="left"/>
        <w:rPr>
          <w:sz w:val="22"/>
          <w:szCs w:val="22"/>
        </w:rPr>
      </w:pPr>
      <w:r>
        <w:rPr>
          <w:rFonts w:ascii="calibri" w:eastAsia="calibri" w:hAnsi="calibri" w:cs="calibri"/>
          <w:sz w:val="22"/>
          <w:szCs w:val="22"/>
        </w:rPr>
        <w:t>Esta limitação torna-se visualmente evidente na Figura 4.2, que compara um modelo apenas escalado de forma uniforme com um modelo parametrizado a partir de variáveis independentes. A diferença é relevante porque mostra que a personalização não depende apenas de “aumentar ou reduzir” um modelo-base, mas de reorganizar relações geométricas internas.</w:t>
      </w:r>
    </w:p>
    <w:p>
      <w:pPr>
        <w:spacing w:before="0" w:after="160" w:line="259" w:lineRule="auto"/>
        <w:jc w:val="left"/>
        <w:rPr>
          <w:sz w:val="22"/>
          <w:szCs w:val="22"/>
        </w:rPr>
      </w:pPr>
      <w:r>
        <w:rPr>
          <w:rFonts w:ascii="calibri" w:eastAsia="calibri" w:hAnsi="calibri" w:cs="calibri"/>
          <w:sz w:val="22"/>
          <w:szCs w:val="22"/>
        </w:rPr>
        <w:t>![](./figuras/ch4</w:t>
      </w:r>
      <w:r>
        <w:rPr>
          <w:rFonts w:ascii="calibri" w:eastAsia="calibri" w:hAnsi="calibri" w:cs="calibri"/>
          <w:i/>
          <w:iCs/>
          <w:sz w:val="22"/>
          <w:szCs w:val="22"/>
        </w:rPr>
        <w:t>customization</w:t>
      </w:r>
      <w:r>
        <w:rPr>
          <w:rFonts w:ascii="calibri" w:eastAsia="calibri" w:hAnsi="calibri" w:cs="calibri"/>
          <w:sz w:val="22"/>
          <w:szCs w:val="22"/>
        </w:rPr>
        <w:t>of</w:t>
      </w:r>
      <w:r>
        <w:rPr>
          <w:rFonts w:ascii="calibri" w:eastAsia="calibri" w:hAnsi="calibri" w:cs="calibri"/>
          <w:i/>
          <w:iCs/>
          <w:sz w:val="22"/>
          <w:szCs w:val="22"/>
        </w:rPr>
        <w:t>a</w:t>
      </w:r>
      <w:r>
        <w:rPr>
          <w:rFonts w:ascii="calibri" w:eastAsia="calibri" w:hAnsi="calibri" w:cs="calibri"/>
          <w:sz w:val="22"/>
          <w:szCs w:val="22"/>
        </w:rPr>
        <w:t>3d</w:t>
      </w:r>
      <w:r>
        <w:rPr>
          <w:rFonts w:ascii="calibri" w:eastAsia="calibri" w:hAnsi="calibri" w:cs="calibri"/>
          <w:i/>
          <w:iCs/>
          <w:sz w:val="22"/>
          <w:szCs w:val="22"/>
        </w:rPr>
        <w:t>printed</w:t>
      </w:r>
      <w:r>
        <w:rPr>
          <w:rFonts w:ascii="calibri" w:eastAsia="calibri" w:hAnsi="calibri" w:cs="calibri"/>
          <w:sz w:val="22"/>
          <w:szCs w:val="22"/>
        </w:rPr>
        <w:t>prost</w:t>
      </w:r>
      <w:r>
        <w:rPr>
          <w:rFonts w:ascii="calibri" w:eastAsia="calibri" w:hAnsi="calibri" w:cs="calibri"/>
          <w:i/>
          <w:iCs/>
          <w:sz w:val="22"/>
          <w:szCs w:val="22"/>
        </w:rPr>
        <w:t>figure8</w:t>
      </w:r>
      <w:r>
        <w:rPr>
          <w:rFonts w:ascii="calibri" w:eastAsia="calibri" w:hAnsi="calibri" w:cs="calibri"/>
          <w:sz w:val="22"/>
          <w:szCs w:val="22"/>
        </w:rPr>
        <w:t>p7.png)</w:t>
      </w:r>
    </w:p>
    <w:p>
      <w:pPr>
        <w:spacing w:before="0" w:after="160" w:line="259" w:lineRule="auto"/>
        <w:jc w:val="left"/>
        <w:rPr>
          <w:sz w:val="22"/>
          <w:szCs w:val="22"/>
        </w:rPr>
      </w:pPr>
      <w:r>
        <w:rPr>
          <w:rFonts w:ascii="calibri" w:eastAsia="calibri" w:hAnsi="calibri" w:cs="calibri"/>
          <w:i/>
          <w:iCs/>
          <w:sz w:val="22"/>
          <w:szCs w:val="22"/>
        </w:rPr>
        <w:t>Figura 4.2 — Comparação entre escalonamento uniforme e modelação paramétrica de dedo protésico.Fonte original (APA 7):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Métodos de recolha de dados antropométricos</w:t>
      </w:r>
    </w:p>
    <w:p>
      <w:pPr>
        <w:spacing w:before="0" w:after="160" w:line="259" w:lineRule="auto"/>
        <w:jc w:val="left"/>
        <w:rPr>
          <w:sz w:val="22"/>
          <w:szCs w:val="22"/>
        </w:rPr>
      </w:pPr>
      <w:r>
        <w:rPr>
          <w:rFonts w:ascii="calibri" w:eastAsia="calibri" w:hAnsi="calibri" w:cs="calibri"/>
          <w:sz w:val="22"/>
          <w:szCs w:val="22"/>
        </w:rPr>
        <w:t>A recolha de dados pode ser realizada através de diferentes métodos, com implicações diretas na precisão e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existe um método universalmente superior; existe, sim, uma adequação diferencial entre método, custo, acessibilidade e tipo de dado necessário (Çıklaçandır et al., 2022; Herbst et al., 2021).</w:t>
      </w:r>
    </w:p>
    <w:p>
      <w:pPr>
        <w:spacing w:before="0" w:after="160" w:line="259" w:lineRule="auto"/>
        <w:jc w:val="left"/>
        <w:rPr>
          <w:sz w:val="22"/>
          <w:szCs w:val="22"/>
        </w:rPr>
      </w:pPr>
      <w:r>
        <w:rPr>
          <w:rFonts w:ascii="calibri" w:eastAsia="calibri" w:hAnsi="calibri" w:cs="calibri"/>
          <w:b/>
          <w:bCs/>
          <w:sz w:val="22"/>
          <w:szCs w:val="22"/>
        </w:rPr>
        <w:t>Tabela 4.3 — Métodos de recolha de dados antropométricos e suas características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838"/>
        <w:gridCol w:w="1569"/>
        <w:gridCol w:w="1755"/>
        <w:gridCol w:w="2182"/>
        <w:gridCol w:w="198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Medição manual</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Dimensões lineares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Simplicidade, baixo custo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Representação geométrica limitada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Parametrização básica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Digitalização 3D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superficial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Elevada precisão, rapidez</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Equipamento e processamento necessários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Encaixe e forma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Imagiologia médica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Estrutura interna e externa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Dados anatómicos detalhados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Alto custo e menor acessibilidade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Modelação biomecânica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Fotogrametria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aproximada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Acessível, potencial remoto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Precisão variável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Aquisição preliminar</w:t>
            </w:r>
          </w:p>
        </w:tc>
      </w:tr>
    </w:tbl>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Bases de dados antropométricas e normalização</w:t>
      </w:r>
    </w:p>
    <w:p>
      <w:pPr>
        <w:spacing w:before="0" w:after="160" w:line="259" w:lineRule="auto"/>
        <w:jc w:val="left"/>
        <w:rPr>
          <w:sz w:val="22"/>
          <w:szCs w:val="22"/>
        </w:rPr>
      </w:pPr>
      <w:r>
        <w:rPr>
          <w:rFonts w:ascii="calibri" w:eastAsia="calibri" w:hAnsi="calibri" w:cs="calibri"/>
          <w:sz w:val="22"/>
          <w:szCs w:val="22"/>
        </w:rPr>
        <w:t>A definição de parâmetros pode apoiar-se em bases de dados antropométricas de referência e em normas de medição corporal, que ajudam a estabilizar nomenclaturas, pontos anatómicos e intervalos esperáveis de variação. No presente projeto, esse apoio foi operacionalizado através da consolidação local de dados provenientes de estudos populacionais e relatórios de referência, reunidos em ficheiros CSV preparados para uso direto no modelo paramétrico. Entre esses conjuntos destacam-se uma base multipopulacional centrada na mão e no membro superior distal, bem como referências antropométricas de grande escala, incluindo o universo ANSUR, permitindo trabalhar com medidas comparáveis de comprimento da mão, largura da mão, comprimento da palma, comprimentos digitais, circunferência do punho e relações relevantes para a interface com o antebraço (Anacleto Filho et al., 2023; Chatzioglou et al., 2024; Gordon et al., 1989; Ibiwari et al., 2025; Nag et al., 2003; Rodríguez-Vega &amp; Rodríguez-Vega, 2024).</w:t>
      </w:r>
    </w:p>
    <w:p>
      <w:pPr>
        <w:spacing w:before="0" w:after="160" w:line="259" w:lineRule="auto"/>
        <w:jc w:val="left"/>
        <w:rPr>
          <w:sz w:val="22"/>
          <w:szCs w:val="22"/>
        </w:rPr>
      </w:pPr>
      <w:r>
        <w:rPr>
          <w:rFonts w:ascii="calibri" w:eastAsia="calibri" w:hAnsi="calibri" w:cs="calibri"/>
          <w:sz w:val="22"/>
          <w:szCs w:val="22"/>
        </w:rPr>
        <w:t>Permanece, no entanto, uma limitação estrutural: a maioria dos dados antropométricos disponíveis refere-se a populações sem amputação ou sem especificidade clínica para desenho protésico. Esta lacuna compromete sobretudo o desenho do encaixe e a adaptação a membros residuais, áreas em que a morfologia real do utilizador não pode ser inferida de forma fiável a partir de bases populacionais generalistas. Por essa razão, sempre que o problema de design depende fortemente da interface corpo-dispositivo, torna-se preferível complementar medições lineares com digitalização tridimensional ou com métodos de captura mais específicos (Baron et al., 2020; Cabibihan et al., 2018; Çıklaçandır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Dados antropométricos recolhidos e sua utilização</w:t>
      </w:r>
    </w:p>
    <w:p>
      <w:pPr>
        <w:spacing w:before="0" w:after="160" w:line="259" w:lineRule="auto"/>
        <w:jc w:val="left"/>
        <w:rPr>
          <w:sz w:val="22"/>
          <w:szCs w:val="22"/>
        </w:rPr>
      </w:pPr>
      <w:r>
        <w:rPr>
          <w:rFonts w:ascii="calibri" w:eastAsia="calibri" w:hAnsi="calibri" w:cs="calibri"/>
          <w:sz w:val="22"/>
          <w:szCs w:val="22"/>
        </w:rPr>
        <w:t>Para apoiar a parametrização da prótese, não bastava reunir valores exemplificativos dispersos na literatura; foi necessário construir um conjunto de dados utilizável, rastreável e comparável. Esse trabalho consistiu na extração manual e codificação de medições antropométricas da mão e do segmento distal do membro superior a partir de fontes primárias, privilegiando estudos com estatística descritiva legível, identificação clara da população e descrição suficiente do protocolo de medição. Foram incluídos apenas estudos com dados primários sobre participantes reais e com pelo menos uma dimensão relevante para a mão, dedos, palma, punho ou antebraço, enquanto fontes secundárias sem recolha própria, artigos sem tabelas utilizáveis ou dados sem enquadramento metodológico suficiente foram excluídos do conjunto operacional.</w:t>
      </w:r>
    </w:p>
    <w:p>
      <w:pPr>
        <w:spacing w:before="0" w:after="160" w:line="259" w:lineRule="auto"/>
        <w:jc w:val="left"/>
        <w:rPr>
          <w:sz w:val="22"/>
          <w:szCs w:val="22"/>
        </w:rPr>
      </w:pPr>
      <w:r>
        <w:rPr>
          <w:rFonts w:ascii="calibri" w:eastAsia="calibri" w:hAnsi="calibri" w:cs="calibri"/>
          <w:sz w:val="22"/>
          <w:szCs w:val="22"/>
        </w:rPr>
        <w:t>Os dados recolhidos foram normalizados para uma estrutura comum, em formato longo, onde cada linha corresponde a uma estatística individual associada a uma medição, população, sexo, grupo etário e fonte. Esta opção permitiu preservar a granularidade original dos estudos, integrar médias, desvios-padrão, percentis, mínimos e máximos sempre que disponíveis, e registar simultaneamente a página de origem, as unidades de medição e notas sobre qualidade ou limitações do valor extraído. Em termos metodológicos, esta normalização foi decisiva para reduzir ambiguidades frequentes na literatura antropométrica, nomeadamente quando duas medições com a mesma designação são obtidas com pontos anatómicos distintos ou com instrumentos diferentes.</w:t>
      </w:r>
    </w:p>
    <w:p>
      <w:pPr>
        <w:spacing w:before="0" w:after="160" w:line="259" w:lineRule="auto"/>
        <w:jc w:val="left"/>
        <w:rPr>
          <w:sz w:val="22"/>
          <w:szCs w:val="22"/>
        </w:rPr>
      </w:pPr>
      <w:r>
        <w:rPr>
          <w:rFonts w:ascii="calibri" w:eastAsia="calibri" w:hAnsi="calibri" w:cs="calibri"/>
          <w:sz w:val="22"/>
          <w:szCs w:val="22"/>
        </w:rPr>
        <w:t>No modelo paramétrico, estes dados não funcionam como substituto automático da medição individual do utilizador, mas como infraestrutura de referência para definir intervalos plausíveis, valores iniciais, proporções derivadas e verificações de coerência dimensional. A sua utilidade é particularmente relevante em três níveis. Primeiro, permitem fundamentar os conjuntos mínimos de parâmetros discutidos anteriormente, distinguindo quais as medições indispensáveis para gerar uma configuração funcional. Segundo, oferecem uma base comparativa para evitar escalonamentos uniformes indevidos, já que evidenciam variações não proporcionais entre largura da mão, comprimentos digitais e proporções falângicas. Terceiro, apoiam a definição de relações paramétricas e limites de configuração quando não existe ainda uma captura tridimensional específica do utilizador. Deste modo, os dados antropométricos recolhidos são usados menos como “medidas finais” e mais como estrutura intermédia de decisão, que liga literatura, parametrização e controlo da variabilidade geométrica antes da modelação computacional propriamente dita.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Estrutura paramétrica e mapeamento de parâmetros</w:t>
      </w:r>
    </w:p>
    <w:p>
      <w:pPr>
        <w:spacing w:before="0" w:after="160" w:line="259" w:lineRule="auto"/>
        <w:jc w:val="left"/>
        <w:rPr>
          <w:sz w:val="22"/>
          <w:szCs w:val="22"/>
        </w:rPr>
      </w:pPr>
      <w:r>
        <w:rPr>
          <w:rFonts w:ascii="calibri" w:eastAsia="calibri" w:hAnsi="calibri" w:cs="calibri"/>
          <w:sz w:val="22"/>
          <w:szCs w:val="22"/>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spacing w:before="0" w:after="160" w:line="259" w:lineRule="auto"/>
        <w:jc w:val="left"/>
        <w:rPr>
          <w:sz w:val="22"/>
          <w:szCs w:val="22"/>
        </w:rPr>
      </w:pPr>
      <w:r>
        <w:rPr>
          <w:rFonts w:ascii="calibri" w:eastAsia="calibri" w:hAnsi="calibri" w:cs="calibri"/>
          <w:b/>
          <w:bCs/>
          <w:sz w:val="22"/>
          <w:szCs w:val="22"/>
        </w:rPr>
        <w:t>Tabela 4.4 — Estrutura hierárquica dos parâmetros no modelo paramétrico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3237"/>
        <w:gridCol w:w="1873"/>
        <w:gridCol w:w="188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Primários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palma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160" w:line="259" w:lineRule="auto"/>
              <w:jc w:val="left"/>
              <w:rPr>
                <w:b w:val="0"/>
                <w:bCs w:val="0"/>
                <w:i w:val="0"/>
                <w:iCs w:val="0"/>
                <w:smallCaps w:val="0"/>
                <w:color w:val="000000"/>
                <w:sz w:val="22"/>
                <w:szCs w:val="22"/>
              </w:rPr>
            </w:pPr>
            <w:r>
              <w:rPr>
                <w:b w:val="0"/>
                <w:bCs w:val="0"/>
                <w:i/>
                <w:iCs/>
                <w:smallCaps w:val="0"/>
                <w:color w:val="000000"/>
                <w:sz w:val="22"/>
                <w:szCs w:val="22"/>
              </w:rPr>
              <w:t>Input</w:t>
            </w:r>
            <w:r>
              <w:rPr>
                <w:b w:val="0"/>
                <w:bCs w:val="0"/>
                <w:i w:val="0"/>
                <w:iCs w:val="0"/>
                <w:smallCaps w:val="0"/>
                <w:color w:val="000000"/>
                <w:sz w:val="22"/>
                <w:szCs w:val="22"/>
              </w:rPr>
              <w:t xml:space="preserve"> direto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Independentes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Derivados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das falanges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Construção geométrica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Dependentes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Funcionais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Amplitude de movimento, posição articular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Desempenho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Ligação cinemática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Construtivos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Espessuras, folgas, tolerâncias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Fabrico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técnico</w:t>
            </w:r>
          </w:p>
        </w:tc>
      </w:tr>
    </w:tbl>
    <w:p>
      <w:pPr>
        <w:spacing w:before="0" w:after="160" w:line="259" w:lineRule="auto"/>
        <w:jc w:val="left"/>
        <w:rPr>
          <w:sz w:val="22"/>
          <w:szCs w:val="22"/>
        </w:rPr>
      </w:pPr>
      <w:r>
        <w:rPr>
          <w:rFonts w:ascii="calibri" w:eastAsia="calibri" w:hAnsi="calibri" w:cs="calibri"/>
          <w:sz w:val="22"/>
          <w:szCs w:val="22"/>
        </w:rPr>
        <w:t>A tradução destes parâmetros em geometria ocorre através de relações explícitas entre medições e componentes do modelo.</w:t>
      </w:r>
    </w:p>
    <w:p>
      <w:pPr>
        <w:spacing w:before="0" w:after="160" w:line="259" w:lineRule="auto"/>
        <w:jc w:val="left"/>
        <w:rPr>
          <w:sz w:val="22"/>
          <w:szCs w:val="22"/>
        </w:rPr>
      </w:pPr>
      <w:r>
        <w:rPr>
          <w:rFonts w:ascii="calibri" w:eastAsia="calibri" w:hAnsi="calibri" w:cs="calibri"/>
          <w:b/>
          <w:bCs/>
          <w:sz w:val="22"/>
          <w:szCs w:val="22"/>
        </w:rPr>
        <w:t>Tabela 4.5 — Mapeamento entre parâmetros antropométricos e elementos do modelo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570"/>
        <w:gridCol w:w="574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Escala geral e comprimento dos dedos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Volume da palma e espaçamento entre dedos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dos 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das falanges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Circunferência do antebraço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do encaixe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Interface palma-punho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falângicas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Relações cinemáticas dos mecanismos digitais</w:t>
            </w:r>
          </w:p>
        </w:tc>
      </w:tr>
    </w:tbl>
    <w:p>
      <w:pPr>
        <w:spacing w:before="0" w:after="160" w:line="259" w:lineRule="auto"/>
        <w:jc w:val="left"/>
        <w:rPr>
          <w:sz w:val="22"/>
          <w:szCs w:val="22"/>
        </w:rPr>
      </w:pPr>
      <w:r>
        <w:rPr>
          <w:rFonts w:ascii="calibri" w:eastAsia="calibri" w:hAnsi="calibri" w:cs="calibri"/>
          <w:sz w:val="22"/>
          <w:szCs w:val="22"/>
        </w:rPr>
        <w:t>Este mapeamento constitui a base da modelação paramétrica, permitindo converter dados antropométricos em configurações geométricas e funcionais. Em termos práticos, a passagem de medição para geometria não deve ser entendida como transposição linear, mas como definição de relações controladas: certos parâmetros regulam a escala geral, outros definem proporções locais, e outros ainda funcionam como restrições de consistência ou fabricabilidade. Antes de qualquer implementação em código, torna-se assim necessário estabilizar três níveis: os dados de entrada, as relações entre parâmetros e os limites técnicos que condicionam a sua transformação em forma.</w:t>
      </w:r>
    </w:p>
    <w:p>
      <w:pPr>
        <w:spacing w:before="0" w:after="160" w:line="259" w:lineRule="auto"/>
        <w:jc w:val="left"/>
        <w:rPr>
          <w:sz w:val="22"/>
          <w:szCs w:val="22"/>
        </w:rPr>
      </w:pPr>
      <w:r>
        <w:rPr>
          <w:rFonts w:ascii="calibri" w:eastAsia="calibri" w:hAnsi="calibri" w:cs="calibri"/>
          <w:sz w:val="22"/>
          <w:szCs w:val="22"/>
        </w:rPr>
        <w:t xml:space="preserve">No contexto desta investigação, o papel da secção </w:t>
      </w:r>
      <w:r>
        <w:rPr>
          <w:rFonts w:ascii="consolas" w:eastAsia="consolas" w:hAnsi="consolas" w:cs="consolas"/>
          <w:sz w:val="20"/>
          <w:szCs w:val="20"/>
        </w:rPr>
        <w:t>4.2</w:t>
      </w:r>
      <w:r>
        <w:rPr>
          <w:rFonts w:ascii="calibri" w:eastAsia="calibri" w:hAnsi="calibri" w:cs="calibri"/>
          <w:sz w:val="22"/>
          <w:szCs w:val="22"/>
        </w:rPr>
        <w:t xml:space="preserve">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modelo executável, modular e regenerável.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 Modelação paramétrica em OpenSCAD</w:t>
      </w:r>
    </w:p>
    <w:p>
      <w:pPr>
        <w:spacing w:before="0" w:after="160" w:line="259" w:lineRule="auto"/>
        <w:jc w:val="left"/>
        <w:rPr>
          <w:sz w:val="22"/>
          <w:szCs w:val="22"/>
        </w:rPr>
      </w:pPr>
      <w:r>
        <w:rPr>
          <w:rFonts w:ascii="calibri" w:eastAsia="calibri" w:hAnsi="calibri" w:cs="calibri"/>
          <w:sz w:val="22"/>
          <w:szCs w:val="22"/>
        </w:rPr>
        <w:t>A modelação paramétrica em OpenSCAD corresponde, nesta investigação, ao momento em que a estrutura definida na secção anterior passa de quadro conceptual para sistema operativo. Os parâmetros antropométricos selecionados, as relações hierárquicas entre variáveis e os limites de configuração deixam de funcionar apenas como critérios de organização e passam a ser inscritos em código, de forma a gerar geometria de modo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spacing w:before="0" w:after="160" w:line="259" w:lineRule="auto"/>
        <w:jc w:val="left"/>
        <w:rPr>
          <w:sz w:val="22"/>
          <w:szCs w:val="22"/>
        </w:rPr>
      </w:pPr>
      <w:r>
        <w:rPr>
          <w:rFonts w:ascii="calibri" w:eastAsia="calibri" w:hAnsi="calibri" w:cs="calibri"/>
          <w:sz w:val="22"/>
          <w:szCs w:val="22"/>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porque permite tratar a prótese como família configurável de soluções, regenerável a partir de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Moreo, 2016; Romero et al., 2025).</w:t>
      </w:r>
    </w:p>
    <w:p>
      <w:pPr>
        <w:spacing w:before="0" w:after="160" w:line="259" w:lineRule="auto"/>
        <w:jc w:val="left"/>
        <w:rPr>
          <w:sz w:val="22"/>
          <w:szCs w:val="22"/>
        </w:rPr>
      </w:pPr>
      <w:r>
        <w:rPr>
          <w:rFonts w:ascii="calibri" w:eastAsia="calibri" w:hAnsi="calibri" w:cs="calibri"/>
          <w:sz w:val="22"/>
          <w:szCs w:val="22"/>
        </w:rPr>
        <w:t xml:space="preserve">Ao contrário de ambientes centrados na manipulação gráfica direta, o OpenSCAD opera como especificação computacional do objeto. Essa característica é metodologicamente relevante para a presente investigação porque torna o modelo não apenas um resultado geométrico, mas também um artefacto explícito de projeto: um sistema onde ficam registadas as relações entre entradas antropométricas, módulos geométricos, restrições construtivas e decisões formais. Neste sentido, a modelação baseada em código articula-se bem com uma perspetiva de </w:t>
      </w:r>
      <w:r>
        <w:rPr>
          <w:rFonts w:ascii="calibri" w:eastAsia="calibri" w:hAnsi="calibri" w:cs="calibri"/>
          <w:i/>
          <w:iCs/>
          <w:sz w:val="22"/>
          <w:szCs w:val="22"/>
        </w:rPr>
        <w:t>Research Through Design</w:t>
      </w:r>
      <w:r>
        <w:rPr>
          <w:rFonts w:ascii="calibri" w:eastAsia="calibri" w:hAnsi="calibri" w:cs="calibri"/>
          <w:sz w:val="22"/>
          <w:szCs w:val="22"/>
        </w:rPr>
        <w:t>, na medida em que o próprio modelo pode ser lido, revisto, testado e documentado como estrutura de conhecimento técnico.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4.3.1 Estrutura técnica, parâmetros e restrições</w:t>
      </w:r>
    </w:p>
    <w:p>
      <w:pPr>
        <w:spacing w:before="0" w:after="160" w:line="259" w:lineRule="auto"/>
        <w:jc w:val="left"/>
        <w:rPr>
          <w:sz w:val="22"/>
          <w:szCs w:val="22"/>
        </w:rPr>
      </w:pPr>
      <w:r>
        <w:rPr>
          <w:rFonts w:ascii="calibri" w:eastAsia="calibri" w:hAnsi="calibri" w:cs="calibri"/>
          <w:sz w:val="22"/>
          <w:szCs w:val="22"/>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em que se definem exigências de mobilidade, montagem ou integração mecânica, e uma camada de restrições produtivas, onde se enquadram espessuras mínimas, folgas, tolerâncias e limites de fabricabilidade. Esta organização permite que a personalização seja controlada sem perder coerência interna do sistema (Moreo, 2016; Nini et al., 2024; Saldarriaga et al., 2024).</w:t>
      </w:r>
    </w:p>
    <w:p>
      <w:pPr>
        <w:spacing w:before="0" w:after="160" w:line="259" w:lineRule="auto"/>
        <w:jc w:val="left"/>
        <w:rPr>
          <w:sz w:val="22"/>
          <w:szCs w:val="22"/>
        </w:rPr>
      </w:pPr>
      <w:r>
        <w:rPr>
          <w:rFonts w:ascii="calibri" w:eastAsia="calibri" w:hAnsi="calibri" w:cs="calibri"/>
          <w:b/>
          <w:bCs/>
          <w:sz w:val="22"/>
          <w:szCs w:val="22"/>
        </w:rPr>
        <w:t>Tabela 4.3.1 — Estrutura técnica em camadas de um modelo paramétrico em OpenSCAD para próteses personalizadas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7"/>
        <w:gridCol w:w="2325"/>
        <w:gridCol w:w="2433"/>
        <w:gridCol w:w="252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Entrada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Dados antropométricos e/ou dados de digitalização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Individualizar o modelo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palma, comprimentos digitais, perímetro do coto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Derivação geométrica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Parâmetros calculados a partir das entradas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Traduzir medidas em relações formais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Comprimentos segmentares, espessuras, offsets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Comportamento funcional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Parâmetros ligados ao uso e ao mecanismo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Regular movimento, montagem e desempenho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Amplitude articular, espaço para tendões, eixos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Restrições produtivas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Limites de fabrico e consistência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Garantir fabricabilidade e robustez</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Espessura mínima, folgas, raios mínimos</w:t>
            </w:r>
          </w:p>
        </w:tc>
      </w:tr>
    </w:tbl>
    <w:p>
      <w:pPr>
        <w:spacing w:before="0" w:after="160" w:line="259" w:lineRule="auto"/>
        <w:jc w:val="left"/>
        <w:rPr>
          <w:sz w:val="22"/>
          <w:szCs w:val="22"/>
        </w:rPr>
      </w:pPr>
      <w:r>
        <w:rPr>
          <w:rFonts w:ascii="calibri" w:eastAsia="calibri" w:hAnsi="calibri" w:cs="calibri"/>
          <w:sz w:val="22"/>
          <w:szCs w:val="22"/>
        </w:rPr>
        <w:t>Em OpenSCAD, esta arquitetura tende a materializar-se através de módulos relativamente autónomos. Em vez de concentrar toda a definição geométrica num único bloco de código, o modelo pode ser distribuído por módulos correspondentes à palma, dedos, articulações, interfaces de fixação ou encaixe. A modularidade tem aqui duas vantagens diretas: reduz a opacidade do sistema e facilita a regeneração controlada de variantes. Num contexto protésico, isto permite que alterações em parâmetros de entrada não se propaguem de forma arbitrária a todo o modelo, mas segundo relações previamente explícitas e localizáveis (Machado et al., 2019; Romero et al., 2025).</w:t>
      </w:r>
    </w:p>
    <w:p>
      <w:pPr>
        <w:spacing w:before="0" w:after="160" w:line="259" w:lineRule="auto"/>
        <w:jc w:val="left"/>
        <w:rPr>
          <w:sz w:val="22"/>
          <w:szCs w:val="22"/>
        </w:rPr>
      </w:pPr>
      <w:r>
        <w:rPr>
          <w:rFonts w:ascii="calibri" w:eastAsia="calibri" w:hAnsi="calibri" w:cs="calibri"/>
          <w:sz w:val="22"/>
          <w:szCs w:val="22"/>
        </w:rPr>
        <w:t xml:space="preserve">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onde pequenas alterações dimensionais podem comprometer montagem, resistência ou imprimibilidade. Estudos sobre modelação paramétrica de dedos protésicos e </w:t>
      </w:r>
      <w:r>
        <w:rPr>
          <w:rFonts w:ascii="calibri" w:eastAsia="calibri" w:hAnsi="calibri" w:cs="calibri"/>
          <w:i/>
          <w:iCs/>
          <w:sz w:val="22"/>
          <w:szCs w:val="22"/>
        </w:rPr>
        <w:t>sockets</w:t>
      </w:r>
      <w:r>
        <w:rPr>
          <w:rFonts w:ascii="calibri" w:eastAsia="calibri" w:hAnsi="calibri" w:cs="calibri"/>
          <w:sz w:val="22"/>
          <w:szCs w:val="22"/>
        </w:rPr>
        <w:t xml:space="preserve"> personalizados mostram precisamente que a robustez do sistema depende da articulação entre parâmetros antropométricos e restrições construtivas, e não apenas da liberdade de variação geométrica (Nini et al., 2024; Saldarriaga et al., 2024).</w:t>
      </w:r>
    </w:p>
    <w:p>
      <w:pPr>
        <w:spacing w:before="0" w:after="160" w:line="259" w:lineRule="auto"/>
        <w:jc w:val="left"/>
        <w:rPr>
          <w:sz w:val="22"/>
          <w:szCs w:val="22"/>
        </w:rPr>
      </w:pPr>
      <w:r>
        <w:rPr>
          <w:rFonts w:ascii="calibri" w:eastAsia="calibri" w:hAnsi="calibri" w:cs="calibri"/>
          <w:sz w:val="22"/>
          <w:szCs w:val="22"/>
        </w:rPr>
        <w:t>Finalmente, a modelação em OpenSCAD pode ser articulada com fluxos de dados mais complexos, incluindo digitalização tridimensional e automatização parcial do desenho. Trabalhos como os de Herbst et al. (2021) e Saldarriaga et al. (2024) mostram que a personalização contemporânea tende a aproximar medição, parametrização e fabrico, reduzindo o intervalo entre captura anatómica e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4.3.2 Análise crítica da abordagem</w:t>
      </w:r>
    </w:p>
    <w:p>
      <w:pPr>
        <w:spacing w:before="0" w:after="160" w:line="259" w:lineRule="auto"/>
        <w:jc w:val="left"/>
        <w:rPr>
          <w:sz w:val="22"/>
          <w:szCs w:val="22"/>
        </w:rPr>
      </w:pPr>
      <w:r>
        <w:rPr>
          <w:rFonts w:ascii="calibri" w:eastAsia="calibri" w:hAnsi="calibri" w:cs="calibri"/>
          <w:sz w:val="22"/>
          <w:szCs w:val="22"/>
        </w:rPr>
        <w:t>A adoção do OpenSCAD apresenta vantagens metodológicas claras para este projeto. A primeira é a transparência. Como o modelo é definido por código, as relações entre variáveis, dependências e restrições ficam mais explícitas do que em muitos fluxos CAD assentes apenas em operações gráficas. Esta condição favorece rastreabilidade, revisão crítica e reprodutibilidade, qualidades particularmente importantes num trabalho académico em que o modelo paramétrico não é apenas instrumento de produção formal, mas também objeto de análise (Machado et al., 2019).</w:t>
      </w:r>
    </w:p>
    <w:p>
      <w:pPr>
        <w:spacing w:before="0" w:after="160" w:line="259" w:lineRule="auto"/>
        <w:jc w:val="left"/>
        <w:rPr>
          <w:sz w:val="22"/>
          <w:szCs w:val="22"/>
        </w:rPr>
      </w:pPr>
      <w:r>
        <w:rPr>
          <w:rFonts w:ascii="calibri" w:eastAsia="calibri" w:hAnsi="calibri" w:cs="calibri"/>
          <w:sz w:val="22"/>
          <w:szCs w:val="22"/>
        </w:rPr>
        <w:t>Uma segunda vantagem reside na afinidade entre modelação baseada em código, automação e partilha aberta. A literatura mostra que sistemas como o OpenSCAD se articulam bem com lógicas de configuração web, geração repetida de variantes e circulação de ficheiros-fonte em comunidades distribuídas. O facto de um modelo poder ser exposto por parâmetros, ligado a interfaces HTML e convertido em resultados fabricáveis sem exigir edição direta do código a cada iteração constitui um argumento forte para a sua utilização em contextos de personalização acessível (Nilsiam &amp; Pearce, 2017). Para um projeto que pretende aproximar parametrização, interface e apoio computacional, esta característica é especialmente relevante.</w:t>
      </w:r>
    </w:p>
    <w:p>
      <w:pPr>
        <w:spacing w:before="0" w:after="160" w:line="259" w:lineRule="auto"/>
        <w:jc w:val="left"/>
        <w:rPr>
          <w:sz w:val="22"/>
          <w:szCs w:val="22"/>
        </w:rPr>
      </w:pPr>
      <w:r>
        <w:rPr>
          <w:rFonts w:ascii="calibri" w:eastAsia="calibri" w:hAnsi="calibri" w:cs="calibri"/>
          <w:sz w:val="22"/>
          <w:szCs w:val="22"/>
        </w:rPr>
        <w:t xml:space="preserve">Contudo, a abordagem tem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cresce quando o sistema é mediado por camadas intermédias de interface ou por procedimentos que exponham apenas os parâmetros realmente necessários à configuração. A segunda limitação é geométrica: a lógica de </w:t>
      </w:r>
      <w:r>
        <w:rPr>
          <w:rFonts w:ascii="calibri" w:eastAsia="calibri" w:hAnsi="calibri" w:cs="calibri"/>
          <w:i/>
          <w:iCs/>
          <w:sz w:val="22"/>
          <w:szCs w:val="22"/>
        </w:rPr>
        <w:t>Constructive Solid Geometry</w:t>
      </w:r>
      <w:r>
        <w:rPr>
          <w:rFonts w:ascii="calibri" w:eastAsia="calibri" w:hAnsi="calibri" w:cs="calibri"/>
          <w:sz w:val="22"/>
          <w:szCs w:val="22"/>
        </w:rPr>
        <w:t xml:space="preserve">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spacing w:before="0" w:after="160" w:line="259" w:lineRule="auto"/>
        <w:jc w:val="left"/>
        <w:rPr>
          <w:sz w:val="22"/>
          <w:szCs w:val="22"/>
        </w:rPr>
      </w:pPr>
      <w:r>
        <w:rPr>
          <w:rFonts w:ascii="calibri" w:eastAsia="calibri" w:hAnsi="calibri" w:cs="calibri"/>
          <w:sz w:val="22"/>
          <w:szCs w:val="22"/>
        </w:rPr>
        <w:t>Há ainda uma limitação de interoperabilidade. A literatura comparativa sobre OpenSCAD sublinha que o ecossistema está fortemente orientado para formatos tessselados e para fluxos de fabrico baseados em malhas, o que pode dificultar integração com certos circuitos CAD industriais ou com ambientes que exijam preservação completa da informação paramétrica em formatos normalizados (Machado et al., 2019). Isto não invalida a adequação do OpenSCAD ao presente projeto, mas significa que a sua adoção deve ser vista como escolha situada: muito eficaz para estruturar um núcleo paramétrico explícito, menos adequada quando o objetivo depende de continuidade plena com certos fluxos proprietários de engenharia.</w:t>
      </w:r>
    </w:p>
    <w:p>
      <w:pPr>
        <w:spacing w:before="0" w:after="160" w:line="259" w:lineRule="auto"/>
        <w:jc w:val="left"/>
        <w:rPr>
          <w:sz w:val="22"/>
          <w:szCs w:val="22"/>
        </w:rPr>
      </w:pPr>
      <w:r>
        <w:rPr>
          <w:rFonts w:ascii="calibri" w:eastAsia="calibri" w:hAnsi="calibri" w:cs="calibri"/>
          <w:sz w:val="22"/>
          <w:szCs w:val="22"/>
        </w:rPr>
        <w:t xml:space="preserve">Por fim, importa reconhecer que a robustez da abordagem não se esgota na geração da geometria. Mesmo quando a lógica paramétrica é clara e as restrições estão integradas, a validação continua a depender de verificação em </w:t>
      </w:r>
      <w:r>
        <w:rPr>
          <w:rFonts w:ascii="calibri" w:eastAsia="calibri" w:hAnsi="calibri" w:cs="calibri"/>
          <w:i/>
          <w:iCs/>
          <w:sz w:val="22"/>
          <w:szCs w:val="22"/>
        </w:rPr>
        <w:t>slicer</w:t>
      </w:r>
      <w:r>
        <w:rPr>
          <w:rFonts w:ascii="calibri" w:eastAsia="calibri" w:hAnsi="calibri" w:cs="calibri"/>
          <w:sz w:val="22"/>
          <w:szCs w:val="22"/>
        </w:rPr>
        <w:t>, controlo dimensional, eventual simulação estrutural e observação do comportamento da peça em protótipo. Em consequência, o valor do OpenSCAD nesta investigação não reside numa promessa de automatização total, mas na capacidade de fornecer uma infraestrutura técnica clara para ligar personalização antropométrica, modularidade, restrições de fabrico e documentação do processo. É precisamente essa combinação entre explicitação, reexecução e criticabilidade que justifica a sua escolha como base da modelação paramétrica aqui desenvolvida.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4.4 Iterações, refinamento e discussão intermédia</w:t>
      </w:r>
    </w:p>
    <w:p>
      <w:pPr>
        <w:spacing w:before="0" w:after="160" w:line="259" w:lineRule="auto"/>
        <w:jc w:val="left"/>
        <w:rPr>
          <w:sz w:val="22"/>
          <w:szCs w:val="22"/>
        </w:rPr>
      </w:pPr>
      <w:r>
        <w:rPr>
          <w:rFonts w:ascii="calibri" w:eastAsia="calibri" w:hAnsi="calibri" w:cs="calibri"/>
          <w:sz w:val="22"/>
          <w:szCs w:val="22"/>
        </w:rPr>
        <w:t xml:space="preserve">O desenvolvimento do modelo paramétrico não ocorreu como sequência linear orientada, desde o início, para uma solução estável e definitiva. Pelo contrário, evoluiu através de ciclos sucessivos de formulação, teste, correção e reconfiguração, em coerência com a perspetiva de </w:t>
      </w:r>
      <w:r>
        <w:rPr>
          <w:rFonts w:ascii="calibri" w:eastAsia="calibri" w:hAnsi="calibri" w:cs="calibri"/>
          <w:i/>
          <w:iCs/>
          <w:sz w:val="22"/>
          <w:szCs w:val="22"/>
        </w:rPr>
        <w:t>Research Through Design</w:t>
      </w:r>
      <w:r>
        <w:rPr>
          <w:rFonts w:ascii="calibri" w:eastAsia="calibri" w:hAnsi="calibri" w:cs="calibri"/>
          <w:sz w:val="22"/>
          <w:szCs w:val="22"/>
        </w:rPr>
        <w:t>,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limitações, reformular critérios e aprofundar a compreensão das relações entre dados antropométricos, organização geométrica, requisitos funcionais e constrangimentos de fabrico.</w:t>
      </w:r>
    </w:p>
    <w:p>
      <w:pPr>
        <w:spacing w:before="0" w:after="160" w:line="259" w:lineRule="auto"/>
        <w:jc w:val="left"/>
        <w:rPr>
          <w:sz w:val="22"/>
          <w:szCs w:val="22"/>
        </w:rPr>
      </w:pPr>
      <w:r>
        <w:rPr>
          <w:rFonts w:ascii="calibri" w:eastAsia="calibri" w:hAnsi="calibri" w:cs="calibri"/>
          <w:sz w:val="22"/>
          <w:szCs w:val="22"/>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simples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spacing w:before="0" w:after="160" w:line="259" w:lineRule="auto"/>
        <w:jc w:val="left"/>
        <w:rPr>
          <w:sz w:val="22"/>
          <w:szCs w:val="22"/>
        </w:rPr>
      </w:pPr>
      <w:r>
        <w:rPr>
          <w:rFonts w:ascii="calibri" w:eastAsia="calibri" w:hAnsi="calibri" w:cs="calibri"/>
          <w:sz w:val="22"/>
          <w:szCs w:val="22"/>
        </w:rPr>
        <w:t>Uma parte decisiva do refinamento incidiu, por isso, na reorganização da arquitetura paramétrica. O objetivo deixou de ser apenas permitir variação e passou a consistir em garantir variação controlada. Isto implicou reduzir redundâncias, clarificar dependências internas e distinguir com maior rigor os parâmetros estruturantes dos ajustamentos secundários. Em vez de um sistema monolítico e pouco legível, procurou-se construir uma lógica hierárquica em que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Wiberg, Persson, &amp; Ölvander, 2019).</w:t>
      </w:r>
    </w:p>
    <w:p>
      <w:pPr>
        <w:spacing w:before="0" w:after="160" w:line="259" w:lineRule="auto"/>
        <w:jc w:val="left"/>
        <w:rPr>
          <w:sz w:val="22"/>
          <w:szCs w:val="22"/>
        </w:rPr>
      </w:pPr>
      <w:r>
        <w:rPr>
          <w:rFonts w:ascii="calibri" w:eastAsia="calibri" w:hAnsi="calibri" w:cs="calibri"/>
          <w:sz w:val="22"/>
          <w:szCs w:val="22"/>
        </w:rPr>
        <w:t>À medida que a estrutura geral se consolidou, o trabalho iterativo deslocou-se para a decomposição do sistema em módulos relativamente autónomos. Esta modularização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clarificação progressiva da lógica do objeto, aproximando o modelo de uma estrutura configurável mais disciplinada e compatível com futuros contextos de interface ou configuração assistida (Nilsiam &amp; Pearce, 2017).</w:t>
      </w:r>
    </w:p>
    <w:p>
      <w:pPr>
        <w:spacing w:before="0" w:after="160" w:line="259" w:lineRule="auto"/>
        <w:jc w:val="left"/>
        <w:rPr>
          <w:sz w:val="22"/>
          <w:szCs w:val="22"/>
        </w:rPr>
      </w:pPr>
      <w:r>
        <w:rPr>
          <w:rFonts w:ascii="calibri" w:eastAsia="calibri" w:hAnsi="calibri" w:cs="calibri"/>
          <w:sz w:val="22"/>
          <w:szCs w:val="22"/>
        </w:rPr>
        <w:t>As iterações mostraram também que a robustez de um modelo paramétrico só se torna legível quando este é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conduzindo à introdução progressiva de verificações condicionais, limites paramétricos e ajustes automáticos.</w:t>
      </w:r>
    </w:p>
    <w:p>
      <w:pPr>
        <w:spacing w:before="0" w:after="160" w:line="259" w:lineRule="auto"/>
        <w:jc w:val="left"/>
        <w:rPr>
          <w:sz w:val="22"/>
          <w:szCs w:val="22"/>
        </w:rPr>
      </w:pPr>
      <w:r>
        <w:rPr>
          <w:rFonts w:ascii="calibri" w:eastAsia="calibri" w:hAnsi="calibri" w:cs="calibri"/>
          <w:sz w:val="22"/>
          <w:szCs w:val="22"/>
        </w:rPr>
        <w:t xml:space="preserve">Outro eixo central do processo prendeu-se com a relação entre personalização e fabricabilidade. Nem toda a variação admissível do ponto de vista formal se revelou viável em termos produtivos. Certas configurações geravam geometrias demasiado finas, folgas inadequadas, transições abruptas ou zonas vulneráveis em contexto de impressão 3D. Neste sentido, a evolução do modelo confirmou a relevância de integrar critérios de </w:t>
      </w:r>
      <w:r>
        <w:rPr>
          <w:rFonts w:ascii="calibri" w:eastAsia="calibri" w:hAnsi="calibri" w:cs="calibri"/>
          <w:i/>
          <w:iCs/>
          <w:sz w:val="22"/>
          <w:szCs w:val="22"/>
        </w:rPr>
        <w:t>Design for Additive Manufacturing</w:t>
      </w:r>
      <w:r>
        <w:rPr>
          <w:rFonts w:ascii="calibri" w:eastAsia="calibri" w:hAnsi="calibri" w:cs="calibri"/>
          <w:sz w:val="22"/>
          <w:szCs w:val="22"/>
        </w:rPr>
        <w:t xml:space="preserve"> no interior da própria lógica paramétrica, em vez de os tratar como verificação externa e posterior. A literatura sobre DfAM aponta precisamente para esta necessidade de incorporar tolerâncias, espessuras mínimas, orientações de fabrico e limites materiais desde a fase de conceção, reduzindo falhas e encurtando ciclos de reimpressão e correção (Chtioui, Gaha, &amp; Benamara, 2023; Wiberg et al., 2019).</w:t>
      </w:r>
    </w:p>
    <w:p>
      <w:pPr>
        <w:spacing w:before="0" w:after="160" w:line="259" w:lineRule="auto"/>
        <w:jc w:val="left"/>
        <w:rPr>
          <w:sz w:val="22"/>
          <w:szCs w:val="22"/>
        </w:rPr>
      </w:pPr>
      <w:r>
        <w:rPr>
          <w:rFonts w:ascii="calibri" w:eastAsia="calibri" w:hAnsi="calibri" w:cs="calibri"/>
          <w:sz w:val="22"/>
          <w:szCs w:val="22"/>
        </w:rPr>
        <w:t>A dimensão funcional introduziu um nível adicional de exigência. Em sistemas configuráveis para próteses, coerência geométrica e imprimibilidade não bastam para assegurar adequação de uso. A articulação entre segmentos, o posicionamento relativo de mecanismos, a distribuição de massa, as zonas de esforço e a amplitude de movimento influenciam diretamente o desempenho esperado do objeto. Por essa razão, várias revisões do modelo implicaram reajustes que não respondiam apenas a problemas formais, mas à necessidade de manter um equilíbrio plausível entre adaptação dimensional, comportamento funcional e viabilidade material. O refinamento correspondeu, assim, a uma negociação contínua entre simplificação paramétrica e exigência prototípica.</w:t>
      </w:r>
    </w:p>
    <w:p>
      <w:pPr>
        <w:spacing w:before="0" w:after="160" w:line="259" w:lineRule="auto"/>
        <w:jc w:val="left"/>
        <w:rPr>
          <w:sz w:val="22"/>
          <w:szCs w:val="22"/>
        </w:rPr>
      </w:pPr>
      <w:r>
        <w:rPr>
          <w:rFonts w:ascii="calibri" w:eastAsia="calibri" w:hAnsi="calibri" w:cs="calibri"/>
          <w:sz w:val="22"/>
          <w:szCs w:val="22"/>
        </w:rPr>
        <w:t>Do ponto de vista metodológico, importa sublinhar que este percurso não deve ser lido como simples sucessão de tentativas e erros. Cada iteração reconfigurou o entendimento do problema e tornou mais explícitos aspetos que não eram plenamente antecipáveis na formulação inicial. Entre eles destacam-se a dificuldade de traduzir certas qualidades anatómicas em relações paramétricas simples, a tendência de modelos demasiado abertos para perderem consistência e a necessidade de explicitar restrições para preservar coerência perante a variação. Neste sentido, o conhecimento produzido não reside apenas no estado final do modelo, mas no próprio processo de convergência crítica que permitiu delimitar o que pode, e o que não pode, ser razoavelmente parametrizado neste contexto (Zimmerman et al., 2007).</w:t>
      </w:r>
    </w:p>
    <w:p>
      <w:pPr>
        <w:spacing w:before="0" w:after="160" w:line="259" w:lineRule="auto"/>
        <w:jc w:val="left"/>
        <w:rPr>
          <w:sz w:val="22"/>
          <w:szCs w:val="22"/>
        </w:rPr>
      </w:pPr>
      <w:r>
        <w:rPr>
          <w:rFonts w:ascii="calibri" w:eastAsia="calibri" w:hAnsi="calibri" w:cs="calibri"/>
          <w:sz w:val="22"/>
          <w:szCs w:val="22"/>
        </w:rPr>
        <w:t>A discussão intermédia decorrente destas iterações permite retirar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spacing w:before="0" w:after="160" w:line="259" w:lineRule="auto"/>
        <w:jc w:val="left"/>
        <w:rPr>
          <w:sz w:val="22"/>
          <w:szCs w:val="22"/>
        </w:rPr>
      </w:pPr>
      <w:r>
        <w:rPr>
          <w:rFonts w:ascii="calibri" w:eastAsia="calibri" w:hAnsi="calibri" w:cs="calibri"/>
          <w:b/>
          <w:bCs/>
          <w:sz w:val="22"/>
          <w:szCs w:val="22"/>
        </w:rPr>
        <w:t>Capítulo 5 — Plataforma Web e Integração Digital</w:t>
      </w:r>
    </w:p>
    <w:p>
      <w:pPr>
        <w:spacing w:before="0" w:after="160" w:line="259" w:lineRule="auto"/>
        <w:jc w:val="left"/>
        <w:rPr>
          <w:sz w:val="22"/>
          <w:szCs w:val="22"/>
        </w:rPr>
      </w:pPr>
      <w:r>
        <w:rPr>
          <w:rFonts w:ascii="calibri" w:eastAsia="calibri" w:hAnsi="calibri" w:cs="calibri"/>
          <w:sz w:val="22"/>
          <w:szCs w:val="22"/>
        </w:rPr>
        <w:t>5.1 Enquadramento conceptual e perfis de utilizador 5.2 Arquitetura geral do sistema</w:t>
      </w:r>
    </w:p>
    <w:p>
      <w:pPr>
        <w:spacing w:before="0" w:after="160" w:line="259" w:lineRule="auto"/>
        <w:jc w:val="left"/>
        <w:rPr>
          <w:sz w:val="22"/>
          <w:szCs w:val="22"/>
        </w:rPr>
      </w:pPr>
      <w:r>
        <w:rPr>
          <w:rFonts w:ascii="calibri" w:eastAsia="calibri" w:hAnsi="calibri" w:cs="calibri"/>
          <w:sz w:val="22"/>
          <w:szCs w:val="22"/>
        </w:rPr>
        <w:t>5.3 Integração OpenSCAD via WebAssembly (WASM)</w:t>
      </w:r>
    </w:p>
    <w:p>
      <w:pPr>
        <w:spacing w:before="0" w:after="160" w:line="259" w:lineRule="auto"/>
        <w:jc w:val="left"/>
        <w:rPr>
          <w:sz w:val="22"/>
          <w:szCs w:val="22"/>
        </w:rPr>
      </w:pPr>
      <w:r>
        <w:rPr>
          <w:rFonts w:ascii="calibri" w:eastAsia="calibri" w:hAnsi="calibri" w:cs="calibri"/>
          <w:sz w:val="22"/>
          <w:szCs w:val="22"/>
        </w:rPr>
        <w:t>5.4 Estrutura funcional da plataforma</w:t>
      </w:r>
    </w:p>
    <w:p>
      <w:pPr>
        <w:spacing w:before="0" w:after="160" w:line="259" w:lineRule="auto"/>
        <w:jc w:val="left"/>
        <w:rPr>
          <w:sz w:val="22"/>
          <w:szCs w:val="22"/>
        </w:rPr>
      </w:pPr>
      <w:r>
        <w:rPr>
          <w:rFonts w:ascii="calibri" w:eastAsia="calibri" w:hAnsi="calibri" w:cs="calibri"/>
          <w:sz w:val="22"/>
          <w:szCs w:val="22"/>
        </w:rPr>
        <w:t>5.5 Gestão de parâmetros, versões e escalabilidade</w:t>
      </w:r>
    </w:p>
    <w:p>
      <w:pPr>
        <w:spacing w:before="0" w:after="160" w:line="259" w:lineRule="auto"/>
        <w:jc w:val="left"/>
        <w:rPr>
          <w:sz w:val="22"/>
          <w:szCs w:val="22"/>
        </w:rPr>
      </w:pPr>
      <w:r>
        <w:rPr>
          <w:rFonts w:ascii="calibri" w:eastAsia="calibri" w:hAnsi="calibri" w:cs="calibri"/>
          <w:sz w:val="22"/>
          <w:szCs w:val="22"/>
        </w:rPr>
        <w:t>![][image3]</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5.1 Enquadramento conceptual e perfis de utilizador</w:t>
      </w:r>
    </w:p>
    <w:p>
      <w:pPr>
        <w:spacing w:before="0" w:after="160" w:line="259" w:lineRule="auto"/>
        <w:jc w:val="left"/>
        <w:rPr>
          <w:sz w:val="22"/>
          <w:szCs w:val="22"/>
        </w:rPr>
      </w:pPr>
      <w:r>
        <w:rPr>
          <w:rFonts w:ascii="calibri" w:eastAsia="calibri" w:hAnsi="calibri" w:cs="calibri"/>
          <w:sz w:val="22"/>
          <w:szCs w:val="22"/>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um dispositivo de mediação que reorganiza a relação entre sistema paramétrico, utilizador, processo de decisão e preparação para fabrico. Esta leitura é coerente com a literatura sobre personalização digital e </w:t>
      </w:r>
      <w:r>
        <w:rPr>
          <w:rFonts w:ascii="calibri" w:eastAsia="calibri" w:hAnsi="calibri" w:cs="calibri"/>
          <w:i/>
          <w:iCs/>
          <w:sz w:val="22"/>
          <w:szCs w:val="22"/>
        </w:rPr>
        <w:t>mass personalisation</w:t>
      </w:r>
      <w:r>
        <w:rPr>
          <w:rFonts w:ascii="calibri" w:eastAsia="calibri" w:hAnsi="calibri" w:cs="calibri"/>
          <w:sz w:val="22"/>
          <w:szCs w:val="22"/>
        </w:rPr>
        <w:t>, que descreve os configuradores como infraestruturas que expõem uma parte controlada do espaço de variação, permitindo adaptar produtos sem comprometer a coerência interna do modelo-base (Ozdemir, Verlinden, &amp; Cascini, 2022; Stralen, 2018).</w:t>
      </w:r>
    </w:p>
    <w:p>
      <w:pPr>
        <w:spacing w:before="0" w:after="160" w:line="259" w:lineRule="auto"/>
        <w:jc w:val="left"/>
        <w:rPr>
          <w:sz w:val="22"/>
          <w:szCs w:val="22"/>
        </w:rPr>
      </w:pPr>
      <w:r>
        <w:rPr>
          <w:rFonts w:ascii="calibri" w:eastAsia="calibri" w:hAnsi="calibri" w:cs="calibri"/>
          <w:sz w:val="22"/>
          <w:szCs w:val="22"/>
        </w:rPr>
        <w:t>Do ponto de vista funcional, a plataforma foi concebida para suportar um processo de personalização progressiva, no qual a definição geométrica da prótese resulta da articulação entre recolha de dados, seleção de modelo, ajustamento de parâmetros, visualização do resultado e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w:t>
      </w:r>
    </w:p>
    <w:p>
      <w:pPr>
        <w:spacing w:before="0" w:after="160" w:line="259" w:lineRule="auto"/>
        <w:jc w:val="left"/>
        <w:rPr>
          <w:sz w:val="22"/>
          <w:szCs w:val="22"/>
        </w:rPr>
      </w:pPr>
      <w:r>
        <w:rPr>
          <w:rFonts w:ascii="calibri" w:eastAsia="calibri" w:hAnsi="calibri" w:cs="calibri"/>
          <w:sz w:val="22"/>
          <w:szCs w:val="22"/>
        </w:rPr>
        <w:t>Neste sentido, a plataforma deve ser entendida como sistema sociotécnico e não apenas como artefacto de software. A personalização deixa de ser concebida como ato individual e isolado e passa a ser enquadrada como processo distribuído, no qual diferentes agentes intervêm com graus distintos de responsabilidade e de controlo. Num contexto de próteses personalizadas, o resultado final pode depender da articulação entre utilizador final, designer, técnico ou clínico, bem como de condicionantes produtivas e critérios de validação. A plataforma procura, assim, oferecer uma infraestrutura digital que acomode essa pluralidade de agentes sem dissolver a consistência técnica da configuração paramétrica nem deslocar indevidamente a responsabilidade para o utilizador menos especializado (Bai, Yuan, Liu, Huang, &amp; Feng, 2024; Quintero et al., 2018).</w:t>
      </w:r>
    </w:p>
    <w:p>
      <w:pPr>
        <w:spacing w:before="0" w:after="160" w:line="259" w:lineRule="auto"/>
        <w:jc w:val="left"/>
        <w:rPr>
          <w:sz w:val="22"/>
          <w:szCs w:val="22"/>
        </w:rPr>
      </w:pPr>
      <w:r>
        <w:rPr>
          <w:rFonts w:ascii="calibri" w:eastAsia="calibri" w:hAnsi="calibri" w:cs="calibri"/>
          <w:sz w:val="22"/>
          <w:szCs w:val="22"/>
        </w:rPr>
        <w:t>A definição dos perfis de utilizador corresponde, por isso, a uma opção conceptual central. O sistema organiza-se segundo três perfis principais: administrador, técnico e utilizador. O perfil de administrador assegura a gestão global da plataforma, incluindo criação de contas, definição de permissões e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spacing w:before="0" w:after="160" w:line="259" w:lineRule="auto"/>
        <w:jc w:val="left"/>
        <w:rPr>
          <w:sz w:val="22"/>
          <w:szCs w:val="22"/>
        </w:rPr>
      </w:pPr>
      <w:r>
        <w:rPr>
          <w:rFonts w:ascii="calibri" w:eastAsia="calibri" w:hAnsi="calibri" w:cs="calibri"/>
          <w:sz w:val="22"/>
          <w:szCs w:val="22"/>
        </w:rPr>
        <w:t>Importa sublinhar que esta diferenciação não constitui apenas uma decisão administrativa. Ela participa diretamente na forma como a plataforma enquadra a personalização. Ao reservar certos parâmetros, decisões ou operações para perfis técnicos, o sistema reconhece que nem todos os aspetos da configuração devem ser apresentados como escolhas livres do utilizador final.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esta necessidade de distinguir entre participação informada do utilizador e controlo técnico supervisionado, evitando tanto a opacidade excessiva como a transferência imprudente de responsabilidade para agentes não especializados (Bai et al., 2024; Quintero et al., 2018).</w:t>
      </w:r>
    </w:p>
    <w:p>
      <w:pPr>
        <w:spacing w:before="0" w:after="160" w:line="259" w:lineRule="auto"/>
        <w:jc w:val="left"/>
        <w:rPr>
          <w:sz w:val="22"/>
          <w:szCs w:val="22"/>
        </w:rPr>
      </w:pPr>
      <w:r>
        <w:rPr>
          <w:rFonts w:ascii="calibri" w:eastAsia="calibri" w:hAnsi="calibri" w:cs="calibri"/>
          <w:sz w:val="22"/>
          <w:szCs w:val="22"/>
        </w:rPr>
        <w:t>Deste modo, o enquadramento conceptual da plataforma articula três objetivos complementares: tornar a lógica paramétrica operável em ambiente web, estruturar a personalização como processo progressivo e inteligível, e distribuir o acesso às operações de acordo com papéis diferenciados. O valor da plataforma, nesta fase, não reside apenas em permitir editar parâmetros à distância, mas em reconfigurar o próprio processo de personalização como sequência assistida, rastreável e criticável. É nessa articulação entre configurabilidade, mediação da interface e organização por perfis que a secção seguinte, dedicada à arquitetura geral do sistema, encontra a sua base conceptual.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5.2 Arquitetura geral do sistema</w:t>
      </w:r>
    </w:p>
    <w:p>
      <w:pPr>
        <w:spacing w:before="0" w:after="160" w:line="259" w:lineRule="auto"/>
        <w:jc w:val="left"/>
        <w:rPr>
          <w:sz w:val="22"/>
          <w:szCs w:val="22"/>
        </w:rPr>
      </w:pPr>
      <w:r>
        <w:rPr>
          <w:rFonts w:ascii="calibri" w:eastAsia="calibri" w:hAnsi="calibri" w:cs="calibri"/>
          <w:sz w:val="22"/>
          <w:szCs w:val="22"/>
        </w:rPr>
        <w:t>A arquitetura geral do sistema foi concebida como estrutura em camadas, organizada para separar interface, lógica de aplicação, persistência de dados e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variação, mas também suficientemente disciplinados para preservar coerência, rastreabilidade e capacidade de manutenção (Ozdemir et al., 2022; Lei et al., 2016).</w:t>
      </w:r>
    </w:p>
    <w:p>
      <w:pPr>
        <w:spacing w:before="0" w:after="160" w:line="259" w:lineRule="auto"/>
        <w:jc w:val="left"/>
        <w:rPr>
          <w:sz w:val="22"/>
          <w:szCs w:val="22"/>
        </w:rPr>
      </w:pPr>
      <w:r>
        <w:rPr>
          <w:rFonts w:ascii="calibri" w:eastAsia="calibri" w:hAnsi="calibri" w:cs="calibri"/>
          <w:sz w:val="22"/>
          <w:szCs w:val="22"/>
        </w:rP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dos ficheiros estáticos, o processamento dos pedidos à API, a autenticação dos utilizadores, a aplicação de permissões e a comunicação com a camada de persistência. Esta distribuição de responsabilidades evita que a interface dependa de processamento remoto contínuo para todas as operações e, simultaneamente, impede que tarefas sensíveis, como gestão de utilizadores, controlo de acessos e comunicação com serviços externos, fiquem expostas diretamente no cliente. A arquitetura não corresponde, portanto, a uma simples divisão técnica entre “frente” e “retaguarda”, mas a uma estratégia de contenção de complexidade e de delimitação explícita de responsabilidades.</w:t>
      </w:r>
    </w:p>
    <w:p>
      <w:pPr>
        <w:spacing w:before="0" w:after="160" w:line="259" w:lineRule="auto"/>
        <w:jc w:val="left"/>
        <w:rPr>
          <w:sz w:val="22"/>
          <w:szCs w:val="22"/>
        </w:rPr>
      </w:pPr>
      <w:r>
        <w:rPr>
          <w:rFonts w:ascii="calibri" w:eastAsia="calibri" w:hAnsi="calibri" w:cs="calibri"/>
          <w:sz w:val="22"/>
          <w:szCs w:val="22"/>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leveza de implementação, portabilidade e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como infraestrutura que suporta continuidade, versionamento prático e rastreabilidade das variantes produzidas.</w:t>
      </w:r>
    </w:p>
    <w:p>
      <w:pPr>
        <w:spacing w:before="0" w:after="160" w:line="259" w:lineRule="auto"/>
        <w:jc w:val="left"/>
        <w:rPr>
          <w:sz w:val="22"/>
          <w:szCs w:val="22"/>
        </w:rPr>
      </w:pPr>
      <w:r>
        <w:rPr>
          <w:rFonts w:ascii="calibri" w:eastAsia="calibri" w:hAnsi="calibri" w:cs="calibri"/>
          <w:sz w:val="22"/>
          <w:szCs w:val="22"/>
        </w:rPr>
        <w:t xml:space="preserve">Um dos aspetos mais relevantes da arquitetura reside no facto de a renderização geométrica não ser executada no servidor. Em vez disso, o cálculo e a geração da geometria tridimensional ocorrem localmente no navegador, através de um processo baseado em OpenSCAD compilado para WebAssembly e executado num </w:t>
      </w:r>
      <w:r>
        <w:rPr>
          <w:rFonts w:ascii="calibri" w:eastAsia="calibri" w:hAnsi="calibri" w:cs="calibri"/>
          <w:i/>
          <w:iCs/>
          <w:sz w:val="22"/>
          <w:szCs w:val="22"/>
        </w:rPr>
        <w:t>Web Worker</w:t>
      </w:r>
      <w:r>
        <w:rPr>
          <w:rFonts w:ascii="calibri" w:eastAsia="calibri" w:hAnsi="calibri" w:cs="calibri"/>
          <w:sz w:val="22"/>
          <w:szCs w:val="22"/>
        </w:rPr>
        <w:t>. Esta decisão reduz a carga computacional do backend, diminui a dependência de um serviço remoto de renderização e favorece uma interação mais imediata durante a edição paramétrica. Ao mesmo tempo, preserva-se uma fronteira clara: o servidor mantém-se responsável por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spacing w:before="0" w:after="160" w:line="259" w:lineRule="auto"/>
        <w:jc w:val="left"/>
        <w:rPr>
          <w:sz w:val="22"/>
          <w:szCs w:val="22"/>
        </w:rPr>
      </w:pPr>
      <w:r>
        <w:rPr>
          <w:rFonts w:ascii="calibri" w:eastAsia="calibri" w:hAnsi="calibri" w:cs="calibri"/>
          <w:sz w:val="22"/>
          <w:szCs w:val="22"/>
        </w:rPr>
        <w:t xml:space="preserve">No plano da segurança e do controlo de acesso, a arquitetura incorpora autenticação baseada em JWT, utilização de </w:t>
      </w:r>
      <w:r>
        <w:rPr>
          <w:rFonts w:ascii="calibri" w:eastAsia="calibri" w:hAnsi="calibri" w:cs="calibri"/>
          <w:i/>
          <w:iCs/>
          <w:sz w:val="22"/>
          <w:szCs w:val="22"/>
        </w:rPr>
        <w:t>refresh tokens</w:t>
      </w:r>
      <w:r>
        <w:rPr>
          <w:rFonts w:ascii="calibri" w:eastAsia="calibri" w:hAnsi="calibri" w:cs="calibri"/>
          <w:sz w:val="22"/>
          <w:szCs w:val="22"/>
        </w:rPr>
        <w:t xml:space="preserve"> em cookies </w:t>
      </w:r>
      <w:r>
        <w:rPr>
          <w:rFonts w:ascii="calibri" w:eastAsia="calibri" w:hAnsi="calibri" w:cs="calibri"/>
          <w:i/>
          <w:iCs/>
          <w:sz w:val="22"/>
          <w:szCs w:val="22"/>
        </w:rPr>
        <w:t>HttpOnly</w:t>
      </w:r>
      <w:r>
        <w:rPr>
          <w:rFonts w:ascii="calibri" w:eastAsia="calibri" w:hAnsi="calibri" w:cs="calibri"/>
          <w:sz w:val="22"/>
          <w:szCs w:val="22"/>
        </w:rPr>
        <w:t>,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autonomia de uso com supervisão técnica. A literatura sobre interfaces de configuração em contexto protésico sublinha precisamente a importância de equilibrar participação, diferenciação de permissões e enquadramento seguro das operações críticas (Quintero et al., 2018; Bai et al., 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spacing w:before="0" w:after="160" w:line="259" w:lineRule="auto"/>
        <w:jc w:val="left"/>
        <w:rPr>
          <w:sz w:val="22"/>
          <w:szCs w:val="22"/>
        </w:rPr>
      </w:pPr>
      <w:r>
        <w:rPr>
          <w:rFonts w:ascii="calibri" w:eastAsia="calibri" w:hAnsi="calibri" w:cs="calibri"/>
          <w:sz w:val="22"/>
          <w:szCs w:val="22"/>
        </w:rPr>
        <w:t>![][image4]</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5.3 Integração OpenSCAD via WebAssembly (WASM)</w:t>
      </w:r>
    </w:p>
    <w:p>
      <w:pPr>
        <w:spacing w:before="0" w:after="160" w:line="259" w:lineRule="auto"/>
        <w:jc w:val="left"/>
        <w:rPr>
          <w:sz w:val="22"/>
          <w:szCs w:val="22"/>
        </w:rPr>
      </w:pPr>
      <w:r>
        <w:rPr>
          <w:rFonts w:ascii="calibri" w:eastAsia="calibri" w:hAnsi="calibri" w:cs="calibri"/>
          <w:sz w:val="22"/>
          <w:szCs w:val="22"/>
        </w:rPr>
        <w:t>A integração do OpenSCAD através de WebAssembly constitui um dos elementos técnicos mais relevantes da plataforma, porque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do nativo em contexto web. A articulação entre ambos torna viável um cenário particularmente pertinente para esta investigação: preservar a lógica algorítmica do modelo e, ao mesmo tempo, disponibilizá-la num ambiente de utilização mais acessível, orientado por interface (Machado et al., 2019; Nilsiam &amp; Pearce, 2017).</w:t>
      </w:r>
    </w:p>
    <w:p>
      <w:pPr>
        <w:spacing w:before="0" w:after="160" w:line="259" w:lineRule="auto"/>
        <w:jc w:val="left"/>
        <w:rPr>
          <w:sz w:val="22"/>
          <w:szCs w:val="22"/>
        </w:rPr>
      </w:pPr>
      <w:r>
        <w:rPr>
          <w:rFonts w:ascii="calibri" w:eastAsia="calibri" w:hAnsi="calibri" w:cs="calibri"/>
          <w:sz w:val="22"/>
          <w:szCs w:val="22"/>
        </w:rPr>
        <w:t xml:space="preserve">Em termos operacionais, o processo organiza-se como cadeia relativamente clara. Os ficheiros </w:t>
      </w:r>
      <w:r>
        <w:rPr>
          <w:rFonts w:ascii="consolas" w:eastAsia="consolas" w:hAnsi="consolas" w:cs="consolas"/>
          <w:sz w:val="20"/>
          <w:szCs w:val="20"/>
        </w:rPr>
        <w:t>.scad</w:t>
      </w:r>
      <w:r>
        <w:rPr>
          <w:rFonts w:ascii="calibri" w:eastAsia="calibri" w:hAnsi="calibri" w:cs="calibri"/>
          <w:sz w:val="22"/>
          <w:szCs w:val="22"/>
        </w:rPr>
        <w:t xml:space="preserve">, que contêm a definição algorítmica do modelo, e os conjuntos de parâmetros produzidos pela interface são carregados no </w:t>
      </w:r>
      <w:r>
        <w:rPr>
          <w:rFonts w:ascii="calibri" w:eastAsia="calibri" w:hAnsi="calibri" w:cs="calibri"/>
          <w:i/>
          <w:iCs/>
          <w:sz w:val="22"/>
          <w:szCs w:val="22"/>
        </w:rPr>
        <w:t>frontend</w:t>
      </w:r>
      <w:r>
        <w:rPr>
          <w:rFonts w:ascii="calibri" w:eastAsia="calibri" w:hAnsi="calibri" w:cs="calibri"/>
          <w:sz w:val="22"/>
          <w:szCs w:val="22"/>
        </w:rPr>
        <w:t xml:space="preserve">. Esses elementos são depois encaminhados para um </w:t>
      </w:r>
      <w:r>
        <w:rPr>
          <w:rFonts w:ascii="calibri" w:eastAsia="calibri" w:hAnsi="calibri" w:cs="calibri"/>
          <w:i/>
          <w:iCs/>
          <w:sz w:val="22"/>
          <w:szCs w:val="22"/>
        </w:rPr>
        <w:t>Web Worker</w:t>
      </w:r>
      <w:r>
        <w:rPr>
          <w:rFonts w:ascii="calibri" w:eastAsia="calibri" w:hAnsi="calibri" w:cs="calibri"/>
          <w:sz w:val="22"/>
          <w:szCs w:val="22"/>
        </w:rPr>
        <w:t xml:space="preserve">, isto é, um processo separado da interface principal, capaz de executar tarefas pesadas em segundo plano. Nesse </w:t>
      </w:r>
      <w:r>
        <w:rPr>
          <w:rFonts w:ascii="calibri" w:eastAsia="calibri" w:hAnsi="calibri" w:cs="calibri"/>
          <w:i/>
          <w:iCs/>
          <w:sz w:val="22"/>
          <w:szCs w:val="22"/>
        </w:rPr>
        <w:t>worker</w:t>
      </w:r>
      <w:r>
        <w:rPr>
          <w:rFonts w:ascii="calibri" w:eastAsia="calibri" w:hAnsi="calibri" w:cs="calibri"/>
          <w:sz w:val="22"/>
          <w:szCs w:val="22"/>
        </w:rPr>
        <w:t xml:space="preserve">,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w:t>
      </w:r>
      <w:r>
        <w:rPr>
          <w:rFonts w:ascii="consolas" w:eastAsia="consolas" w:hAnsi="consolas" w:cs="consolas"/>
          <w:sz w:val="20"/>
          <w:szCs w:val="20"/>
        </w:rPr>
        <w:t>parâmetros -&gt; worker -&gt; OpenSCAD em WASM -&gt; geometria visível</w:t>
      </w:r>
      <w:r>
        <w:rPr>
          <w:rFonts w:ascii="calibri" w:eastAsia="calibri" w:hAnsi="calibri" w:cs="calibri"/>
          <w:sz w:val="22"/>
          <w:szCs w:val="22"/>
        </w:rPr>
        <w:t xml:space="preserve"> é central para o funcionamento do sistema, porque liga edição, cálculo e feedback formal numa sequência rastreável.</w:t>
      </w:r>
    </w:p>
    <w:p>
      <w:pPr>
        <w:spacing w:before="0" w:after="160" w:line="259" w:lineRule="auto"/>
        <w:jc w:val="left"/>
        <w:rPr>
          <w:sz w:val="22"/>
          <w:szCs w:val="22"/>
        </w:rPr>
      </w:pPr>
      <w:r>
        <w:rPr>
          <w:rFonts w:ascii="calibri" w:eastAsia="calibri" w:hAnsi="calibri" w:cs="calibri"/>
          <w:sz w:val="22"/>
          <w:szCs w:val="22"/>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camada intermédia entre a disciplina técnica do código e a experiência configurável descrita na literatura sobre configuradores e sistemas de personalização digital (Nilsiam &amp; Pearce, 2017; Ozdemir et al., 2022).</w:t>
      </w:r>
    </w:p>
    <w:p>
      <w:pPr>
        <w:spacing w:before="0" w:after="160" w:line="259" w:lineRule="auto"/>
        <w:jc w:val="left"/>
        <w:rPr>
          <w:sz w:val="22"/>
          <w:szCs w:val="22"/>
        </w:rPr>
      </w:pPr>
      <w:r>
        <w:rPr>
          <w:rFonts w:ascii="calibri" w:eastAsia="calibri" w:hAnsi="calibri" w:cs="calibri"/>
          <w:sz w:val="22"/>
          <w:szCs w:val="22"/>
        </w:rPr>
        <w:t xml:space="preserve">Do ponto de vista técnico, a utilização de </w:t>
      </w:r>
      <w:r>
        <w:rPr>
          <w:rFonts w:ascii="calibri" w:eastAsia="calibri" w:hAnsi="calibri" w:cs="calibri"/>
          <w:i/>
          <w:iCs/>
          <w:sz w:val="22"/>
          <w:szCs w:val="22"/>
        </w:rPr>
        <w:t>Web Workers</w:t>
      </w:r>
      <w:r>
        <w:rPr>
          <w:rFonts w:ascii="calibri" w:eastAsia="calibri" w:hAnsi="calibri" w:cs="calibri"/>
          <w:sz w:val="22"/>
          <w:szCs w:val="22"/>
        </w:rPr>
        <w:t xml:space="preserve"> é especialmente relevante porque impede que a renderização bloqueie a interface principal. Em modelos geometricamente mais exigentes, o cálculo pode ser intensivo; se fosse executado diretamente na </w:t>
      </w:r>
      <w:r>
        <w:rPr>
          <w:rFonts w:ascii="calibri" w:eastAsia="calibri" w:hAnsi="calibri" w:cs="calibri"/>
          <w:i/>
          <w:iCs/>
          <w:sz w:val="22"/>
          <w:szCs w:val="22"/>
        </w:rPr>
        <w:t>thread</w:t>
      </w:r>
      <w:r>
        <w:rPr>
          <w:rFonts w:ascii="calibri" w:eastAsia="calibri" w:hAnsi="calibri" w:cs="calibri"/>
          <w:sz w:val="22"/>
          <w:szCs w:val="22"/>
        </w:rPr>
        <w:t xml:space="preserve"> principal do navegador, comprometeria a fluidez da interação. Ao deslocar esse trabalho para um processo separado, a plataforma mantém uma experiência mais estável, mesmo quando o tempo de geração não é instantâneo.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spacing w:before="0" w:after="160" w:line="259" w:lineRule="auto"/>
        <w:jc w:val="left"/>
        <w:rPr>
          <w:sz w:val="22"/>
          <w:szCs w:val="22"/>
        </w:rPr>
      </w:pPr>
      <w:r>
        <w:rPr>
          <w:rFonts w:ascii="calibri" w:eastAsia="calibri" w:hAnsi="calibri" w:cs="calibri"/>
          <w:sz w:val="22"/>
          <w:szCs w:val="22"/>
        </w:rPr>
        <w:t>Esta integração tem ainda valor estratégico no contexto da investigação porque aproxima a lógica da modelação baseada em código da acessibilidade operacional exigida por uma plataforma web. A literatura sobre OpenSCAD tem sublinhado precisamente a sua afinidade com fluxos repetíveis, configuradores digitais e partilha de modelos paramétricos em ambientes abertos, ainda que muitas vezes fora de contextos protésicos especificamente clínicos (Machado et al., 2019; Nilsiam &amp; Pearce, 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spacing w:before="0" w:after="160" w:line="259" w:lineRule="auto"/>
        <w:jc w:val="left"/>
        <w:rPr>
          <w:sz w:val="22"/>
          <w:szCs w:val="22"/>
        </w:rPr>
      </w:pPr>
      <w:r>
        <w:rPr>
          <w:rFonts w:ascii="calibri" w:eastAsia="calibri" w:hAnsi="calibri" w:cs="calibri"/>
          <w:sz w:val="22"/>
          <w:szCs w:val="22"/>
        </w:rPr>
        <w:t xml:space="preserve">Não obstante as vantagens, esta solução introduz limitações que importa reconhecer. O desempenho da renderização depende da complexidade do modelo, dos valores paramétricos escolhidos e dos recursos do dispositivo do utilizador, podendo produzir tempos de espera mais longos em geometrias exigentes. Acresce que o carregamento inicial do módulo WASM, a serialização de dados entre interface e </w:t>
      </w:r>
      <w:r>
        <w:rPr>
          <w:rFonts w:ascii="calibri" w:eastAsia="calibri" w:hAnsi="calibri" w:cs="calibri"/>
          <w:i/>
          <w:iCs/>
          <w:sz w:val="22"/>
          <w:szCs w:val="22"/>
        </w:rPr>
        <w:t>worker</w:t>
      </w:r>
      <w:r>
        <w:rPr>
          <w:rFonts w:ascii="calibri" w:eastAsia="calibri" w:hAnsi="calibri" w:cs="calibri"/>
          <w:sz w:val="22"/>
          <w:szCs w:val="22"/>
        </w:rPr>
        <w:t xml:space="preserve"> e a própria conversão da saída geométrica para formatos visualizáveis introduzem sobrecarga que não existe da mesma forma em ambientes CAD locais dedicados. Assim, a integração de OpenSCAD via WebAssembly deve ser entendida como compromisso tecnicamente situado: amplia acessibilidade e autonomia local, mas fá-lo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5.4 Estrutura funcional da plataforma</w:t>
      </w:r>
    </w:p>
    <w:p>
      <w:pPr>
        <w:spacing w:before="0" w:after="160" w:line="259" w:lineRule="auto"/>
        <w:jc w:val="left"/>
        <w:rPr>
          <w:sz w:val="22"/>
          <w:szCs w:val="22"/>
        </w:rPr>
      </w:pPr>
      <w:r>
        <w:rPr>
          <w:rFonts w:ascii="calibri" w:eastAsia="calibri" w:hAnsi="calibri" w:cs="calibri"/>
          <w:sz w:val="22"/>
          <w:szCs w:val="22"/>
        </w:rPr>
        <w:t xml:space="preserve">A estrutura funcional da plataforma organiza-se como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serve também para tornar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rFonts w:ascii="calibri" w:eastAsia="calibri" w:hAnsi="calibri" w:cs="calibri"/>
          <w:i/>
          <w:iCs/>
          <w:sz w:val="22"/>
          <w:szCs w:val="22"/>
        </w:rPr>
        <w:t>feedback</w:t>
      </w:r>
      <w:r>
        <w:rPr>
          <w:rFonts w:ascii="calibri" w:eastAsia="calibri" w:hAnsi="calibri" w:cs="calibri"/>
          <w:sz w:val="22"/>
          <w:szCs w:val="22"/>
        </w:rPr>
        <w:t xml:space="preserve"> com decisão (Ozdemir et al., 2022; Peixoto et al., 2025).</w:t>
      </w:r>
    </w:p>
    <w:p>
      <w:pPr>
        <w:spacing w:before="0" w:after="160" w:line="259" w:lineRule="auto"/>
        <w:jc w:val="left"/>
        <w:rPr>
          <w:sz w:val="22"/>
          <w:szCs w:val="22"/>
        </w:rPr>
      </w:pPr>
      <w:r>
        <w:rPr>
          <w:rFonts w:ascii="calibri" w:eastAsia="calibri" w:hAnsi="calibri" w:cs="calibri"/>
          <w:sz w:val="22"/>
          <w:szCs w:val="22"/>
        </w:rPr>
        <w:t xml:space="preserve">O ponto de entrada do sistema é o módulo de seleção de modelos. Cada modelo é descrito por um ficheiro de configuração que agrega identificador, descrição, ficheiro OpenSCAD associado e lista de parâmetros editáveis. A partir dessa estrutura, a interface consegue gerar dinamicamente os controlos de edição necessários, como </w:t>
      </w:r>
      <w:r>
        <w:rPr>
          <w:rFonts w:ascii="calibri" w:eastAsia="calibri" w:hAnsi="calibri" w:cs="calibri"/>
          <w:i/>
          <w:iCs/>
          <w:sz w:val="22"/>
          <w:szCs w:val="22"/>
        </w:rPr>
        <w:t>sliders</w:t>
      </w:r>
      <w:r>
        <w:rPr>
          <w:rFonts w:ascii="calibri" w:eastAsia="calibri" w:hAnsi="calibri" w:cs="calibri"/>
          <w:sz w:val="22"/>
          <w:szCs w:val="22"/>
        </w:rPr>
        <w:t>,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spacing w:before="0" w:after="160" w:line="259" w:lineRule="auto"/>
        <w:jc w:val="left"/>
        <w:rPr>
          <w:sz w:val="22"/>
          <w:szCs w:val="22"/>
        </w:rPr>
      </w:pPr>
      <w:r>
        <w:rPr>
          <w:rFonts w:ascii="calibri" w:eastAsia="calibri" w:hAnsi="calibri" w:cs="calibri"/>
          <w:sz w:val="22"/>
          <w:szCs w:val="22"/>
        </w:rPr>
        <w:t>O núcleo operativo da plataforma situa-se, depois, na articulação entre o módulo de edição paramétrica e o módulo de visualização 3D. Quando os parâmetros são alterados, o sistema recompõe o código, aciona a renderização local e devolve ao utilizador a geometria atualizada. Esta ligação direta entre edição e pré-visualização é funcionalmente decisiva, porque transforma a manipulação de variáveis abstratas em observação imediata das suas consequências formais. Funções de reposição de valores por defeito, atualização incremental e exportação de ficheiros STL prolongam esta utilidade para além da mera experimentação visual, aproximando a plataforma de um ambiente de prototipagem e preparação para fabrico. A literatura sobre interfaces para configuração assistida em contexto protésico sugere precisamente que a legibilidade do processo melhora quando o utilizador consegue relacionar ação, consequência geométrica e possibilidade de validação num mesmo circuito de interação (Peixoto et al., 2025; Quintero et al., 2018).</w:t>
      </w:r>
    </w:p>
    <w:p>
      <w:pPr>
        <w:spacing w:before="0" w:after="160" w:line="259" w:lineRule="auto"/>
        <w:jc w:val="left"/>
        <w:rPr>
          <w:sz w:val="22"/>
          <w:szCs w:val="22"/>
        </w:rPr>
      </w:pPr>
      <w:r>
        <w:rPr>
          <w:rFonts w:ascii="calibri" w:eastAsia="calibri" w:hAnsi="calibri" w:cs="calibri"/>
          <w:sz w:val="22"/>
          <w:szCs w:val="22"/>
        </w:rPr>
        <w:t xml:space="preserve">Sobre esta base opera o módulo de apoio por inteligência artificial, que introduz uma camada adicional de mediação sem substituir a lógica principal da configuração. A partir de dados antropométricos fornecidos pelo utilizador, a aplicação solicita ao servidor propostas de valores paramétricos, recorrendo a serviços externos de IA através de um mecanismo de intermediação seguro. O papel funcional deste módulo não é gerar autonomamente a prótese, mas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rFonts w:ascii="calibri" w:eastAsia="calibri" w:hAnsi="calibri" w:cs="calibri"/>
          <w:i/>
          <w:iCs/>
          <w:sz w:val="22"/>
          <w:szCs w:val="22"/>
        </w:rPr>
        <w:t>human-in-the-loop</w:t>
      </w:r>
      <w:r>
        <w:rPr>
          <w:rFonts w:ascii="calibri" w:eastAsia="calibri" w:hAnsi="calibri" w:cs="calibri"/>
          <w:sz w:val="22"/>
          <w:szCs w:val="22"/>
        </w:rPr>
        <w:t xml:space="preserve"> assumida no projeto.</w:t>
      </w:r>
    </w:p>
    <w:p>
      <w:pPr>
        <w:spacing w:before="0" w:after="160" w:line="259" w:lineRule="auto"/>
        <w:jc w:val="left"/>
        <w:rPr>
          <w:sz w:val="22"/>
          <w:szCs w:val="22"/>
        </w:rPr>
      </w:pPr>
      <w:r>
        <w:rPr>
          <w:rFonts w:ascii="calibri" w:eastAsia="calibri" w:hAnsi="calibri" w:cs="calibri"/>
          <w:sz w:val="22"/>
          <w:szCs w:val="22"/>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simples conveniência de interface: é parte integrante da estrutura funcional que torna a personalização verificável e acumulável ao longo do tempo.</w:t>
      </w:r>
    </w:p>
    <w:p>
      <w:pPr>
        <w:spacing w:before="0" w:after="160" w:line="259" w:lineRule="auto"/>
        <w:jc w:val="left"/>
        <w:rPr>
          <w:sz w:val="22"/>
          <w:szCs w:val="22"/>
        </w:rPr>
      </w:pPr>
      <w:r>
        <w:rPr>
          <w:rFonts w:ascii="calibri" w:eastAsia="calibri" w:hAnsi="calibri" w:cs="calibri"/>
          <w:sz w:val="22"/>
          <w:szCs w:val="22"/>
        </w:rPr>
        <w:t>Por fim, a plataforma inclui um módulo administrativo e de controlo de acesso que suporta a organização multiutilizador. Este módulo assegura criação de contas, diferenciação de permissões, atribuição de utilizadores a técnicos e delimitação das ações acessíveis a cada perfil. A sua presença confirma que a estrutura funcional da plataforma não se esgota na manipulação de parâmetros e visualização de formas; inclui também a gestão da relação entre agentes, responsabilidades e níveis de intervenção. Neste sentido, a aplicação obtém sugestões paramétricas através do servidor, que comunica com serviços externos por intermédio de um proxy seguro¹, mas enquadra essa capacidade dentro de uma estrutura funcional mais ampla, onde configuração, supervisão e persistência coexistem como partes de um mesmo sistema operativo.</w:t>
      </w:r>
    </w:p>
    <w:p>
      <w:pPr>
        <w:spacing w:before="0" w:after="160" w:line="259" w:lineRule="auto"/>
        <w:jc w:val="left"/>
        <w:rPr>
          <w:sz w:val="22"/>
          <w:szCs w:val="22"/>
        </w:rPr>
      </w:pPr>
      <w:r>
        <w:rPr>
          <w:rFonts w:ascii="calibri" w:eastAsia="calibri" w:hAnsi="calibri" w:cs="calibri"/>
          <w:sz w:val="22"/>
          <w:szCs w:val="22"/>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5.5 Gestão de parâmetros, versões e escalabilidade</w:t>
      </w:r>
    </w:p>
    <w:p>
      <w:pPr>
        <w:spacing w:before="0" w:after="160" w:line="259" w:lineRule="auto"/>
        <w:jc w:val="left"/>
        <w:rPr>
          <w:sz w:val="22"/>
          <w:szCs w:val="22"/>
        </w:rPr>
      </w:pPr>
      <w:r>
        <w:rPr>
          <w:rFonts w:ascii="calibri" w:eastAsia="calibri" w:hAnsi="calibri" w:cs="calibri"/>
          <w:sz w:val="22"/>
          <w:szCs w:val="22"/>
        </w:rPr>
        <w:t>A gestão de parâmetros constitui uma das condições centrais para transformar um modelo paramétrico em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pela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coerência interna do modelo-base (Ozdemir et al., 2022; Lei et al., 2016).</w:t>
      </w:r>
    </w:p>
    <w:p>
      <w:pPr>
        <w:spacing w:before="0" w:after="160" w:line="259" w:lineRule="auto"/>
        <w:jc w:val="left"/>
        <w:rPr>
          <w:sz w:val="22"/>
          <w:szCs w:val="22"/>
        </w:rPr>
      </w:pPr>
      <w:r>
        <w:rPr>
          <w:rFonts w:ascii="calibri" w:eastAsia="calibri" w:hAnsi="calibri" w:cs="calibri"/>
          <w:sz w:val="22"/>
          <w:szCs w:val="22"/>
        </w:rPr>
        <w:t>Ao descrever os parâmetros em estruturas independentes do código geométrico principal, a plataforma ganha duas vantagens. A primeira é a rastreabilidade: torna-se possível saber que variáveis são editáveis, quais os seus intervalos válidos e de que modo se articulam com a interface. A segunda é a reconfigurabilidade do próprio sistema: a adição, remoção ou reajuste de parâmetros pode ser realizada sem reescrever integralmente a lógica de interação. Assim, a gestão de parâmetros funciona como camada intermédia entre definição geométrica e experiência de uso, permitindo que o modelo permaneça tecnicamente explícito sem exigir que o utilizador interaja diretamente com a sua sintaxe interna.</w:t>
      </w:r>
    </w:p>
    <w:p>
      <w:pPr>
        <w:spacing w:before="0" w:after="160" w:line="259" w:lineRule="auto"/>
        <w:jc w:val="left"/>
        <w:rPr>
          <w:sz w:val="22"/>
          <w:szCs w:val="22"/>
        </w:rPr>
      </w:pPr>
      <w:r>
        <w:rPr>
          <w:rFonts w:ascii="calibri" w:eastAsia="calibri" w:hAnsi="calibri" w:cs="calibri"/>
          <w:sz w:val="22"/>
          <w:szCs w:val="22"/>
        </w:rPr>
        <w:t>A gestão de versões manifesta-se, neste estágio do projeto, sobretudo através do armazenamento de configurações guardadas. A plataforma permite conservar diferentes conjuntos de parâmetros associados ao mesmo modelo, atribuindo-lhes identificação própria, notas descritivas e associação a um utilizador específico. Embora esta solução não corresponda ainda a um sistema de versionamento completo nos moldes tradicionais do desenvolvimento de software, já suporta uma função projetualmente relevante: acompanhar o processo iterativo de configuração, preservar variantes e permitir comparação entre estados sucessivos do mesmo artefacto. Cada configuração registada pode, assim, ser entendida como instância rastreável do processo de personalização e não apenas como ficheiro transitório. Esta capacidade é particularmente importante num contexto em que a personalização não é ato único, mas sequência de aproximações, testes e revisões.</w:t>
      </w:r>
    </w:p>
    <w:p>
      <w:pPr>
        <w:spacing w:before="0" w:after="160" w:line="259" w:lineRule="auto"/>
        <w:jc w:val="left"/>
        <w:rPr>
          <w:sz w:val="22"/>
          <w:szCs w:val="22"/>
        </w:rPr>
      </w:pPr>
      <w:r>
        <w:rPr>
          <w:rFonts w:ascii="calibri" w:eastAsia="calibri" w:hAnsi="calibri" w:cs="calibri"/>
          <w:sz w:val="22"/>
          <w:szCs w:val="22"/>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não pretende ainda substituir mecanismos mais sofisticados de gestão de revisões, mas fornece uma base suficiente para sustentar o acompanhamento iterativo do desenvolvimento e a análise reflexiva do processo.</w:t>
      </w:r>
    </w:p>
    <w:p>
      <w:pPr>
        <w:spacing w:before="0" w:after="160" w:line="259" w:lineRule="auto"/>
        <w:jc w:val="left"/>
        <w:rPr>
          <w:sz w:val="22"/>
          <w:szCs w:val="22"/>
        </w:rPr>
      </w:pPr>
      <w:r>
        <w:rPr>
          <w:rFonts w:ascii="calibri" w:eastAsia="calibri" w:hAnsi="calibri" w:cs="calibri"/>
          <w:sz w:val="22"/>
          <w:szCs w:val="22"/>
        </w:rPr>
        <w:t xml:space="preserve">Quanto à escalabilidade, a plataforma beneficia de uma arquitetura modular e orientada por configuração. A separação entre modelos, parâmetros, interface, autenticação e persistência torna possível acrescentar novos modelos OpenSCAD, novos tipos de parâmetros ou novas rotinas de apoio sem reestruturar integralmente a aplicação. Na prática, a introdução de um novo modelo exige sobretudo a adição do ficheiro </w:t>
      </w:r>
      <w:r>
        <w:rPr>
          <w:rFonts w:ascii="consolas" w:eastAsia="consolas" w:hAnsi="consolas" w:cs="consolas"/>
          <w:sz w:val="20"/>
          <w:szCs w:val="20"/>
        </w:rPr>
        <w:t>.scad</w:t>
      </w:r>
      <w:r>
        <w:rPr>
          <w:rFonts w:ascii="calibri" w:eastAsia="calibri" w:hAnsi="calibri" w:cs="calibri"/>
          <w:sz w:val="22"/>
          <w:szCs w:val="22"/>
        </w:rPr>
        <w:t xml:space="preserve"> correspondente e o seu registo em </w:t>
      </w:r>
      <w:r>
        <w:rPr>
          <w:rFonts w:ascii="consolas" w:eastAsia="consolas" w:hAnsi="consolas" w:cs="consolas"/>
          <w:sz w:val="20"/>
          <w:szCs w:val="20"/>
        </w:rPr>
        <w:t>models-config.json</w:t>
      </w:r>
      <w:r>
        <w:rPr>
          <w:rFonts w:ascii="calibri" w:eastAsia="calibri" w:hAnsi="calibri" w:cs="calibri"/>
          <w:sz w:val="22"/>
          <w:szCs w:val="22"/>
        </w:rPr>
        <w:t>, o que evidencia uma forma de escalabilidade baseada menos em duplicação de código e mais em extensão configurável. Esta característica é consistente com a literatura sobre sistemas paramétricos e famílias de produto, que associa robustez e expansão sustentável à qualidade das estruturas relacionais e não ao aumento indiscriminado de opções ou módulos independentes (Lei et al., 2016; Ozdemir et al., 2022).</w:t>
      </w:r>
    </w:p>
    <w:p>
      <w:pPr>
        <w:spacing w:before="0" w:after="160" w:line="259" w:lineRule="auto"/>
        <w:jc w:val="left"/>
        <w:rPr>
          <w:sz w:val="22"/>
          <w:szCs w:val="22"/>
        </w:rPr>
      </w:pPr>
      <w:r>
        <w:rPr>
          <w:rFonts w:ascii="calibri" w:eastAsia="calibri" w:hAnsi="calibri" w:cs="calibri"/>
          <w:sz w:val="22"/>
          <w:szCs w:val="22"/>
        </w:rPr>
        <w:t>Todavia, esta escalabilidade deve ser analisada criticamente. O recurso a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spacing w:before="0" w:after="160" w:line="259" w:lineRule="auto"/>
        <w:jc w:val="left"/>
        <w:rPr>
          <w:sz w:val="22"/>
          <w:szCs w:val="22"/>
        </w:rPr>
      </w:pPr>
      <w:r>
        <w:rPr>
          <w:rFonts w:ascii="calibri" w:eastAsia="calibri" w:hAnsi="calibri" w:cs="calibri"/>
          <w:sz w:val="22"/>
          <w:szCs w:val="22"/>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configurabilidade, persistência e crescimento controlado são condições para que a personalização paramétrica permaneça tecnicamente viável e metodologicamente rastreável ao longo do desenvolvimento.</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spacing w:before="0" w:after="160" w:line="259" w:lineRule="auto"/>
        <w:jc w:val="left"/>
        <w:rPr>
          <w:sz w:val="22"/>
          <w:szCs w:val="22"/>
        </w:rPr>
      </w:pPr>
      <w:r>
        <w:rPr>
          <w:rFonts w:ascii="calibri" w:eastAsia="calibri" w:hAnsi="calibri" w:cs="calibri"/>
          <w:b/>
          <w:bCs/>
          <w:sz w:val="22"/>
          <w:szCs w:val="22"/>
        </w:rPr>
        <w:t>Capítulo 6 — Integração da Inteligência Artificial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6.1 Papel da IA no sistema proposto</w:t>
      </w:r>
    </w:p>
    <w:p>
      <w:pPr>
        <w:spacing w:before="0" w:after="160" w:line="259" w:lineRule="auto"/>
        <w:jc w:val="left"/>
        <w:rPr>
          <w:sz w:val="22"/>
          <w:szCs w:val="22"/>
        </w:rPr>
      </w:pPr>
      <w:r>
        <w:rPr>
          <w:rFonts w:ascii="calibri" w:eastAsia="calibri" w:hAnsi="calibri" w:cs="calibri"/>
          <w:sz w:val="22"/>
          <w:szCs w:val="22"/>
        </w:rPr>
        <w:t xml:space="preserve">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w:t>
      </w:r>
      <w:r>
        <w:rPr>
          <w:rFonts w:ascii="calibri" w:eastAsia="calibri" w:hAnsi="calibri" w:cs="calibri"/>
          <w:i/>
          <w:iCs/>
          <w:sz w:val="22"/>
          <w:szCs w:val="22"/>
        </w:rPr>
        <w:t>prosthetics and orthotics</w:t>
      </w:r>
      <w:r>
        <w:rPr>
          <w:rFonts w:ascii="calibri" w:eastAsia="calibri" w:hAnsi="calibri" w:cs="calibri"/>
          <w:sz w:val="22"/>
          <w:szCs w:val="22"/>
        </w:rPr>
        <w:t xml:space="preserve">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entrada antropométrica, modelo paramétrico explícito, sugestão assistida de parâmetros e supervisão técnica. Esta lacuna é central para a presente investigação, porque permite situar a proposta não como repetição do estado da arte, mas como tentativa de ligação entre componentes que a literatura tende a desenvolver de forma fragmentada.</w:t>
      </w:r>
    </w:p>
    <w:p>
      <w:pPr>
        <w:spacing w:before="0" w:after="160" w:line="259" w:lineRule="auto"/>
        <w:jc w:val="left"/>
        <w:rPr>
          <w:sz w:val="22"/>
          <w:szCs w:val="22"/>
        </w:rPr>
      </w:pPr>
      <w:r>
        <w:rPr>
          <w:rFonts w:ascii="calibri" w:eastAsia="calibri" w:hAnsi="calibri" w:cs="calibri"/>
          <w:sz w:val="22"/>
          <w:szCs w:val="22"/>
        </w:rPr>
        <w:t xml:space="preserve">Neste enquadramento, o papel da IA não consiste em substituir o processo de projeto, a lógica geométrica nem a validação técnica. A sua função é a de camada complementar de apoio à configuração, operando sobre uma base paramétrica já definida. A literatura sobre modelação paramétrica aplicada a próteses personalizadas e sobre fabrico aditivo mostra que existe fundamento técnico robusto para construir geometrias configuráveis a partir de regras explícitas, parâmetros dimensionais e relações geométricas controladas. Estudos sobre próteses paramétricas para diferentes níveis de amputação da mão, sobre customização de dedos protésicos por modelação paramétrica e sobre </w:t>
      </w:r>
      <w:r>
        <w:rPr>
          <w:rFonts w:ascii="calibri" w:eastAsia="calibri" w:hAnsi="calibri" w:cs="calibri"/>
          <w:i/>
          <w:iCs/>
          <w:sz w:val="22"/>
          <w:szCs w:val="22"/>
        </w:rPr>
        <w:t>sockets</w:t>
      </w:r>
      <w:r>
        <w:rPr>
          <w:rFonts w:ascii="calibri" w:eastAsia="calibri" w:hAnsi="calibri" w:cs="calibri"/>
          <w:sz w:val="22"/>
          <w:szCs w:val="22"/>
        </w:rPr>
        <w:t xml:space="preserve"> personalizados para próteses transradiais demonstram que a personalização pode ser estruturada por modelos explícitos e fluxos CAD/CAM ajustáveis (da Silveira Romero et al., 2025; Lim et al., 2018; Saldarriaga et al., 2024). O sistema aqui proposto parte precisamente desta premissa: a geometria não é gerada de forma opaca por um modelo autónomo, mas produzida por um modelo paramétrico explícito, definido em OpenSCAD e manipulável por parâmetros rastreáveis.</w:t>
      </w:r>
    </w:p>
    <w:p>
      <w:pPr>
        <w:spacing w:before="0" w:after="160" w:line="259" w:lineRule="auto"/>
        <w:jc w:val="left"/>
        <w:rPr>
          <w:sz w:val="22"/>
          <w:szCs w:val="22"/>
        </w:rPr>
      </w:pPr>
      <w:r>
        <w:rPr>
          <w:rFonts w:ascii="calibri" w:eastAsia="calibri" w:hAnsi="calibri" w:cs="calibri"/>
          <w:sz w:val="22"/>
          <w:szCs w:val="22"/>
        </w:rPr>
        <w:t xml:space="preserve">É neste ponto que a IA adquire uma função específica. Em vez de atuar como gerador integral da forma, intervém como mecanismo de mediação entre dados de entrada e exploração inicial do espaço paramétrico. O seu papel é apoiar a tradução de informação antropométrica, preferências funcionais e critérios de fabrico em sugestões paramétricas plausíveis, reduzindo a complexidade associada à definição manual de valores iniciais e à navegação em sistemas com múltiplas dependências internas. Esta posição aproxima-se de abordagens </w:t>
      </w:r>
      <w:r>
        <w:rPr>
          <w:rFonts w:ascii="calibri" w:eastAsia="calibri" w:hAnsi="calibri" w:cs="calibri"/>
          <w:i/>
          <w:iCs/>
          <w:sz w:val="22"/>
          <w:szCs w:val="22"/>
        </w:rPr>
        <w:t>data-driven</w:t>
      </w:r>
      <w:r>
        <w:rPr>
          <w:rFonts w:ascii="calibri" w:eastAsia="calibri" w:hAnsi="calibri" w:cs="calibri"/>
          <w:sz w:val="22"/>
          <w:szCs w:val="22"/>
        </w:rPr>
        <w:t xml:space="preserve"> orientadas para melhorar adaptação, conforto e adequação estrutural sem eliminar a necessidade de interpretação humana (Gu et al., 2024). Em termos projetuais, a IA funciona como instrumento de apoio à decisão e à iteração: propõe pontos de partida, ajuda a comparar cenários e acelera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bem como abordagens de otimização do desenho a partir de dados anatómicos e estruturais, como em Al Kharusi et al. (2024).</w:t>
      </w:r>
    </w:p>
    <w:p>
      <w:pPr>
        <w:spacing w:before="0" w:after="160" w:line="259" w:lineRule="auto"/>
        <w:jc w:val="left"/>
        <w:rPr>
          <w:sz w:val="22"/>
          <w:szCs w:val="22"/>
        </w:rPr>
      </w:pPr>
      <w:r>
        <w:rPr>
          <w:rFonts w:ascii="calibri" w:eastAsia="calibri" w:hAnsi="calibri" w:cs="calibri"/>
          <w:sz w:val="22"/>
          <w:szCs w:val="22"/>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entrada, sugestão e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quando se observa que a supervisão clínica ou técnica permanece limitada em vários estudos que já combinam digitalização, CAD, IA e impressão 3D (Romero et al., 2025; Al Khaldi et al., 2025; Al Kharusi et al., 2024). O valor da IA reside, assim, menos na promessa de automatização total e mais na sua capacidade de reforçar um processo de personalização já estruturado por lógica paramétrica explícita, requisitos de fabrico e responsabilidade humana.</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6.2 IA na parametrização, personalização e apoio à decisão</w:t>
      </w:r>
    </w:p>
    <w:p>
      <w:pPr>
        <w:spacing w:before="0" w:after="160" w:line="259" w:lineRule="auto"/>
        <w:jc w:val="left"/>
        <w:rPr>
          <w:sz w:val="22"/>
          <w:szCs w:val="22"/>
        </w:rPr>
      </w:pPr>
      <w:r>
        <w:rPr>
          <w:rFonts w:ascii="calibri" w:eastAsia="calibri" w:hAnsi="calibri" w:cs="calibri"/>
          <w:sz w:val="22"/>
          <w:szCs w:val="22"/>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da Silveira Romero et al., 2025). Neste enquadramento, a IA não elimina a lógica determinística do modelo paramétrico; aumenta antes a sua operabilidade, ajudando a propor intervalos plausíveis, combinações coerentes entre variáveis e pontos de partida mais ajustados ao caso específico.</w:t>
      </w:r>
    </w:p>
    <w:p>
      <w:pPr>
        <w:spacing w:before="0" w:after="160" w:line="259" w:lineRule="auto"/>
        <w:jc w:val="left"/>
        <w:rPr>
          <w:sz w:val="22"/>
          <w:szCs w:val="22"/>
        </w:rPr>
      </w:pPr>
      <w:r>
        <w:rPr>
          <w:rFonts w:ascii="calibri" w:eastAsia="calibri" w:hAnsi="calibri" w:cs="calibri"/>
          <w:sz w:val="22"/>
          <w:szCs w:val="22"/>
        </w:rPr>
        <w:t xml:space="preserve">No plano da personalização, esta mediação é importante porque a adaptação de uma prótese não se reduz ao escalonamento uniforme da forma. A literatura indica que diferentes parâmetros podem ter de ser controlados de forma independente para respeitar proporções anatómicas, conforto, mobilidade e requisitos de montagem. O estudo de Lim et al. (2018), por exemplo, demonstra que comprimento e largura de um dedo protésico não devem ser ajustados como se variassem de modo linear e proporcional, reforçando a necessidade de parametrizações mais finas do que simples operações de escala. De forma convergente, Gu et al. (2024) mostram que abordagens </w:t>
      </w:r>
      <w:r>
        <w:rPr>
          <w:rFonts w:ascii="calibri" w:eastAsia="calibri" w:hAnsi="calibri" w:cs="calibri"/>
          <w:i/>
          <w:iCs/>
          <w:sz w:val="22"/>
          <w:szCs w:val="22"/>
        </w:rPr>
        <w:t>data-driven</w:t>
      </w:r>
      <w:r>
        <w:rPr>
          <w:rFonts w:ascii="calibri" w:eastAsia="calibri" w:hAnsi="calibri" w:cs="calibri"/>
          <w:sz w:val="22"/>
          <w:szCs w:val="22"/>
        </w:rPr>
        <w:t xml:space="preserve"> podem apoiar a adaptação estrutural e a melhoria da vestibilidade, sugerindo que métodos inteligentes podem ser úteis para antecipar relações entre geometria, desempenho e conforto. Para o sistema proposto, isto significa que a IA pode funcionar como camada de inferência preliminar sobre um espaço paramétrico já estruturado, e não como gerador autónomo da solução.</w:t>
      </w:r>
    </w:p>
    <w:p>
      <w:pPr>
        <w:spacing w:before="0" w:after="160" w:line="259" w:lineRule="auto"/>
        <w:jc w:val="left"/>
        <w:rPr>
          <w:sz w:val="22"/>
          <w:szCs w:val="22"/>
        </w:rPr>
      </w:pPr>
      <w:r>
        <w:rPr>
          <w:rFonts w:ascii="calibri" w:eastAsia="calibri" w:hAnsi="calibri" w:cs="calibri"/>
          <w:sz w:val="22"/>
          <w:szCs w:val="22"/>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direta e mais no facto de mostrar que personalização digital e camada inteligente podem coexistir no mesmo fluxo, desde que cada componente mantenha uma função claramente delimitada.</w:t>
      </w:r>
    </w:p>
    <w:p>
      <w:pPr>
        <w:spacing w:before="0" w:after="160" w:line="259" w:lineRule="auto"/>
        <w:jc w:val="left"/>
        <w:rPr>
          <w:sz w:val="22"/>
          <w:szCs w:val="22"/>
        </w:rPr>
      </w:pPr>
      <w:r>
        <w:rPr>
          <w:rFonts w:ascii="calibri" w:eastAsia="calibri" w:hAnsi="calibri" w:cs="calibri"/>
          <w:sz w:val="22"/>
          <w:szCs w:val="22"/>
        </w:rPr>
        <w:t xml:space="preserve">É por isso que a personalização assistida por IA deve ser entendida, nesta investigação, como prática de </w:t>
      </w:r>
      <w:r>
        <w:rPr>
          <w:rFonts w:ascii="calibri" w:eastAsia="calibri" w:hAnsi="calibri" w:cs="calibri"/>
          <w:i/>
          <w:iCs/>
          <w:sz w:val="22"/>
          <w:szCs w:val="22"/>
        </w:rPr>
        <w:t>human-in-the-loop</w:t>
      </w:r>
      <w:r>
        <w:rPr>
          <w:rFonts w:ascii="calibri" w:eastAsia="calibri" w:hAnsi="calibri" w:cs="calibri"/>
          <w:sz w:val="22"/>
          <w:szCs w:val="22"/>
        </w:rPr>
        <w:t>. O sistema não procura substituir o protésico, o designer ou o utilizador informado, mas ampliar a sua capacidade de análise e exploração. A IA pode sugerir configurações iniciais, organizar alternativas, sinalizar dependências entre parâmetros e tornar mais legíveis certas consequências projetuais; a aceitação final continua, porém, dependente de verificação técnica 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6.3 Ajuste, validação e limitações éticas e técnicas</w:t>
      </w:r>
    </w:p>
    <w:p>
      <w:pPr>
        <w:spacing w:before="0" w:after="160" w:line="259" w:lineRule="auto"/>
        <w:jc w:val="left"/>
        <w:rPr>
          <w:sz w:val="22"/>
          <w:szCs w:val="22"/>
        </w:rPr>
      </w:pPr>
      <w:r>
        <w:rPr>
          <w:rFonts w:ascii="calibri" w:eastAsia="calibri" w:hAnsi="calibri" w:cs="calibri"/>
          <w:sz w:val="22"/>
          <w:szCs w:val="22"/>
        </w:rPr>
        <w:t>A introdução de IA num sistema deste tipo exige distinguir claramente entre sugestão paramétrica, ajuste efetivo e validação final. Uma recomendação produzida por um modelo de IA pode ser útil como ponto de partida, mas não equivale a prova de adequação funcional, conforto ergonómico ou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spacing w:before="0" w:after="160" w:line="259" w:lineRule="auto"/>
        <w:jc w:val="left"/>
        <w:rPr>
          <w:sz w:val="22"/>
          <w:szCs w:val="22"/>
        </w:rPr>
      </w:pPr>
      <w:r>
        <w:rPr>
          <w:rFonts w:ascii="calibri" w:eastAsia="calibri" w:hAnsi="calibri" w:cs="calibri"/>
          <w:sz w:val="22"/>
          <w:szCs w:val="22"/>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caixa-preta autojustificada (Panchal et al., 2019; Yüksel et al., 2023).</w:t>
      </w:r>
    </w:p>
    <w:p>
      <w:pPr>
        <w:spacing w:before="0" w:after="160" w:line="259" w:lineRule="auto"/>
        <w:jc w:val="left"/>
        <w:rPr>
          <w:sz w:val="22"/>
          <w:szCs w:val="22"/>
        </w:rPr>
      </w:pPr>
      <w:r>
        <w:rPr>
          <w:rFonts w:ascii="calibri" w:eastAsia="calibri" w:hAnsi="calibri" w:cs="calibri"/>
          <w:sz w:val="22"/>
          <w:szCs w:val="22"/>
        </w:rPr>
        <w:t>As limitações éticas são igualmente centrais. Num domínio associado a dispositivos personalizados e potencialmente sensíveis, importa evitar recolha excessiva de dados, exposição desnecessária de informação pessoal e falsa perceção de objetividade algorítmica. Mesmo quando o sistema trabalha com dados antropométricos não clínicos ou com cenários experimentais, a sua arquitetura deve assumir princípios de minimização de dados, controlo de acesso e transparência sobre o papel efetivo da IA. O utilizador deve compreender que está perante um sistema de apoio à decisão e não perante uma autoridade clínica autónoma. Esta clareza é essencial para evitar deslocamentos indevidos de responsabilidade e para enquadrar corretamente o alcance da ferramenta.</w:t>
      </w:r>
    </w:p>
    <w:p>
      <w:pPr>
        <w:spacing w:before="0" w:after="160" w:line="259" w:lineRule="auto"/>
        <w:jc w:val="left"/>
        <w:rPr>
          <w:sz w:val="22"/>
          <w:szCs w:val="22"/>
        </w:rPr>
      </w:pPr>
      <w:r>
        <w:rPr>
          <w:rFonts w:ascii="calibri" w:eastAsia="calibri" w:hAnsi="calibri" w:cs="calibri"/>
          <w:sz w:val="22"/>
          <w:szCs w:val="22"/>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7 — Interface, Interação e Experiência de Utilização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7.1 Estratégia de interação e decisões de UI/UX</w:t>
      </w:r>
    </w:p>
    <w:p>
      <w:pPr>
        <w:spacing w:before="0" w:after="160" w:line="259" w:lineRule="auto"/>
        <w:jc w:val="left"/>
        <w:rPr>
          <w:sz w:val="22"/>
          <w:szCs w:val="22"/>
        </w:rPr>
      </w:pPr>
      <w:r>
        <w:rPr>
          <w:rFonts w:ascii="calibri" w:eastAsia="calibri" w:hAnsi="calibri" w:cs="calibri"/>
          <w:sz w:val="22"/>
          <w:szCs w:val="22"/>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clareza de onboarding, navegação guiada e redução da carga interpretativa em plataformas de personalização protésica (Colombo et al., 2015; Peixoto et al., 2025).</w:t>
      </w:r>
    </w:p>
    <w:p>
      <w:pPr>
        <w:spacing w:before="0" w:after="160" w:line="259" w:lineRule="auto"/>
        <w:jc w:val="left"/>
        <w:rPr>
          <w:sz w:val="22"/>
          <w:szCs w:val="22"/>
        </w:rPr>
      </w:pPr>
      <w:r>
        <w:rPr>
          <w:rFonts w:ascii="calibri" w:eastAsia="calibri" w:hAnsi="calibri" w:cs="calibri"/>
          <w:sz w:val="22"/>
          <w:szCs w:val="22"/>
        </w:rPr>
        <w:t>Do ponto de vista estrutural, a interface assenta numa lógica de composição modular e orientada por tarefa. O utilizador não enfrenta um ambiente tridimensional aberto nem um editor de código, mas um conjunto de módulos de interação cuja organização 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revista sugere precisamente que sistemas de configuração mais eficazes tendem a separar visualização, ajuste e validação em camadas de interação mais inteligíveis, quer em plataformas web orientadas ao utilizador final quer em interfaces destinadas a profissionais de ajuste protésico (Peixoto et al., 2025; Quintero et al., 2018).</w:t>
      </w:r>
    </w:p>
    <w:p>
      <w:pPr>
        <w:spacing w:before="0" w:after="160" w:line="259" w:lineRule="auto"/>
        <w:jc w:val="left"/>
        <w:rPr>
          <w:sz w:val="22"/>
          <w:szCs w:val="22"/>
        </w:rPr>
      </w:pPr>
      <w:r>
        <w:rPr>
          <w:rFonts w:ascii="calibri" w:eastAsia="calibri" w:hAnsi="calibri" w:cs="calibri"/>
          <w:sz w:val="22"/>
          <w:szCs w:val="22"/>
        </w:rPr>
        <w:t>Uma decisão particularmente relevante reside na forma como a interface traduz a lógica paramétrica em linguagem operacional. Cada controlo não representa apenas um valor numérico isolado, mas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opera assim como filtro e mediadora: aumenta acessibilidade sem dissolver a coerência interna do modelo paramétrico.</w:t>
      </w:r>
    </w:p>
    <w:p>
      <w:pPr>
        <w:spacing w:before="0" w:after="160" w:line="259" w:lineRule="auto"/>
        <w:jc w:val="left"/>
        <w:rPr>
          <w:sz w:val="22"/>
          <w:szCs w:val="22"/>
        </w:rPr>
      </w:pPr>
      <w:r>
        <w:rPr>
          <w:rFonts w:ascii="calibri" w:eastAsia="calibri" w:hAnsi="calibri" w:cs="calibri"/>
          <w:sz w:val="22"/>
          <w:szCs w:val="22"/>
        </w:rPr>
        <w:t xml:space="preserve">Outra decisão relevante reside na articulação entre edição paramétrica e pré-visualização. A renderização local via WebAssembly permite que a resposta visual resulte da própria lógica geométrica do sistema, e não de imagens estáticas ou simplificações visuais desligadas do modelo. Em termos de experiência, isto reforça a sensação de continuidade entre controlo paramétrico e forma observada. Ao mesmo tempo, a utilização de </w:t>
      </w:r>
      <w:r>
        <w:rPr>
          <w:rFonts w:ascii="calibri" w:eastAsia="calibri" w:hAnsi="calibri" w:cs="calibri"/>
          <w:i/>
          <w:iCs/>
          <w:sz w:val="22"/>
          <w:szCs w:val="22"/>
        </w:rPr>
        <w:t>Web Workers</w:t>
      </w:r>
      <w:r>
        <w:rPr>
          <w:rFonts w:ascii="calibri" w:eastAsia="calibri" w:hAnsi="calibri" w:cs="calibri"/>
          <w:sz w:val="22"/>
          <w:szCs w:val="22"/>
        </w:rPr>
        <w:t xml:space="preserve"> protege a interface de bloqueios excessivos durante operações mais pesadas, contribuindo para uma interação mais estável e previsível. A experiência não é instantânea em todos os casos, mas a arquitetura foi desenhada para que os tempos de espera sejam compreendidos como parte do processamento geométrico real e não como falha arbitrária da interface. A importância deste feedback iterativo, da visualização em tempo útil e de formas de manipulação mais naturais é coerente com trabalhos que articulam configuração assistida, visualização e ajuste progressivo em contextos protésicos, ainda que muitas vezes fora de plataformas web puras (Abbas Alili et al., 2023; Colombo et al., 2015; Peixoto et al., 2025).</w:t>
      </w:r>
    </w:p>
    <w:p>
      <w:pPr>
        <w:spacing w:before="0" w:after="160" w:line="259" w:lineRule="auto"/>
        <w:jc w:val="left"/>
        <w:rPr>
          <w:sz w:val="22"/>
          <w:szCs w:val="22"/>
        </w:rPr>
      </w:pPr>
      <w:r>
        <w:rPr>
          <w:rFonts w:ascii="calibri" w:eastAsia="calibri" w:hAnsi="calibri" w:cs="calibri"/>
          <w:sz w:val="22"/>
          <w:szCs w:val="22"/>
        </w:rPr>
        <w:t xml:space="preserve">Em termos de linguagem visual e de uso, a plataforma privilegia clareza funcional sobre exuberância formal. Isto é coerente com o contexto do projeto: trata-se de uma ferramenta de configuração protésica, não de um configurador lúdico ou promocional. Assim, as decisões de UI/UX procuram favorecer legibilidade, consistência entre controlos, previsibilidade das ações e rastreabilidade das alterações. O valor da interface não reside apenas na aparência, mas na sua capacidade de mediar, com o mínimo de ambiguidade possível, a passagem entre dados do utilizador, regras paramétricas, assistência algorítmica e resultado tridimensional. Essa necessidade de clareza torna-se ainda mais evidente quando a literatura sobre próteses inteligentes sublinha a importância de equilibrar autonomia do utilizador, mecanismos de supervisão e diferenciação de permissões entre </w:t>
      </w:r>
      <w:r>
        <w:rPr>
          <w:rFonts w:ascii="calibri" w:eastAsia="calibri" w:hAnsi="calibri" w:cs="calibri"/>
          <w:i/>
          <w:iCs/>
          <w:sz w:val="22"/>
          <w:szCs w:val="22"/>
        </w:rPr>
        <w:t>wearers</w:t>
      </w:r>
      <w:r>
        <w:rPr>
          <w:rFonts w:ascii="calibri" w:eastAsia="calibri" w:hAnsi="calibri" w:cs="calibri"/>
          <w:sz w:val="22"/>
          <w:szCs w:val="22"/>
        </w:rPr>
        <w:t xml:space="preserve"> e profissionais (Bai et al., 2024; Quintero et al., 2018).</w:t>
      </w:r>
    </w:p>
    <w:p>
      <w:pPr>
        <w:spacing w:before="0" w:after="160" w:line="259" w:lineRule="auto"/>
        <w:jc w:val="left"/>
        <w:rPr>
          <w:sz w:val="22"/>
          <w:szCs w:val="22"/>
        </w:rPr>
      </w:pPr>
      <w:r>
        <w:rPr>
          <w:rFonts w:ascii="calibri" w:eastAsia="calibri" w:hAnsi="calibri" w:cs="calibri"/>
          <w:sz w:val="22"/>
          <w:szCs w:val="22"/>
        </w:rPr>
        <w:t>Deste modo, a estratégia de interação adotada não deve ser lida apenas como conjunto de escolhas de interface, mas como decisão metodológica sobre a forma de tornar o processo de personalização observável, configurável e criticável. A UI/UX participa diretamente na construção do sistema enquanto infraestrutura de mediação entre conhecimento técnico, dados individuais e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7.2 Experiência do designer e do utilizador final</w:t>
      </w:r>
    </w:p>
    <w:p>
      <w:pPr>
        <w:spacing w:before="0" w:after="160" w:line="259" w:lineRule="auto"/>
        <w:jc w:val="left"/>
        <w:rPr>
          <w:sz w:val="22"/>
          <w:szCs w:val="22"/>
        </w:rPr>
      </w:pPr>
      <w:r>
        <w:rPr>
          <w:rFonts w:ascii="calibri" w:eastAsia="calibri" w:hAnsi="calibri" w:cs="calibri"/>
          <w:sz w:val="22"/>
          <w:szCs w:val="22"/>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do próprio tipo de decisão que cada agente é chamado a tomar. Em sistemas de personalização protésica, diferentes domínios de configuração exigem diferentes distribuições de autoridade. Quando estão em causa parâmetros ligados à geometria do encaixe, à biomecânica, à tolerância dos tecidos ou à viabilidade de fabrico, o papel do profissional tende a ser dominante, porque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membro superior permaneça escassa e muitas conclusões tenham de ser complementadas por evidência transferível de contextos adjacentes (Cordella et al., 2016; Saldarriaga et al., 2024).</w:t>
      </w:r>
    </w:p>
    <w:p>
      <w:pPr>
        <w:spacing w:before="0" w:after="160" w:line="259" w:lineRule="auto"/>
        <w:jc w:val="left"/>
        <w:rPr>
          <w:sz w:val="22"/>
          <w:szCs w:val="22"/>
        </w:rPr>
      </w:pPr>
      <w:r>
        <w:rPr>
          <w:rFonts w:ascii="calibri" w:eastAsia="calibri" w:hAnsi="calibri" w:cs="calibri"/>
          <w:sz w:val="22"/>
          <w:szCs w:val="22"/>
        </w:rPr>
        <w:t>Para o designer, protésico ou clínico, a plataforma funciona sobretudo como ambiente de trabalho orientado para configuração, teste, comparação de alternativas e supervisão do processo. O interesse principal deste perfil não está apenas em “ver” a prótese, mas em compreender como os parâmetros se relacionam, que dependências estruturais existem entre dimensões e quais os efeitos que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Quintero et al., 2018; Bai et al., 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spacing w:before="0" w:after="160" w:line="259" w:lineRule="auto"/>
        <w:jc w:val="left"/>
        <w:rPr>
          <w:sz w:val="22"/>
          <w:szCs w:val="22"/>
        </w:rPr>
      </w:pPr>
      <w:r>
        <w:rPr>
          <w:rFonts w:ascii="calibri" w:eastAsia="calibri" w:hAnsi="calibri" w:cs="calibri"/>
          <w:sz w:val="22"/>
          <w:szCs w:val="22"/>
        </w:rPr>
        <w:t xml:space="preserve">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num processo parcialmente observável e inteligível. Este aspeto é particularmente relevante num domínio em que a aceitação de uma prótese não depende apenas do desempenho funcional, mas também da perceção de adequação, participação e controlo sobre o resultado. A literatura revista sugere, de forma consistente, que a inteligibilidade da lógica do sistema influencia a experiência de uso: quando o sistema torna mais visíveis os efeitos das ações, os limites das escolhas ou a relação entre </w:t>
      </w:r>
      <w:r>
        <w:rPr>
          <w:rFonts w:ascii="calibri" w:eastAsia="calibri" w:hAnsi="calibri" w:cs="calibri"/>
          <w:i/>
          <w:iCs/>
          <w:sz w:val="22"/>
          <w:szCs w:val="22"/>
        </w:rPr>
        <w:t>input</w:t>
      </w:r>
      <w:r>
        <w:rPr>
          <w:rFonts w:ascii="calibri" w:eastAsia="calibri" w:hAnsi="calibri" w:cs="calibri"/>
          <w:sz w:val="22"/>
          <w:szCs w:val="22"/>
        </w:rPr>
        <w:t xml:space="preserve"> e comportamento, tende a aumentar tanto a capacidade de uso como a confiança subjetiva. Plataformas de personalização estética e sistemas com visualização mais explícita do espaço de decisão sugerem precisamente que a agência do utilizador cresce quando o domínio editável é legível e de baixo risco (Peixoto et al., 2025).</w:t>
      </w:r>
    </w:p>
    <w:p>
      <w:pPr>
        <w:spacing w:before="0" w:after="160" w:line="259" w:lineRule="auto"/>
        <w:jc w:val="left"/>
        <w:rPr>
          <w:sz w:val="22"/>
          <w:szCs w:val="22"/>
        </w:rPr>
      </w:pPr>
      <w:r>
        <w:rPr>
          <w:rFonts w:ascii="calibri" w:eastAsia="calibri" w:hAnsi="calibri" w:cs="calibri"/>
          <w:sz w:val="22"/>
          <w:szCs w:val="22"/>
        </w:rPr>
        <w:t xml:space="preserve">Esta diferenciação torna-se mais clara quando se separam três domínios de personalização que a literatura tende a tratar de forma distinta. No primeiro, correspondente à geometria do encaixe e ao ajustamento biomecânico, predomina uma lógica de predomínio clínico: a pessoa contribui com </w:t>
      </w:r>
      <w:r>
        <w:rPr>
          <w:rFonts w:ascii="calibri" w:eastAsia="calibri" w:hAnsi="calibri" w:cs="calibri"/>
          <w:i/>
          <w:iCs/>
          <w:sz w:val="22"/>
          <w:szCs w:val="22"/>
        </w:rPr>
        <w:t>feedback</w:t>
      </w:r>
      <w:r>
        <w:rPr>
          <w:rFonts w:ascii="calibri" w:eastAsia="calibri" w:hAnsi="calibri" w:cs="calibri"/>
          <w:sz w:val="22"/>
          <w:szCs w:val="22"/>
        </w:rPr>
        <w:t xml:space="preserve"> sobre conforto, tolerância ou preferência, mas a decisão permanece concentrada em quem detém competência técnica e responsabilidade de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“participação do utilizador” como categoria homogénea.</w:t>
      </w:r>
    </w:p>
    <w:p>
      <w:pPr>
        <w:spacing w:before="0" w:after="160" w:line="259" w:lineRule="auto"/>
        <w:jc w:val="left"/>
        <w:rPr>
          <w:sz w:val="22"/>
          <w:szCs w:val="22"/>
        </w:rPr>
      </w:pPr>
      <w:r>
        <w:rPr>
          <w:rFonts w:ascii="calibri" w:eastAsia="calibri" w:hAnsi="calibri" w:cs="calibri"/>
          <w:sz w:val="22"/>
          <w:szCs w:val="22"/>
        </w:rPr>
        <w:t>A coexistência destes perfis e destes domínios justifica a adoção de permissões diferenciadas e de uma experiência graduada por papéis. O sistema não distribui o mesmo poder de edição a todos os agentes, porque tal reduziria segurança, coerência e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limitação arbitrária, mas como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ser tornados acessíveis ao utilizador final (Bai et al., 2024; Quintero et al., 2018).</w:t>
      </w:r>
    </w:p>
    <w:p>
      <w:pPr>
        <w:spacing w:before="0" w:after="160" w:line="259" w:lineRule="auto"/>
        <w:jc w:val="left"/>
        <w:rPr>
          <w:sz w:val="22"/>
          <w:szCs w:val="22"/>
        </w:rPr>
      </w:pPr>
      <w:r>
        <w:rPr>
          <w:rFonts w:ascii="calibri" w:eastAsia="calibri" w:hAnsi="calibri" w:cs="calibri"/>
          <w:sz w:val="22"/>
          <w:szCs w:val="22"/>
        </w:rPr>
        <w:t xml:space="preserve">Do ponto de vista da experiência global, a plataforma revela-se mais forte quando entendida como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conhecimento especializado e necessidade individual. A utilização da plataforma não se resume, por isso, à ergonomia dos ecrãs, mas à forma como ela distribui agência entre diferentes participantes no processo de personalização. Esta leitura é consistente com abordagens </w:t>
      </w:r>
      <w:r>
        <w:rPr>
          <w:rFonts w:ascii="consolas" w:eastAsia="consolas" w:hAnsi="consolas" w:cs="consolas"/>
          <w:sz w:val="20"/>
          <w:szCs w:val="20"/>
        </w:rPr>
        <w:t>human-in-the-loop</w:t>
      </w:r>
      <w:r>
        <w:rPr>
          <w:rFonts w:ascii="calibri" w:eastAsia="calibri" w:hAnsi="calibri" w:cs="calibri"/>
          <w:sz w:val="22"/>
          <w:szCs w:val="22"/>
        </w:rPr>
        <w:t xml:space="preserve"> em que preferências do utilizador, ajustamento algorítmico e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Oldfrey et al., 2024). É precisamente essa distribuição desigual, mas intencional, de acesso, interpretação e decisão que prepara a questão seguinte: não apenas quem usa a plataforma, mas de que modo ela própria medeia o processo de design.</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7.3 Mediação do processo de design e reflexão crítica</w:t>
      </w:r>
    </w:p>
    <w:p>
      <w:pPr>
        <w:spacing w:before="0" w:after="160" w:line="259" w:lineRule="auto"/>
        <w:jc w:val="left"/>
        <w:rPr>
          <w:sz w:val="22"/>
          <w:szCs w:val="22"/>
        </w:rPr>
      </w:pPr>
      <w:r>
        <w:rPr>
          <w:rFonts w:ascii="calibri" w:eastAsia="calibri" w:hAnsi="calibri" w:cs="calibri"/>
          <w:sz w:val="22"/>
          <w:szCs w:val="22"/>
        </w:rPr>
        <w:t>O contributo mais relevante da interface não reside apenas em permitir editar parâmetros, mas em mediar o próprio processo de design. A plataforma introduz uma camada intermédia entre modelo algorítmico, decisão técnica e interpretação do utilizador, reorganizando o desenvolvimento da prótese como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revista reforça que esta dimensão processual não constitui mero efeito secundário da interface, mas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spacing w:before="0" w:after="160" w:line="259" w:lineRule="auto"/>
        <w:jc w:val="left"/>
        <w:rPr>
          <w:sz w:val="22"/>
          <w:szCs w:val="22"/>
        </w:rPr>
      </w:pPr>
      <w:r>
        <w:rPr>
          <w:rFonts w:ascii="calibri" w:eastAsia="calibri" w:hAnsi="calibri" w:cs="calibri"/>
          <w:sz w:val="22"/>
          <w:szCs w:val="22"/>
        </w:rPr>
        <w:t>Neste sentido, a interface funciona como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mais rastreável. Contudo, essa mesma estrutura também estabelece limites: o utilizador explora o espaço de soluções que o modelo e a interface permitem explorar. A mediação digital aumenta capacidade de ação, mas também enquadra e delimita o campo do possível. A literatura revista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ampliação de capacidade e enquadramento do campo de decisão torna-se particularmente visível em sistemas que diferenciam deliberadamente entre parâmetros acessíveis ao utilizador e parâmetros reservados a profissionais ou a rotinas automáticas de afinação (Bai et al., 2024; Alili et al., 2023).</w:t>
      </w:r>
    </w:p>
    <w:p>
      <w:pPr>
        <w:spacing w:before="0" w:after="160" w:line="259" w:lineRule="auto"/>
        <w:jc w:val="left"/>
        <w:rPr>
          <w:sz w:val="22"/>
          <w:szCs w:val="22"/>
        </w:rPr>
      </w:pPr>
      <w:r>
        <w:rPr>
          <w:rFonts w:ascii="calibri" w:eastAsia="calibri" w:hAnsi="calibri" w:cs="calibri"/>
          <w:sz w:val="22"/>
          <w:szCs w:val="22"/>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eles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spacing w:before="0" w:after="160" w:line="259" w:lineRule="auto"/>
        <w:jc w:val="left"/>
        <w:rPr>
          <w:sz w:val="22"/>
          <w:szCs w:val="22"/>
        </w:rPr>
      </w:pPr>
      <w:r>
        <w:rPr>
          <w:rFonts w:ascii="calibri" w:eastAsia="calibri" w:hAnsi="calibri" w:cs="calibri"/>
          <w:sz w:val="22"/>
          <w:szCs w:val="22"/>
        </w:rPr>
        <w:t>Esta observação conduz a uma reflexão crítica importante. Uma interface bem desenhada pode criar sensação de evidência ou neutralidade em decisões que continuam a ser contingentes e projetuais. O facto de um parâmetro ser apresentado como controlo disponível, ou de uma sugestão surgir com aparência de plausibilidade técnica, não significa que a solução esteja validada ou que represente a melhor opção para todos os contextos. A mediação da interface deve, por isso, ser avaliada não apenas pela sua eficiência, mas pela forma como torna visíveis as dependências, incertezas e responsabilidades envolvidas no processo. A literatura analisada reforça esta cautela: resultados positivos de usabilidade ou rapidez de afinação não eliminam a necessidade de enquadrar quem decide, que parâmetros podem ser alterados, que decisões ficam pré-estruturadas pelo sistema e sob que condições essas alterações são consideradas seguras ou adequadas (Peixoto et al., 2025; Quintero et al., 2018; Bai et al., 2024).</w:t>
      </w:r>
    </w:p>
    <w:p>
      <w:pPr>
        <w:spacing w:before="0" w:after="160" w:line="259" w:lineRule="auto"/>
        <w:jc w:val="left"/>
        <w:rPr>
          <w:sz w:val="22"/>
          <w:szCs w:val="22"/>
        </w:rPr>
      </w:pPr>
      <w:r>
        <w:rPr>
          <w:rFonts w:ascii="calibri" w:eastAsia="calibri" w:hAnsi="calibri" w:cs="calibri"/>
          <w:sz w:val="22"/>
          <w:szCs w:val="22"/>
        </w:rPr>
        <w:t>Deste ponto de vista, o sistema proposto assume uma posição produtiva: usa a interface para ampliar acessibilidade, inteligibilidade e capacidade iterativa, sem dissolver a necessidade de julgamento humano. A mediação do processo de design não elimina a autoria projetual nem substitui a validação técnica; reorganiza-as num ambiente digital mais controlado e mais explícito. A plataforma redistribui agência, mas não o faz de forma uniforme: concentra certas decisões em agentes tecnicamente qualificados, abre outras à participação informada do utilizador e deixa algumas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8 — Avaliação e Discussão</w:t>
      </w:r>
    </w:p>
    <w:p>
      <w:pPr>
        <w:spacing w:before="0" w:after="160" w:line="259" w:lineRule="auto"/>
        <w:jc w:val="left"/>
        <w:rPr>
          <w:sz w:val="22"/>
          <w:szCs w:val="22"/>
        </w:rPr>
      </w:pPr>
      <w:r>
        <w:rPr>
          <w:rFonts w:ascii="calibri" w:eastAsia="calibri" w:hAnsi="calibri" w:cs="calibri"/>
          <w:sz w:val="22"/>
          <w:szCs w:val="22"/>
        </w:rPr>
        <w:t>8.1 Estratégia e critérios de avaliação</w:t>
      </w:r>
    </w:p>
    <w:p>
      <w:pPr>
        <w:spacing w:before="0" w:after="160" w:line="259" w:lineRule="auto"/>
        <w:jc w:val="left"/>
        <w:rPr>
          <w:sz w:val="22"/>
          <w:szCs w:val="22"/>
        </w:rPr>
      </w:pPr>
      <w:r>
        <w:rPr>
          <w:rFonts w:ascii="calibri" w:eastAsia="calibri" w:hAnsi="calibri" w:cs="calibri"/>
          <w:sz w:val="22"/>
          <w:szCs w:val="22"/>
        </w:rPr>
        <w:t>8.2 Avaliação técnica e experiencial do sistema</w:t>
      </w:r>
    </w:p>
    <w:p>
      <w:pPr>
        <w:spacing w:before="0" w:after="160" w:line="259" w:lineRule="auto"/>
        <w:jc w:val="left"/>
        <w:rPr>
          <w:sz w:val="22"/>
          <w:szCs w:val="22"/>
        </w:rPr>
      </w:pPr>
      <w:r>
        <w:rPr>
          <w:rFonts w:ascii="calibri" w:eastAsia="calibri" w:hAnsi="calibri" w:cs="calibri"/>
          <w:sz w:val="22"/>
          <w:szCs w:val="22"/>
        </w:rPr>
        <w:t>8.3 Discussão dos resultados face aos objetivos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9 — Conclusões e Trabalhos Futuros</w:t>
      </w:r>
    </w:p>
    <w:p>
      <w:pPr>
        <w:spacing w:before="0" w:after="160" w:line="259" w:lineRule="auto"/>
        <w:jc w:val="left"/>
        <w:rPr>
          <w:sz w:val="22"/>
          <w:szCs w:val="22"/>
        </w:rPr>
      </w:pPr>
      <w:r>
        <w:rPr>
          <w:rFonts w:ascii="calibri" w:eastAsia="calibri" w:hAnsi="calibri" w:cs="calibri"/>
          <w:sz w:val="22"/>
          <w:szCs w:val="22"/>
        </w:rPr>
        <w:t>9.1 Síntese dos principais contributos</w:t>
      </w:r>
    </w:p>
    <w:p>
      <w:pPr>
        <w:spacing w:before="0" w:after="160" w:line="259" w:lineRule="auto"/>
        <w:jc w:val="left"/>
        <w:rPr>
          <w:sz w:val="22"/>
          <w:szCs w:val="22"/>
        </w:rPr>
      </w:pPr>
      <w:r>
        <w:rPr>
          <w:rFonts w:ascii="calibri" w:eastAsia="calibri" w:hAnsi="calibri" w:cs="calibri"/>
          <w:sz w:val="22"/>
          <w:szCs w:val="22"/>
        </w:rPr>
        <w:t>9.2 Contributos para o Design Industrial</w:t>
      </w:r>
    </w:p>
    <w:p>
      <w:pPr>
        <w:spacing w:before="0" w:after="160" w:line="259" w:lineRule="auto"/>
        <w:jc w:val="left"/>
        <w:rPr>
          <w:sz w:val="22"/>
          <w:szCs w:val="22"/>
        </w:rPr>
      </w:pPr>
      <w:r>
        <w:rPr>
          <w:rFonts w:ascii="calibri" w:eastAsia="calibri" w:hAnsi="calibri" w:cs="calibri"/>
          <w:sz w:val="22"/>
          <w:szCs w:val="22"/>
        </w:rPr>
        <w:t>9.3 Limitações e perspetivas de desenvolvimento futuro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Bibliografia</w:t>
      </w:r>
    </w:p>
    <w:p>
      <w:pPr>
        <w:spacing w:before="0" w:after="160" w:line="259" w:lineRule="auto"/>
        <w:jc w:val="left"/>
        <w:rPr>
          <w:sz w:val="22"/>
          <w:szCs w:val="22"/>
        </w:rPr>
      </w:pPr>
      <w:r>
        <w:rPr>
          <w:rFonts w:ascii="calibri" w:eastAsia="calibri" w:hAnsi="calibri" w:cs="calibri"/>
          <w:sz w:val="22"/>
          <w:szCs w:val="22"/>
        </w:rPr>
        <w:t xml:space="preserve">Alili, A., Nalam, V., Li, M., Liu, M., Feng, J., Si, J., &amp; Huang, H. (2023). A novel framework to facilitate user preferred tuning for a robotic knee prosthesis. </w:t>
      </w:r>
      <w:r>
        <w:rPr>
          <w:rFonts w:ascii="calibri" w:eastAsia="calibri" w:hAnsi="calibri" w:cs="calibri"/>
          <w:i/>
          <w:iCs/>
          <w:sz w:val="22"/>
          <w:szCs w:val="22"/>
        </w:rPr>
        <w:t>IEEE Transactions on Neural Systems and Rehabilitation Engineering, 31</w:t>
      </w:r>
      <w:r>
        <w:rPr>
          <w:rFonts w:ascii="calibri" w:eastAsia="calibri" w:hAnsi="calibri" w:cs="calibri"/>
          <w:sz w:val="22"/>
          <w:szCs w:val="22"/>
        </w:rPr>
        <w:t>, 895-903. https://doi.org/10.1109/TNSRE.2023.3236217</w:t>
      </w:r>
    </w:p>
    <w:p>
      <w:pPr>
        <w:spacing w:before="0" w:after="160" w:line="259" w:lineRule="auto"/>
        <w:jc w:val="left"/>
        <w:rPr>
          <w:sz w:val="22"/>
          <w:szCs w:val="22"/>
        </w:rPr>
      </w:pPr>
      <w:r>
        <w:rPr>
          <w:rFonts w:ascii="calibri" w:eastAsia="calibri" w:hAnsi="calibri" w:cs="calibri"/>
          <w:sz w:val="22"/>
          <w:szCs w:val="22"/>
        </w:rPr>
        <w:t>Albin, T., &amp; Molenbroek, J. F. M. (2023). Introduction to the special issue, anthropometry in design. https://repository.tudelft.nl/file/File</w:t>
      </w:r>
      <w:r>
        <w:rPr>
          <w:rFonts w:ascii="calibri" w:eastAsia="calibri" w:hAnsi="calibri" w:cs="calibri"/>
          <w:i/>
          <w:iCs/>
          <w:sz w:val="22"/>
          <w:szCs w:val="22"/>
        </w:rPr>
        <w:t>da5bfdc9-98bc-41d3-a402-553d5f0d0a63</w:t>
      </w:r>
    </w:p>
    <w:p>
      <w:pPr>
        <w:spacing w:before="0" w:after="160" w:line="259" w:lineRule="auto"/>
        <w:jc w:val="left"/>
        <w:rPr>
          <w:sz w:val="22"/>
          <w:szCs w:val="22"/>
        </w:rPr>
      </w:pPr>
      <w:r>
        <w:rPr>
          <w:rFonts w:ascii="calibri" w:eastAsia="calibri" w:hAnsi="calibri" w:cs="calibri"/>
          <w:sz w:val="22"/>
          <w:szCs w:val="22"/>
        </w:rPr>
        <w:t xml:space="preserve">ASTM International. (2024). </w:t>
      </w:r>
      <w:r>
        <w:rPr>
          <w:rFonts w:ascii="calibri" w:eastAsia="calibri" w:hAnsi="calibri" w:cs="calibri"/>
          <w:i/>
          <w:iCs/>
          <w:sz w:val="22"/>
          <w:szCs w:val="22"/>
        </w:rPr>
        <w:t>Standard guide for assessing fit accommodation of exoskeletons for manufacturers and designers</w:t>
      </w:r>
      <w:r>
        <w:rPr>
          <w:rFonts w:ascii="calibri" w:eastAsia="calibri" w:hAnsi="calibri" w:cs="calibri"/>
          <w:sz w:val="22"/>
          <w:szCs w:val="22"/>
        </w:rPr>
        <w:t>. https://www.astm.org/f3661-24.html</w:t>
      </w:r>
    </w:p>
    <w:p>
      <w:pPr>
        <w:spacing w:before="0" w:after="160" w:line="259" w:lineRule="auto"/>
        <w:jc w:val="left"/>
        <w:rPr>
          <w:sz w:val="22"/>
          <w:szCs w:val="22"/>
        </w:rPr>
      </w:pPr>
      <w:r>
        <w:rPr>
          <w:rFonts w:ascii="calibri" w:eastAsia="calibri" w:hAnsi="calibri" w:cs="calibri"/>
          <w:sz w:val="22"/>
          <w:szCs w:val="22"/>
        </w:rPr>
        <w:t xml:space="preserve">Bai, X., Yuan, J., Liu, M., Huang, H., &amp; Feng, J. (2024). Human factors considerations of interaction between wearers and intelligent lower-limb prostheses: A prospective discussion. </w:t>
      </w:r>
      <w:r>
        <w:rPr>
          <w:rFonts w:ascii="calibri" w:eastAsia="calibri" w:hAnsi="calibri" w:cs="calibri"/>
          <w:i/>
          <w:iCs/>
          <w:sz w:val="22"/>
          <w:szCs w:val="22"/>
        </w:rPr>
        <w:t>Journal of NeuroEngineering and Rehabilitation, 21</w:t>
      </w:r>
      <w:r>
        <w:rPr>
          <w:rFonts w:ascii="calibri" w:eastAsia="calibri" w:hAnsi="calibri" w:cs="calibri"/>
          <w:sz w:val="22"/>
          <w:szCs w:val="22"/>
        </w:rPr>
        <w:t>, 187. https://doi.org/10.1186/s12984-024-01475-x</w:t>
      </w:r>
    </w:p>
    <w:p>
      <w:pPr>
        <w:spacing w:before="0" w:after="160" w:line="259" w:lineRule="auto"/>
        <w:jc w:val="left"/>
        <w:rPr>
          <w:sz w:val="22"/>
          <w:szCs w:val="22"/>
        </w:rPr>
      </w:pPr>
      <w:r>
        <w:rPr>
          <w:rFonts w:ascii="calibri" w:eastAsia="calibri" w:hAnsi="calibri" w:cs="calibri"/>
          <w:sz w:val="22"/>
          <w:szCs w:val="22"/>
        </w:rPr>
        <w:t>Bates, T., Fergason, J., &amp; Pierrie, S. N. (2020). Technological advances in prosthesis design and rehabilitation following upper extremity limb loss. https://www.semanticscholar.org/paper/905056ffa9fa963e8df8b974d90b94c05a5f7e29</w:t>
      </w:r>
    </w:p>
    <w:p>
      <w:pPr>
        <w:spacing w:before="0" w:after="160" w:line="259" w:lineRule="auto"/>
        <w:jc w:val="left"/>
        <w:rPr>
          <w:sz w:val="22"/>
          <w:szCs w:val="22"/>
        </w:rPr>
      </w:pPr>
      <w:r>
        <w:rPr>
          <w:rFonts w:ascii="calibri" w:eastAsia="calibri" w:hAnsi="calibri" w:cs="calibri"/>
          <w:sz w:val="22"/>
          <w:szCs w:val="22"/>
        </w:rPr>
        <w:t>Bradtmiller, B. (2022). Design for all, design for disabled: How important is anthropometry? https://researchonline.jcu.edu.au/76898/</w:t>
      </w:r>
    </w:p>
    <w:p>
      <w:pPr>
        <w:spacing w:before="0" w:after="160" w:line="259" w:lineRule="auto"/>
        <w:jc w:val="left"/>
        <w:rPr>
          <w:sz w:val="22"/>
          <w:szCs w:val="22"/>
        </w:rPr>
      </w:pPr>
      <w:r>
        <w:rPr>
          <w:rFonts w:ascii="calibri" w:eastAsia="calibri" w:hAnsi="calibri" w:cs="calibri"/>
          <w:sz w:val="22"/>
          <w:szCs w:val="22"/>
        </w:rPr>
        <w:t xml:space="preserve">Chainando, N., Faephu, C., Suwaphong, N., Bureerat, S., Limphirat, W., Thammajaruk, P., &amp; Syafrudin, M. (2025). Applying 3D scanning and printing techniques to produce upper limb prostheses: Bibliometric analysis and scoping review. </w:t>
      </w:r>
      <w:r>
        <w:rPr>
          <w:rFonts w:ascii="calibri" w:eastAsia="calibri" w:hAnsi="calibri" w:cs="calibri"/>
          <w:i/>
          <w:iCs/>
          <w:sz w:val="22"/>
          <w:szCs w:val="22"/>
        </w:rPr>
        <w:t>Prosthesis, 7</w:t>
      </w:r>
      <w:r>
        <w:rPr>
          <w:rFonts w:ascii="calibri" w:eastAsia="calibri" w:hAnsi="calibri" w:cs="calibri"/>
          <w:sz w:val="22"/>
          <w:szCs w:val="22"/>
        </w:rPr>
        <w:t>(2), 26. https://www.mdpi.com/2673-1592/7/2/26/pdf?version=1740996517</w:t>
      </w:r>
    </w:p>
    <w:p>
      <w:pPr>
        <w:spacing w:before="0" w:after="160" w:line="259" w:lineRule="auto"/>
        <w:jc w:val="left"/>
        <w:rPr>
          <w:sz w:val="22"/>
          <w:szCs w:val="22"/>
        </w:rPr>
      </w:pPr>
      <w:r>
        <w:rPr>
          <w:rFonts w:ascii="calibri" w:eastAsia="calibri" w:hAnsi="calibri" w:cs="calibri"/>
          <w:sz w:val="22"/>
          <w:szCs w:val="22"/>
        </w:rPr>
        <w:t xml:space="preserve">Kaygan, H., &amp; Kaygan, P. (2025). Clients and carers: Healthcare professionals’ roles in medical device development processes in SMEs. </w:t>
      </w:r>
      <w:r>
        <w:rPr>
          <w:rFonts w:ascii="calibri" w:eastAsia="calibri" w:hAnsi="calibri" w:cs="calibri"/>
          <w:i/>
          <w:iCs/>
          <w:sz w:val="22"/>
          <w:szCs w:val="22"/>
        </w:rPr>
        <w:t>The Design Journal, 28</w:t>
      </w:r>
      <w:r>
        <w:rPr>
          <w:rFonts w:ascii="calibri" w:eastAsia="calibri" w:hAnsi="calibri" w:cs="calibri"/>
          <w:sz w:val="22"/>
          <w:szCs w:val="22"/>
        </w:rPr>
        <w:t>(2), 213-231. https://doi.org/10.1080/14606925.2024.2420152</w:t>
      </w:r>
    </w:p>
    <w:p>
      <w:pPr>
        <w:spacing w:before="0" w:after="160" w:line="259" w:lineRule="auto"/>
        <w:jc w:val="left"/>
        <w:rPr>
          <w:sz w:val="22"/>
          <w:szCs w:val="22"/>
        </w:rPr>
      </w:pPr>
      <w:r>
        <w:rPr>
          <w:rFonts w:ascii="calibri" w:eastAsia="calibri" w:hAnsi="calibri" w:cs="calibri"/>
          <w:sz w:val="22"/>
          <w:szCs w:val="22"/>
        </w:rPr>
        <w:t xml:space="preserve">Kellam, S. M., Boleneus, G. J., Stewart, J., Richter, D. C., Michaelis, B. M., &amp; Gerlick, R. E. (2019). </w:t>
      </w:r>
      <w:r>
        <w:rPr>
          <w:rFonts w:ascii="calibri" w:eastAsia="calibri" w:hAnsi="calibri" w:cs="calibri"/>
          <w:i/>
          <w:iCs/>
          <w:sz w:val="22"/>
          <w:szCs w:val="22"/>
        </w:rPr>
        <w:t>An undergraduate engineering service learning project involving 3D-printed prosthetic hands for children</w:t>
      </w:r>
      <w:r>
        <w:rPr>
          <w:rFonts w:ascii="calibri" w:eastAsia="calibri" w:hAnsi="calibri" w:cs="calibri"/>
          <w:sz w:val="22"/>
          <w:szCs w:val="22"/>
        </w:rPr>
        <w:t xml:space="preserve">. In </w:t>
      </w:r>
      <w:r>
        <w:rPr>
          <w:rFonts w:ascii="calibri" w:eastAsia="calibri" w:hAnsi="calibri" w:cs="calibri"/>
          <w:i/>
          <w:iCs/>
          <w:sz w:val="22"/>
          <w:szCs w:val="22"/>
        </w:rPr>
        <w:t>American Society for Engineering Education Annual Conference &amp; Exposition Proceedings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 xml:space="preserve">Colombo, G., Facoetti, G., Rizzi, C., &amp; Vitali, A. (2015). Low cost hand-tracking devices to design customized medical devices. </w:t>
      </w:r>
      <w:r>
        <w:rPr>
          <w:rFonts w:ascii="calibri" w:eastAsia="calibri" w:hAnsi="calibri" w:cs="calibri"/>
          <w:i/>
          <w:iCs/>
          <w:sz w:val="22"/>
          <w:szCs w:val="22"/>
        </w:rPr>
        <w:t>Interacción</w:t>
      </w:r>
      <w:r>
        <w:rPr>
          <w:rFonts w:ascii="calibri" w:eastAsia="calibri" w:hAnsi="calibri" w:cs="calibri"/>
          <w:sz w:val="22"/>
          <w:szCs w:val="22"/>
        </w:rPr>
        <w:t>. https://doi.org/10.1007/978-3-319-21067-4</w:t>
      </w:r>
      <w:r>
        <w:rPr>
          <w:rFonts w:ascii="calibri" w:eastAsia="calibri" w:hAnsi="calibri" w:cs="calibri"/>
          <w:i/>
          <w:iCs/>
          <w:sz w:val="22"/>
          <w:szCs w:val="22"/>
        </w:rPr>
        <w:t>36</w:t>
      </w:r>
    </w:p>
    <w:p>
      <w:pPr>
        <w:spacing w:before="0" w:after="160" w:line="259" w:lineRule="auto"/>
        <w:jc w:val="left"/>
        <w:rPr>
          <w:sz w:val="22"/>
          <w:szCs w:val="22"/>
        </w:rPr>
      </w:pPr>
      <w:r>
        <w:rPr>
          <w:rFonts w:ascii="calibri" w:eastAsia="calibri" w:hAnsi="calibri" w:cs="calibri"/>
          <w:sz w:val="22"/>
          <w:szCs w:val="22"/>
        </w:rPr>
        <w:t xml:space="preserve">da Silveira Romero, R. C., Costa, K. A., Reis, P. H. R. G., &amp; Vimieiro, C. B. S. (2025). Development of parametric prostheses for different levels of human hand amputations manufactured through additive manufacturing. </w:t>
      </w:r>
      <w:r>
        <w:rPr>
          <w:rFonts w:ascii="calibri" w:eastAsia="calibri" w:hAnsi="calibri" w:cs="calibri"/>
          <w:i/>
          <w:iCs/>
          <w:sz w:val="22"/>
          <w:szCs w:val="22"/>
        </w:rPr>
        <w:t>Applied Sciences, 15</w:t>
      </w:r>
      <w:r>
        <w:rPr>
          <w:rFonts w:ascii="calibri" w:eastAsia="calibri" w:hAnsi="calibri" w:cs="calibri"/>
          <w:sz w:val="22"/>
          <w:szCs w:val="22"/>
        </w:rPr>
        <w:t>, 4467. https://doi.org/10.3390/app15084467</w:t>
      </w:r>
    </w:p>
    <w:p>
      <w:pPr>
        <w:spacing w:before="0" w:after="160" w:line="259" w:lineRule="auto"/>
        <w:jc w:val="left"/>
        <w:rPr>
          <w:sz w:val="22"/>
          <w:szCs w:val="22"/>
        </w:rPr>
      </w:pPr>
      <w:r>
        <w:rPr>
          <w:rFonts w:ascii="calibri" w:eastAsia="calibri" w:hAnsi="calibri" w:cs="calibri"/>
          <w:sz w:val="22"/>
          <w:szCs w:val="22"/>
        </w:rPr>
        <w:t xml:space="preserve">Gu, Y., He, L., Zeng, H., Li, J., Zhang, N., Zhang, X., &amp; Liu, T. (2024). A data-driven design framework for structural optimization to enhance wearing adaptability of prosthetic hands. </w:t>
      </w:r>
      <w:r>
        <w:rPr>
          <w:rFonts w:ascii="calibri" w:eastAsia="calibri" w:hAnsi="calibri" w:cs="calibri"/>
          <w:i/>
          <w:iCs/>
          <w:sz w:val="22"/>
          <w:szCs w:val="22"/>
        </w:rPr>
        <w:t>IEEE Transactions on Neural Systems and Rehabilitation Engineering, 32</w:t>
      </w:r>
      <w:r>
        <w:rPr>
          <w:rFonts w:ascii="calibri" w:eastAsia="calibri" w:hAnsi="calibri" w:cs="calibri"/>
          <w:sz w:val="22"/>
          <w:szCs w:val="22"/>
        </w:rPr>
        <w:t>. https://doi.org/10.1109/TNSRE.2024.3430070</w:t>
      </w:r>
    </w:p>
    <w:p>
      <w:pPr>
        <w:spacing w:before="0" w:after="160" w:line="259" w:lineRule="auto"/>
        <w:jc w:val="left"/>
        <w:rPr>
          <w:sz w:val="22"/>
          <w:szCs w:val="22"/>
        </w:rPr>
      </w:pPr>
      <w:r>
        <w:rPr>
          <w:rFonts w:ascii="calibri" w:eastAsia="calibri" w:hAnsi="calibri" w:cs="calibri"/>
          <w:sz w:val="22"/>
          <w:szCs w:val="22"/>
        </w:rPr>
        <w:t>Engdahl, S., Gonzalez, M. A., Lee, C., &amp; Gates, D. H. (2024). Perspectives on the comparative benefits of body-powered and myoelectric upper limb prostheses. https://jneuroengrehab.biomedcentral.com/counter/pdf/10.1186/s12984-024-01436-4</w:t>
      </w:r>
    </w:p>
    <w:p>
      <w:pPr>
        <w:spacing w:before="0" w:after="160" w:line="259" w:lineRule="auto"/>
        <w:jc w:val="left"/>
        <w:rPr>
          <w:sz w:val="22"/>
          <w:szCs w:val="22"/>
        </w:rPr>
      </w:pPr>
      <w:r>
        <w:rPr>
          <w:rFonts w:ascii="calibri" w:eastAsia="calibri" w:hAnsi="calibri" w:cs="calibri"/>
          <w:sz w:val="22"/>
          <w:szCs w:val="22"/>
        </w:rPr>
        <w:t>Fink, C., &amp; Diamond, Y. (2023). Prosthesis options and management in upper extremity amputation. https://www.semanticscholar.org/paper/3532a770446eb6144ef25a6b0162d1f98b61e0ff</w:t>
      </w:r>
    </w:p>
    <w:p>
      <w:pPr>
        <w:spacing w:before="0" w:after="160" w:line="259" w:lineRule="auto"/>
        <w:jc w:val="left"/>
        <w:rPr>
          <w:sz w:val="22"/>
          <w:szCs w:val="22"/>
        </w:rPr>
      </w:pPr>
      <w:r>
        <w:rPr>
          <w:rFonts w:ascii="calibri" w:eastAsia="calibri" w:hAnsi="calibri" w:cs="calibri"/>
          <w:sz w:val="22"/>
          <w:szCs w:val="22"/>
        </w:rPr>
        <w:t xml:space="preserve">Ibrahim, M. T., Azman, H., Adzahar, N. S. I. A., Ismail, M. A., &amp; Shaharuddin, S. (2024). Techniques for measuring the fluctuation of residual lower limb volume in clinical practices: A systematic review of the past four decades. </w:t>
      </w:r>
      <w:r>
        <w:rPr>
          <w:rFonts w:ascii="calibri" w:eastAsia="calibri" w:hAnsi="calibri" w:cs="calibri"/>
          <w:i/>
          <w:iCs/>
          <w:sz w:val="22"/>
          <w:szCs w:val="22"/>
        </w:rPr>
        <w:t>Applied Sciences, 14</w:t>
      </w:r>
      <w:r>
        <w:rPr>
          <w:rFonts w:ascii="calibri" w:eastAsia="calibri" w:hAnsi="calibri" w:cs="calibri"/>
          <w:sz w:val="22"/>
          <w:szCs w:val="22"/>
        </w:rPr>
        <w:t>(6), 2594. https://www.mdpi.com/2076-3417/14/6/2594/pdf?version=1710932396</w:t>
      </w:r>
    </w:p>
    <w:p>
      <w:pPr>
        <w:spacing w:before="0" w:after="160" w:line="259" w:lineRule="auto"/>
        <w:jc w:val="left"/>
        <w:rPr>
          <w:sz w:val="22"/>
          <w:szCs w:val="22"/>
        </w:rPr>
      </w:pPr>
      <w:r>
        <w:rPr>
          <w:rFonts w:ascii="calibri" w:eastAsia="calibri" w:hAnsi="calibri" w:cs="calibri"/>
          <w:sz w:val="22"/>
          <w:szCs w:val="22"/>
        </w:rPr>
        <w:t>Kandikjan, T., Djokikj, J., Mircheski, I., &amp; Angeleska, E. (2022). Integrating parametric design and additive manufacturing knowledge in industrial design education. https://www.semanticscholar.org/paper/7d28a8c124ef0a3599dd937791a3f3e093775ac0</w:t>
      </w:r>
    </w:p>
    <w:p>
      <w:pPr>
        <w:spacing w:before="0" w:after="160" w:line="259" w:lineRule="auto"/>
        <w:jc w:val="left"/>
        <w:rPr>
          <w:sz w:val="22"/>
          <w:szCs w:val="22"/>
        </w:rPr>
      </w:pPr>
      <w:r>
        <w:rPr>
          <w:rFonts w:ascii="calibri" w:eastAsia="calibri" w:hAnsi="calibri" w:cs="calibri"/>
          <w:sz w:val="22"/>
          <w:szCs w:val="22"/>
        </w:rPr>
        <w:t xml:space="preserve">Kannenberg, A., Buis, A. W. P., Sengeh, D. M., &amp; Worsley, P. R. (2024). Insights into the spectrum of transtibial prosthetic socket design from expert clinicians and their digital records. </w:t>
      </w:r>
      <w:r>
        <w:rPr>
          <w:rFonts w:ascii="calibri" w:eastAsia="calibri" w:hAnsi="calibri" w:cs="calibri"/>
          <w:i/>
          <w:iCs/>
          <w:sz w:val="22"/>
          <w:szCs w:val="22"/>
        </w:rPr>
        <w:t>Frontiers in Rehabilitation Sciences, 5</w:t>
      </w:r>
      <w:r>
        <w:rPr>
          <w:rFonts w:ascii="calibri" w:eastAsia="calibri" w:hAnsi="calibri" w:cs="calibri"/>
          <w:sz w:val="22"/>
          <w:szCs w:val="22"/>
        </w:rPr>
        <w:t>. https://doi.org/10.3389/fresc.2024.1354069</w:t>
      </w:r>
    </w:p>
    <w:p>
      <w:pPr>
        <w:spacing w:before="0" w:after="160" w:line="259" w:lineRule="auto"/>
        <w:jc w:val="left"/>
        <w:rPr>
          <w:sz w:val="22"/>
          <w:szCs w:val="22"/>
        </w:rPr>
      </w:pPr>
      <w:r>
        <w:rPr>
          <w:rFonts w:ascii="calibri" w:eastAsia="calibri" w:hAnsi="calibri" w:cs="calibri"/>
          <w:sz w:val="22"/>
          <w:szCs w:val="22"/>
        </w:rPr>
        <w:t>Lei, N., Yao, X., Moon, S. K., &amp; Bi, G. (2016). An additive manufacturing process model for product family design. https://dr.ntu.edu.sg/bitstream/10356/83735/1/An%20additive%20manufacturing%20process%20model%20for%20product%20family%20design.pdf</w:t>
      </w:r>
    </w:p>
    <w:p>
      <w:pPr>
        <w:spacing w:before="0" w:after="160" w:line="259" w:lineRule="auto"/>
        <w:jc w:val="left"/>
        <w:rPr>
          <w:sz w:val="22"/>
          <w:szCs w:val="22"/>
        </w:rPr>
      </w:pPr>
      <w:r>
        <w:rPr>
          <w:rFonts w:ascii="calibri" w:eastAsia="calibri" w:hAnsi="calibri" w:cs="calibri"/>
          <w:sz w:val="22"/>
          <w:szCs w:val="22"/>
        </w:rPr>
        <w:t>Lindell, E., Tingsvik, H., Guo, L., &amp; Peterson, J. (2021). 3D body scan as anthropometric tool for individualized prosthetic socks. https://sciendo.com/pdf/10.2478/aut-2021-0007</w:t>
      </w:r>
    </w:p>
    <w:p>
      <w:pPr>
        <w:spacing w:before="0" w:after="160" w:line="259" w:lineRule="auto"/>
        <w:jc w:val="left"/>
        <w:rPr>
          <w:sz w:val="22"/>
          <w:szCs w:val="22"/>
        </w:rPr>
      </w:pPr>
      <w:r>
        <w:rPr>
          <w:rFonts w:ascii="calibri" w:eastAsia="calibri" w:hAnsi="calibri" w:cs="calibri"/>
          <w:sz w:val="22"/>
          <w:szCs w:val="22"/>
        </w:rPr>
        <w:t xml:space="preserve">Lim, D., Georgiou, T., Bhardwaj, A., O'Connell, G. D., &amp; Agogino, A. M. (2018, August 26). Customization of a 3D printed prosthetic finger using parametric modeling. In </w:t>
      </w:r>
      <w:r>
        <w:rPr>
          <w:rFonts w:ascii="calibri" w:eastAsia="calibri" w:hAnsi="calibri" w:cs="calibri"/>
          <w:i/>
          <w:iCs/>
          <w:sz w:val="22"/>
          <w:szCs w:val="22"/>
        </w:rPr>
        <w:t>Proceedings of the ASME 2018 International Design Engineering Technical Conferences and Computers and Information in Engineering Conference</w:t>
      </w:r>
      <w:r>
        <w:rPr>
          <w:rFonts w:ascii="calibri" w:eastAsia="calibri" w:hAnsi="calibri" w:cs="calibri"/>
          <w:sz w:val="22"/>
          <w:szCs w:val="22"/>
        </w:rPr>
        <w:t>. https://doi.org/10.1115/DETC2018-85645</w:t>
      </w:r>
    </w:p>
    <w:p>
      <w:pPr>
        <w:spacing w:before="0" w:after="160" w:line="259" w:lineRule="auto"/>
        <w:jc w:val="left"/>
        <w:rPr>
          <w:sz w:val="22"/>
          <w:szCs w:val="22"/>
        </w:rPr>
      </w:pPr>
      <w:r>
        <w:rPr>
          <w:rFonts w:ascii="calibri" w:eastAsia="calibri" w:hAnsi="calibri" w:cs="calibri"/>
          <w:sz w:val="22"/>
          <w:szCs w:val="22"/>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spacing w:before="0" w:after="160" w:line="259" w:lineRule="auto"/>
        <w:jc w:val="left"/>
        <w:rPr>
          <w:sz w:val="22"/>
          <w:szCs w:val="22"/>
        </w:rPr>
      </w:pPr>
      <w:r>
        <w:rPr>
          <w:rFonts w:ascii="calibri" w:eastAsia="calibri" w:hAnsi="calibri" w:cs="calibri"/>
          <w:sz w:val="22"/>
          <w:szCs w:val="22"/>
        </w:rPr>
        <w:t xml:space="preserve">Peixoto, S., Martins, N., Miranda, D., Matos, D., &amp; Carvalho, V. (2025). The design process in the development of an online platform for personalizing wearable prostheses: A preliminary approach. </w:t>
      </w:r>
      <w:r>
        <w:rPr>
          <w:rFonts w:ascii="calibri" w:eastAsia="calibri" w:hAnsi="calibri" w:cs="calibri"/>
          <w:i/>
          <w:iCs/>
          <w:sz w:val="22"/>
          <w:szCs w:val="22"/>
        </w:rPr>
        <w:t>Designs, 9</w:t>
      </w:r>
      <w:r>
        <w:rPr>
          <w:rFonts w:ascii="calibri" w:eastAsia="calibri" w:hAnsi="calibri" w:cs="calibri"/>
          <w:sz w:val="22"/>
          <w:szCs w:val="22"/>
        </w:rPr>
        <w:t>(2), 39. https://doi.org/10.3390/designs9020039</w:t>
      </w:r>
    </w:p>
    <w:p>
      <w:pPr>
        <w:spacing w:before="0" w:after="160" w:line="259" w:lineRule="auto"/>
        <w:jc w:val="left"/>
        <w:rPr>
          <w:sz w:val="22"/>
          <w:szCs w:val="22"/>
        </w:rPr>
      </w:pPr>
      <w:r>
        <w:rPr>
          <w:rFonts w:ascii="calibri" w:eastAsia="calibri" w:hAnsi="calibri" w:cs="calibri"/>
          <w:sz w:val="22"/>
          <w:szCs w:val="22"/>
        </w:rPr>
        <w:t xml:space="preserve">Parlamento Europeu, &amp; Conselho da União Europeia. (2017). </w:t>
      </w:r>
      <w:r>
        <w:rPr>
          <w:rFonts w:ascii="calibri" w:eastAsia="calibri" w:hAnsi="calibri" w:cs="calibri"/>
          <w:i/>
          <w:iCs/>
          <w:sz w:val="22"/>
          <w:szCs w:val="22"/>
        </w:rPr>
        <w:t>Regulation (EU) 2017/745 of the European Parliament and of the Council of 5 April 2017 on medical devices</w:t>
      </w:r>
      <w:r>
        <w:rPr>
          <w:rFonts w:ascii="calibri" w:eastAsia="calibri" w:hAnsi="calibri" w:cs="calibri"/>
          <w:sz w:val="22"/>
          <w:szCs w:val="22"/>
        </w:rPr>
        <w:t>. https://eur-lex.europa.eu/eli/reg/2017/745/oj</w:t>
      </w:r>
    </w:p>
    <w:p>
      <w:pPr>
        <w:spacing w:before="0" w:after="160" w:line="259" w:lineRule="auto"/>
        <w:jc w:val="left"/>
        <w:rPr>
          <w:sz w:val="22"/>
          <w:szCs w:val="22"/>
        </w:rPr>
      </w:pPr>
      <w:r>
        <w:rPr>
          <w:rFonts w:ascii="calibri" w:eastAsia="calibri" w:hAnsi="calibri" w:cs="calibri"/>
          <w:sz w:val="22"/>
          <w:szCs w:val="22"/>
        </w:rPr>
        <w:t xml:space="preserve">Chapman, K., Allen, C., &amp; Kendall, E. (2025). Methods for co-designing health communication initiatives with people with disability: A scoping review. </w:t>
      </w:r>
      <w:r>
        <w:rPr>
          <w:rFonts w:ascii="calibri" w:eastAsia="calibri" w:hAnsi="calibri" w:cs="calibri"/>
          <w:i/>
          <w:iCs/>
          <w:sz w:val="22"/>
          <w:szCs w:val="22"/>
        </w:rPr>
        <w:t>Health Communication</w:t>
      </w:r>
      <w:r>
        <w:rPr>
          <w:rFonts w:ascii="calibri" w:eastAsia="calibri" w:hAnsi="calibri" w:cs="calibri"/>
          <w:sz w:val="22"/>
          <w:szCs w:val="22"/>
        </w:rPr>
        <w:t>. https://doi.org/10.1080/10810730.2025.2462679</w:t>
      </w:r>
    </w:p>
    <w:p>
      <w:pPr>
        <w:spacing w:before="0" w:after="160" w:line="259" w:lineRule="auto"/>
        <w:jc w:val="left"/>
        <w:rPr>
          <w:sz w:val="22"/>
          <w:szCs w:val="22"/>
        </w:rPr>
      </w:pPr>
      <w:r>
        <w:rPr>
          <w:rFonts w:ascii="calibri" w:eastAsia="calibri" w:hAnsi="calibri" w:cs="calibri"/>
          <w:sz w:val="22"/>
          <w:szCs w:val="22"/>
        </w:rPr>
        <w:t xml:space="preserve">Clarkson, J., &amp; Coleman, R. (2010). Inclusive design. </w:t>
      </w:r>
      <w:r>
        <w:rPr>
          <w:rFonts w:ascii="calibri" w:eastAsia="calibri" w:hAnsi="calibri" w:cs="calibri"/>
          <w:i/>
          <w:iCs/>
          <w:sz w:val="22"/>
          <w:szCs w:val="22"/>
        </w:rPr>
        <w:t>Design Studies</w:t>
      </w:r>
      <w:r>
        <w:rPr>
          <w:rFonts w:ascii="calibri" w:eastAsia="calibri" w:hAnsi="calibri" w:cs="calibri"/>
          <w:sz w:val="22"/>
          <w:szCs w:val="22"/>
        </w:rPr>
        <w:t>. https://doi.org/10.1080/09544821003693689</w:t>
      </w:r>
    </w:p>
    <w:p>
      <w:pPr>
        <w:spacing w:before="0" w:after="160" w:line="259" w:lineRule="auto"/>
        <w:jc w:val="left"/>
        <w:rPr>
          <w:sz w:val="22"/>
          <w:szCs w:val="22"/>
        </w:rPr>
      </w:pPr>
      <w:r>
        <w:rPr>
          <w:rFonts w:ascii="calibri" w:eastAsia="calibri" w:hAnsi="calibri" w:cs="calibri"/>
          <w:sz w:val="22"/>
          <w:szCs w:val="22"/>
        </w:rPr>
        <w:t>Chtioui, N., Gaha, R., &amp; Benamara, A. (2023). Design for additive manufacturing: Review and framework proposal. https://sei.ardascience.com/index.php/journal/article/download/185/169</w:t>
      </w:r>
    </w:p>
    <w:p>
      <w:pPr>
        <w:spacing w:before="0" w:after="160" w:line="259" w:lineRule="auto"/>
        <w:jc w:val="left"/>
        <w:rPr>
          <w:sz w:val="22"/>
          <w:szCs w:val="22"/>
        </w:rPr>
      </w:pPr>
      <w:r>
        <w:rPr>
          <w:rFonts w:ascii="calibri" w:eastAsia="calibri" w:hAnsi="calibri" w:cs="calibri"/>
          <w:sz w:val="22"/>
          <w:szCs w:val="22"/>
        </w:rPr>
        <w:t>Fisher, M., &amp; Johansen, E. (2020). Human-centered design for medical devices and diagnostics in global health. https://www.semanticscholar.org/paper/89c3c6bd56f4d0b54f5da3e3c96f18e815d9f5d4</w:t>
      </w:r>
    </w:p>
    <w:p>
      <w:pPr>
        <w:spacing w:before="0" w:after="160" w:line="259" w:lineRule="auto"/>
        <w:jc w:val="left"/>
        <w:rPr>
          <w:sz w:val="22"/>
          <w:szCs w:val="22"/>
        </w:rPr>
      </w:pPr>
      <w:r>
        <w:rPr>
          <w:rFonts w:ascii="calibri" w:eastAsia="calibri" w:hAnsi="calibri" w:cs="calibri"/>
          <w:sz w:val="22"/>
          <w:szCs w:val="22"/>
        </w:rPr>
        <w:t>Millet, A., Akle, A. A., &amp; Legardeur, J. (2018). Human centred criteria for healthcare design. https://www.semanticscholar.org/paper/267b655f123f4f167f1f9e7e6c8a1f17f73a73d0</w:t>
      </w:r>
    </w:p>
    <w:p>
      <w:pPr>
        <w:spacing w:before="0" w:after="160" w:line="259" w:lineRule="auto"/>
        <w:jc w:val="left"/>
        <w:rPr>
          <w:sz w:val="22"/>
          <w:szCs w:val="22"/>
        </w:rPr>
      </w:pPr>
      <w:r>
        <w:rPr>
          <w:rFonts w:ascii="calibri" w:eastAsia="calibri" w:hAnsi="calibri" w:cs="calibri"/>
          <w:sz w:val="22"/>
          <w:szCs w:val="22"/>
        </w:rPr>
        <w:t xml:space="preserve">Oldfrey, B., Ramirez, D. Z. M., Miodownik, M., et al. (2024). A scoping review of digital fabrication techniques applied to prosthetics and orthotics: Part 1 of 2—Prosthetics. </w:t>
      </w:r>
      <w:r>
        <w:rPr>
          <w:rFonts w:ascii="calibri" w:eastAsia="calibri" w:hAnsi="calibri" w:cs="calibri"/>
          <w:i/>
          <w:iCs/>
          <w:sz w:val="22"/>
          <w:szCs w:val="22"/>
        </w:rPr>
        <w:t>Prosthetics and Orthotics International</w:t>
      </w:r>
      <w:r>
        <w:rPr>
          <w:rFonts w:ascii="calibri" w:eastAsia="calibri" w:hAnsi="calibri" w:cs="calibri"/>
          <w:sz w:val="22"/>
          <w:szCs w:val="22"/>
        </w:rPr>
        <w:t>. https://doi.org/10.1097/PXR.0000000000000351</w:t>
      </w:r>
    </w:p>
    <w:p>
      <w:pPr>
        <w:spacing w:before="0" w:after="160" w:line="259" w:lineRule="auto"/>
        <w:jc w:val="left"/>
        <w:rPr>
          <w:sz w:val="22"/>
          <w:szCs w:val="22"/>
        </w:rPr>
      </w:pPr>
      <w:r>
        <w:rPr>
          <w:rFonts w:ascii="calibri" w:eastAsia="calibri" w:hAnsi="calibri" w:cs="calibri"/>
          <w:sz w:val="22"/>
          <w:szCs w:val="22"/>
        </w:rPr>
        <w:t xml:space="preserve">Quintero, D., Reznick, E., Lambert, D. J., Rezazadeh, S., Gray, L., &amp; Gregg, R. D. (2018). Intuitive clinician control interface for a powered knee-ankle prosthesis: A case study. </w:t>
      </w:r>
      <w:r>
        <w:rPr>
          <w:rFonts w:ascii="calibri" w:eastAsia="calibri" w:hAnsi="calibri" w:cs="calibri"/>
          <w:i/>
          <w:iCs/>
          <w:sz w:val="22"/>
          <w:szCs w:val="22"/>
        </w:rPr>
        <w:t>IEEE Journal of Translational Engineering in Health and Medicine, 6</w:t>
      </w:r>
      <w:r>
        <w:rPr>
          <w:rFonts w:ascii="calibri" w:eastAsia="calibri" w:hAnsi="calibri" w:cs="calibri"/>
          <w:sz w:val="22"/>
          <w:szCs w:val="22"/>
        </w:rPr>
        <w:t>, 2600209. https://doi.org/10.1109/JTEHM.2018.2880199</w:t>
      </w:r>
    </w:p>
    <w:p>
      <w:pPr>
        <w:spacing w:before="0" w:after="160" w:line="259" w:lineRule="auto"/>
        <w:jc w:val="left"/>
        <w:rPr>
          <w:sz w:val="22"/>
          <w:szCs w:val="22"/>
        </w:rPr>
      </w:pPr>
      <w:r>
        <w:rPr>
          <w:rFonts w:ascii="calibri" w:eastAsia="calibri" w:hAnsi="calibri" w:cs="calibri"/>
          <w:sz w:val="22"/>
          <w:szCs w:val="22"/>
        </w:rPr>
        <w:t>Resnik, L., Klinger, S. L., Krauthamer, V., &amp; Barnabe, K. (2010). U.S. Food and Drug Administration regulation of prosthetic research, development, and testing. https://www.semanticscholar.org/paper/71e1fef52dde69cbcea4f62c709f7c6689f9463d</w:t>
      </w:r>
    </w:p>
    <w:p>
      <w:pPr>
        <w:spacing w:before="0" w:after="160" w:line="259" w:lineRule="auto"/>
        <w:jc w:val="left"/>
        <w:rPr>
          <w:sz w:val="22"/>
          <w:szCs w:val="22"/>
        </w:rPr>
      </w:pPr>
      <w:r>
        <w:rPr>
          <w:rFonts w:ascii="calibri" w:eastAsia="calibri" w:hAnsi="calibri" w:cs="calibri"/>
          <w:sz w:val="22"/>
          <w:szCs w:val="22"/>
        </w:rPr>
        <w:t xml:space="preserve">Romero, E., Garcia, J. G., Parra, M., Caballa, S., Saldarriaga, A. M., Luque, E. F., Rodriguez, D. J., Abarca, V. E., &amp; Elias, D. A. (2025). An affordable AI-driven and 3D-printed personalized myoelectric prosthesis: Design, development, and assessment. </w:t>
      </w:r>
      <w:r>
        <w:rPr>
          <w:rFonts w:ascii="calibri" w:eastAsia="calibri" w:hAnsi="calibri" w:cs="calibri"/>
          <w:i/>
          <w:iCs/>
          <w:sz w:val="22"/>
          <w:szCs w:val="22"/>
        </w:rPr>
        <w:t>IEEE Access, 13</w:t>
      </w:r>
      <w:r>
        <w:rPr>
          <w:rFonts w:ascii="calibri" w:eastAsia="calibri" w:hAnsi="calibri" w:cs="calibri"/>
          <w:sz w:val="22"/>
          <w:szCs w:val="22"/>
        </w:rPr>
        <w:t>. https://doi.org/10.1109/ACCESS.2025.3596475</w:t>
      </w:r>
    </w:p>
    <w:p>
      <w:pPr>
        <w:spacing w:before="0" w:after="160" w:line="259" w:lineRule="auto"/>
        <w:jc w:val="left"/>
        <w:rPr>
          <w:sz w:val="22"/>
          <w:szCs w:val="22"/>
        </w:rPr>
      </w:pPr>
      <w:r>
        <w:rPr>
          <w:rFonts w:ascii="calibri" w:eastAsia="calibri" w:hAnsi="calibri" w:cs="calibri"/>
          <w:sz w:val="22"/>
          <w:szCs w:val="22"/>
        </w:rPr>
        <w:t xml:space="preserve">Segura, D., Romero, E., Abarca, V. E., &amp; Elías, D. A. (2024). Upper limb prostheses by the level of amputation: A systematic review. </w:t>
      </w:r>
      <w:r>
        <w:rPr>
          <w:rFonts w:ascii="calibri" w:eastAsia="calibri" w:hAnsi="calibri" w:cs="calibri"/>
          <w:i/>
          <w:iCs/>
          <w:sz w:val="22"/>
          <w:szCs w:val="22"/>
        </w:rPr>
        <w:t>Prosthesis, 6</w:t>
      </w:r>
      <w:r>
        <w:rPr>
          <w:rFonts w:ascii="calibri" w:eastAsia="calibri" w:hAnsi="calibri" w:cs="calibri"/>
          <w:sz w:val="22"/>
          <w:szCs w:val="22"/>
        </w:rPr>
        <w:t>(2), 22. https://www.mdpi.com/2673-1592/6/2/22/pdf?version=1710818539</w:t>
      </w:r>
    </w:p>
    <w:p>
      <w:pPr>
        <w:spacing w:before="0" w:after="160" w:line="259" w:lineRule="auto"/>
        <w:jc w:val="left"/>
        <w:rPr>
          <w:sz w:val="22"/>
          <w:szCs w:val="22"/>
        </w:rPr>
      </w:pPr>
      <w:r>
        <w:rPr>
          <w:rFonts w:ascii="calibri" w:eastAsia="calibri" w:hAnsi="calibri" w:cs="calibri"/>
          <w:sz w:val="22"/>
          <w:szCs w:val="22"/>
        </w:rPr>
        <w:t>Smail, L. C., Neal, C., Wilkins, C., &amp; Packham, T. (2020). Comfort and function remain key factors in upper limb prosthetic abandonment: Findings of a scoping review. https://www.semanticscholar.org/paper/b5eb3fd2414ebedaa5d2283451268fafa2db0a81</w:t>
      </w:r>
    </w:p>
    <w:p>
      <w:pPr>
        <w:spacing w:before="0" w:after="160" w:line="259" w:lineRule="auto"/>
        <w:jc w:val="left"/>
        <w:rPr>
          <w:sz w:val="22"/>
          <w:szCs w:val="22"/>
        </w:rPr>
      </w:pPr>
      <w:r>
        <w:rPr>
          <w:rFonts w:ascii="calibri" w:eastAsia="calibri" w:hAnsi="calibri" w:cs="calibri"/>
          <w:sz w:val="22"/>
          <w:szCs w:val="22"/>
        </w:rPr>
        <w:t>Soyer, K., Unver, B., Tamer, S., &amp; Ulger, O. (2016). The importance of rehabilitation concerning upper extremity amputees: A systematic review. https://pjms.com.pk/index.php/pjms/article/view/9922/4660</w:t>
      </w:r>
    </w:p>
    <w:p>
      <w:pPr>
        <w:spacing w:before="0" w:after="160" w:line="259" w:lineRule="auto"/>
        <w:jc w:val="left"/>
        <w:rPr>
          <w:sz w:val="22"/>
          <w:szCs w:val="22"/>
        </w:rPr>
      </w:pPr>
      <w:r>
        <w:rPr>
          <w:rFonts w:ascii="calibri" w:eastAsia="calibri" w:hAnsi="calibri" w:cs="calibri"/>
          <w:sz w:val="22"/>
          <w:szCs w:val="22"/>
        </w:rPr>
        <w:t xml:space="preserve">Saldarriaga, A. M., Romero, E., Abarca, V. E., &amp; Elias, D. A. (2024). A parametric design approach for affordable customized 3D socket for transradial upper limb prostheses. In </w:t>
      </w:r>
      <w:r>
        <w:rPr>
          <w:rFonts w:ascii="calibri" w:eastAsia="calibri" w:hAnsi="calibri" w:cs="calibri"/>
          <w:i/>
          <w:iCs/>
          <w:sz w:val="22"/>
          <w:szCs w:val="22"/>
        </w:rPr>
        <w:t>2024 10th International Conference on Control, Decision and Information Technologies (CoDIT)</w:t>
      </w:r>
      <w:r>
        <w:rPr>
          <w:rFonts w:ascii="calibri" w:eastAsia="calibri" w:hAnsi="calibri" w:cs="calibri"/>
          <w:sz w:val="22"/>
          <w:szCs w:val="22"/>
        </w:rPr>
        <w:t>. https://doi.org/10.1109/CoDIT62066.2024.10708382</w:t>
      </w:r>
    </w:p>
    <w:p>
      <w:pPr>
        <w:spacing w:before="0" w:after="160" w:line="259" w:lineRule="auto"/>
        <w:jc w:val="left"/>
        <w:rPr>
          <w:sz w:val="22"/>
          <w:szCs w:val="22"/>
        </w:rPr>
      </w:pPr>
      <w:r>
        <w:rPr>
          <w:rFonts w:ascii="calibri" w:eastAsia="calibri" w:hAnsi="calibri" w:cs="calibri"/>
          <w:sz w:val="22"/>
          <w:szCs w:val="22"/>
        </w:rPr>
        <w:t>Shah, S., &amp; Robinson, I. (2006). User involvement in healthcare technology development and assessment: Structured literature review. https://www.semanticscholar.org/paper/299d5b2c1d65791cc4c9f2db76edf20f479adcbc</w:t>
      </w:r>
    </w:p>
    <w:p>
      <w:pPr>
        <w:spacing w:before="0" w:after="160" w:line="259" w:lineRule="auto"/>
        <w:jc w:val="left"/>
        <w:rPr>
          <w:sz w:val="22"/>
          <w:szCs w:val="22"/>
        </w:rPr>
      </w:pPr>
      <w:r>
        <w:rPr>
          <w:rFonts w:ascii="calibri" w:eastAsia="calibri" w:hAnsi="calibri" w:cs="calibri"/>
          <w:sz w:val="22"/>
          <w:szCs w:val="22"/>
        </w:rPr>
        <w:t xml:space="preserve">Silva, R., Silva, B., Fernandes, C., Morouco, P., Alves, N., &amp; Veloso, A. (2024). A review on 3D scanners studies for producing customized orthoses. </w:t>
      </w:r>
      <w:r>
        <w:rPr>
          <w:rFonts w:ascii="calibri" w:eastAsia="calibri" w:hAnsi="calibri" w:cs="calibri"/>
          <w:i/>
          <w:iCs/>
          <w:sz w:val="22"/>
          <w:szCs w:val="22"/>
        </w:rPr>
        <w:t>Sensors, 24</w:t>
      </w:r>
      <w:r>
        <w:rPr>
          <w:rFonts w:ascii="calibri" w:eastAsia="calibri" w:hAnsi="calibri" w:cs="calibri"/>
          <w:sz w:val="22"/>
          <w:szCs w:val="22"/>
        </w:rPr>
        <w:t>(5), 1373. https://pmc.ncbi.nlm.nih.gov/articles/PMC10935386/pdf/sensors-24-01373.pdf</w:t>
      </w:r>
    </w:p>
    <w:p>
      <w:pPr>
        <w:spacing w:before="0" w:after="160" w:line="259" w:lineRule="auto"/>
        <w:jc w:val="left"/>
        <w:rPr>
          <w:sz w:val="22"/>
          <w:szCs w:val="22"/>
        </w:rPr>
      </w:pPr>
      <w:r>
        <w:rPr>
          <w:rFonts w:ascii="calibri" w:eastAsia="calibri" w:hAnsi="calibri" w:cs="calibri"/>
          <w:sz w:val="22"/>
          <w:szCs w:val="22"/>
        </w:rPr>
        <w:t>Story, M. (2006). Applying the principles of universal design to medical devices. https://www.semanticscholar.org/paper/d0d84425d517331607c9120290ed26d1bf2e1862</w:t>
      </w:r>
    </w:p>
    <w:p>
      <w:pPr>
        <w:spacing w:before="0" w:after="160" w:line="259" w:lineRule="auto"/>
        <w:jc w:val="left"/>
        <w:rPr>
          <w:sz w:val="22"/>
          <w:szCs w:val="22"/>
        </w:rPr>
      </w:pPr>
      <w:r>
        <w:rPr>
          <w:rFonts w:ascii="calibri" w:eastAsia="calibri" w:hAnsi="calibri" w:cs="calibri"/>
          <w:sz w:val="22"/>
          <w:szCs w:val="22"/>
        </w:rPr>
        <w:t>Stralen, M. V. (2018). Mass customization: A critical perspective on parametric design, digital fabrication and design democratization. https://www.semanticscholar.org/paper/a18f2c4d248e791d2a9b84f3cab268d5a377cc10</w:t>
      </w:r>
    </w:p>
    <w:p>
      <w:pPr>
        <w:spacing w:before="0" w:after="160" w:line="259" w:lineRule="auto"/>
        <w:jc w:val="left"/>
        <w:rPr>
          <w:sz w:val="22"/>
          <w:szCs w:val="22"/>
        </w:rPr>
      </w:pPr>
      <w:r>
        <w:rPr>
          <w:rFonts w:ascii="calibri" w:eastAsia="calibri" w:hAnsi="calibri" w:cs="calibri"/>
          <w:sz w:val="22"/>
          <w:szCs w:val="22"/>
        </w:rPr>
        <w:t xml:space="preserve">Squibb, C., Madigan, M. L., &amp; Philen, M. K. (2024). A high precision laser scanning system for measuring shape and volume of transtibial amputee residual limbs: Design and validation. </w:t>
      </w:r>
      <w:r>
        <w:rPr>
          <w:rFonts w:ascii="calibri" w:eastAsia="calibri" w:hAnsi="calibri" w:cs="calibri"/>
          <w:i/>
          <w:iCs/>
          <w:sz w:val="22"/>
          <w:szCs w:val="22"/>
        </w:rPr>
        <w:t>PLOS ONE, 19</w:t>
      </w:r>
      <w:r>
        <w:rPr>
          <w:rFonts w:ascii="calibri" w:eastAsia="calibri" w:hAnsi="calibri" w:cs="calibri"/>
          <w:sz w:val="22"/>
          <w:szCs w:val="22"/>
        </w:rPr>
        <w:t>(5). https://journals.plos.org/plosone/article/file?id=10.1371/journal.pone.0301619&amp;type=printable</w:t>
      </w:r>
    </w:p>
    <w:p>
      <w:pPr>
        <w:spacing w:before="0" w:after="160" w:line="259" w:lineRule="auto"/>
        <w:jc w:val="left"/>
        <w:rPr>
          <w:sz w:val="22"/>
          <w:szCs w:val="22"/>
        </w:rPr>
      </w:pPr>
      <w:r>
        <w:rPr>
          <w:rFonts w:ascii="calibri" w:eastAsia="calibri" w:hAnsi="calibri" w:cs="calibri"/>
          <w:sz w:val="22"/>
          <w:szCs w:val="22"/>
        </w:rPr>
        <w:t xml:space="preserve">Sunderland, F., Willerth, S., Silver-Thorn, B., &amp; Dickinson, A. (2024). OpenLimbTT, a transtibial residual limb shape model for prosthetics simulation and design: Creating a statistical anatomic model using sparse data. </w:t>
      </w:r>
      <w:r>
        <w:rPr>
          <w:rFonts w:ascii="calibri" w:eastAsia="calibri" w:hAnsi="calibri" w:cs="calibri"/>
          <w:i/>
          <w:iCs/>
          <w:sz w:val="22"/>
          <w:szCs w:val="22"/>
        </w:rPr>
        <w:t>medRxiv</w:t>
      </w:r>
      <w:r>
        <w:rPr>
          <w:rFonts w:ascii="calibri" w:eastAsia="calibri" w:hAnsi="calibri" w:cs="calibri"/>
          <w:sz w:val="22"/>
          <w:szCs w:val="22"/>
        </w:rPr>
        <w:t>. https://www.medrxiv.org/content/medrxiv/early/2024/11/30/2024.11.27.24317622.full.pdf</w:t>
      </w:r>
    </w:p>
    <w:p>
      <w:pPr>
        <w:spacing w:before="0" w:after="160" w:line="259" w:lineRule="auto"/>
        <w:jc w:val="left"/>
        <w:rPr>
          <w:sz w:val="22"/>
          <w:szCs w:val="22"/>
        </w:rPr>
      </w:pPr>
      <w:r>
        <w:rPr>
          <w:rFonts w:ascii="calibri" w:eastAsia="calibri" w:hAnsi="calibri" w:cs="calibri"/>
          <w:sz w:val="22"/>
          <w:szCs w:val="22"/>
        </w:rPr>
        <w:t>Çıklaçandır, S., Yilmaz, M., Ozmert, O. S., Şahin, A. M., &amp; Mihçin, S. (2022). Comparison of traditional, MRI, and 3D scanning anthropometric measurements in hand prosthesis design. https://www.semanticscholar.org/paper/a24aab5d4434a01eeeda73c8a62f921580ceba54</w:t>
      </w:r>
    </w:p>
    <w:p>
      <w:pPr>
        <w:spacing w:before="0" w:after="160" w:line="259" w:lineRule="auto"/>
        <w:jc w:val="left"/>
        <w:rPr>
          <w:sz w:val="22"/>
          <w:szCs w:val="22"/>
        </w:rPr>
      </w:pPr>
      <w:r>
        <w:rPr>
          <w:rFonts w:ascii="calibri" w:eastAsia="calibri" w:hAnsi="calibri" w:cs="calibri"/>
          <w:sz w:val="22"/>
          <w:szCs w:val="22"/>
        </w:rPr>
        <w:t>White, J., &amp; Mosca, E. I. (2022). Developing innovative solutions for universal design in healthcare and other sectors. https://www.semanticscholar.org/paper/df2bb0d53af547bd89b2c716933c2a544bf422b1</w:t>
      </w:r>
    </w:p>
    <w:p>
      <w:pPr>
        <w:spacing w:before="0" w:after="160" w:line="259" w:lineRule="auto"/>
        <w:jc w:val="left"/>
        <w:rPr>
          <w:sz w:val="22"/>
          <w:szCs w:val="22"/>
        </w:rPr>
      </w:pPr>
      <w:r>
        <w:rPr>
          <w:rFonts w:ascii="calibri" w:eastAsia="calibri" w:hAnsi="calibri" w:cs="calibri"/>
          <w:sz w:val="22"/>
          <w:szCs w:val="22"/>
        </w:rPr>
        <w:t>Wiberg, A., Persson, J., &amp; Ölvander, J. (2019). Design for additive manufacturing: A review of available design methods and software. https://www.semanticscholar.org/paper/e03bf769f344512519f1005baa1d6b83fe4fc8ed</w:t>
      </w:r>
    </w:p>
    <w:p>
      <w:pPr>
        <w:spacing w:before="0" w:after="160" w:line="259" w:lineRule="auto"/>
        <w:jc w:val="left"/>
        <w:rPr>
          <w:sz w:val="22"/>
          <w:szCs w:val="22"/>
        </w:rPr>
      </w:pPr>
      <w:r>
        <w:rPr>
          <w:rFonts w:ascii="calibri" w:eastAsia="calibri" w:hAnsi="calibri" w:cs="calibri"/>
          <w:sz w:val="22"/>
          <w:szCs w:val="22"/>
        </w:rPr>
        <w:t>Wilke, H., Badke-Schaub, P., &amp; Thoring, K. (2020). The healthcare design dilemma: Perils of a technology-driven design process for medical products. https://www.semanticscholar.org/paper/078781d9389d4618fc1b5db9347ab68ca7ef46d9</w:t>
      </w:r>
    </w:p>
    <w:p>
      <w:pPr>
        <w:spacing w:before="0" w:after="160" w:line="259" w:lineRule="auto"/>
        <w:jc w:val="left"/>
        <w:rPr>
          <w:sz w:val="22"/>
          <w:szCs w:val="22"/>
        </w:rPr>
      </w:pPr>
      <w:r>
        <w:rPr>
          <w:rFonts w:ascii="calibri" w:eastAsia="calibri" w:hAnsi="calibri" w:cs="calibri"/>
          <w:sz w:val="22"/>
          <w:szCs w:val="22"/>
        </w:rPr>
        <w:t>Walters, S., Seminati, E., Metcalfe, B., Bailey, N. Y., &amp; Pegg, E. C. (2025). Demystifying upper limb hybrid prostheses: A scoping review. https://www.semanticscholar.org/paper/d659aff9bb182a3c92377571973e6e077a3b1838</w:t>
      </w:r>
    </w:p>
    <w:p>
      <w:pPr>
        <w:spacing w:before="0" w:after="160" w:line="259" w:lineRule="auto"/>
        <w:jc w:val="left"/>
        <w:rPr>
          <w:sz w:val="22"/>
          <w:szCs w:val="22"/>
        </w:rPr>
      </w:pPr>
      <w:r>
        <w:rPr>
          <w:rFonts w:ascii="calibri" w:eastAsia="calibri" w:hAnsi="calibri" w:cs="calibri"/>
          <w:sz w:val="22"/>
          <w:szCs w:val="22"/>
        </w:rPr>
        <w:t>Yao, X., Moon, S. K., &amp; Bi, G. (2016). A cost-driven design methodology for additive manufactured variable platforms in product families. https://www.semanticscholar.org/paper/f7bc9dc2a80714c18ac068f45b99408b0f4fe65e</w:t>
      </w:r>
    </w:p>
    <w:p>
      <w:pPr>
        <w:spacing w:before="0" w:after="160" w:line="259" w:lineRule="auto"/>
        <w:jc w:val="left"/>
        <w:rPr>
          <w:sz w:val="22"/>
          <w:szCs w:val="22"/>
        </w:rPr>
      </w:pPr>
      <w:r>
        <w:rPr>
          <w:rFonts w:ascii="calibri" w:eastAsia="calibri" w:hAnsi="calibri" w:cs="calibri"/>
          <w:sz w:val="22"/>
          <w:szCs w:val="22"/>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spacing w:before="0" w:after="160" w:line="259" w:lineRule="auto"/>
        <w:jc w:val="left"/>
        <w:rPr>
          <w:sz w:val="22"/>
          <w:szCs w:val="22"/>
        </w:rPr>
      </w:pPr>
      <w:r>
        <w:rPr>
          <w:rFonts w:ascii="calibri" w:eastAsia="calibri" w:hAnsi="calibri" w:cs="calibri"/>
          <w:sz w:val="22"/>
          <w:szCs w:val="22"/>
        </w:rPr>
        <w:t xml:space="preserve">Ao, Y., Li, S., &amp; Duan, H. (2025). Artificial intelligence-aided design (AIAD) for structures and engineering: A state-of-the-art review and future perspectives. </w:t>
      </w:r>
      <w:r>
        <w:rPr>
          <w:rFonts w:ascii="calibri" w:eastAsia="calibri" w:hAnsi="calibri" w:cs="calibri"/>
          <w:i/>
          <w:iCs/>
          <w:sz w:val="22"/>
          <w:szCs w:val="22"/>
        </w:rPr>
        <w:t>Archives of Computational Methods in Engineering</w:t>
      </w:r>
      <w:r>
        <w:rPr>
          <w:rFonts w:ascii="calibri" w:eastAsia="calibri" w:hAnsi="calibri" w:cs="calibri"/>
          <w:sz w:val="22"/>
          <w:szCs w:val="22"/>
        </w:rPr>
        <w:t>. https://link.springer.com/content/pdf/10.1007/s11831-025-10264-1.pdf</w:t>
      </w:r>
    </w:p>
    <w:p>
      <w:pPr>
        <w:spacing w:before="0" w:after="160" w:line="259" w:lineRule="auto"/>
        <w:jc w:val="left"/>
        <w:rPr>
          <w:sz w:val="22"/>
          <w:szCs w:val="22"/>
        </w:rPr>
      </w:pPr>
      <w:r>
        <w:rPr>
          <w:rFonts w:ascii="calibri" w:eastAsia="calibri" w:hAnsi="calibri" w:cs="calibri"/>
          <w:sz w:val="22"/>
          <w:szCs w:val="22"/>
        </w:rPr>
        <w:t>Burnap, A., Hauser, J., &amp; Timoshenko, A. (2019). Design and evaluation of product aesthetics: A human-machine hybrid approach. https://www.semanticscholar.org/paper/7a7994f2de74a61cbdeb3c230d1ee343a0d5e783</w:t>
      </w:r>
    </w:p>
    <w:p>
      <w:pPr>
        <w:spacing w:before="0" w:after="160" w:line="259" w:lineRule="auto"/>
        <w:jc w:val="left"/>
        <w:rPr>
          <w:sz w:val="22"/>
          <w:szCs w:val="22"/>
        </w:rPr>
      </w:pPr>
      <w:r>
        <w:rPr>
          <w:rFonts w:ascii="calibri" w:eastAsia="calibri" w:hAnsi="calibri" w:cs="calibri"/>
          <w:sz w:val="22"/>
          <w:szCs w:val="22"/>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spacing w:before="0" w:after="160" w:line="259" w:lineRule="auto"/>
        <w:jc w:val="left"/>
        <w:rPr>
          <w:sz w:val="22"/>
          <w:szCs w:val="22"/>
        </w:rPr>
      </w:pPr>
      <w:r>
        <w:rPr>
          <w:rFonts w:ascii="calibri" w:eastAsia="calibri" w:hAnsi="calibri" w:cs="calibri"/>
          <w:sz w:val="22"/>
          <w:szCs w:val="22"/>
        </w:rPr>
        <w:t>Figoli, F. A., Mattioli, F., &amp; Rampino, L. (2022). AI in design idea development: A workshop on creativity and human-AI collaboration. https://dl.designresearchsociety.org/cgi/viewcontent.cgi?article=2915&amp;context=drs-conference-papers</w:t>
      </w:r>
    </w:p>
    <w:p>
      <w:pPr>
        <w:spacing w:before="0" w:after="160" w:line="259" w:lineRule="auto"/>
        <w:jc w:val="left"/>
        <w:rPr>
          <w:sz w:val="22"/>
          <w:szCs w:val="22"/>
        </w:rPr>
      </w:pPr>
      <w:r>
        <w:rPr>
          <w:rFonts w:ascii="calibri" w:eastAsia="calibri" w:hAnsi="calibri" w:cs="calibri"/>
          <w:sz w:val="22"/>
          <w:szCs w:val="22"/>
        </w:rPr>
        <w:t>Idris, M. Z., Hashim, M. E. A. H. B., Albakry, N., &amp; Septian, N. (2024). Exploring the integration of artificial intelligence in co-design framework for designer. https://ebpj.e-iph.co.uk/index.php/EBProceedings/article/download/6348/3640</w:t>
      </w:r>
    </w:p>
    <w:p>
      <w:pPr>
        <w:spacing w:before="0" w:after="160" w:line="259" w:lineRule="auto"/>
        <w:jc w:val="left"/>
        <w:rPr>
          <w:sz w:val="22"/>
          <w:szCs w:val="22"/>
        </w:rPr>
      </w:pPr>
      <w:r>
        <w:rPr>
          <w:rFonts w:ascii="calibri" w:eastAsia="calibri" w:hAnsi="calibri" w:cs="calibri"/>
          <w:sz w:val="22"/>
          <w:szCs w:val="22"/>
        </w:rPr>
        <w:t>Kadenhe, N., Al Musleh, M., &amp; Lompot, A. (2025). Human-AI co-design and co-creation: A review of emerging approaches, challenges, and future directions. https://www.semanticscholar.org/paper/61c04706b7af0be5be4b0d15f595d4ab41874d12</w:t>
      </w:r>
    </w:p>
    <w:p>
      <w:pPr>
        <w:spacing w:before="0" w:after="160" w:line="259" w:lineRule="auto"/>
        <w:jc w:val="left"/>
        <w:rPr>
          <w:sz w:val="22"/>
          <w:szCs w:val="22"/>
        </w:rPr>
      </w:pPr>
      <w:r>
        <w:rPr>
          <w:rFonts w:ascii="calibri" w:eastAsia="calibri" w:hAnsi="calibri" w:cs="calibri"/>
          <w:sz w:val="22"/>
          <w:szCs w:val="22"/>
        </w:rPr>
        <w:t>Khanolkar, P., Vrolijk, A., &amp; Olechowski, A. (2023). Mapping artificial intelligence-based methods to engineering design stages: A focused literature review. https://www.semanticscholar.org/paper/4d63443d45e1a7156c5972ef009ed07bb0650117</w:t>
      </w:r>
    </w:p>
    <w:p>
      <w:pPr>
        <w:spacing w:before="0" w:after="160" w:line="259" w:lineRule="auto"/>
        <w:jc w:val="left"/>
        <w:rPr>
          <w:sz w:val="22"/>
          <w:szCs w:val="22"/>
        </w:rPr>
      </w:pPr>
      <w:r>
        <w:rPr>
          <w:rFonts w:ascii="calibri" w:eastAsia="calibri" w:hAnsi="calibri" w:cs="calibri"/>
          <w:sz w:val="22"/>
          <w:szCs w:val="22"/>
        </w:rPr>
        <w:t>Krahe, C., Bräunche, A., Jacob, A., Stricker, N., &amp; Lanza, G. (2020). Deep learning for automated product design. https://www.semanticscholar.org/paper/a5b9b4f63805f2b1773bc8214b29e38dbac27975</w:t>
      </w:r>
    </w:p>
    <w:p>
      <w:pPr>
        <w:spacing w:before="0" w:after="160" w:line="259" w:lineRule="auto"/>
        <w:jc w:val="left"/>
        <w:rPr>
          <w:sz w:val="22"/>
          <w:szCs w:val="22"/>
        </w:rPr>
      </w:pPr>
      <w:r>
        <w:rPr>
          <w:rFonts w:ascii="calibri" w:eastAsia="calibri" w:hAnsi="calibri" w:cs="calibri"/>
          <w:sz w:val="22"/>
          <w:szCs w:val="22"/>
        </w:rPr>
        <w:t>Li, X., Demirel, H., Goldstein, M., &amp; Sha, Z. (2021). Exploring generative design thinking for engineering design and design education. https://peer.asee.org/38349.pdf</w:t>
      </w:r>
    </w:p>
    <w:p>
      <w:pPr>
        <w:spacing w:before="0" w:after="160" w:line="259" w:lineRule="auto"/>
        <w:jc w:val="left"/>
        <w:rPr>
          <w:sz w:val="22"/>
          <w:szCs w:val="22"/>
        </w:rPr>
      </w:pPr>
      <w:r>
        <w:rPr>
          <w:rFonts w:ascii="calibri" w:eastAsia="calibri" w:hAnsi="calibri" w:cs="calibri"/>
          <w:sz w:val="22"/>
          <w:szCs w:val="22"/>
        </w:rPr>
        <w:t>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spacing w:before="0" w:after="160" w:line="259" w:lineRule="auto"/>
        <w:jc w:val="left"/>
        <w:rPr>
          <w:sz w:val="22"/>
          <w:szCs w:val="22"/>
        </w:rPr>
      </w:pPr>
      <w:r>
        <w:rPr>
          <w:rFonts w:ascii="calibri" w:eastAsia="calibri" w:hAnsi="calibri" w:cs="calibri"/>
          <w:sz w:val="22"/>
          <w:szCs w:val="22"/>
        </w:rPr>
        <w:t xml:space="preserve">Panchal, J. H., Fuge, M., Liu, Y., Missoum, S., &amp; Tucker, C. S. (2019). Special issue: Machine learning for engineering design. </w:t>
      </w:r>
      <w:r>
        <w:rPr>
          <w:rFonts w:ascii="calibri" w:eastAsia="calibri" w:hAnsi="calibri" w:cs="calibri"/>
          <w:i/>
          <w:iCs/>
          <w:sz w:val="22"/>
          <w:szCs w:val="22"/>
        </w:rPr>
        <w:t>Journal of Mechanical Design</w:t>
      </w:r>
      <w:r>
        <w:rPr>
          <w:rFonts w:ascii="calibri" w:eastAsia="calibri" w:hAnsi="calibri" w:cs="calibri"/>
          <w:sz w:val="22"/>
          <w:szCs w:val="22"/>
        </w:rPr>
        <w:t>. https://www.semanticscholar.org/paper/2c4f7ca9381db7debefe61d04da51f9e8e63d09d</w:t>
      </w:r>
    </w:p>
    <w:p>
      <w:pPr>
        <w:spacing w:before="0" w:after="160" w:line="259" w:lineRule="auto"/>
        <w:jc w:val="left"/>
        <w:rPr>
          <w:sz w:val="22"/>
          <w:szCs w:val="22"/>
        </w:rPr>
      </w:pPr>
      <w:r>
        <w:rPr>
          <w:rFonts w:ascii="calibri" w:eastAsia="calibri" w:hAnsi="calibri" w:cs="calibri"/>
          <w:sz w:val="22"/>
          <w:szCs w:val="22"/>
        </w:rPr>
        <w:t>Ramnath, S., Haghighi, P., Kim, J. H., Detwiler, D., Berry, M., Shah, J., Aulig, N., Wollstadt, P., &amp; Menzel, S. (2019). Automatically generating 60,000 CAD variants for big data applications. https://www.semanticscholar.org/paper/40a0b51e5b01234cec3e807158b26a284ea77e0f</w:t>
      </w:r>
    </w:p>
    <w:p>
      <w:pPr>
        <w:spacing w:before="0" w:after="160" w:line="259" w:lineRule="auto"/>
        <w:jc w:val="left"/>
        <w:rPr>
          <w:sz w:val="22"/>
          <w:szCs w:val="22"/>
        </w:rPr>
      </w:pPr>
      <w:r>
        <w:rPr>
          <w:rFonts w:ascii="calibri" w:eastAsia="calibri" w:hAnsi="calibri" w:cs="calibri"/>
          <w:sz w:val="22"/>
          <w:szCs w:val="22"/>
        </w:rPr>
        <w:t>Rezwana, J., &amp; Maher, M. (2022). Understanding user perceptions, collaborative experience and user engagement in different human-AI interaction designs for co-creative systems. https://arxiv.org/pdf/2204.13217</w:t>
      </w:r>
    </w:p>
    <w:p>
      <w:pPr>
        <w:spacing w:before="0" w:after="160" w:line="259" w:lineRule="auto"/>
        <w:jc w:val="left"/>
        <w:rPr>
          <w:sz w:val="22"/>
          <w:szCs w:val="22"/>
        </w:rPr>
      </w:pPr>
      <w:r>
        <w:rPr>
          <w:rFonts w:ascii="calibri" w:eastAsia="calibri" w:hAnsi="calibri" w:cs="calibri"/>
          <w:sz w:val="22"/>
          <w:szCs w:val="22"/>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spacing w:before="0" w:after="160" w:line="259" w:lineRule="auto"/>
        <w:jc w:val="left"/>
        <w:rPr>
          <w:sz w:val="22"/>
          <w:szCs w:val="22"/>
        </w:rPr>
      </w:pPr>
      <w:r>
        <w:rPr>
          <w:rFonts w:ascii="calibri" w:eastAsia="calibri" w:hAnsi="calibri" w:cs="calibri"/>
          <w:sz w:val="22"/>
          <w:szCs w:val="22"/>
        </w:rPr>
        <w:t>Verganti, R., Vendraminelli, L., &amp; Iansiti, M. (2020). Innovation and design in the age of artificial intelligence. https://onlinelibrary.wiley.com/doi/pdfdirect/10.1111/jpim.12523</w:t>
      </w:r>
    </w:p>
    <w:p>
      <w:pPr>
        <w:spacing w:before="0" w:after="160" w:line="259" w:lineRule="auto"/>
        <w:jc w:val="left"/>
        <w:rPr>
          <w:sz w:val="22"/>
          <w:szCs w:val="22"/>
        </w:rPr>
      </w:pPr>
      <w:r>
        <w:rPr>
          <w:rFonts w:ascii="calibri" w:eastAsia="calibri" w:hAnsi="calibri" w:cs="calibri"/>
          <w:sz w:val="22"/>
          <w:szCs w:val="22"/>
        </w:rPr>
        <w:t>Virós-i-Martin, A., &amp; Selva, D. (2021). A framework to study human-AI collaborative design space exploration. https://www.semanticscholar.org/paper/716be148371af443169531b0856ae07dfe400869</w:t>
      </w:r>
    </w:p>
    <w:p>
      <w:pPr>
        <w:spacing w:before="0" w:after="160" w:line="259" w:lineRule="auto"/>
        <w:jc w:val="left"/>
        <w:rPr>
          <w:sz w:val="22"/>
          <w:szCs w:val="22"/>
        </w:rPr>
      </w:pPr>
      <w:r>
        <w:rPr>
          <w:rFonts w:ascii="calibri" w:eastAsia="calibri" w:hAnsi="calibri" w:cs="calibri"/>
          <w:sz w:val="22"/>
          <w:szCs w:val="22"/>
        </w:rPr>
        <w:t>Wang, X., &amp; Hu, B. (2024). Machine learning algorithms for improved product design user experience. https://www.semanticscholar.org/paper/717e7ad25dcafec12f01b6732773bdf9c5a49661</w:t>
      </w:r>
    </w:p>
    <w:p>
      <w:pPr>
        <w:spacing w:before="0" w:after="160" w:line="259" w:lineRule="auto"/>
        <w:jc w:val="left"/>
        <w:rPr>
          <w:sz w:val="22"/>
          <w:szCs w:val="22"/>
        </w:rPr>
      </w:pPr>
      <w:r>
        <w:rPr>
          <w:rFonts w:ascii="calibri" w:eastAsia="calibri" w:hAnsi="calibri" w:cs="calibri"/>
          <w:sz w:val="22"/>
          <w:szCs w:val="22"/>
        </w:rPr>
        <w:t>Yüksel, N., Börklü, H. R., Sezer, H. K., &amp; Canyurt, O. (2023). Review of artificial intelligence applications in engineering design perspective. https://www.semanticscholar.org/paper/cd38b58edf6690459767097aca745a3806824236</w:t>
      </w:r>
    </w:p>
    <w:p>
      <w:pPr>
        <w:spacing w:before="0" w:after="160" w:line="259" w:lineRule="auto"/>
        <w:jc w:val="left"/>
        <w:rPr>
          <w:sz w:val="22"/>
          <w:szCs w:val="22"/>
        </w:rPr>
      </w:pPr>
      <w:r>
        <w:rPr>
          <w:rFonts w:ascii="calibri" w:eastAsia="calibri" w:hAnsi="calibri" w:cs="calibri"/>
          <w:sz w:val="22"/>
          <w:szCs w:val="22"/>
        </w:rPr>
        <w:t>Akasaka, M., Veeckman, C., Georges, A., Schuurman, D., &amp; Coorevits, L. (2022). A framework for configuring participation in living labs. https://www.semanticscholar.org/paper/305d55af5fda06b4d1b33e7d29c1f16d1b7ea488</w:t>
      </w:r>
    </w:p>
    <w:p>
      <w:pPr>
        <w:spacing w:before="0" w:after="160" w:line="259" w:lineRule="auto"/>
        <w:jc w:val="left"/>
        <w:rPr>
          <w:sz w:val="22"/>
          <w:szCs w:val="22"/>
        </w:rPr>
      </w:pPr>
      <w:r>
        <w:rPr>
          <w:rFonts w:ascii="calibri" w:eastAsia="calibri" w:hAnsi="calibri" w:cs="calibri"/>
          <w:sz w:val="22"/>
          <w:szCs w:val="22"/>
        </w:rPr>
        <w:t>Akyol, P., Barker, T., Hall, R., Morrissey, K., McCarthy, J., &amp; Mackley, K. L. (2021). DiaFit: Designing customizable wearables for Type 1 diabetes monitoring. https://www.semanticscholar.org/paper/ea18361f7564fb19db367899adb6295a07bfa05c</w:t>
      </w:r>
    </w:p>
    <w:p>
      <w:pPr>
        <w:spacing w:before="0" w:after="160" w:line="259" w:lineRule="auto"/>
        <w:jc w:val="left"/>
        <w:rPr>
          <w:sz w:val="22"/>
          <w:szCs w:val="22"/>
        </w:rPr>
      </w:pPr>
      <w:r>
        <w:rPr>
          <w:rFonts w:ascii="calibri" w:eastAsia="calibri" w:hAnsi="calibri" w:cs="calibri"/>
          <w:sz w:val="22"/>
          <w:szCs w:val="22"/>
        </w:rPr>
        <w:t>Cole, E. (2011). Patient-centered design: Interface personalization for individuals with brain injury.</w:t>
      </w:r>
    </w:p>
    <w:p>
      <w:pPr>
        <w:spacing w:before="0" w:after="160" w:line="259" w:lineRule="auto"/>
        <w:jc w:val="left"/>
        <w:rPr>
          <w:sz w:val="22"/>
          <w:szCs w:val="22"/>
        </w:rPr>
      </w:pPr>
      <w:r>
        <w:rPr>
          <w:rFonts w:ascii="calibri" w:eastAsia="calibri" w:hAnsi="calibri" w:cs="calibri"/>
          <w:sz w:val="22"/>
          <w:szCs w:val="22"/>
        </w:rPr>
        <w:t>Costabile, M. F., Fogli, D., Lanzilotti, R., Marcante, A., Mussio, P., Provenza, L. P., &amp; Piccinno, A. (2007). Meta-design to face co-evolution and communication gaps between users and designers.</w:t>
      </w:r>
    </w:p>
    <w:p>
      <w:pPr>
        <w:spacing w:before="0" w:after="160" w:line="259" w:lineRule="auto"/>
        <w:jc w:val="left"/>
        <w:rPr>
          <w:sz w:val="22"/>
          <w:szCs w:val="22"/>
        </w:rPr>
      </w:pPr>
      <w:r>
        <w:rPr>
          <w:rFonts w:ascii="calibri" w:eastAsia="calibri" w:hAnsi="calibri" w:cs="calibri"/>
          <w:sz w:val="22"/>
          <w:szCs w:val="22"/>
        </w:rPr>
        <w:t>Dechev, N., Penner, A., Barlow, I., Vukovic, G., &amp; Lalji, M. (2023). Accessible prosthetic arms: Victoria Hand Project and the impact of 3D printing.</w:t>
      </w:r>
    </w:p>
    <w:p>
      <w:pPr>
        <w:spacing w:before="0" w:after="160" w:line="259" w:lineRule="auto"/>
        <w:jc w:val="left"/>
        <w:rPr>
          <w:sz w:val="22"/>
          <w:szCs w:val="22"/>
        </w:rPr>
      </w:pPr>
      <w:r>
        <w:rPr>
          <w:rFonts w:ascii="calibri" w:eastAsia="calibri" w:hAnsi="calibri" w:cs="calibri"/>
          <w:sz w:val="22"/>
          <w:szCs w:val="22"/>
        </w:rPr>
        <w:t>Dexter, M., Crooks, E., Davies, P., &amp; Simm, W. (2013). Open design and cystic fibrosis: Enabling participation in the design process.</w:t>
      </w:r>
    </w:p>
    <w:p>
      <w:pPr>
        <w:spacing w:before="0" w:after="160" w:line="259" w:lineRule="auto"/>
        <w:jc w:val="left"/>
        <w:rPr>
          <w:sz w:val="22"/>
          <w:szCs w:val="22"/>
        </w:rPr>
      </w:pPr>
      <w:r>
        <w:rPr>
          <w:rFonts w:ascii="calibri" w:eastAsia="calibri" w:hAnsi="calibri" w:cs="calibri"/>
          <w:sz w:val="22"/>
          <w:szCs w:val="22"/>
        </w:rPr>
        <w:t>Fischer, G., Giaccardi, E., Ye, Y., Sutcliffe, A. G., &amp; Mehandjiev, N. (2004). Meta-design.</w:t>
      </w:r>
    </w:p>
    <w:p>
      <w:pPr>
        <w:spacing w:before="0" w:after="160" w:line="259" w:lineRule="auto"/>
        <w:jc w:val="left"/>
        <w:rPr>
          <w:sz w:val="22"/>
          <w:szCs w:val="22"/>
        </w:rPr>
      </w:pPr>
      <w:r>
        <w:rPr>
          <w:rFonts w:ascii="calibri" w:eastAsia="calibri" w:hAnsi="calibri" w:cs="calibri"/>
          <w:sz w:val="22"/>
          <w:szCs w:val="22"/>
        </w:rPr>
        <w:t>Fischer, G., Fogli, D., &amp; Piccinno, A. (2017). Revisiting and broadening the meta-design framework for end-user development.</w:t>
      </w:r>
    </w:p>
    <w:p>
      <w:pPr>
        <w:spacing w:before="0" w:after="160" w:line="259" w:lineRule="auto"/>
        <w:jc w:val="left"/>
        <w:rPr>
          <w:sz w:val="22"/>
          <w:szCs w:val="22"/>
        </w:rPr>
      </w:pPr>
      <w:r>
        <w:rPr>
          <w:rFonts w:ascii="calibri" w:eastAsia="calibri" w:hAnsi="calibri" w:cs="calibri"/>
          <w:sz w:val="22"/>
          <w:szCs w:val="22"/>
        </w:rPr>
        <w:t>Frangos, P., Mierdel, S., &amp; Koirala, S. (2016). Democratising design in scientific innovation: Application of an open value network to open source hardware design.</w:t>
      </w:r>
    </w:p>
    <w:p>
      <w:pPr>
        <w:spacing w:before="0" w:after="160" w:line="259" w:lineRule="auto"/>
        <w:jc w:val="left"/>
        <w:rPr>
          <w:sz w:val="22"/>
          <w:szCs w:val="22"/>
        </w:rPr>
      </w:pPr>
      <w:r>
        <w:rPr>
          <w:rFonts w:ascii="calibri" w:eastAsia="calibri" w:hAnsi="calibri" w:cs="calibri"/>
          <w:sz w:val="22"/>
          <w:szCs w:val="22"/>
        </w:rPr>
        <w:t>Franke, N., &amp; von Hippel, E. (2002). Satisfying heterogeneous user needs via innovation toolkits: The case of Apache security software.</w:t>
      </w:r>
    </w:p>
    <w:p>
      <w:pPr>
        <w:spacing w:before="0" w:after="160" w:line="259" w:lineRule="auto"/>
        <w:jc w:val="left"/>
        <w:rPr>
          <w:sz w:val="22"/>
          <w:szCs w:val="22"/>
        </w:rPr>
      </w:pPr>
      <w:r>
        <w:rPr>
          <w:rFonts w:ascii="calibri" w:eastAsia="calibri" w:hAnsi="calibri" w:cs="calibri"/>
          <w:sz w:val="22"/>
          <w:szCs w:val="22"/>
        </w:rPr>
        <w:t xml:space="preserve">Govender, R., Abrahmsén-Alami, S., Larsson, A., Borde, A., Liljeblad, A., &amp; Folestad, S. (2020). Independent tailoring of dose and drug release via a modularized product design concept for mass customization. </w:t>
      </w:r>
      <w:r>
        <w:rPr>
          <w:rFonts w:ascii="calibri" w:eastAsia="calibri" w:hAnsi="calibri" w:cs="calibri"/>
          <w:i/>
          <w:iCs/>
          <w:sz w:val="22"/>
          <w:szCs w:val="22"/>
        </w:rPr>
        <w:t>Pharmaceutics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Howard, D., Davies, L., Dwyer, A., &amp; Williams, J. (2022). Assessing the use of co-design to produce bespoke assistive technology solutions within a current healthcare service: A service evaluation.</w:t>
      </w:r>
    </w:p>
    <w:p>
      <w:pPr>
        <w:spacing w:before="0" w:after="160" w:line="259" w:lineRule="auto"/>
        <w:jc w:val="left"/>
        <w:rPr>
          <w:sz w:val="22"/>
          <w:szCs w:val="22"/>
        </w:rPr>
      </w:pPr>
      <w:r>
        <w:rPr>
          <w:rFonts w:ascii="calibri" w:eastAsia="calibri" w:hAnsi="calibri" w:cs="calibri"/>
          <w:sz w:val="22"/>
          <w:szCs w:val="22"/>
        </w:rPr>
        <w:t xml:space="preserve">Hippel, E. von, &amp; Katz, R. (2002). Shifting innovation to users via toolkits. </w:t>
      </w:r>
      <w:r>
        <w:rPr>
          <w:rFonts w:ascii="calibri" w:eastAsia="calibri" w:hAnsi="calibri" w:cs="calibri"/>
          <w:i/>
          <w:iCs/>
          <w:sz w:val="22"/>
          <w:szCs w:val="22"/>
        </w:rPr>
        <w:t>Management Science, 48</w:t>
      </w:r>
      <w:r>
        <w:rPr>
          <w:rFonts w:ascii="calibri" w:eastAsia="calibri" w:hAnsi="calibri" w:cs="calibri"/>
          <w:sz w:val="22"/>
          <w:szCs w:val="22"/>
        </w:rPr>
        <w:t>(7).</w:t>
      </w:r>
    </w:p>
    <w:p>
      <w:pPr>
        <w:spacing w:before="0" w:after="160" w:line="259" w:lineRule="auto"/>
        <w:jc w:val="left"/>
        <w:rPr>
          <w:sz w:val="22"/>
          <w:szCs w:val="22"/>
        </w:rPr>
      </w:pPr>
      <w:r>
        <w:rPr>
          <w:rFonts w:ascii="calibri" w:eastAsia="calibri" w:hAnsi="calibri" w:cs="calibri"/>
          <w:sz w:val="22"/>
          <w:szCs w:val="22"/>
        </w:rPr>
        <w:t>Hussaini, A., Kyberd, P., Mulindwa, B., Ssekitoleko, R., Keeble, W., Kenney, L., &amp; Howard, D. (2023). 3D printing in LMICs: Functional design for upper limb prosthetics in Uganda.</w:t>
      </w:r>
    </w:p>
    <w:p>
      <w:pPr>
        <w:spacing w:before="0" w:after="160" w:line="259" w:lineRule="auto"/>
        <w:jc w:val="left"/>
        <w:rPr>
          <w:sz w:val="22"/>
          <w:szCs w:val="22"/>
        </w:rPr>
      </w:pPr>
      <w:r>
        <w:rPr>
          <w:rFonts w:ascii="calibri" w:eastAsia="calibri" w:hAnsi="calibri" w:cs="calibri"/>
          <w:sz w:val="22"/>
          <w:szCs w:val="22"/>
        </w:rPr>
        <w:t>Kerr, A., Del Din, S., Clarkson, P. J., &amp; Rochester, L. (2024). A participatory model for cocreating accessible rehabilitation technology for stroke survivors: User-centered design approach.</w:t>
      </w:r>
    </w:p>
    <w:p>
      <w:pPr>
        <w:spacing w:before="0" w:after="160" w:line="259" w:lineRule="auto"/>
        <w:jc w:val="left"/>
        <w:rPr>
          <w:sz w:val="22"/>
          <w:szCs w:val="22"/>
        </w:rPr>
      </w:pPr>
      <w:r>
        <w:rPr>
          <w:rFonts w:ascii="calibri" w:eastAsia="calibri" w:hAnsi="calibri" w:cs="calibri"/>
          <w:sz w:val="22"/>
          <w:szCs w:val="22"/>
        </w:rPr>
        <w:t xml:space="preserve">Kuhl, M., Lutz, J., Krause, D., &amp; Vielhaber, M. (2020). Design of personalized devices: The tradeoff between individual value and personalization workload. </w:t>
      </w:r>
      <w:r>
        <w:rPr>
          <w:rFonts w:ascii="calibri" w:eastAsia="calibri" w:hAnsi="calibri" w:cs="calibri"/>
          <w:i/>
          <w:iCs/>
          <w:sz w:val="22"/>
          <w:szCs w:val="22"/>
        </w:rPr>
        <w:t>Applied Sciences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 xml:space="preserve">Mikołajewski, D., Rojek, I., Kotlarz, P., Dorożyński, J., &amp; Kopowski, J. (2023). Personalization of the 3D-printed upper limb exoskeleton design: Mechanical and IT aspects. </w:t>
      </w:r>
      <w:r>
        <w:rPr>
          <w:rFonts w:ascii="calibri" w:eastAsia="calibri" w:hAnsi="calibri" w:cs="calibri"/>
          <w:i/>
          <w:iCs/>
          <w:sz w:val="22"/>
          <w:szCs w:val="22"/>
        </w:rPr>
        <w:t>Applied Sciences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Peters, C., &amp; Richter, P. (2023). Individualizing patient pathways through modularization: Design and evaluation of healthcare-specific modularization parameters.</w:t>
      </w:r>
    </w:p>
    <w:p>
      <w:pPr>
        <w:spacing w:before="0" w:after="160" w:line="259" w:lineRule="auto"/>
        <w:jc w:val="left"/>
        <w:rPr>
          <w:sz w:val="22"/>
          <w:szCs w:val="22"/>
        </w:rPr>
      </w:pPr>
      <w:r>
        <w:rPr>
          <w:rFonts w:ascii="calibri" w:eastAsia="calibri" w:hAnsi="calibri" w:cs="calibri"/>
          <w:sz w:val="22"/>
          <w:szCs w:val="22"/>
        </w:rPr>
        <w:t>Seregni, F., Arlati, S., Colombo, V., Spoladore, D., Greci, L., Pedroli, E., Serino, S., Cipresso, P., Goulene, K., Stroulia, E., Rizzo, A., &amp; Sacco, M. (2021). Virtual coaching for rehabilitation: The participatory design experience of the vCare Project.</w:t>
      </w:r>
    </w:p>
    <w:p>
      <w:pPr>
        <w:spacing w:before="0" w:after="160" w:line="259" w:lineRule="auto"/>
        <w:jc w:val="left"/>
        <w:rPr>
          <w:sz w:val="22"/>
          <w:szCs w:val="22"/>
        </w:rPr>
      </w:pPr>
      <w:r>
        <w:rPr>
          <w:rFonts w:ascii="calibri" w:eastAsia="calibri" w:hAnsi="calibri" w:cs="calibri"/>
          <w:sz w:val="22"/>
          <w:szCs w:val="22"/>
        </w:rPr>
        <w:t>Sims, T., Cranny, A., Metcalf, C., Chappell, P., &amp; Donovan-Hall, M. (2017). Participatory design of pediatric upper limb prostheses: Qualitative methods and prototyping.</w:t>
      </w:r>
    </w:p>
    <w:p>
      <w:pPr>
        <w:spacing w:before="0" w:after="160" w:line="259" w:lineRule="auto"/>
        <w:jc w:val="left"/>
        <w:rPr>
          <w:sz w:val="22"/>
          <w:szCs w:val="22"/>
        </w:rPr>
      </w:pPr>
      <w:r>
        <w:rPr>
          <w:rFonts w:ascii="calibri" w:eastAsia="calibri" w:hAnsi="calibri" w:cs="calibri"/>
          <w:sz w:val="22"/>
          <w:szCs w:val="22"/>
        </w:rPr>
        <w:t>Thorsen, R., Hansen, A. H., &amp; Nilsen, E. R. (2023). From patient to maker: A workflow including people with cerebral palsy in co-creating assistive devices using 3D printing technologies.</w:t>
      </w:r>
    </w:p>
    <w:p>
      <w:pPr>
        <w:spacing w:before="0" w:after="160" w:line="259" w:lineRule="auto"/>
        <w:jc w:val="left"/>
        <w:rPr>
          <w:sz w:val="22"/>
          <w:szCs w:val="22"/>
        </w:rPr>
      </w:pPr>
      <w:r>
        <w:rPr>
          <w:rFonts w:ascii="calibri" w:eastAsia="calibri" w:hAnsi="calibri" w:cs="calibri"/>
          <w:sz w:val="22"/>
          <w:szCs w:val="22"/>
        </w:rPr>
        <w:t>Zhu, Z., &amp; Zhong, R. Y. (2022). A digital twin enabled wearable device for customized healthcare.</w:t>
      </w:r>
    </w:p>
    <w:p>
      <w:pPr>
        <w:spacing w:before="0" w:after="160" w:line="259" w:lineRule="auto"/>
        <w:jc w:val="left"/>
        <w:rPr>
          <w:sz w:val="22"/>
          <w:szCs w:val="22"/>
        </w:rPr>
      </w:pPr>
      <w:r>
        <w:rPr>
          <w:rFonts w:ascii="calibri" w:eastAsia="calibri" w:hAnsi="calibri" w:cs="calibri"/>
          <w:sz w:val="22"/>
          <w:szCs w:val="22"/>
        </w:rPr>
        <w:t>Alluhydan, A., Alsaadi, S., Almutairi, A., &amp; Alharbi, A. (2023). Functionality and comfort design of lower-limb prosthetics: A review.</w:t>
      </w:r>
    </w:p>
    <w:p>
      <w:pPr>
        <w:spacing w:before="0" w:after="160" w:line="259" w:lineRule="auto"/>
        <w:jc w:val="left"/>
        <w:rPr>
          <w:sz w:val="22"/>
          <w:szCs w:val="22"/>
        </w:rPr>
      </w:pPr>
      <w:r>
        <w:rPr>
          <w:rFonts w:ascii="calibri" w:eastAsia="calibri" w:hAnsi="calibri" w:cs="calibri"/>
          <w:sz w:val="22"/>
          <w:szCs w:val="22"/>
        </w:rPr>
        <w:t>Anderson, C. B., Stephens, A. R., Scully, A., Pasquina, P. F., &amp; Highsmith, M. J. (2024). A narrative review of prosthesis design decision making after lower-limb amputation for developing shared decision-making resources.</w:t>
      </w:r>
    </w:p>
    <w:p>
      <w:pPr>
        <w:spacing w:before="0" w:after="160" w:line="259" w:lineRule="auto"/>
        <w:jc w:val="left"/>
        <w:rPr>
          <w:sz w:val="22"/>
          <w:szCs w:val="22"/>
        </w:rPr>
      </w:pPr>
      <w:r>
        <w:rPr>
          <w:rFonts w:ascii="calibri" w:eastAsia="calibri" w:hAnsi="calibri" w:cs="calibri"/>
          <w:sz w:val="22"/>
          <w:szCs w:val="22"/>
        </w:rPr>
        <w:t>Andrysek, J. (2010). Lower-limb prosthetic technologies in the developing world: A review of literature from 1994-2010.</w:t>
      </w:r>
    </w:p>
    <w:p>
      <w:pPr>
        <w:spacing w:before="0" w:after="160" w:line="259" w:lineRule="auto"/>
        <w:jc w:val="left"/>
        <w:rPr>
          <w:sz w:val="22"/>
          <w:szCs w:val="22"/>
        </w:rPr>
      </w:pPr>
      <w:r>
        <w:rPr>
          <w:rFonts w:ascii="calibri" w:eastAsia="calibri" w:hAnsi="calibri" w:cs="calibri"/>
          <w:sz w:val="22"/>
          <w:szCs w:val="22"/>
        </w:rPr>
        <w:t>Baldock, C., Greaves, M., Chockalingam, N., &amp; Kark, L. (2023). Adjustable prosthetic sockets: A systematic review of industrial and research design characteristics and their justifications.</w:t>
      </w:r>
    </w:p>
    <w:p>
      <w:pPr>
        <w:spacing w:before="0" w:after="160" w:line="259" w:lineRule="auto"/>
        <w:jc w:val="left"/>
        <w:rPr>
          <w:sz w:val="22"/>
          <w:szCs w:val="22"/>
        </w:rPr>
      </w:pPr>
      <w:r>
        <w:rPr>
          <w:rFonts w:ascii="calibri" w:eastAsia="calibri" w:hAnsi="calibri" w:cs="calibri"/>
          <w:sz w:val="22"/>
          <w:szCs w:val="22"/>
        </w:rPr>
        <w:t>Baumann, C., &amp; Maria, P. (2023). Improving access to prosthetic limbs in Germany: An explorative review.</w:t>
      </w:r>
    </w:p>
    <w:p>
      <w:pPr>
        <w:spacing w:before="0" w:after="160" w:line="259" w:lineRule="auto"/>
        <w:jc w:val="left"/>
        <w:rPr>
          <w:sz w:val="22"/>
          <w:szCs w:val="22"/>
        </w:rPr>
      </w:pPr>
      <w:r>
        <w:rPr>
          <w:rFonts w:ascii="calibri" w:eastAsia="calibri" w:hAnsi="calibri" w:cs="calibri"/>
          <w:sz w:val="22"/>
          <w:szCs w:val="22"/>
        </w:rPr>
        <w:t>Chadwell, A., Kenney, L., Thies, S., Galpin, A., &amp; Head, J. (2020). Technology for monitoring everyday prosthesis use: A systematic review.</w:t>
      </w:r>
    </w:p>
    <w:p>
      <w:pPr>
        <w:spacing w:before="0" w:after="160" w:line="259" w:lineRule="auto"/>
        <w:jc w:val="left"/>
        <w:rPr>
          <w:sz w:val="22"/>
          <w:szCs w:val="22"/>
        </w:rPr>
      </w:pPr>
      <w:r>
        <w:rPr>
          <w:rFonts w:ascii="calibri" w:eastAsia="calibri" w:hAnsi="calibri" w:cs="calibri"/>
          <w:sz w:val="22"/>
          <w:szCs w:val="22"/>
        </w:rPr>
        <w:t>Cordella, F., Ciancio, A. L., Sacchetti, R., Davalli, A., Cutti, A. G., Guglielmelli, E., &amp; Zollo, L. (2016). Literature review on needs of upper limb prosthesis users.</w:t>
      </w:r>
    </w:p>
    <w:p>
      <w:pPr>
        <w:spacing w:before="0" w:after="160" w:line="259" w:lineRule="auto"/>
        <w:jc w:val="left"/>
        <w:rPr>
          <w:sz w:val="22"/>
          <w:szCs w:val="22"/>
        </w:rPr>
      </w:pPr>
      <w:r>
        <w:rPr>
          <w:rFonts w:ascii="calibri" w:eastAsia="calibri" w:hAnsi="calibri" w:cs="calibri"/>
          <w:sz w:val="22"/>
          <w:szCs w:val="22"/>
        </w:rPr>
        <w:t>Domínguez-Ruiz, M., Ráez-Ballesteros, E., &amp; Castillo-Castañeda, E. (2023). Low limb prostheses and complex human prosthetic interaction: A systematic literature review.</w:t>
      </w:r>
    </w:p>
    <w:p>
      <w:pPr>
        <w:spacing w:before="0" w:after="160" w:line="259" w:lineRule="auto"/>
        <w:jc w:val="left"/>
        <w:rPr>
          <w:sz w:val="22"/>
          <w:szCs w:val="22"/>
        </w:rPr>
      </w:pPr>
      <w:r>
        <w:rPr>
          <w:rFonts w:ascii="calibri" w:eastAsia="calibri" w:hAnsi="calibri" w:cs="calibri"/>
          <w:sz w:val="22"/>
          <w:szCs w:val="22"/>
        </w:rPr>
        <w:t>Ghillebert, J., Schoukens, J., &amp; Vanderborght, B. (2019). Guidelines and recommendations to investigate the efficacy of a lower-limb prosthetic device: A systematic review.</w:t>
      </w:r>
    </w:p>
    <w:p>
      <w:pPr>
        <w:spacing w:before="0" w:after="160" w:line="259" w:lineRule="auto"/>
        <w:jc w:val="left"/>
        <w:rPr>
          <w:sz w:val="22"/>
          <w:szCs w:val="22"/>
        </w:rPr>
      </w:pPr>
      <w:r>
        <w:rPr>
          <w:rFonts w:ascii="calibri" w:eastAsia="calibri" w:hAnsi="calibri" w:cs="calibri"/>
          <w:sz w:val="22"/>
          <w:szCs w:val="22"/>
        </w:rPr>
        <w:t>Hafner, B. J., &amp; Sawers, A. B. (2016). Issues affecting the level of prosthetics research evidence: Secondary analysis of a systematic review.</w:t>
      </w:r>
    </w:p>
    <w:p>
      <w:pPr>
        <w:spacing w:before="0" w:after="160" w:line="259" w:lineRule="auto"/>
        <w:jc w:val="left"/>
        <w:rPr>
          <w:sz w:val="22"/>
          <w:szCs w:val="22"/>
        </w:rPr>
      </w:pPr>
      <w:r>
        <w:rPr>
          <w:rFonts w:ascii="calibri" w:eastAsia="calibri" w:hAnsi="calibri" w:cs="calibri"/>
          <w:sz w:val="22"/>
          <w:szCs w:val="22"/>
        </w:rPr>
        <w:t>Manz, S. M., Menges, M. M., Schaffernicht, E., Mattes, K., &amp; Kannenberg, A. (2022). A review of user needs to drive the development of lower limb prostheses.</w:t>
      </w:r>
    </w:p>
    <w:p>
      <w:pPr>
        <w:spacing w:before="0" w:after="160" w:line="259" w:lineRule="auto"/>
        <w:jc w:val="left"/>
        <w:rPr>
          <w:sz w:val="22"/>
          <w:szCs w:val="22"/>
        </w:rPr>
      </w:pPr>
      <w:r>
        <w:rPr>
          <w:rFonts w:ascii="calibri" w:eastAsia="calibri" w:hAnsi="calibri" w:cs="calibri"/>
          <w:sz w:val="22"/>
          <w:szCs w:val="22"/>
        </w:rPr>
        <w:t>Marinelli, M., Putrino, D., Stella, F., &amp; Guglielmelli, E. (2022). Active upper limb prostheses: A review on current state and upcoming breakthroughs.</w:t>
      </w:r>
    </w:p>
    <w:p>
      <w:pPr>
        <w:spacing w:before="0" w:after="160" w:line="259" w:lineRule="auto"/>
        <w:jc w:val="left"/>
        <w:rPr>
          <w:sz w:val="22"/>
          <w:szCs w:val="22"/>
        </w:rPr>
      </w:pPr>
      <w:r>
        <w:rPr>
          <w:rFonts w:ascii="calibri" w:eastAsia="calibri" w:hAnsi="calibri" w:cs="calibri"/>
          <w:sz w:val="22"/>
          <w:szCs w:val="22"/>
        </w:rPr>
        <w:t>Richardson, C., &amp; Dillon, M. P. (2017). User experience of transtibial prosthetic liners: A systematic review.</w:t>
      </w:r>
    </w:p>
    <w:p>
      <w:pPr>
        <w:spacing w:before="0" w:after="160" w:line="259" w:lineRule="auto"/>
        <w:jc w:val="left"/>
        <w:rPr>
          <w:sz w:val="22"/>
          <w:szCs w:val="22"/>
        </w:rPr>
      </w:pPr>
      <w:r>
        <w:rPr>
          <w:rFonts w:ascii="calibri" w:eastAsia="calibri" w:hAnsi="calibri" w:cs="calibri"/>
          <w:sz w:val="22"/>
          <w:szCs w:val="22"/>
        </w:rPr>
        <w:t>Samuelsson, K. A. M., Töytäri, O., Salminen, A.-L., &amp; Brandt, Å. (2012). Effects of lower limb prosthesis on activity, participation, and quality of life: A systematic review.</w:t>
      </w:r>
    </w:p>
    <w:p>
      <w:pPr>
        <w:spacing w:before="0" w:after="160" w:line="259" w:lineRule="auto"/>
        <w:jc w:val="left"/>
        <w:rPr>
          <w:sz w:val="22"/>
          <w:szCs w:val="22"/>
        </w:rPr>
      </w:pPr>
      <w:r>
        <w:rPr>
          <w:rFonts w:ascii="calibri" w:eastAsia="calibri" w:hAnsi="calibri" w:cs="calibri"/>
          <w:sz w:val="22"/>
          <w:szCs w:val="22"/>
        </w:rPr>
        <w:t>Walker, M., Paras, A., Boonstra, N., &amp; Murrup-Stewart, C. (2019). Towards including end-users in the design of prosthetic hands: Ethical analysis of a survey of Australians with upper-limb difference.</w:t>
      </w:r>
    </w:p>
    <w:p>
      <w:pPr>
        <w:spacing w:before="0" w:after="160" w:line="259" w:lineRule="auto"/>
        <w:jc w:val="left"/>
        <w:rPr>
          <w:sz w:val="22"/>
          <w:szCs w:val="22"/>
        </w:rPr>
      </w:pPr>
      <w:r>
        <w:rPr>
          <w:rFonts w:ascii="calibri" w:eastAsia="calibri" w:hAnsi="calibri" w:cs="calibri"/>
          <w:sz w:val="22"/>
          <w:szCs w:val="22"/>
        </w:rPr>
        <w:t>Windrich, M., Grimmer, M., Christ, O., Rinderknecht, S., &amp; Beckerle, P. (2016). Active lower limb prosthetics: A systematic review of design issues and solutions.</w:t>
      </w:r>
    </w:p>
    <w:p>
      <w:pPr>
        <w:spacing w:before="0" w:after="160" w:line="259" w:lineRule="auto"/>
        <w:jc w:val="left"/>
        <w:rPr>
          <w:sz w:val="22"/>
          <w:szCs w:val="22"/>
        </w:rPr>
      </w:pPr>
      <w:r>
        <w:rPr>
          <w:rFonts w:ascii="calibri" w:eastAsia="calibri" w:hAnsi="calibri" w:cs="calibri"/>
          <w:sz w:val="22"/>
          <w:szCs w:val="22"/>
        </w:rPr>
        <w:t xml:space="preserve">Anacleto Filho, P. C., da Silva, L., Mattos, D., Pombeiro, A., Castellucci, H. I., Colim, A., Carneiro, P., &amp; Arezes, P. (2023). Establishing an anthropometric database: A case for the Portuguese working population. </w:t>
      </w:r>
      <w:r>
        <w:rPr>
          <w:rFonts w:ascii="calibri" w:eastAsia="calibri" w:hAnsi="calibri" w:cs="calibri"/>
          <w:i/>
          <w:iCs/>
          <w:sz w:val="22"/>
          <w:szCs w:val="22"/>
        </w:rPr>
        <w:t>International Journal of Industrial Ergonomics, 97</w:t>
      </w:r>
      <w:r>
        <w:rPr>
          <w:rFonts w:ascii="calibri" w:eastAsia="calibri" w:hAnsi="calibri" w:cs="calibri"/>
          <w:sz w:val="22"/>
          <w:szCs w:val="22"/>
        </w:rPr>
        <w:t>, 103473. https://doi.org/10.1016/j.ergon.2023.103473</w:t>
      </w:r>
    </w:p>
    <w:p>
      <w:pPr>
        <w:spacing w:before="0" w:after="160" w:line="259" w:lineRule="auto"/>
        <w:jc w:val="left"/>
        <w:rPr>
          <w:sz w:val="22"/>
          <w:szCs w:val="22"/>
        </w:rPr>
      </w:pPr>
      <w:r>
        <w:rPr>
          <w:rFonts w:ascii="calibri" w:eastAsia="calibri" w:hAnsi="calibri" w:cs="calibri"/>
          <w:sz w:val="22"/>
          <w:szCs w:val="22"/>
        </w:rPr>
        <w:t xml:space="preserve">Chatzioglou, G. N., Pinar, Y., &amp; Govsa, F. (2024). Biometric analysis hand parameters in young adults for prosthetic hand and ergonomic product applications. </w:t>
      </w:r>
      <w:r>
        <w:rPr>
          <w:rFonts w:ascii="calibri" w:eastAsia="calibri" w:hAnsi="calibri" w:cs="calibri"/>
          <w:i/>
          <w:iCs/>
          <w:sz w:val="22"/>
          <w:szCs w:val="22"/>
        </w:rPr>
        <w:t>Anatomy &amp; Cell Biology, 57</w:t>
      </w:r>
      <w:r>
        <w:rPr>
          <w:rFonts w:ascii="calibri" w:eastAsia="calibri" w:hAnsi="calibri" w:cs="calibri"/>
          <w:sz w:val="22"/>
          <w:szCs w:val="22"/>
        </w:rPr>
        <w:t>, 172-182. https://doi.org/10.5115/acb.23.310</w:t>
      </w:r>
    </w:p>
    <w:p>
      <w:pPr>
        <w:spacing w:before="0" w:after="160" w:line="259" w:lineRule="auto"/>
        <w:jc w:val="left"/>
        <w:rPr>
          <w:sz w:val="22"/>
          <w:szCs w:val="22"/>
        </w:rPr>
      </w:pPr>
      <w:r>
        <w:rPr>
          <w:rFonts w:ascii="calibri" w:eastAsia="calibri" w:hAnsi="calibri" w:cs="calibri"/>
          <w:sz w:val="22"/>
          <w:szCs w:val="22"/>
        </w:rPr>
        <w:t xml:space="preserve">Gordon, C. C., Churchill, T., Clauser, C. E., Bradtmiller, B., McConville, J. T., Tebbetts, I., &amp; Walker, R. A. (1989). </w:t>
      </w:r>
      <w:r>
        <w:rPr>
          <w:rFonts w:ascii="calibri" w:eastAsia="calibri" w:hAnsi="calibri" w:cs="calibri"/>
          <w:i/>
          <w:iCs/>
          <w:sz w:val="22"/>
          <w:szCs w:val="22"/>
        </w:rPr>
        <w:t>Anthropometric survey of U.S. Army personnel: Methods and summary statistics 1988</w:t>
      </w:r>
      <w:r>
        <w:rPr>
          <w:rFonts w:ascii="calibri" w:eastAsia="calibri" w:hAnsi="calibri" w:cs="calibri"/>
          <w:sz w:val="22"/>
          <w:szCs w:val="22"/>
        </w:rPr>
        <w:t xml:space="preserve"> (Technical Report NATICK/TR-89/044). U.S. Army Natick Research, Development and Engineering Center.</w:t>
      </w:r>
    </w:p>
    <w:p>
      <w:pPr>
        <w:spacing w:before="0" w:after="160" w:line="259" w:lineRule="auto"/>
        <w:jc w:val="left"/>
        <w:rPr>
          <w:sz w:val="22"/>
          <w:szCs w:val="22"/>
        </w:rPr>
      </w:pPr>
      <w:r>
        <w:rPr>
          <w:rFonts w:ascii="calibri" w:eastAsia="calibri" w:hAnsi="calibri" w:cs="calibri"/>
          <w:sz w:val="22"/>
          <w:szCs w:val="22"/>
        </w:rPr>
        <w:t xml:space="preserve">Ibiwari, B. W., Osemeke, B. E., Progress, V. D., Khadija, A., &amp; Chikere, O. P. (2025). Hand anthropometric measurement and grip strength for basketball and volleyball players in higher institutions in Port Harcourt metropolis. </w:t>
      </w:r>
      <w:r>
        <w:rPr>
          <w:rFonts w:ascii="calibri" w:eastAsia="calibri" w:hAnsi="calibri" w:cs="calibri"/>
          <w:i/>
          <w:iCs/>
          <w:sz w:val="22"/>
          <w:szCs w:val="22"/>
        </w:rPr>
        <w:t>International Journal of Science Academic Research, 6</w:t>
      </w:r>
      <w:r>
        <w:rPr>
          <w:rFonts w:ascii="calibri" w:eastAsia="calibri" w:hAnsi="calibri" w:cs="calibri"/>
          <w:sz w:val="22"/>
          <w:szCs w:val="22"/>
        </w:rPr>
        <w:t>(8), 10513-10517.</w:t>
      </w:r>
    </w:p>
    <w:p>
      <w:pPr>
        <w:spacing w:before="0" w:after="160" w:line="259" w:lineRule="auto"/>
        <w:jc w:val="left"/>
        <w:rPr>
          <w:sz w:val="22"/>
          <w:szCs w:val="22"/>
        </w:rPr>
      </w:pPr>
      <w:r>
        <w:rPr>
          <w:rFonts w:ascii="calibri" w:eastAsia="calibri" w:hAnsi="calibri" w:cs="calibri"/>
          <w:sz w:val="22"/>
          <w:szCs w:val="22"/>
        </w:rPr>
        <w:t xml:space="preserve">Nag, A., Nag, P. K., &amp; Desai, H. (2003). Hand anthropometry of Indian women. </w:t>
      </w:r>
      <w:r>
        <w:rPr>
          <w:rFonts w:ascii="calibri" w:eastAsia="calibri" w:hAnsi="calibri" w:cs="calibri"/>
          <w:i/>
          <w:iCs/>
          <w:sz w:val="22"/>
          <w:szCs w:val="22"/>
        </w:rPr>
        <w:t>Indian Journal of Medical Research, 117</w:t>
      </w:r>
      <w:r>
        <w:rPr>
          <w:rFonts w:ascii="calibri" w:eastAsia="calibri" w:hAnsi="calibri" w:cs="calibri"/>
          <w:sz w:val="22"/>
          <w:szCs w:val="22"/>
        </w:rPr>
        <w:t>, 260-269.</w:t>
      </w:r>
    </w:p>
    <w:p>
      <w:pPr>
        <w:spacing w:before="0" w:after="160" w:line="259" w:lineRule="auto"/>
        <w:jc w:val="left"/>
        <w:rPr>
          <w:sz w:val="22"/>
          <w:szCs w:val="22"/>
        </w:rPr>
      </w:pPr>
      <w:r>
        <w:rPr>
          <w:rFonts w:ascii="calibri" w:eastAsia="calibri" w:hAnsi="calibri" w:cs="calibri"/>
          <w:sz w:val="22"/>
          <w:szCs w:val="22"/>
        </w:rPr>
        <w:t xml:space="preserve">Rodríguez-Vega, G., &amp; Rodríguez-Vega, D. A. (2024). Normative data for the anthropometric hand dimensions of the Mexican population. </w:t>
      </w:r>
      <w:r>
        <w:rPr>
          <w:rFonts w:ascii="calibri" w:eastAsia="calibri" w:hAnsi="calibri" w:cs="calibri"/>
          <w:i/>
          <w:iCs/>
          <w:sz w:val="22"/>
          <w:szCs w:val="22"/>
        </w:rPr>
        <w:t>European Public &amp; Social Innovation Review, 9</w:t>
      </w:r>
      <w:r>
        <w:rPr>
          <w:rFonts w:ascii="calibri" w:eastAsia="calibri" w:hAnsi="calibri" w:cs="calibri"/>
          <w:sz w:val="22"/>
          <w:szCs w:val="22"/>
        </w:rPr>
        <w:t>, 1-15. https://doi.org/10.31637/epsir-2024-932</w:t>
      </w:r>
    </w:p>
    <w:p>
      <w:pPr>
        <w:spacing w:before="0" w:after="160" w:line="259" w:lineRule="auto"/>
        <w:jc w:val="left"/>
        <w:rPr>
          <w:sz w:val="22"/>
          <w:szCs w:val="22"/>
        </w:rPr>
      </w:pPr>
      <w:r>
        <w:rPr>
          <w:rFonts w:ascii="calibri" w:eastAsia="calibri" w:hAnsi="calibri" w:cs="calibri"/>
          <w:sz w:val="22"/>
          <w:szCs w:val="22"/>
        </w:rPr>
        <w:t xml:space="preserve">Cross, N. (1982). Designerly ways of knowing. </w:t>
      </w:r>
      <w:r>
        <w:rPr>
          <w:rFonts w:ascii="calibri" w:eastAsia="calibri" w:hAnsi="calibri" w:cs="calibri"/>
          <w:i/>
          <w:iCs/>
          <w:sz w:val="22"/>
          <w:szCs w:val="22"/>
        </w:rPr>
        <w:t>Design Studies, 3</w:t>
      </w:r>
      <w:r>
        <w:rPr>
          <w:rFonts w:ascii="calibri" w:eastAsia="calibri" w:hAnsi="calibri" w:cs="calibri"/>
          <w:sz w:val="22"/>
          <w:szCs w:val="22"/>
        </w:rPr>
        <w:t>(4), 221-227. https://doi.org/10.1016/0142-694X(82)90040-0</w:t>
      </w:r>
    </w:p>
    <w:p>
      <w:pPr>
        <w:spacing w:before="0" w:after="160" w:line="259" w:lineRule="auto"/>
        <w:jc w:val="left"/>
        <w:rPr>
          <w:sz w:val="22"/>
          <w:szCs w:val="22"/>
        </w:rPr>
      </w:pPr>
      <w:r>
        <w:rPr>
          <w:rFonts w:ascii="calibri" w:eastAsia="calibri" w:hAnsi="calibri" w:cs="calibri"/>
          <w:sz w:val="22"/>
          <w:szCs w:val="22"/>
        </w:rPr>
        <w:t xml:space="preserve">Design Council. (2020). </w:t>
      </w:r>
      <w:r>
        <w:rPr>
          <w:rFonts w:ascii="calibri" w:eastAsia="calibri" w:hAnsi="calibri" w:cs="calibri"/>
          <w:i/>
          <w:iCs/>
          <w:sz w:val="22"/>
          <w:szCs w:val="22"/>
        </w:rPr>
        <w:t>Framework for innovation</w:t>
      </w:r>
      <w:r>
        <w:rPr>
          <w:rFonts w:ascii="calibri" w:eastAsia="calibri" w:hAnsi="calibri" w:cs="calibri"/>
          <w:sz w:val="22"/>
          <w:szCs w:val="22"/>
        </w:rPr>
        <w:t>. https://www.designcouncil.org.uk/our-resources/framework-for-innovation/</w:t>
      </w:r>
    </w:p>
    <w:p>
      <w:pPr>
        <w:spacing w:before="0" w:after="160" w:line="259" w:lineRule="auto"/>
        <w:jc w:val="left"/>
        <w:rPr>
          <w:sz w:val="22"/>
          <w:szCs w:val="22"/>
        </w:rPr>
      </w:pPr>
      <w:r>
        <w:rPr>
          <w:rFonts w:ascii="calibri" w:eastAsia="calibri" w:hAnsi="calibri" w:cs="calibri"/>
          <w:sz w:val="22"/>
          <w:szCs w:val="22"/>
        </w:rPr>
        <w:t xml:space="preserve">Frayling, C. (1994). </w:t>
      </w:r>
      <w:r>
        <w:rPr>
          <w:rFonts w:ascii="calibri" w:eastAsia="calibri" w:hAnsi="calibri" w:cs="calibri"/>
          <w:i/>
          <w:iCs/>
          <w:sz w:val="22"/>
          <w:szCs w:val="22"/>
        </w:rPr>
        <w:t>Research in art and design</w:t>
      </w:r>
      <w:r>
        <w:rPr>
          <w:rFonts w:ascii="calibri" w:eastAsia="calibri" w:hAnsi="calibri" w:cs="calibri"/>
          <w:sz w:val="22"/>
          <w:szCs w:val="22"/>
        </w:rPr>
        <w:t xml:space="preserve"> (Royal College of Art Research Papers, Vol. 1, No. 1, 1993/4). Royal College of Art.</w:t>
      </w:r>
    </w:p>
    <w:p>
      <w:pPr>
        <w:spacing w:before="0" w:after="160" w:line="259" w:lineRule="auto"/>
        <w:jc w:val="left"/>
        <w:rPr>
          <w:sz w:val="22"/>
          <w:szCs w:val="22"/>
        </w:rPr>
      </w:pPr>
      <w:r>
        <w:rPr>
          <w:rFonts w:ascii="calibri" w:eastAsia="calibri" w:hAnsi="calibri" w:cs="calibri"/>
          <w:sz w:val="22"/>
          <w:szCs w:val="22"/>
        </w:rPr>
        <w:t xml:space="preserve">Zimmerman, J., Forlizzi, J., &amp; Evenson, S. (2007). Research through design as a method for interaction design research in HCI. In </w:t>
      </w:r>
      <w:r>
        <w:rPr>
          <w:rFonts w:ascii="calibri" w:eastAsia="calibri" w:hAnsi="calibri" w:cs="calibri"/>
          <w:i/>
          <w:iCs/>
          <w:sz w:val="22"/>
          <w:szCs w:val="22"/>
        </w:rPr>
        <w:t>Proceedings of the SIGCHI Conference on Human Factors in Computing Systems</w:t>
      </w:r>
      <w:r>
        <w:rPr>
          <w:rFonts w:ascii="calibri" w:eastAsia="calibri" w:hAnsi="calibri" w:cs="calibri"/>
          <w:sz w:val="22"/>
          <w:szCs w:val="22"/>
        </w:rPr>
        <w:t xml:space="preserve"> (pp. 493-502). ACM. https://doi.org/10.1145/1240624.1240704</w:t>
      </w:r>
    </w:p>
    <w:p>
      <w:pPr>
        <w:spacing w:before="0" w:after="160" w:line="259" w:lineRule="auto"/>
        <w:jc w:val="left"/>
        <w:rPr>
          <w:sz w:val="22"/>
          <w:szCs w:val="22"/>
        </w:rPr>
      </w:pPr>
      <w:r>
        <w:rPr>
          <w:rFonts w:ascii="calibri" w:eastAsia="calibri" w:hAnsi="calibri" w:cs="calibri"/>
          <w:sz w:val="22"/>
          <w:szCs w:val="22"/>
        </w:rPr>
        <w:t xml:space="preserve">Biddiss, E., Beaton, D., &amp; Chau, T. (2007). Consumer design priorities for upper limb prosthetics. </w:t>
      </w:r>
      <w:r>
        <w:rPr>
          <w:rFonts w:ascii="calibri" w:eastAsia="calibri" w:hAnsi="calibri" w:cs="calibri"/>
          <w:i/>
          <w:iCs/>
          <w:sz w:val="22"/>
          <w:szCs w:val="22"/>
        </w:rPr>
        <w:t>Disability and Rehabilitation: Assistive Technology, 2</w:t>
      </w:r>
      <w:r>
        <w:rPr>
          <w:rFonts w:ascii="calibri" w:eastAsia="calibri" w:hAnsi="calibri" w:cs="calibri"/>
          <w:sz w:val="22"/>
          <w:szCs w:val="22"/>
        </w:rPr>
        <w:t>(6), 346-357. https://doi.org/10.1080/17483100701714733</w:t>
      </w:r>
    </w:p>
    <w:p>
      <w:pPr>
        <w:spacing w:before="0" w:after="160" w:line="259" w:lineRule="auto"/>
        <w:jc w:val="left"/>
        <w:rPr>
          <w:sz w:val="22"/>
          <w:szCs w:val="22"/>
        </w:rPr>
      </w:pPr>
      <w:r>
        <w:rPr>
          <w:rFonts w:ascii="calibri" w:eastAsia="calibri" w:hAnsi="calibri" w:cs="calibri"/>
          <w:sz w:val="22"/>
          <w:szCs w:val="22"/>
        </w:rPr>
        <w:t xml:space="preserve">Brack, T., &amp; Amalu, E. H. (2021). A review of technology, materials and R&amp;D challenges of upper limb prosthesis for improved user suitability. </w:t>
      </w:r>
      <w:r>
        <w:rPr>
          <w:rFonts w:ascii="calibri" w:eastAsia="calibri" w:hAnsi="calibri" w:cs="calibri"/>
          <w:i/>
          <w:iCs/>
          <w:sz w:val="22"/>
          <w:szCs w:val="22"/>
        </w:rPr>
        <w:t>Journal of Orthopaedics, 24</w:t>
      </w:r>
      <w:r>
        <w:rPr>
          <w:rFonts w:ascii="calibri" w:eastAsia="calibri" w:hAnsi="calibri" w:cs="calibri"/>
          <w:sz w:val="22"/>
          <w:szCs w:val="22"/>
        </w:rPr>
        <w:t>, 88-96. https://doi.org/10.1016/j.jor.2021.03.011</w:t>
      </w:r>
    </w:p>
    <w:p>
      <w:pPr>
        <w:spacing w:before="0" w:after="160" w:line="259" w:lineRule="auto"/>
        <w:jc w:val="left"/>
        <w:rPr>
          <w:sz w:val="22"/>
          <w:szCs w:val="22"/>
        </w:rPr>
      </w:pPr>
      <w:r>
        <w:rPr>
          <w:rFonts w:ascii="calibri" w:eastAsia="calibri" w:hAnsi="calibri" w:cs="calibri"/>
          <w:sz w:val="22"/>
          <w:szCs w:val="22"/>
        </w:rPr>
        <w:t xml:space="preserve">Guo, M. (2025). Human-centered design strategies for prosthetics based on user needs. </w:t>
      </w:r>
      <w:r>
        <w:rPr>
          <w:rFonts w:ascii="calibri" w:eastAsia="calibri" w:hAnsi="calibri" w:cs="calibri"/>
          <w:i/>
          <w:iCs/>
          <w:sz w:val="22"/>
          <w:szCs w:val="22"/>
        </w:rPr>
        <w:t>Interdisciplinary Humanities and Communication Studies, 1</w:t>
      </w:r>
      <w:r>
        <w:rPr>
          <w:rFonts w:ascii="calibri" w:eastAsia="calibri" w:hAnsi="calibri" w:cs="calibri"/>
          <w:sz w:val="22"/>
          <w:szCs w:val="22"/>
        </w:rPr>
        <w:t>(1), 39-48.</w:t>
      </w:r>
    </w:p>
    <w:p>
      <w:pPr>
        <w:spacing w:before="0" w:after="160" w:line="259" w:lineRule="auto"/>
        <w:jc w:val="left"/>
        <w:rPr>
          <w:sz w:val="22"/>
          <w:szCs w:val="22"/>
        </w:rPr>
      </w:pPr>
      <w:r>
        <w:rPr>
          <w:rFonts w:ascii="calibri" w:eastAsia="calibri" w:hAnsi="calibri" w:cs="calibri"/>
          <w:sz w:val="22"/>
          <w:szCs w:val="22"/>
        </w:rPr>
        <w:t xml:space="preserve">Henao, J. C., Phillips, S. T., Brooks, T. L., Pienta, K. J., Brantley, J. S., &amp; Carey, S. L. (2025). Upper-limb prosthetic requirements from the healthcare providers, end-users and relatives' perspectives. </w:t>
      </w:r>
      <w:r>
        <w:rPr>
          <w:rFonts w:ascii="calibri" w:eastAsia="calibri" w:hAnsi="calibri" w:cs="calibri"/>
          <w:i/>
          <w:iCs/>
          <w:sz w:val="22"/>
          <w:szCs w:val="22"/>
        </w:rPr>
        <w:t>Journal of Hand Therapy</w:t>
      </w:r>
      <w:r>
        <w:rPr>
          <w:rFonts w:ascii="calibri" w:eastAsia="calibri" w:hAnsi="calibri" w:cs="calibri"/>
          <w:sz w:val="22"/>
          <w:szCs w:val="22"/>
        </w:rPr>
        <w:t>. Advance online publication. https://doi.org/10.1016/j.jht.2025.01.004</w:t>
      </w:r>
    </w:p>
    <w:p>
      <w:pPr>
        <w:spacing w:before="0" w:after="160" w:line="259" w:lineRule="auto"/>
        <w:jc w:val="left"/>
        <w:rPr>
          <w:sz w:val="22"/>
          <w:szCs w:val="22"/>
        </w:rPr>
      </w:pPr>
      <w:r>
        <w:rPr>
          <w:rFonts w:ascii="calibri" w:eastAsia="calibri" w:hAnsi="calibri" w:cs="calibri"/>
          <w:sz w:val="22"/>
          <w:szCs w:val="22"/>
        </w:rPr>
        <w:t xml:space="preserve">Herneth, T., Hiesl, A., Stief, F., &amp; Farago, D. (2024). Functional kinematic and kinetic requirements of the upper limb during activities of daily living: A recommendation on necessary joint capabilities for prosthetic arms. In </w:t>
      </w:r>
      <w:r>
        <w:rPr>
          <w:rFonts w:ascii="calibri" w:eastAsia="calibri" w:hAnsi="calibri" w:cs="calibri"/>
          <w:i/>
          <w:iCs/>
          <w:sz w:val="22"/>
          <w:szCs w:val="22"/>
        </w:rPr>
        <w:t>2024 IEEE/RSJ International Conference on Intelligent Robots and Systems (IROS)</w:t>
      </w:r>
      <w:r>
        <w:rPr>
          <w:rFonts w:ascii="calibri" w:eastAsia="calibri" w:hAnsi="calibri" w:cs="calibri"/>
          <w:sz w:val="22"/>
          <w:szCs w:val="22"/>
        </w:rPr>
        <w:t xml:space="preserve"> (pp. 1-8). IEEE. https://doi.org/10.1109/IROS58592.2024.10801868</w:t>
      </w:r>
    </w:p>
    <w:p>
      <w:pPr>
        <w:spacing w:before="0" w:after="160" w:line="259" w:lineRule="auto"/>
        <w:jc w:val="left"/>
        <w:rPr>
          <w:sz w:val="22"/>
          <w:szCs w:val="22"/>
        </w:rPr>
      </w:pPr>
      <w:r>
        <w:rPr>
          <w:rFonts w:ascii="calibri" w:eastAsia="calibri" w:hAnsi="calibri" w:cs="calibri"/>
          <w:sz w:val="22"/>
          <w:szCs w:val="22"/>
        </w:rPr>
        <w:t xml:space="preserve">Hofmann, M. H., Griffiths, D., &amp; Margetts, E. (2016). Helping hands: Requirements for a prototyping methodology for upper-limb prosthetics users. In </w:t>
      </w:r>
      <w:r>
        <w:rPr>
          <w:rFonts w:ascii="calibri" w:eastAsia="calibri" w:hAnsi="calibri" w:cs="calibri"/>
          <w:i/>
          <w:iCs/>
          <w:sz w:val="22"/>
          <w:szCs w:val="22"/>
        </w:rPr>
        <w:t>Proceedings of the 2016 CHI Conference on Human Factors in Computing Systems</w:t>
      </w:r>
      <w:r>
        <w:rPr>
          <w:rFonts w:ascii="calibri" w:eastAsia="calibri" w:hAnsi="calibri" w:cs="calibri"/>
          <w:sz w:val="22"/>
          <w:szCs w:val="22"/>
        </w:rPr>
        <w:t xml:space="preserve"> (pp. 1769-1780). ACM. https://doi.org/10.1145/2858036.2858346</w:t>
      </w:r>
    </w:p>
    <w:p>
      <w:pPr>
        <w:spacing w:before="0" w:after="160" w:line="259" w:lineRule="auto"/>
        <w:jc w:val="left"/>
        <w:rPr>
          <w:sz w:val="22"/>
          <w:szCs w:val="22"/>
        </w:rPr>
      </w:pPr>
      <w:r>
        <w:rPr>
          <w:rFonts w:ascii="calibri" w:eastAsia="calibri" w:hAnsi="calibri" w:cs="calibri"/>
          <w:sz w:val="22"/>
          <w:szCs w:val="22"/>
        </w:rPr>
        <w:t xml:space="preserve">Jones, M. L. H., Vrieling, A. H., Steadman, J., &amp; Kyberd, P. J. (2023). Evidencing the effectiveness of upper limb prostheses: A multi-stakeholder perspective on study requirements. </w:t>
      </w:r>
      <w:r>
        <w:rPr>
          <w:rFonts w:ascii="calibri" w:eastAsia="calibri" w:hAnsi="calibri" w:cs="calibri"/>
          <w:i/>
          <w:iCs/>
          <w:sz w:val="22"/>
          <w:szCs w:val="22"/>
        </w:rPr>
        <w:t>Frontiers in Health Services, 3</w:t>
      </w:r>
      <w:r>
        <w:rPr>
          <w:rFonts w:ascii="calibri" w:eastAsia="calibri" w:hAnsi="calibri" w:cs="calibri"/>
          <w:sz w:val="22"/>
          <w:szCs w:val="22"/>
        </w:rPr>
        <w:t>, 1123682. https://doi.org/10.3389/frhs.2023.1123682</w:t>
      </w:r>
    </w:p>
    <w:p>
      <w:pPr>
        <w:spacing w:before="0" w:after="160" w:line="259" w:lineRule="auto"/>
        <w:jc w:val="left"/>
        <w:rPr>
          <w:sz w:val="22"/>
          <w:szCs w:val="22"/>
        </w:rPr>
      </w:pPr>
      <w:r>
        <w:rPr>
          <w:rFonts w:ascii="calibri" w:eastAsia="calibri" w:hAnsi="calibri" w:cs="calibri"/>
          <w:sz w:val="22"/>
          <w:szCs w:val="22"/>
        </w:rPr>
        <w:t xml:space="preserve">Peerdeman, B., Boere, D., Witteveen, H., Huis in 't Veld, R., Hermens, H., Stramigioli, S., Rietman, H., Veltink, P., &amp; Misra, S. (2011). Myoelectric forearm prostheses: State of the art from a user-centered perspective. </w:t>
      </w:r>
      <w:r>
        <w:rPr>
          <w:rFonts w:ascii="calibri" w:eastAsia="calibri" w:hAnsi="calibri" w:cs="calibri"/>
          <w:i/>
          <w:iCs/>
          <w:sz w:val="22"/>
          <w:szCs w:val="22"/>
        </w:rPr>
        <w:t>Journal of Rehabilitation Research and Development, 48</w:t>
      </w:r>
      <w:r>
        <w:rPr>
          <w:rFonts w:ascii="calibri" w:eastAsia="calibri" w:hAnsi="calibri" w:cs="calibri"/>
          <w:sz w:val="22"/>
          <w:szCs w:val="22"/>
        </w:rPr>
        <w:t>(6), 719-738. https://doi.org/10.1682/JRRD.2010.08.0161</w:t>
      </w:r>
    </w:p>
    <w:p>
      <w:pPr>
        <w:spacing w:before="0" w:after="160" w:line="259" w:lineRule="auto"/>
        <w:jc w:val="left"/>
        <w:rPr>
          <w:sz w:val="22"/>
          <w:szCs w:val="22"/>
        </w:rPr>
      </w:pPr>
      <w:r>
        <w:rPr>
          <w:rFonts w:ascii="calibri" w:eastAsia="calibri" w:hAnsi="calibri" w:cs="calibri"/>
          <w:sz w:val="22"/>
          <w:szCs w:val="22"/>
        </w:rPr>
        <w:t xml:space="preserve">Baron, A., Gatzweiler, C., Geislinger, A., Huber, C., &amp; Aszmann, O. C. (2020). 3D multi-material printing of an anthropomorphic, personalized replacement hand for use in neuroprosthetics using 3D scanning and computer-aided design: First proof-of-technical-concept study. </w:t>
      </w:r>
      <w:r>
        <w:rPr>
          <w:rFonts w:ascii="calibri" w:eastAsia="calibri" w:hAnsi="calibri" w:cs="calibri"/>
          <w:i/>
          <w:iCs/>
          <w:sz w:val="22"/>
          <w:szCs w:val="22"/>
        </w:rPr>
        <w:t>Prosthesis, 2</w:t>
      </w:r>
      <w:r>
        <w:rPr>
          <w:rFonts w:ascii="calibri" w:eastAsia="calibri" w:hAnsi="calibri" w:cs="calibri"/>
          <w:sz w:val="22"/>
          <w:szCs w:val="22"/>
        </w:rPr>
        <w:t>(4), 274-287. https://doi.org/10.3390/prosthesis2040021</w:t>
      </w:r>
    </w:p>
    <w:p>
      <w:pPr>
        <w:spacing w:before="0" w:after="160" w:line="259" w:lineRule="auto"/>
        <w:jc w:val="left"/>
        <w:rPr>
          <w:sz w:val="22"/>
          <w:szCs w:val="22"/>
        </w:rPr>
      </w:pPr>
      <w:r>
        <w:rPr>
          <w:rFonts w:ascii="calibri" w:eastAsia="calibri" w:hAnsi="calibri" w:cs="calibri"/>
          <w:sz w:val="22"/>
          <w:szCs w:val="22"/>
        </w:rPr>
        <w:t xml:space="preserve">Cabibihan, J.-J., Pattofatto, S., Jomaa, M., Benallal, A., &amp; Carrozza, M. C. (2018). A method for 3-D printing patient-specific prosthetic arms with high accuracy shape and size. </w:t>
      </w:r>
      <w:r>
        <w:rPr>
          <w:rFonts w:ascii="calibri" w:eastAsia="calibri" w:hAnsi="calibri" w:cs="calibri"/>
          <w:i/>
          <w:iCs/>
          <w:sz w:val="22"/>
          <w:szCs w:val="22"/>
        </w:rPr>
        <w:t>IEEE Access, 6</w:t>
      </w:r>
      <w:r>
        <w:rPr>
          <w:rFonts w:ascii="calibri" w:eastAsia="calibri" w:hAnsi="calibri" w:cs="calibri"/>
          <w:sz w:val="22"/>
          <w:szCs w:val="22"/>
        </w:rPr>
        <w:t>, 25029-25039. https://doi.org/10.1109/ACCESS.2018.2831907</w:t>
      </w:r>
    </w:p>
    <w:p>
      <w:pPr>
        <w:spacing w:before="0" w:after="160" w:line="259" w:lineRule="auto"/>
        <w:jc w:val="left"/>
        <w:rPr>
          <w:sz w:val="22"/>
          <w:szCs w:val="22"/>
        </w:rPr>
      </w:pPr>
      <w:r>
        <w:rPr>
          <w:rFonts w:ascii="calibri" w:eastAsia="calibri" w:hAnsi="calibri" w:cs="calibri"/>
          <w:sz w:val="22"/>
          <w:szCs w:val="22"/>
        </w:rPr>
        <w:t xml:space="preserve">Herbst, Y., Georgopoulou, A., Dettwyler, M., Fernandez, A., Bacher, M., &amp; Paik, J. (2021). Scan-driven fully-automated pipeline for a personalized, 3D printed low-cost prosthetic hand. In </w:t>
      </w:r>
      <w:r>
        <w:rPr>
          <w:rFonts w:ascii="calibri" w:eastAsia="calibri" w:hAnsi="calibri" w:cs="calibri"/>
          <w:i/>
          <w:iCs/>
          <w:sz w:val="22"/>
          <w:szCs w:val="22"/>
        </w:rPr>
        <w:t>2021 IEEE 17th International Conference on Automation Science and Engineering (CASE)</w:t>
      </w:r>
      <w:r>
        <w:rPr>
          <w:rFonts w:ascii="calibri" w:eastAsia="calibri" w:hAnsi="calibri" w:cs="calibri"/>
          <w:sz w:val="22"/>
          <w:szCs w:val="22"/>
        </w:rPr>
        <w:t xml:space="preserve"> (pp. 1188-1194). IEEE. https://doi.org/10.1109/CASE49439.2021.9551649</w:t>
      </w:r>
    </w:p>
    <w:p>
      <w:pPr>
        <w:spacing w:before="0" w:after="160" w:line="259" w:lineRule="auto"/>
        <w:jc w:val="left"/>
        <w:rPr>
          <w:sz w:val="22"/>
          <w:szCs w:val="22"/>
        </w:rPr>
      </w:pPr>
      <w:r>
        <w:rPr>
          <w:rFonts w:ascii="calibri" w:eastAsia="calibri" w:hAnsi="calibri" w:cs="calibri"/>
          <w:sz w:val="22"/>
          <w:szCs w:val="22"/>
        </w:rPr>
        <w:t xml:space="preserve">Lim, S. H., Bae, M., &amp; Kim, S. H. (2018). Customization of a 3D printed prosthetic finger using parametric modeling. In </w:t>
      </w:r>
      <w:r>
        <w:rPr>
          <w:rFonts w:ascii="calibri" w:eastAsia="calibri" w:hAnsi="calibri" w:cs="calibri"/>
          <w:i/>
          <w:iCs/>
          <w:sz w:val="22"/>
          <w:szCs w:val="22"/>
        </w:rPr>
        <w:t>ASME 2018 International Design Engineering Technical Conferences and Computers and Information in Engineering Conference</w:t>
      </w:r>
      <w:r>
        <w:rPr>
          <w:rFonts w:ascii="calibri" w:eastAsia="calibri" w:hAnsi="calibri" w:cs="calibri"/>
          <w:sz w:val="22"/>
          <w:szCs w:val="22"/>
        </w:rPr>
        <w:t>. ASME. https://doi.org/10.1115/DETC2018-86211</w:t>
      </w:r>
    </w:p>
    <w:p>
      <w:pPr>
        <w:spacing w:before="0" w:after="160" w:line="259" w:lineRule="auto"/>
        <w:jc w:val="left"/>
        <w:rPr>
          <w:sz w:val="22"/>
          <w:szCs w:val="22"/>
        </w:rPr>
      </w:pPr>
      <w:r>
        <w:rPr>
          <w:rFonts w:ascii="calibri" w:eastAsia="calibri" w:hAnsi="calibri" w:cs="calibri"/>
          <w:sz w:val="22"/>
          <w:szCs w:val="22"/>
        </w:rPr>
        <w:t xml:space="preserve">Moreo, A. M. (2016). </w:t>
      </w:r>
      <w:r>
        <w:rPr>
          <w:rFonts w:ascii="calibri" w:eastAsia="calibri" w:hAnsi="calibri" w:cs="calibri"/>
          <w:i/>
          <w:iCs/>
          <w:sz w:val="22"/>
          <w:szCs w:val="22"/>
        </w:rPr>
        <w:t>Parametric design of a 3D printable hand prosthesis for children in developing countries</w:t>
      </w:r>
      <w:r>
        <w:rPr>
          <w:rFonts w:ascii="calibri" w:eastAsia="calibri" w:hAnsi="calibri" w:cs="calibri"/>
          <w:sz w:val="22"/>
          <w:szCs w:val="22"/>
        </w:rPr>
        <w:t xml:space="preserve"> [Master's thesis, Delft University of Technology].</w:t>
      </w:r>
    </w:p>
    <w:p>
      <w:pPr>
        <w:spacing w:before="0" w:after="160" w:line="259" w:lineRule="auto"/>
        <w:jc w:val="left"/>
        <w:rPr>
          <w:sz w:val="22"/>
          <w:szCs w:val="22"/>
        </w:rPr>
      </w:pPr>
      <w:r>
        <w:rPr>
          <w:rFonts w:ascii="calibri" w:eastAsia="calibri" w:hAnsi="calibri" w:cs="calibri"/>
          <w:sz w:val="22"/>
          <w:szCs w:val="22"/>
        </w:rPr>
        <w:t xml:space="preserve">Romero, M., Sánchez, J., &amp; Álvarez, H. (2025). Development of parametric prostheses for different levels of human hand amputations manufactured through additive manufacturing. </w:t>
      </w:r>
      <w:r>
        <w:rPr>
          <w:rFonts w:ascii="calibri" w:eastAsia="calibri" w:hAnsi="calibri" w:cs="calibri"/>
          <w:i/>
          <w:iCs/>
          <w:sz w:val="22"/>
          <w:szCs w:val="22"/>
        </w:rPr>
        <w:t>Applied Sciences, 15</w:t>
      </w:r>
      <w:r>
        <w:rPr>
          <w:rFonts w:ascii="calibri" w:eastAsia="calibri" w:hAnsi="calibri" w:cs="calibri"/>
          <w:sz w:val="22"/>
          <w:szCs w:val="22"/>
        </w:rPr>
        <w:t>(3), 1124. https://doi.org/10.3390/app15031124</w:t>
      </w:r>
    </w:p>
    <w:p>
      <w:pPr>
        <w:spacing w:before="0" w:after="160" w:line="259" w:lineRule="auto"/>
        <w:jc w:val="left"/>
        <w:rPr>
          <w:sz w:val="22"/>
          <w:szCs w:val="22"/>
        </w:rPr>
      </w:pPr>
      <w:r>
        <w:rPr>
          <w:rFonts w:ascii="calibri" w:eastAsia="calibri" w:hAnsi="calibri" w:cs="calibri"/>
          <w:sz w:val="22"/>
          <w:szCs w:val="22"/>
        </w:rPr>
        <w:t xml:space="preserve">Machado, F., Malpica, N., &amp; Borromeo, S. (2019). Parametric CAD modeling for open source scientific hardware: Comparing OpenSCAD and FreeCAD Python scripts. </w:t>
      </w:r>
      <w:r>
        <w:rPr>
          <w:rFonts w:ascii="calibri" w:eastAsia="calibri" w:hAnsi="calibri" w:cs="calibri"/>
          <w:i/>
          <w:iCs/>
          <w:sz w:val="22"/>
          <w:szCs w:val="22"/>
        </w:rPr>
        <w:t>PLOS ONE, 14</w:t>
      </w:r>
      <w:r>
        <w:rPr>
          <w:rFonts w:ascii="calibri" w:eastAsia="calibri" w:hAnsi="calibri" w:cs="calibri"/>
          <w:sz w:val="22"/>
          <w:szCs w:val="22"/>
        </w:rPr>
        <w:t>(12), e0225795. https://doi.org/10.1371/journal.pone.0225795</w:t>
      </w:r>
    </w:p>
    <w:p>
      <w:pPr>
        <w:spacing w:before="0" w:after="160" w:line="259" w:lineRule="auto"/>
        <w:jc w:val="left"/>
        <w:rPr>
          <w:sz w:val="22"/>
          <w:szCs w:val="22"/>
        </w:rPr>
      </w:pPr>
      <w:r>
        <w:rPr>
          <w:rFonts w:ascii="calibri" w:eastAsia="calibri" w:hAnsi="calibri" w:cs="calibri"/>
          <w:sz w:val="22"/>
          <w:szCs w:val="22"/>
        </w:rPr>
        <w:t xml:space="preserve">Manero, A., Smith, P., Sparkman, J., Dombrowski, M., Courbin, D., Kester, A., Womack, I., &amp; Chi, A. (2019). Implementation of 3D printing technology in the field of prosthetics: Past, present, and future. </w:t>
      </w:r>
      <w:r>
        <w:rPr>
          <w:rFonts w:ascii="calibri" w:eastAsia="calibri" w:hAnsi="calibri" w:cs="calibri"/>
          <w:i/>
          <w:iCs/>
          <w:sz w:val="22"/>
          <w:szCs w:val="22"/>
        </w:rPr>
        <w:t>International Journal of Environmental Research and Public Health, 16</w:t>
      </w:r>
      <w:r>
        <w:rPr>
          <w:rFonts w:ascii="calibri" w:eastAsia="calibri" w:hAnsi="calibri" w:cs="calibri"/>
          <w:sz w:val="22"/>
          <w:szCs w:val="22"/>
        </w:rPr>
        <w:t>, 1641. https://doi.org/10.3390/ijerph16091641</w:t>
      </w:r>
    </w:p>
    <w:p>
      <w:pPr>
        <w:spacing w:before="0" w:after="160" w:line="259" w:lineRule="auto"/>
        <w:jc w:val="left"/>
        <w:rPr>
          <w:sz w:val="22"/>
          <w:szCs w:val="22"/>
        </w:rPr>
      </w:pPr>
      <w:r>
        <w:rPr>
          <w:rFonts w:ascii="calibri" w:eastAsia="calibri" w:hAnsi="calibri" w:cs="calibri"/>
          <w:sz w:val="22"/>
          <w:szCs w:val="22"/>
        </w:rPr>
        <w:t xml:space="preserve">Menaka, S., Raja A, W., Ramakrishnan, S., Karthikeswaran, D., Sridar, K., &amp; Sivaranjani, T. (2025). AI-driven computer-aided design (CAD) systems: Leveraging neural networks for optimized engineering product development. </w:t>
      </w:r>
      <w:r>
        <w:rPr>
          <w:rFonts w:ascii="calibri" w:eastAsia="calibri" w:hAnsi="calibri" w:cs="calibri"/>
          <w:i/>
          <w:iCs/>
          <w:sz w:val="22"/>
          <w:szCs w:val="22"/>
        </w:rPr>
        <w:t>International Journal of Applied Mathematics, 38</w:t>
      </w:r>
      <w:r>
        <w:rPr>
          <w:rFonts w:ascii="calibri" w:eastAsia="calibri" w:hAnsi="calibri" w:cs="calibri"/>
          <w:sz w:val="22"/>
          <w:szCs w:val="22"/>
        </w:rPr>
        <w:t>(5s).</w:t>
      </w:r>
    </w:p>
    <w:p>
      <w:pPr>
        <w:spacing w:before="0" w:after="160" w:line="259" w:lineRule="auto"/>
        <w:jc w:val="left"/>
        <w:rPr>
          <w:sz w:val="22"/>
          <w:szCs w:val="22"/>
        </w:rPr>
      </w:pPr>
      <w:r>
        <w:rPr>
          <w:rFonts w:ascii="calibri" w:eastAsia="calibri" w:hAnsi="calibri" w:cs="calibri"/>
          <w:sz w:val="22"/>
          <w:szCs w:val="22"/>
        </w:rPr>
        <w:t xml:space="preserve">Nilsiam, Y., &amp; Pearce, J. M. (2017). Free and open source 3-D model customizer for websites to democratize design with OpenSCAD. </w:t>
      </w:r>
      <w:r>
        <w:rPr>
          <w:rFonts w:ascii="calibri" w:eastAsia="calibri" w:hAnsi="calibri" w:cs="calibri"/>
          <w:i/>
          <w:iCs/>
          <w:sz w:val="22"/>
          <w:szCs w:val="22"/>
        </w:rPr>
        <w:t>Designs, 1</w:t>
      </w:r>
      <w:r>
        <w:rPr>
          <w:rFonts w:ascii="calibri" w:eastAsia="calibri" w:hAnsi="calibri" w:cs="calibri"/>
          <w:sz w:val="22"/>
          <w:szCs w:val="22"/>
        </w:rPr>
        <w:t>(1), 5. https://doi.org/10.3390/designs1010005</w:t>
      </w:r>
    </w:p>
    <w:p>
      <w:pPr>
        <w:spacing w:before="0" w:after="160" w:line="259" w:lineRule="auto"/>
        <w:jc w:val="left"/>
        <w:rPr>
          <w:sz w:val="22"/>
          <w:szCs w:val="22"/>
        </w:rPr>
      </w:pPr>
      <w:r>
        <w:rPr>
          <w:rFonts w:ascii="calibri" w:eastAsia="calibri" w:hAnsi="calibri" w:cs="calibri"/>
          <w:sz w:val="22"/>
          <w:szCs w:val="22"/>
        </w:rPr>
        <w:t xml:space="preserve">Nini, L., Ceccarelli, A., Tagliamonte, N., Zollo, L., &amp; Taffoni, F. (2024). Parametric 3D modeling of a customized prosthetic hand finger for additive manufacturing. In </w:t>
      </w:r>
      <w:r>
        <w:rPr>
          <w:rFonts w:ascii="calibri" w:eastAsia="calibri" w:hAnsi="calibri" w:cs="calibri"/>
          <w:i/>
          <w:iCs/>
          <w:sz w:val="22"/>
          <w:szCs w:val="22"/>
        </w:rPr>
        <w:t>2024 10th IEEE RAS/EMBS International Conference for Biomedical Robotics and Biomechatronics (BioRob)</w:t>
      </w:r>
      <w:r>
        <w:rPr>
          <w:rFonts w:ascii="calibri" w:eastAsia="calibri" w:hAnsi="calibri" w:cs="calibri"/>
          <w:sz w:val="22"/>
          <w:szCs w:val="22"/>
        </w:rPr>
        <w:t>. IEEE. https://doi.org/10.1109/BioRob60516.2024.10719909</w:t>
      </w:r>
    </w:p>
    <w:p>
      <w:pPr>
        <w:spacing w:before="0" w:after="160" w:line="259" w:lineRule="auto"/>
        <w:jc w:val="left"/>
        <w:rPr>
          <w:sz w:val="22"/>
          <w:szCs w:val="22"/>
        </w:rPr>
      </w:pPr>
      <w:r>
        <w:rPr>
          <w:rFonts w:ascii="calibri" w:eastAsia="calibri" w:hAnsi="calibri" w:cs="calibri"/>
          <w:sz w:val="22"/>
          <w:szCs w:val="22"/>
        </w:rPr>
        <w:t xml:space="preserve">ten Kate, J., Smit, G., &amp; Breedveld, P. (2017). 3D-printed upper limb prostheses: A review. </w:t>
      </w:r>
      <w:r>
        <w:rPr>
          <w:rFonts w:ascii="calibri" w:eastAsia="calibri" w:hAnsi="calibri" w:cs="calibri"/>
          <w:i/>
          <w:iCs/>
          <w:sz w:val="22"/>
          <w:szCs w:val="22"/>
        </w:rPr>
        <w:t>Disability and Rehabilitation: Assistive Technology, 12</w:t>
      </w:r>
      <w:r>
        <w:rPr>
          <w:rFonts w:ascii="calibri" w:eastAsia="calibri" w:hAnsi="calibri" w:cs="calibri"/>
          <w:sz w:val="22"/>
          <w:szCs w:val="22"/>
        </w:rPr>
        <w:t>(3), 300-314. https://doi.org/10.1080/17483107.2016.1253117</w:t>
      </w:r>
    </w:p>
    <w:p>
      <w:pPr>
        <w:spacing w:before="0" w:after="160" w:line="259" w:lineRule="auto"/>
        <w:jc w:val="left"/>
        <w:rPr>
          <w:sz w:val="22"/>
          <w:szCs w:val="22"/>
        </w:rPr>
      </w:pPr>
      <w:r>
        <w:rPr>
          <w:rFonts w:ascii="calibri" w:eastAsia="calibri" w:hAnsi="calibri" w:cs="calibri"/>
          <w:sz w:val="22"/>
          <w:szCs w:val="22"/>
        </w:rPr>
        <w:t xml:space="preserve">Yu, A., Yick, K. L., Ng, S. P., &amp; Yip, J. (2013). 2D and 3D anatomical analyses of hand dimensions for custom-made gloves. </w:t>
      </w:r>
      <w:r>
        <w:rPr>
          <w:rFonts w:ascii="calibri" w:eastAsia="calibri" w:hAnsi="calibri" w:cs="calibri"/>
          <w:i/>
          <w:iCs/>
          <w:sz w:val="22"/>
          <w:szCs w:val="22"/>
        </w:rPr>
        <w:t>Applied Ergonomics, 44</w:t>
      </w:r>
      <w:r>
        <w:rPr>
          <w:rFonts w:ascii="calibri" w:eastAsia="calibri" w:hAnsi="calibri" w:cs="calibri"/>
          <w:sz w:val="22"/>
          <w:szCs w:val="22"/>
        </w:rPr>
        <w:t>, 381-392.</w:t>
      </w:r>
    </w:p>
    <w:p>
      <w:pPr>
        <w:spacing w:before="0" w:after="160" w:line="259" w:lineRule="auto"/>
        <w:jc w:val="left"/>
        <w:rPr>
          <w:sz w:val="22"/>
          <w:szCs w:val="22"/>
        </w:rPr>
      </w:pPr>
      <w:r>
        <w:rPr>
          <w:rFonts w:ascii="calibri" w:eastAsia="calibri" w:hAnsi="calibri" w:cs="calibri"/>
          <w:sz w:val="22"/>
          <w:szCs w:val="22"/>
        </w:rPr>
        <w:t>[image1]: &lt;data:image/png;base64,iVBORw0KGgoAAAANSUhEUgAAAAEAAAABCAYAAAAfFcSJAAAAC0lEQVR4XmNgAAIAAAUAAQYUdaMAAAAASUVORK5CYII=&gt;</w:t>
      </w:r>
    </w:p>
    <w:p>
      <w:pPr>
        <w:spacing w:before="0" w:after="160" w:line="259" w:lineRule="auto"/>
        <w:jc w:val="left"/>
        <w:rPr>
          <w:sz w:val="22"/>
          <w:szCs w:val="22"/>
        </w:rPr>
      </w:pPr>
      <w:r>
        <w:rPr>
          <w:rFonts w:ascii="calibri" w:eastAsia="calibri" w:hAnsi="calibri" w:cs="calibri"/>
          <w:sz w:val="22"/>
          <w:szCs w:val="22"/>
        </w:rPr>
        <w:t>[image2]: &lt;data:image/png;base64,iVBORw0KGgoAAAANSUhEUgAAAAEAAAABCAYAAAAfFcSJAAAAC0lEQVR4XmNgAAIAAAUAAQYUdaMAAAAASUVORK5CYII=&gt;</w:t>
      </w:r>
    </w:p>
    <w:p>
      <w:pPr>
        <w:spacing w:before="0" w:after="160" w:line="259" w:lineRule="auto"/>
        <w:jc w:val="left"/>
        <w:rPr>
          <w:sz w:val="22"/>
          <w:szCs w:val="22"/>
        </w:rPr>
      </w:pPr>
      <w:r>
        <w:rPr>
          <w:rFonts w:ascii="calibri" w:eastAsia="calibri" w:hAnsi="calibri" w:cs="calibri"/>
          <w:sz w:val="22"/>
          <w:szCs w:val="22"/>
        </w:rPr>
        <w:t>[image3]: &lt;data:image/png;base64,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&gt;</w:t>
      </w:r>
    </w:p>
    <w:p>
      <w:pPr>
        <w:spacing w:before="0" w:after="160" w:line="259" w:lineRule="auto"/>
        <w:jc w:val="left"/>
        <w:rPr>
          <w:sz w:val="22"/>
          <w:szCs w:val="22"/>
        </w:rPr>
      </w:pPr>
      <w:r>
        <w:rPr>
          <w:rFonts w:ascii="calibri" w:eastAsia="calibri" w:hAnsi="calibri" w:cs="calibri"/>
          <w:sz w:val="22"/>
          <w:szCs w:val="22"/>
        </w:rPr>
        <w:t>[image4]: &lt;data:image/png;base64,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&gt;</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projecto-completo-1222-04052026</dc:title>
  <cp:revision>0</cp:revision>
</cp:coreProperties>
</file>