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C2917" w14:textId="77777777" w:rsidR="00215304" w:rsidRPr="008065AA" w:rsidRDefault="00215304" w:rsidP="00215304">
      <w:pPr>
        <w:spacing w:line="360" w:lineRule="auto"/>
        <w:jc w:val="both"/>
        <w:rPr>
          <w:rFonts w:ascii="Myriad Pro" w:hAnsi="Myriad Pro"/>
          <w:b/>
          <w:sz w:val="60"/>
          <w:szCs w:val="60"/>
        </w:rPr>
      </w:pPr>
    </w:p>
    <w:p w14:paraId="462110E6" w14:textId="77777777" w:rsidR="00215304" w:rsidRDefault="00215304" w:rsidP="00215304">
      <w:pPr>
        <w:spacing w:line="360" w:lineRule="auto"/>
        <w:jc w:val="center"/>
        <w:rPr>
          <w:rFonts w:ascii="Myriad Pro" w:hAnsi="Myriad Pro"/>
          <w:b/>
          <w:sz w:val="60"/>
          <w:szCs w:val="60"/>
        </w:rPr>
      </w:pPr>
      <w:r w:rsidRPr="52E2908F">
        <w:rPr>
          <w:rFonts w:ascii="Myriad Pro" w:hAnsi="Myriad Pro"/>
          <w:b/>
          <w:sz w:val="60"/>
          <w:szCs w:val="60"/>
        </w:rPr>
        <w:t>ASIST</w:t>
      </w:r>
    </w:p>
    <w:p w14:paraId="6CF7D041" w14:textId="1813E67F" w:rsidR="00215304" w:rsidRPr="007A634C" w:rsidRDefault="00215304" w:rsidP="007A634C">
      <w:pPr>
        <w:spacing w:line="360" w:lineRule="auto"/>
        <w:jc w:val="center"/>
        <w:rPr>
          <w:rFonts w:ascii="Myriad Pro" w:hAnsi="Myriad Pro"/>
          <w:b/>
          <w:sz w:val="40"/>
          <w:szCs w:val="40"/>
        </w:rPr>
      </w:pPr>
      <w:r w:rsidRPr="52E2908F">
        <w:rPr>
          <w:rFonts w:ascii="Myriad Pro" w:hAnsi="Myriad Pro"/>
          <w:b/>
          <w:sz w:val="40"/>
          <w:szCs w:val="40"/>
        </w:rPr>
        <w:t>Administração de Sistemas</w:t>
      </w:r>
    </w:p>
    <w:p w14:paraId="79FD3A55" w14:textId="789C28F5" w:rsidR="00215304" w:rsidRPr="008065AA" w:rsidRDefault="00215304" w:rsidP="00215304">
      <w:pPr>
        <w:spacing w:line="360" w:lineRule="auto"/>
        <w:jc w:val="center"/>
        <w:rPr>
          <w:rFonts w:ascii="Myriad Pro" w:hAnsi="Myriad Pro"/>
          <w:sz w:val="40"/>
          <w:szCs w:val="40"/>
        </w:rPr>
      </w:pPr>
      <w:r w:rsidRPr="52E2908F">
        <w:rPr>
          <w:rFonts w:ascii="Myriad Pro" w:hAnsi="Myriad Pro"/>
          <w:sz w:val="40"/>
          <w:szCs w:val="40"/>
        </w:rPr>
        <w:t>Sprint</w:t>
      </w:r>
      <w:r>
        <w:rPr>
          <w:rFonts w:ascii="Myriad Pro" w:hAnsi="Myriad Pro"/>
          <w:sz w:val="40"/>
          <w:szCs w:val="40"/>
        </w:rPr>
        <w:t xml:space="preserve"> 2</w:t>
      </w:r>
      <w:r w:rsidRPr="52E2908F">
        <w:rPr>
          <w:rFonts w:ascii="Myriad Pro" w:hAnsi="Myriad Pro"/>
          <w:sz w:val="40"/>
          <w:szCs w:val="40"/>
        </w:rPr>
        <w:t xml:space="preserve"> – G033</w:t>
      </w:r>
    </w:p>
    <w:p w14:paraId="02B3BE4D" w14:textId="77777777" w:rsidR="00215304" w:rsidRPr="008065AA" w:rsidRDefault="00215304" w:rsidP="00215304">
      <w:pPr>
        <w:spacing w:line="360" w:lineRule="auto"/>
        <w:jc w:val="both"/>
        <w:rPr>
          <w:rFonts w:ascii="Myriad Pro" w:hAnsi="Myriad Pro"/>
          <w:sz w:val="40"/>
          <w:szCs w:val="40"/>
        </w:rPr>
      </w:pPr>
    </w:p>
    <w:p w14:paraId="44984758" w14:textId="77777777" w:rsidR="00215304" w:rsidRPr="008065AA" w:rsidRDefault="00215304" w:rsidP="00215304">
      <w:pPr>
        <w:spacing w:line="360" w:lineRule="auto"/>
        <w:jc w:val="both"/>
        <w:rPr>
          <w:rFonts w:ascii="Myriad Pro" w:hAnsi="Myriad Pro"/>
          <w:sz w:val="40"/>
          <w:szCs w:val="40"/>
        </w:rPr>
      </w:pPr>
      <w:r w:rsidRPr="008065AA">
        <w:rPr>
          <w:noProof/>
        </w:rPr>
        <w:drawing>
          <wp:anchor distT="0" distB="0" distL="114300" distR="114300" simplePos="0" relativeHeight="251658240" behindDoc="0" locked="0" layoutInCell="1" allowOverlap="1" wp14:anchorId="789959CF" wp14:editId="2E17620C">
            <wp:simplePos x="0" y="0"/>
            <wp:positionH relativeFrom="column">
              <wp:posOffset>1201996</wp:posOffset>
            </wp:positionH>
            <wp:positionV relativeFrom="paragraph">
              <wp:posOffset>150348</wp:posOffset>
            </wp:positionV>
            <wp:extent cx="3716923" cy="1105786"/>
            <wp:effectExtent l="0" t="0" r="4445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6923" cy="1105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F5DDBB" w14:textId="77777777" w:rsidR="00215304" w:rsidRPr="008065AA" w:rsidRDefault="00215304" w:rsidP="00215304">
      <w:pPr>
        <w:spacing w:line="360" w:lineRule="auto"/>
        <w:jc w:val="both"/>
        <w:rPr>
          <w:rFonts w:ascii="Myriad Pro" w:hAnsi="Myriad Pro"/>
          <w:sz w:val="40"/>
          <w:szCs w:val="40"/>
        </w:rPr>
      </w:pPr>
    </w:p>
    <w:p w14:paraId="1348027D" w14:textId="77777777" w:rsidR="00215304" w:rsidRPr="008065AA" w:rsidRDefault="00215304" w:rsidP="00215304">
      <w:pPr>
        <w:spacing w:line="360" w:lineRule="auto"/>
        <w:jc w:val="both"/>
        <w:rPr>
          <w:rFonts w:ascii="Myriad Pro" w:hAnsi="Myriad Pro"/>
          <w:sz w:val="40"/>
          <w:szCs w:val="40"/>
        </w:rPr>
      </w:pPr>
    </w:p>
    <w:p w14:paraId="4C9427B0" w14:textId="77777777" w:rsidR="00215304" w:rsidRPr="008065AA" w:rsidRDefault="00215304" w:rsidP="00215304">
      <w:pPr>
        <w:spacing w:line="360" w:lineRule="auto"/>
        <w:jc w:val="both"/>
        <w:rPr>
          <w:rFonts w:ascii="Myriad Pro" w:hAnsi="Myriad Pro"/>
          <w:sz w:val="40"/>
          <w:szCs w:val="40"/>
        </w:rPr>
      </w:pPr>
    </w:p>
    <w:p w14:paraId="6AC36034" w14:textId="77777777" w:rsidR="00215304" w:rsidRPr="008065AA" w:rsidRDefault="00215304" w:rsidP="00215304">
      <w:pPr>
        <w:spacing w:line="360" w:lineRule="auto"/>
        <w:jc w:val="center"/>
        <w:rPr>
          <w:rFonts w:ascii="Myriad Pro Light" w:hAnsi="Myriad Pro Light"/>
          <w:sz w:val="36"/>
          <w:szCs w:val="36"/>
        </w:rPr>
      </w:pPr>
      <w:r w:rsidRPr="52E2908F">
        <w:rPr>
          <w:rFonts w:ascii="Myriad Pro Light" w:hAnsi="Myriad Pro Light"/>
          <w:sz w:val="36"/>
          <w:szCs w:val="36"/>
        </w:rPr>
        <w:t>1210816 - João Castro</w:t>
      </w:r>
    </w:p>
    <w:p w14:paraId="644E9FDA" w14:textId="77777777" w:rsidR="00215304" w:rsidRPr="008065AA" w:rsidRDefault="00215304" w:rsidP="00215304">
      <w:pPr>
        <w:spacing w:line="360" w:lineRule="auto"/>
        <w:jc w:val="center"/>
        <w:rPr>
          <w:rFonts w:ascii="Myriad Pro Light" w:hAnsi="Myriad Pro Light"/>
          <w:sz w:val="36"/>
          <w:szCs w:val="36"/>
        </w:rPr>
      </w:pPr>
      <w:r w:rsidRPr="52E2908F">
        <w:rPr>
          <w:rFonts w:ascii="Myriad Pro Light" w:hAnsi="Myriad Pro Light"/>
          <w:sz w:val="36"/>
          <w:szCs w:val="36"/>
        </w:rPr>
        <w:t>1210913 - Pedro Mendes</w:t>
      </w:r>
    </w:p>
    <w:p w14:paraId="37575CCA" w14:textId="77777777" w:rsidR="00215304" w:rsidRPr="008065AA" w:rsidRDefault="00215304" w:rsidP="00215304">
      <w:pPr>
        <w:spacing w:line="360" w:lineRule="auto"/>
        <w:jc w:val="center"/>
        <w:rPr>
          <w:rFonts w:ascii="Myriad Pro Light" w:hAnsi="Myriad Pro Light"/>
          <w:sz w:val="36"/>
          <w:szCs w:val="36"/>
        </w:rPr>
      </w:pPr>
      <w:r w:rsidRPr="52E2908F">
        <w:rPr>
          <w:rFonts w:ascii="Myriad Pro Light" w:hAnsi="Myriad Pro Light"/>
          <w:sz w:val="36"/>
          <w:szCs w:val="36"/>
        </w:rPr>
        <w:t>1211523 - Martim Botelho</w:t>
      </w:r>
    </w:p>
    <w:p w14:paraId="2D8F8F1F" w14:textId="77777777" w:rsidR="00215304" w:rsidRPr="008065AA" w:rsidRDefault="00215304" w:rsidP="00215304">
      <w:pPr>
        <w:spacing w:line="360" w:lineRule="auto"/>
        <w:jc w:val="center"/>
        <w:rPr>
          <w:rFonts w:ascii="Myriad Pro Light" w:hAnsi="Myriad Pro Light"/>
          <w:sz w:val="36"/>
          <w:szCs w:val="36"/>
        </w:rPr>
      </w:pPr>
      <w:r w:rsidRPr="52E2908F">
        <w:rPr>
          <w:rFonts w:ascii="Myriad Pro Light" w:hAnsi="Myriad Pro Light"/>
          <w:sz w:val="36"/>
          <w:szCs w:val="36"/>
        </w:rPr>
        <w:t>1191831 - Rui Gonçalves</w:t>
      </w:r>
    </w:p>
    <w:p w14:paraId="777254A7" w14:textId="77777777" w:rsidR="00215304" w:rsidRPr="008065AA" w:rsidRDefault="00215304" w:rsidP="00215304">
      <w:pPr>
        <w:spacing w:line="360" w:lineRule="auto"/>
        <w:jc w:val="both"/>
        <w:rPr>
          <w:rFonts w:ascii="Myriad Pro Light" w:hAnsi="Myriad Pro Light"/>
          <w:sz w:val="36"/>
          <w:szCs w:val="36"/>
        </w:rPr>
      </w:pPr>
    </w:p>
    <w:sdt>
      <w:sdtPr>
        <w:rPr>
          <w:rFonts w:ascii="Andale Mono" w:eastAsiaTheme="minorHAnsi" w:hAnsi="Andale Mono" w:cstheme="minorBidi"/>
          <w:b w:val="0"/>
          <w:bCs w:val="0"/>
          <w:color w:val="ED7D31" w:themeColor="accent2"/>
          <w:sz w:val="22"/>
          <w:szCs w:val="22"/>
          <w:lang w:val="pt-PT"/>
        </w:rPr>
        <w:id w:val="-1852485466"/>
        <w:docPartObj>
          <w:docPartGallery w:val="Table of Contents"/>
          <w:docPartUnique/>
        </w:docPartObj>
      </w:sdtPr>
      <w:sdtEndPr>
        <w:rPr>
          <w:rFonts w:asciiTheme="minorHAnsi" w:hAnsiTheme="minorHAnsi"/>
          <w:color w:val="auto"/>
        </w:rPr>
      </w:sdtEndPr>
      <w:sdtContent>
        <w:p w14:paraId="782673F0" w14:textId="77777777" w:rsidR="00215304" w:rsidRPr="0058292A" w:rsidRDefault="00215304" w:rsidP="00215304">
          <w:pPr>
            <w:pStyle w:val="Cabealhodondice"/>
            <w:jc w:val="center"/>
            <w:rPr>
              <w:rFonts w:ascii="Andale Mono" w:hAnsi="Andale Mono"/>
              <w:color w:val="ED7D31" w:themeColor="accent2"/>
            </w:rPr>
          </w:pPr>
          <w:r>
            <w:rPr>
              <w:rFonts w:ascii="Andale Mono" w:hAnsi="Andale Mono"/>
              <w:color w:val="ED7D31" w:themeColor="accent2"/>
            </w:rPr>
            <w:t>ÍNDICE</w:t>
          </w:r>
        </w:p>
        <w:p w14:paraId="763AC654" w14:textId="77777777" w:rsidR="00215304" w:rsidRDefault="00215304" w:rsidP="00215304">
          <w:pPr>
            <w:pStyle w:val="ndice1"/>
            <w:tabs>
              <w:tab w:val="right" w:leader="dot" w:pos="9350"/>
            </w:tabs>
            <w:rPr>
              <w:b w:val="0"/>
              <w:i w:val="0"/>
              <w:lang w:val="en-US" w:eastAsia="en-GB"/>
            </w:rPr>
          </w:pPr>
          <w:r>
            <w:rPr>
              <w:b w:val="0"/>
            </w:rPr>
            <w:fldChar w:fldCharType="begin"/>
          </w:r>
          <w:r w:rsidRPr="0058292A">
            <w:rPr>
              <w:lang w:val="en-US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149511452" w:history="1">
            <w:r w:rsidRPr="00A35E51">
              <w:rPr>
                <w:rStyle w:val="Hiperligao"/>
                <w:rFonts w:ascii="Myriad Pro" w:hAnsi="Myriad Pro"/>
                <w:noProof/>
              </w:rPr>
              <w:t>Alínea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7865E" w14:textId="77777777" w:rsidR="00215304" w:rsidRDefault="00000000" w:rsidP="00215304">
          <w:pPr>
            <w:pStyle w:val="ndice1"/>
            <w:tabs>
              <w:tab w:val="right" w:leader="dot" w:pos="9350"/>
            </w:tabs>
            <w:rPr>
              <w:b w:val="0"/>
              <w:i w:val="0"/>
              <w:lang w:val="en-US" w:eastAsia="en-GB"/>
            </w:rPr>
          </w:pPr>
          <w:hyperlink w:anchor="_Toc149511453" w:history="1">
            <w:r w:rsidR="00215304" w:rsidRPr="00A35E51">
              <w:rPr>
                <w:rStyle w:val="Hiperligao"/>
                <w:rFonts w:ascii="Myriad Pro" w:hAnsi="Myriad Pro"/>
                <w:noProof/>
              </w:rPr>
              <w:t>Alínea 2</w:t>
            </w:r>
            <w:r w:rsidR="00215304">
              <w:rPr>
                <w:noProof/>
                <w:webHidden/>
              </w:rPr>
              <w:tab/>
            </w:r>
            <w:r w:rsidR="00215304">
              <w:rPr>
                <w:noProof/>
                <w:webHidden/>
              </w:rPr>
              <w:fldChar w:fldCharType="begin"/>
            </w:r>
            <w:r w:rsidR="00215304">
              <w:rPr>
                <w:noProof/>
                <w:webHidden/>
              </w:rPr>
              <w:instrText xml:space="preserve"> PAGEREF _Toc149511453 \h </w:instrText>
            </w:r>
            <w:r w:rsidR="00215304">
              <w:rPr>
                <w:noProof/>
                <w:webHidden/>
              </w:rPr>
            </w:r>
            <w:r w:rsidR="00215304">
              <w:rPr>
                <w:noProof/>
                <w:webHidden/>
              </w:rPr>
              <w:fldChar w:fldCharType="separate"/>
            </w:r>
            <w:r w:rsidR="00215304">
              <w:rPr>
                <w:noProof/>
                <w:webHidden/>
              </w:rPr>
              <w:t>4</w:t>
            </w:r>
            <w:r w:rsidR="00215304">
              <w:rPr>
                <w:noProof/>
                <w:webHidden/>
              </w:rPr>
              <w:fldChar w:fldCharType="end"/>
            </w:r>
          </w:hyperlink>
        </w:p>
        <w:p w14:paraId="324A95BF" w14:textId="77777777" w:rsidR="00215304" w:rsidRDefault="00000000" w:rsidP="00215304">
          <w:pPr>
            <w:pStyle w:val="ndice1"/>
            <w:tabs>
              <w:tab w:val="right" w:leader="dot" w:pos="9350"/>
            </w:tabs>
            <w:rPr>
              <w:b w:val="0"/>
              <w:i w:val="0"/>
              <w:lang w:val="en-US" w:eastAsia="en-GB"/>
            </w:rPr>
          </w:pPr>
          <w:hyperlink w:anchor="_Toc149511454" w:history="1">
            <w:r w:rsidR="00215304" w:rsidRPr="00A35E51">
              <w:rPr>
                <w:rStyle w:val="Hiperligao"/>
                <w:rFonts w:ascii="Myriad Pro" w:hAnsi="Myriad Pro"/>
                <w:noProof/>
              </w:rPr>
              <w:t>Alínea 3</w:t>
            </w:r>
            <w:r w:rsidR="00215304">
              <w:rPr>
                <w:noProof/>
                <w:webHidden/>
              </w:rPr>
              <w:tab/>
            </w:r>
            <w:r w:rsidR="00215304">
              <w:rPr>
                <w:noProof/>
                <w:webHidden/>
              </w:rPr>
              <w:fldChar w:fldCharType="begin"/>
            </w:r>
            <w:r w:rsidR="00215304">
              <w:rPr>
                <w:noProof/>
                <w:webHidden/>
              </w:rPr>
              <w:instrText xml:space="preserve"> PAGEREF _Toc149511454 \h </w:instrText>
            </w:r>
            <w:r w:rsidR="00215304">
              <w:rPr>
                <w:noProof/>
                <w:webHidden/>
              </w:rPr>
            </w:r>
            <w:r w:rsidR="00215304">
              <w:rPr>
                <w:noProof/>
                <w:webHidden/>
              </w:rPr>
              <w:fldChar w:fldCharType="separate"/>
            </w:r>
            <w:r w:rsidR="00215304">
              <w:rPr>
                <w:noProof/>
                <w:webHidden/>
              </w:rPr>
              <w:t>6</w:t>
            </w:r>
            <w:r w:rsidR="00215304">
              <w:rPr>
                <w:noProof/>
                <w:webHidden/>
              </w:rPr>
              <w:fldChar w:fldCharType="end"/>
            </w:r>
          </w:hyperlink>
        </w:p>
        <w:p w14:paraId="725F92CE" w14:textId="77777777" w:rsidR="00215304" w:rsidRDefault="00000000" w:rsidP="00215304">
          <w:pPr>
            <w:pStyle w:val="ndice1"/>
            <w:tabs>
              <w:tab w:val="right" w:leader="dot" w:pos="9350"/>
            </w:tabs>
            <w:rPr>
              <w:b w:val="0"/>
              <w:i w:val="0"/>
              <w:lang w:val="en-US" w:eastAsia="en-GB"/>
            </w:rPr>
          </w:pPr>
          <w:hyperlink w:anchor="_Toc149511455" w:history="1">
            <w:r w:rsidR="00215304" w:rsidRPr="00A35E51">
              <w:rPr>
                <w:rStyle w:val="Hiperligao"/>
                <w:rFonts w:ascii="Myriad Pro" w:hAnsi="Myriad Pro"/>
                <w:noProof/>
              </w:rPr>
              <w:t>Alínea 4</w:t>
            </w:r>
            <w:r w:rsidR="00215304">
              <w:rPr>
                <w:noProof/>
                <w:webHidden/>
              </w:rPr>
              <w:tab/>
            </w:r>
            <w:r w:rsidR="00215304">
              <w:rPr>
                <w:noProof/>
                <w:webHidden/>
              </w:rPr>
              <w:fldChar w:fldCharType="begin"/>
            </w:r>
            <w:r w:rsidR="00215304">
              <w:rPr>
                <w:noProof/>
                <w:webHidden/>
              </w:rPr>
              <w:instrText xml:space="preserve"> PAGEREF _Toc149511455 \h </w:instrText>
            </w:r>
            <w:r w:rsidR="00215304">
              <w:rPr>
                <w:noProof/>
                <w:webHidden/>
              </w:rPr>
            </w:r>
            <w:r w:rsidR="00215304">
              <w:rPr>
                <w:noProof/>
                <w:webHidden/>
              </w:rPr>
              <w:fldChar w:fldCharType="separate"/>
            </w:r>
            <w:r w:rsidR="00215304">
              <w:rPr>
                <w:noProof/>
                <w:webHidden/>
              </w:rPr>
              <w:t>8</w:t>
            </w:r>
            <w:r w:rsidR="00215304">
              <w:rPr>
                <w:noProof/>
                <w:webHidden/>
              </w:rPr>
              <w:fldChar w:fldCharType="end"/>
            </w:r>
          </w:hyperlink>
        </w:p>
        <w:p w14:paraId="578FE18B" w14:textId="77777777" w:rsidR="00215304" w:rsidRDefault="00000000" w:rsidP="00215304">
          <w:pPr>
            <w:pStyle w:val="ndice1"/>
            <w:tabs>
              <w:tab w:val="right" w:leader="dot" w:pos="9350"/>
            </w:tabs>
            <w:rPr>
              <w:b w:val="0"/>
              <w:i w:val="0"/>
              <w:lang w:val="en-US" w:eastAsia="en-GB"/>
            </w:rPr>
          </w:pPr>
          <w:hyperlink w:anchor="_Toc149511456" w:history="1">
            <w:r w:rsidR="00215304" w:rsidRPr="00A35E51">
              <w:rPr>
                <w:rStyle w:val="Hiperligao"/>
                <w:rFonts w:ascii="Myriad Pro" w:hAnsi="Myriad Pro"/>
                <w:noProof/>
              </w:rPr>
              <w:t>Alínea 5</w:t>
            </w:r>
            <w:r w:rsidR="00215304">
              <w:rPr>
                <w:noProof/>
                <w:webHidden/>
              </w:rPr>
              <w:tab/>
            </w:r>
            <w:r w:rsidR="00215304">
              <w:rPr>
                <w:noProof/>
                <w:webHidden/>
              </w:rPr>
              <w:fldChar w:fldCharType="begin"/>
            </w:r>
            <w:r w:rsidR="00215304">
              <w:rPr>
                <w:noProof/>
                <w:webHidden/>
              </w:rPr>
              <w:instrText xml:space="preserve"> PAGEREF _Toc149511456 \h </w:instrText>
            </w:r>
            <w:r w:rsidR="00215304">
              <w:rPr>
                <w:noProof/>
                <w:webHidden/>
              </w:rPr>
            </w:r>
            <w:r w:rsidR="00215304">
              <w:rPr>
                <w:noProof/>
                <w:webHidden/>
              </w:rPr>
              <w:fldChar w:fldCharType="separate"/>
            </w:r>
            <w:r w:rsidR="00215304">
              <w:rPr>
                <w:noProof/>
                <w:webHidden/>
              </w:rPr>
              <w:t>13</w:t>
            </w:r>
            <w:r w:rsidR="00215304">
              <w:rPr>
                <w:noProof/>
                <w:webHidden/>
              </w:rPr>
              <w:fldChar w:fldCharType="end"/>
            </w:r>
          </w:hyperlink>
        </w:p>
        <w:p w14:paraId="45CC8350" w14:textId="77777777" w:rsidR="00215304" w:rsidRDefault="00000000" w:rsidP="00215304">
          <w:pPr>
            <w:pStyle w:val="ndice1"/>
            <w:tabs>
              <w:tab w:val="right" w:leader="dot" w:pos="9350"/>
            </w:tabs>
            <w:rPr>
              <w:b w:val="0"/>
              <w:i w:val="0"/>
              <w:lang w:val="en-US" w:eastAsia="en-GB"/>
            </w:rPr>
          </w:pPr>
          <w:hyperlink w:anchor="_Toc149511457" w:history="1">
            <w:r w:rsidR="00215304" w:rsidRPr="00A35E51">
              <w:rPr>
                <w:rStyle w:val="Hiperligao"/>
                <w:rFonts w:ascii="Myriad Pro" w:hAnsi="Myriad Pro"/>
                <w:noProof/>
              </w:rPr>
              <w:t>Alínea 6</w:t>
            </w:r>
            <w:r w:rsidR="00215304">
              <w:rPr>
                <w:noProof/>
                <w:webHidden/>
              </w:rPr>
              <w:tab/>
            </w:r>
            <w:r w:rsidR="00215304">
              <w:rPr>
                <w:noProof/>
                <w:webHidden/>
              </w:rPr>
              <w:fldChar w:fldCharType="begin"/>
            </w:r>
            <w:r w:rsidR="00215304">
              <w:rPr>
                <w:noProof/>
                <w:webHidden/>
              </w:rPr>
              <w:instrText xml:space="preserve"> PAGEREF _Toc149511457 \h </w:instrText>
            </w:r>
            <w:r w:rsidR="00215304">
              <w:rPr>
                <w:noProof/>
                <w:webHidden/>
              </w:rPr>
            </w:r>
            <w:r w:rsidR="00215304">
              <w:rPr>
                <w:noProof/>
                <w:webHidden/>
              </w:rPr>
              <w:fldChar w:fldCharType="separate"/>
            </w:r>
            <w:r w:rsidR="00215304">
              <w:rPr>
                <w:noProof/>
                <w:webHidden/>
              </w:rPr>
              <w:t>16</w:t>
            </w:r>
            <w:r w:rsidR="00215304">
              <w:rPr>
                <w:noProof/>
                <w:webHidden/>
              </w:rPr>
              <w:fldChar w:fldCharType="end"/>
            </w:r>
          </w:hyperlink>
        </w:p>
        <w:p w14:paraId="51D66A87" w14:textId="77777777" w:rsidR="00215304" w:rsidRDefault="00000000" w:rsidP="00215304">
          <w:pPr>
            <w:pStyle w:val="ndice1"/>
            <w:tabs>
              <w:tab w:val="right" w:leader="dot" w:pos="9350"/>
            </w:tabs>
            <w:rPr>
              <w:b w:val="0"/>
              <w:i w:val="0"/>
              <w:lang w:val="en-US" w:eastAsia="en-GB"/>
            </w:rPr>
          </w:pPr>
          <w:hyperlink w:anchor="_Toc149511458" w:history="1">
            <w:r w:rsidR="00215304" w:rsidRPr="00A35E51">
              <w:rPr>
                <w:rStyle w:val="Hiperligao"/>
                <w:rFonts w:ascii="Myriad Pro" w:hAnsi="Myriad Pro"/>
                <w:noProof/>
              </w:rPr>
              <w:t>Alínea 7</w:t>
            </w:r>
            <w:r w:rsidR="00215304">
              <w:rPr>
                <w:noProof/>
                <w:webHidden/>
              </w:rPr>
              <w:tab/>
            </w:r>
            <w:r w:rsidR="00215304">
              <w:rPr>
                <w:noProof/>
                <w:webHidden/>
              </w:rPr>
              <w:fldChar w:fldCharType="begin"/>
            </w:r>
            <w:r w:rsidR="00215304">
              <w:rPr>
                <w:noProof/>
                <w:webHidden/>
              </w:rPr>
              <w:instrText xml:space="preserve"> PAGEREF _Toc149511458 \h </w:instrText>
            </w:r>
            <w:r w:rsidR="00215304">
              <w:rPr>
                <w:noProof/>
                <w:webHidden/>
              </w:rPr>
            </w:r>
            <w:r w:rsidR="00215304">
              <w:rPr>
                <w:noProof/>
                <w:webHidden/>
              </w:rPr>
              <w:fldChar w:fldCharType="separate"/>
            </w:r>
            <w:r w:rsidR="00215304">
              <w:rPr>
                <w:noProof/>
                <w:webHidden/>
              </w:rPr>
              <w:t>18</w:t>
            </w:r>
            <w:r w:rsidR="00215304">
              <w:rPr>
                <w:noProof/>
                <w:webHidden/>
              </w:rPr>
              <w:fldChar w:fldCharType="end"/>
            </w:r>
          </w:hyperlink>
        </w:p>
        <w:p w14:paraId="29C1AE69" w14:textId="77777777" w:rsidR="00215304" w:rsidRDefault="00000000" w:rsidP="00215304">
          <w:pPr>
            <w:pStyle w:val="ndice1"/>
            <w:tabs>
              <w:tab w:val="right" w:leader="dot" w:pos="9350"/>
            </w:tabs>
            <w:rPr>
              <w:b w:val="0"/>
              <w:i w:val="0"/>
              <w:lang w:val="en-US" w:eastAsia="en-GB"/>
            </w:rPr>
          </w:pPr>
          <w:hyperlink w:anchor="_Toc149511459" w:history="1">
            <w:r w:rsidR="00215304" w:rsidRPr="00A35E51">
              <w:rPr>
                <w:rStyle w:val="Hiperligao"/>
                <w:rFonts w:ascii="Myriad Pro" w:hAnsi="Myriad Pro"/>
                <w:noProof/>
              </w:rPr>
              <w:t>Alínea 8</w:t>
            </w:r>
            <w:r w:rsidR="00215304">
              <w:rPr>
                <w:noProof/>
                <w:webHidden/>
              </w:rPr>
              <w:tab/>
            </w:r>
            <w:r w:rsidR="00215304">
              <w:rPr>
                <w:noProof/>
                <w:webHidden/>
              </w:rPr>
              <w:fldChar w:fldCharType="begin"/>
            </w:r>
            <w:r w:rsidR="00215304">
              <w:rPr>
                <w:noProof/>
                <w:webHidden/>
              </w:rPr>
              <w:instrText xml:space="preserve"> PAGEREF _Toc149511459 \h </w:instrText>
            </w:r>
            <w:r w:rsidR="00215304">
              <w:rPr>
                <w:noProof/>
                <w:webHidden/>
              </w:rPr>
            </w:r>
            <w:r w:rsidR="00215304">
              <w:rPr>
                <w:noProof/>
                <w:webHidden/>
              </w:rPr>
              <w:fldChar w:fldCharType="separate"/>
            </w:r>
            <w:r w:rsidR="00215304">
              <w:rPr>
                <w:noProof/>
                <w:webHidden/>
              </w:rPr>
              <w:t>20</w:t>
            </w:r>
            <w:r w:rsidR="00215304">
              <w:rPr>
                <w:noProof/>
                <w:webHidden/>
              </w:rPr>
              <w:fldChar w:fldCharType="end"/>
            </w:r>
          </w:hyperlink>
        </w:p>
        <w:p w14:paraId="064CC52B" w14:textId="77777777" w:rsidR="00215304" w:rsidRPr="0058292A" w:rsidRDefault="00215304" w:rsidP="00215304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A34BFFD" w14:textId="77777777" w:rsidR="00215304" w:rsidRPr="009C1139" w:rsidRDefault="00215304" w:rsidP="00215304">
      <w:pPr>
        <w:spacing w:line="360" w:lineRule="auto"/>
        <w:jc w:val="both"/>
        <w:rPr>
          <w:lang w:val="en-US"/>
        </w:rPr>
      </w:pPr>
    </w:p>
    <w:p w14:paraId="64B61DAE" w14:textId="77777777" w:rsidR="00215304" w:rsidRDefault="00215304" w:rsidP="00215304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399D9512" w14:textId="77777777" w:rsidR="00215304" w:rsidRDefault="00215304" w:rsidP="00215304">
      <w:pPr>
        <w:pStyle w:val="Ttulo1"/>
        <w:spacing w:line="360" w:lineRule="auto"/>
        <w:jc w:val="center"/>
        <w:rPr>
          <w:rFonts w:ascii="Myriad Pro" w:hAnsi="Myriad Pro" w:cs="Calibri"/>
          <w:b/>
          <w:bCs/>
          <w:color w:val="auto"/>
          <w:sz w:val="40"/>
          <w:szCs w:val="40"/>
        </w:rPr>
      </w:pPr>
      <w:r w:rsidRPr="00D575D0">
        <w:rPr>
          <w:rFonts w:ascii="Myriad Pro" w:hAnsi="Myriad Pro" w:cs="Calibri"/>
          <w:b/>
          <w:bCs/>
          <w:color w:val="auto"/>
          <w:sz w:val="40"/>
          <w:szCs w:val="40"/>
        </w:rPr>
        <w:lastRenderedPageBreak/>
        <w:t>Divisão - User Stories</w:t>
      </w:r>
    </w:p>
    <w:p w14:paraId="6D6CACDA" w14:textId="77777777" w:rsidR="00215304" w:rsidRPr="00D575D0" w:rsidRDefault="00215304" w:rsidP="0021530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215304" w14:paraId="3CA01505" w14:textId="77777777" w:rsidTr="54DC6C53">
        <w:tc>
          <w:tcPr>
            <w:tcW w:w="2830" w:type="dxa"/>
            <w:shd w:val="clear" w:color="auto" w:fill="FBE4D5" w:themeFill="accent2" w:themeFillTint="33"/>
          </w:tcPr>
          <w:p w14:paraId="7D3014D0" w14:textId="77777777" w:rsidR="00215304" w:rsidRPr="007D4C68" w:rsidRDefault="00215304">
            <w:pPr>
              <w:spacing w:before="240" w:line="48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7D4C68">
              <w:rPr>
                <w:rFonts w:ascii="Calibri" w:hAnsi="Calibri" w:cs="Calibri"/>
                <w:b/>
                <w:bCs/>
              </w:rPr>
              <w:t>Alínea 1</w:t>
            </w:r>
          </w:p>
        </w:tc>
        <w:tc>
          <w:tcPr>
            <w:tcW w:w="6520" w:type="dxa"/>
          </w:tcPr>
          <w:p w14:paraId="389B65E0" w14:textId="7350E8BB" w:rsidR="00215304" w:rsidRDefault="4F1937E2">
            <w:pPr>
              <w:spacing w:before="240" w:line="480" w:lineRule="auto"/>
              <w:rPr>
                <w:rFonts w:ascii="Calibri" w:hAnsi="Calibri" w:cs="Calibri"/>
              </w:rPr>
            </w:pPr>
            <w:r w:rsidRPr="60F343F9">
              <w:rPr>
                <w:rFonts w:ascii="Calibri" w:hAnsi="Calibri" w:cs="Calibri"/>
              </w:rPr>
              <w:t>Ficou responsável pelo Pedro Mendes - 1210913</w:t>
            </w:r>
          </w:p>
        </w:tc>
      </w:tr>
      <w:tr w:rsidR="00215304" w14:paraId="340FAD36" w14:textId="77777777" w:rsidTr="54DC6C53">
        <w:tc>
          <w:tcPr>
            <w:tcW w:w="2830" w:type="dxa"/>
            <w:shd w:val="clear" w:color="auto" w:fill="FBE4D5" w:themeFill="accent2" w:themeFillTint="33"/>
          </w:tcPr>
          <w:p w14:paraId="64534811" w14:textId="77777777" w:rsidR="00215304" w:rsidRPr="007D4C68" w:rsidRDefault="00215304" w:rsidP="00215304">
            <w:pPr>
              <w:spacing w:before="240" w:line="48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7D4C68">
              <w:rPr>
                <w:rFonts w:ascii="Calibri" w:hAnsi="Calibri" w:cs="Calibri"/>
                <w:b/>
                <w:bCs/>
              </w:rPr>
              <w:t>Alínea 2</w:t>
            </w:r>
          </w:p>
        </w:tc>
        <w:tc>
          <w:tcPr>
            <w:tcW w:w="6520" w:type="dxa"/>
          </w:tcPr>
          <w:p w14:paraId="6A00998D" w14:textId="1047DF57" w:rsidR="00215304" w:rsidRDefault="00215304" w:rsidP="00215304">
            <w:pPr>
              <w:spacing w:before="240" w:line="48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  <w:r w:rsidRPr="002857FB">
              <w:rPr>
                <w:rFonts w:ascii="Calibri" w:hAnsi="Calibri" w:cs="Calibri"/>
              </w:rPr>
              <w:t xml:space="preserve">icou responsável pelo </w:t>
            </w:r>
            <w:r>
              <w:rPr>
                <w:rFonts w:ascii="Calibri" w:hAnsi="Calibri" w:cs="Calibri"/>
              </w:rPr>
              <w:t>Martim</w:t>
            </w:r>
            <w:r w:rsidRPr="002857FB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Botelho - 1211523</w:t>
            </w:r>
          </w:p>
        </w:tc>
      </w:tr>
      <w:tr w:rsidR="00215304" w14:paraId="032D6ACB" w14:textId="77777777" w:rsidTr="54DC6C53">
        <w:tc>
          <w:tcPr>
            <w:tcW w:w="2830" w:type="dxa"/>
            <w:shd w:val="clear" w:color="auto" w:fill="FBE4D5" w:themeFill="accent2" w:themeFillTint="33"/>
          </w:tcPr>
          <w:p w14:paraId="5874B52D" w14:textId="77777777" w:rsidR="00215304" w:rsidRPr="007D4C68" w:rsidRDefault="00215304" w:rsidP="00215304">
            <w:pPr>
              <w:spacing w:before="240" w:line="48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7D4C68">
              <w:rPr>
                <w:rFonts w:ascii="Calibri" w:hAnsi="Calibri" w:cs="Calibri"/>
                <w:b/>
                <w:bCs/>
              </w:rPr>
              <w:t>Alínea 3</w:t>
            </w:r>
          </w:p>
        </w:tc>
        <w:tc>
          <w:tcPr>
            <w:tcW w:w="6520" w:type="dxa"/>
          </w:tcPr>
          <w:p w14:paraId="105760E8" w14:textId="2F1ECE9C" w:rsidR="00215304" w:rsidRDefault="00215304" w:rsidP="00215304">
            <w:pPr>
              <w:spacing w:before="240" w:line="48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  <w:r w:rsidRPr="002857FB">
              <w:rPr>
                <w:rFonts w:ascii="Calibri" w:hAnsi="Calibri" w:cs="Calibri"/>
              </w:rPr>
              <w:t xml:space="preserve">icou responsável pelo </w:t>
            </w:r>
            <w:r>
              <w:rPr>
                <w:rFonts w:ascii="Calibri" w:hAnsi="Calibri" w:cs="Calibri"/>
              </w:rPr>
              <w:t>Martim</w:t>
            </w:r>
            <w:r w:rsidRPr="002857FB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Botelho - 1211523</w:t>
            </w:r>
          </w:p>
        </w:tc>
      </w:tr>
      <w:tr w:rsidR="00215304" w14:paraId="053D2CE5" w14:textId="77777777" w:rsidTr="54DC6C53">
        <w:tc>
          <w:tcPr>
            <w:tcW w:w="2830" w:type="dxa"/>
            <w:shd w:val="clear" w:color="auto" w:fill="FBE4D5" w:themeFill="accent2" w:themeFillTint="33"/>
          </w:tcPr>
          <w:p w14:paraId="00669E4E" w14:textId="77777777" w:rsidR="00215304" w:rsidRPr="007D4C68" w:rsidRDefault="00215304">
            <w:pPr>
              <w:spacing w:before="240" w:line="48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7D4C68">
              <w:rPr>
                <w:rFonts w:ascii="Calibri" w:hAnsi="Calibri" w:cs="Calibri"/>
                <w:b/>
                <w:bCs/>
              </w:rPr>
              <w:t>Alínea 4</w:t>
            </w:r>
          </w:p>
        </w:tc>
        <w:tc>
          <w:tcPr>
            <w:tcW w:w="6520" w:type="dxa"/>
          </w:tcPr>
          <w:p w14:paraId="7BD3BE6C" w14:textId="2ACF00F2" w:rsidR="00215304" w:rsidRDefault="6A7BE48E">
            <w:pPr>
              <w:spacing w:before="240" w:line="480" w:lineRule="auto"/>
              <w:rPr>
                <w:rFonts w:ascii="Calibri" w:hAnsi="Calibri" w:cs="Calibri"/>
              </w:rPr>
            </w:pPr>
            <w:r w:rsidRPr="54DC6C53">
              <w:rPr>
                <w:rFonts w:ascii="Calibri" w:hAnsi="Calibri" w:cs="Calibri"/>
              </w:rPr>
              <w:t>Ficou responsável pelo João Castro - 1210816</w:t>
            </w:r>
          </w:p>
        </w:tc>
      </w:tr>
      <w:tr w:rsidR="00215304" w14:paraId="6B7C5928" w14:textId="77777777" w:rsidTr="54DC6C53">
        <w:tc>
          <w:tcPr>
            <w:tcW w:w="2830" w:type="dxa"/>
            <w:shd w:val="clear" w:color="auto" w:fill="FBE4D5" w:themeFill="accent2" w:themeFillTint="33"/>
          </w:tcPr>
          <w:p w14:paraId="16EFF3A2" w14:textId="77777777" w:rsidR="00215304" w:rsidRPr="007D4C68" w:rsidRDefault="00215304">
            <w:pPr>
              <w:spacing w:before="240" w:line="48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7D4C68">
              <w:rPr>
                <w:rFonts w:ascii="Calibri" w:hAnsi="Calibri" w:cs="Calibri"/>
                <w:b/>
                <w:bCs/>
              </w:rPr>
              <w:t>Alínea 5</w:t>
            </w:r>
          </w:p>
        </w:tc>
        <w:tc>
          <w:tcPr>
            <w:tcW w:w="6520" w:type="dxa"/>
          </w:tcPr>
          <w:p w14:paraId="0E62484D" w14:textId="78C330FB" w:rsidR="00215304" w:rsidRDefault="00215304">
            <w:pPr>
              <w:spacing w:before="240" w:line="48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  <w:r w:rsidRPr="002857FB">
              <w:rPr>
                <w:rFonts w:ascii="Calibri" w:hAnsi="Calibri" w:cs="Calibri"/>
              </w:rPr>
              <w:t xml:space="preserve">icou responsável pelo </w:t>
            </w:r>
            <w:r>
              <w:rPr>
                <w:rFonts w:ascii="Calibri" w:hAnsi="Calibri" w:cs="Calibri"/>
              </w:rPr>
              <w:t>Rui Gonçal</w:t>
            </w:r>
            <w:r w:rsidR="00FE50BB">
              <w:rPr>
                <w:rFonts w:ascii="Calibri" w:hAnsi="Calibri" w:cs="Calibri"/>
              </w:rPr>
              <w:t>o</w:t>
            </w:r>
            <w:r w:rsidRPr="002857FB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- 1191831</w:t>
            </w:r>
          </w:p>
        </w:tc>
      </w:tr>
      <w:tr w:rsidR="005C5A04" w14:paraId="03C86D56" w14:textId="77777777" w:rsidTr="54DC6C53">
        <w:tc>
          <w:tcPr>
            <w:tcW w:w="2830" w:type="dxa"/>
            <w:shd w:val="clear" w:color="auto" w:fill="FBE4D5" w:themeFill="accent2" w:themeFillTint="33"/>
          </w:tcPr>
          <w:p w14:paraId="1C7553A9" w14:textId="77777777" w:rsidR="005C5A04" w:rsidRPr="007D4C68" w:rsidRDefault="005C5A04" w:rsidP="005C5A04">
            <w:pPr>
              <w:spacing w:before="240" w:line="48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7D4C68">
              <w:rPr>
                <w:rFonts w:ascii="Calibri" w:hAnsi="Calibri" w:cs="Calibri"/>
                <w:b/>
                <w:bCs/>
              </w:rPr>
              <w:t>Alínea 6</w:t>
            </w:r>
          </w:p>
        </w:tc>
        <w:tc>
          <w:tcPr>
            <w:tcW w:w="6520" w:type="dxa"/>
          </w:tcPr>
          <w:p w14:paraId="5C17453F" w14:textId="1F1255B7" w:rsidR="005C5A04" w:rsidRDefault="005C5A04" w:rsidP="005C5A04">
            <w:pPr>
              <w:spacing w:before="240" w:line="48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  <w:r w:rsidRPr="002857FB">
              <w:rPr>
                <w:rFonts w:ascii="Calibri" w:hAnsi="Calibri" w:cs="Calibri"/>
              </w:rPr>
              <w:t xml:space="preserve">icou responsável pelo </w:t>
            </w:r>
            <w:r>
              <w:rPr>
                <w:rFonts w:ascii="Calibri" w:hAnsi="Calibri" w:cs="Calibri"/>
              </w:rPr>
              <w:t>Rui Gonçal</w:t>
            </w:r>
            <w:r w:rsidR="00FE50BB">
              <w:rPr>
                <w:rFonts w:ascii="Calibri" w:hAnsi="Calibri" w:cs="Calibri"/>
              </w:rPr>
              <w:t>o</w:t>
            </w:r>
            <w:r w:rsidRPr="002857FB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- 1191831</w:t>
            </w:r>
          </w:p>
        </w:tc>
      </w:tr>
      <w:tr w:rsidR="00215304" w14:paraId="4A1BF5E2" w14:textId="77777777" w:rsidTr="54DC6C53">
        <w:tc>
          <w:tcPr>
            <w:tcW w:w="2830" w:type="dxa"/>
            <w:shd w:val="clear" w:color="auto" w:fill="FBE4D5" w:themeFill="accent2" w:themeFillTint="33"/>
          </w:tcPr>
          <w:p w14:paraId="3B1741DA" w14:textId="77777777" w:rsidR="00215304" w:rsidRPr="007D4C68" w:rsidRDefault="00215304">
            <w:pPr>
              <w:spacing w:before="240" w:line="48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7D4C68">
              <w:rPr>
                <w:rFonts w:ascii="Calibri" w:hAnsi="Calibri" w:cs="Calibri"/>
                <w:b/>
                <w:bCs/>
              </w:rPr>
              <w:t>Alínea 7</w:t>
            </w:r>
          </w:p>
        </w:tc>
        <w:tc>
          <w:tcPr>
            <w:tcW w:w="6520" w:type="dxa"/>
          </w:tcPr>
          <w:p w14:paraId="06461839" w14:textId="08772F52" w:rsidR="00215304" w:rsidRDefault="64164D6F">
            <w:pPr>
              <w:spacing w:before="240" w:line="480" w:lineRule="auto"/>
              <w:rPr>
                <w:rFonts w:ascii="Calibri" w:hAnsi="Calibri" w:cs="Calibri"/>
              </w:rPr>
            </w:pPr>
            <w:r w:rsidRPr="60F343F9">
              <w:rPr>
                <w:rFonts w:ascii="Calibri" w:hAnsi="Calibri" w:cs="Calibri"/>
              </w:rPr>
              <w:t>Ficou responsável pelo Pedro Mendes - 1210913</w:t>
            </w:r>
          </w:p>
        </w:tc>
      </w:tr>
      <w:tr w:rsidR="00215304" w14:paraId="309981B5" w14:textId="77777777" w:rsidTr="54DC6C53">
        <w:tc>
          <w:tcPr>
            <w:tcW w:w="2830" w:type="dxa"/>
            <w:shd w:val="clear" w:color="auto" w:fill="FBE4D5" w:themeFill="accent2" w:themeFillTint="33"/>
          </w:tcPr>
          <w:p w14:paraId="2DB4BB44" w14:textId="77777777" w:rsidR="00215304" w:rsidRPr="007D4C68" w:rsidRDefault="00215304" w:rsidP="00215304">
            <w:pPr>
              <w:spacing w:before="240" w:line="48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7D4C68">
              <w:rPr>
                <w:rFonts w:ascii="Calibri" w:hAnsi="Calibri" w:cs="Calibri"/>
                <w:b/>
                <w:bCs/>
              </w:rPr>
              <w:t>Alínea 8</w:t>
            </w:r>
          </w:p>
        </w:tc>
        <w:tc>
          <w:tcPr>
            <w:tcW w:w="6520" w:type="dxa"/>
          </w:tcPr>
          <w:p w14:paraId="0980E338" w14:textId="1DA0F2D4" w:rsidR="00215304" w:rsidRDefault="77D81594" w:rsidP="00215304">
            <w:pPr>
              <w:spacing w:before="240" w:line="480" w:lineRule="auto"/>
              <w:rPr>
                <w:rFonts w:ascii="Calibri" w:hAnsi="Calibri" w:cs="Calibri"/>
              </w:rPr>
            </w:pPr>
            <w:r w:rsidRPr="54DC6C53">
              <w:rPr>
                <w:rFonts w:ascii="Calibri" w:hAnsi="Calibri" w:cs="Calibri"/>
              </w:rPr>
              <w:t>Ficou responsável pelo João Castro - 1210816</w:t>
            </w:r>
          </w:p>
        </w:tc>
      </w:tr>
    </w:tbl>
    <w:p w14:paraId="0C11D699" w14:textId="77777777" w:rsidR="00215304" w:rsidRDefault="00215304" w:rsidP="00215304">
      <w:pPr>
        <w:rPr>
          <w:rFonts w:ascii="Calibri" w:hAnsi="Calibri" w:cs="Calibri"/>
          <w:b/>
          <w:bCs/>
          <w:sz w:val="28"/>
          <w:szCs w:val="28"/>
        </w:rPr>
      </w:pPr>
    </w:p>
    <w:p w14:paraId="236256E5" w14:textId="77777777" w:rsidR="00215304" w:rsidRPr="00817324" w:rsidRDefault="00215304" w:rsidP="00215304">
      <w:pPr>
        <w:rPr>
          <w:rFonts w:ascii="Calibri" w:hAnsi="Calibri" w:cs="Calibri"/>
          <w:b/>
          <w:bCs/>
          <w:sz w:val="28"/>
          <w:szCs w:val="28"/>
        </w:rPr>
      </w:pPr>
      <w:r w:rsidRPr="00817324">
        <w:rPr>
          <w:rFonts w:ascii="Calibri" w:hAnsi="Calibri" w:cs="Calibri"/>
          <w:b/>
          <w:bCs/>
          <w:sz w:val="28"/>
          <w:szCs w:val="28"/>
        </w:rPr>
        <w:br w:type="page"/>
      </w:r>
    </w:p>
    <w:p w14:paraId="0EAC4239" w14:textId="77777777" w:rsidR="00215304" w:rsidRPr="0058292A" w:rsidRDefault="00215304" w:rsidP="00215304">
      <w:pPr>
        <w:pStyle w:val="Ttulo1"/>
        <w:jc w:val="center"/>
        <w:rPr>
          <w:rFonts w:ascii="Myriad Pro" w:hAnsi="Myriad Pro"/>
          <w:b/>
          <w:bCs/>
          <w:color w:val="auto"/>
          <w:sz w:val="40"/>
          <w:szCs w:val="40"/>
        </w:rPr>
      </w:pPr>
      <w:bookmarkStart w:id="0" w:name="_Toc149511452"/>
      <w:r w:rsidRPr="0058292A">
        <w:rPr>
          <w:rFonts w:ascii="Myriad Pro" w:hAnsi="Myriad Pro"/>
          <w:b/>
          <w:bCs/>
          <w:color w:val="auto"/>
          <w:sz w:val="40"/>
          <w:szCs w:val="40"/>
        </w:rPr>
        <w:lastRenderedPageBreak/>
        <w:t>Alínea 1</w:t>
      </w:r>
      <w:bookmarkEnd w:id="0"/>
    </w:p>
    <w:p w14:paraId="5BFE67C6" w14:textId="77777777" w:rsidR="007A634C" w:rsidRPr="007A634C" w:rsidRDefault="007A634C" w:rsidP="007A634C">
      <w:pPr>
        <w:spacing w:after="0" w:line="240" w:lineRule="auto"/>
        <w:jc w:val="both"/>
        <w:rPr>
          <w:rFonts w:ascii="Segoe UI" w:eastAsia="Times New Roman" w:hAnsi="Segoe UI" w:cs="Segoe UI"/>
          <w:color w:val="343A40"/>
          <w:kern w:val="0"/>
          <w:sz w:val="18"/>
          <w:szCs w:val="18"/>
          <w14:ligatures w14:val="none"/>
        </w:rPr>
      </w:pPr>
      <w:r w:rsidRPr="007A634C">
        <w:rPr>
          <w:rFonts w:ascii="Segoe UI" w:eastAsia="Times New Roman" w:hAnsi="Segoe UI" w:cs="Segoe UI"/>
          <w:color w:val="343A40"/>
          <w:kern w:val="0"/>
          <w:sz w:val="18"/>
          <w:szCs w:val="18"/>
          <w14:ligatures w14:val="none"/>
        </w:rPr>
        <w:br/>
        <w:t>Como administrador da organização quero um plano de recuperação de desastre que satisfaça o MBCO definido no sprint B</w:t>
      </w:r>
    </w:p>
    <w:p w14:paraId="5A45FC21" w14:textId="2D8DF3A8" w:rsidR="007A634C" w:rsidRDefault="007A634C" w:rsidP="60F343F9">
      <w:pPr>
        <w:pStyle w:val="NormalWeb"/>
        <w:spacing w:line="276" w:lineRule="auto"/>
        <w:jc w:val="both"/>
      </w:pPr>
      <w:r>
        <w:t xml:space="preserve">O plano de recuperação de desastres é um procedimento para reaver o trabalho após uma perda. Este plano está dividido em </w:t>
      </w:r>
      <w:proofErr w:type="gramStart"/>
      <w:r>
        <w:t>varias</w:t>
      </w:r>
      <w:proofErr w:type="gramEnd"/>
      <w:r>
        <w:t xml:space="preserve"> fases:</w:t>
      </w:r>
    </w:p>
    <w:p w14:paraId="294BA802" w14:textId="2994DD9B" w:rsidR="007A634C" w:rsidRDefault="007A634C" w:rsidP="007A634C">
      <w:pPr>
        <w:pStyle w:val="NormalWeb"/>
        <w:numPr>
          <w:ilvl w:val="0"/>
          <w:numId w:val="12"/>
        </w:numPr>
        <w:spacing w:line="276" w:lineRule="auto"/>
        <w:jc w:val="both"/>
      </w:pPr>
      <w:r>
        <w:t xml:space="preserve">Métricas relativas ao tempo – Recovery Point Objective (RPO) e Recovery Time Objective (RTO) </w:t>
      </w:r>
    </w:p>
    <w:p w14:paraId="63FCA5B9" w14:textId="22B5EB3A" w:rsidR="007A634C" w:rsidRDefault="007A634C" w:rsidP="007A634C">
      <w:pPr>
        <w:pStyle w:val="NormalWeb"/>
        <w:numPr>
          <w:ilvl w:val="0"/>
          <w:numId w:val="12"/>
        </w:numPr>
        <w:spacing w:line="276" w:lineRule="auto"/>
        <w:jc w:val="both"/>
      </w:pPr>
      <w:r>
        <w:t>Assinalar as pessoas responsáveis por cada ação</w:t>
      </w:r>
    </w:p>
    <w:p w14:paraId="07551285" w14:textId="0A340D2E" w:rsidR="007A634C" w:rsidRDefault="007A634C" w:rsidP="007A634C">
      <w:pPr>
        <w:pStyle w:val="NormalWeb"/>
        <w:numPr>
          <w:ilvl w:val="0"/>
          <w:numId w:val="12"/>
        </w:numPr>
        <w:spacing w:line="276" w:lineRule="auto"/>
        <w:jc w:val="both"/>
      </w:pPr>
      <w:r>
        <w:t>Listar todos os aplicativos/equipamentos que são usados para o bom funcionamento da organização</w:t>
      </w:r>
    </w:p>
    <w:p w14:paraId="7C229CA7" w14:textId="6BD63DA7" w:rsidR="007A634C" w:rsidRDefault="007A634C" w:rsidP="007A634C">
      <w:pPr>
        <w:pStyle w:val="NormalWeb"/>
        <w:numPr>
          <w:ilvl w:val="0"/>
          <w:numId w:val="12"/>
        </w:numPr>
        <w:spacing w:line="276" w:lineRule="auto"/>
        <w:jc w:val="both"/>
      </w:pPr>
      <w:r>
        <w:t>Backups</w:t>
      </w:r>
    </w:p>
    <w:p w14:paraId="75BCB435" w14:textId="0151B5E5" w:rsidR="007A634C" w:rsidRDefault="007A634C" w:rsidP="007A634C">
      <w:pPr>
        <w:pStyle w:val="NormalWeb"/>
        <w:numPr>
          <w:ilvl w:val="0"/>
          <w:numId w:val="12"/>
        </w:numPr>
        <w:spacing w:line="276" w:lineRule="auto"/>
        <w:jc w:val="both"/>
      </w:pPr>
      <w:r>
        <w:t>Recuperações de serviços</w:t>
      </w:r>
    </w:p>
    <w:p w14:paraId="59D7E29B" w14:textId="78996A43" w:rsidR="007A634C" w:rsidRDefault="007A634C" w:rsidP="007A634C">
      <w:pPr>
        <w:pStyle w:val="NormalWeb"/>
        <w:numPr>
          <w:ilvl w:val="0"/>
          <w:numId w:val="12"/>
        </w:numPr>
        <w:spacing w:line="276" w:lineRule="auto"/>
        <w:jc w:val="both"/>
      </w:pPr>
      <w:r>
        <w:t xml:space="preserve">Local </w:t>
      </w:r>
      <w:proofErr w:type="gramStart"/>
      <w:r>
        <w:t>especifico</w:t>
      </w:r>
      <w:proofErr w:type="gramEnd"/>
      <w:r>
        <w:t xml:space="preserve"> para ser efetuada a recuperação dos desastres</w:t>
      </w:r>
    </w:p>
    <w:p w14:paraId="688CF869" w14:textId="237CFD2A" w:rsidR="007A634C" w:rsidRDefault="007A634C" w:rsidP="007A634C">
      <w:pPr>
        <w:pStyle w:val="NormalWeb"/>
        <w:numPr>
          <w:ilvl w:val="0"/>
          <w:numId w:val="12"/>
        </w:numPr>
        <w:spacing w:line="276" w:lineRule="auto"/>
        <w:jc w:val="both"/>
      </w:pPr>
      <w:r>
        <w:t>Restauro</w:t>
      </w:r>
    </w:p>
    <w:p w14:paraId="1CB7DEA4" w14:textId="77777777" w:rsidR="007A634C" w:rsidRPr="007A634C" w:rsidRDefault="007A634C" w:rsidP="007A634C">
      <w:pPr>
        <w:spacing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RPO e RTO são métricas essenciais para a elaboração de um plano de recuperação de desastres.</w:t>
      </w:r>
    </w:p>
    <w:p w14:paraId="54E5094D" w14:textId="6D57AEBD" w:rsidR="007A634C" w:rsidRPr="007A634C" w:rsidRDefault="007A634C" w:rsidP="007A634C">
      <w:pPr>
        <w:numPr>
          <w:ilvl w:val="0"/>
          <w:numId w:val="13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RPO </w:t>
      </w:r>
      <w:r w:rsidRPr="007A6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é</w:t>
      </w:r>
      <w:r w:rsidRPr="007A6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quantidade de dados </w:t>
      </w:r>
      <w:r w:rsidRPr="007A6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se</w:t>
      </w:r>
      <w:r w:rsidRPr="007A6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pode perder </w:t>
      </w:r>
      <w:r w:rsidRPr="007A6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 maneira que as suas</w:t>
      </w:r>
      <w:r w:rsidRPr="007A6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operações vitais</w:t>
      </w:r>
      <w:r w:rsidRPr="007A6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não</w:t>
      </w:r>
      <w:r w:rsidRPr="007A6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A6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sejam afetadas</w:t>
      </w:r>
      <w:r w:rsidRPr="007A6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1A2B300" w14:textId="542F9AD0" w:rsidR="007A634C" w:rsidRPr="007A634C" w:rsidRDefault="007A634C" w:rsidP="007A634C">
      <w:pPr>
        <w:numPr>
          <w:ilvl w:val="0"/>
          <w:numId w:val="13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RTO define o </w:t>
      </w:r>
      <w:r w:rsidRPr="007A6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limite de tempo</w:t>
      </w:r>
      <w:r w:rsidRPr="007A6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que uma aplicação pode ficar inativa até que se consiga restabelecer o sistema ou o ambiente afetado pelo desastre.</w:t>
      </w:r>
    </w:p>
    <w:p w14:paraId="09B9F3A6" w14:textId="77777777" w:rsidR="007A634C" w:rsidRPr="007A634C" w:rsidRDefault="007A634C" w:rsidP="007A634C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organização em questão definiu os seguintes valores para RPO e RTO:</w:t>
      </w:r>
    </w:p>
    <w:p w14:paraId="3DC4E978" w14:textId="1AB77C04" w:rsidR="007A634C" w:rsidRPr="007A634C" w:rsidRDefault="007A634C" w:rsidP="007A634C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RPO: 3 horas</w:t>
      </w:r>
      <w:r w:rsidRPr="007A6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A</w:t>
      </w:r>
      <w:r w:rsidRPr="007A6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organização garante que não perderá mais do que 3 horas de dados em caso de desastre.</w:t>
      </w:r>
    </w:p>
    <w:p w14:paraId="463D62FB" w14:textId="46FA5668" w:rsidR="007A634C" w:rsidRPr="007A634C" w:rsidRDefault="007A634C" w:rsidP="007A634C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RTO: 2 horas</w:t>
      </w:r>
      <w:r w:rsidRPr="007A6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A</w:t>
      </w:r>
      <w:r w:rsidRPr="007A6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organização garante que suas aplicações estarão operacionais novamente dentro de 2 horas após um desastre.</w:t>
      </w:r>
    </w:p>
    <w:p w14:paraId="3C0B0E7A" w14:textId="77777777" w:rsidR="007A634C" w:rsidRPr="007A634C" w:rsidRDefault="007A634C" w:rsidP="007A634C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Essas definições refletem a necessidade da organização de minimizar o impacto de um desastre em suas operações.</w:t>
      </w:r>
    </w:p>
    <w:p w14:paraId="078099D4" w14:textId="77777777" w:rsidR="007A634C" w:rsidRDefault="007A634C" w:rsidP="007A634C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definição desses valores deve ser feita com base na análise dos riscos da organização e dos impactos que um desastre pode causar em suas operações.</w:t>
      </w:r>
    </w:p>
    <w:p w14:paraId="051093ED" w14:textId="77777777" w:rsidR="00BF3525" w:rsidRDefault="00BF3525" w:rsidP="007A634C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3342CA" w14:textId="593FC002" w:rsidR="00BF3525" w:rsidRPr="00BF3525" w:rsidRDefault="00BF3525" w:rsidP="00BF3525">
      <w:pPr>
        <w:spacing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O</w:t>
      </w:r>
      <w:r w:rsidRPr="00BF3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um plano de recuperação de desastres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precisa de ser</w:t>
      </w:r>
      <w:r w:rsidRPr="00BF3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bem definido 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bem</w:t>
      </w:r>
      <w:r w:rsidRPr="00BF3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implementado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daí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conter alguns elementos necessários para a realização do mesmo</w:t>
      </w:r>
      <w:r w:rsidRPr="00BF3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4960703" w14:textId="77777777" w:rsidR="00BF3525" w:rsidRPr="00BF3525" w:rsidRDefault="00BF3525" w:rsidP="00BF3525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 plano inclui os seguintes elementos:</w:t>
      </w:r>
    </w:p>
    <w:p w14:paraId="1A97F0CF" w14:textId="36B0D296" w:rsidR="00BF3525" w:rsidRPr="00BF3525" w:rsidRDefault="00BF3525" w:rsidP="00BF3525">
      <w:pPr>
        <w:numPr>
          <w:ilvl w:val="0"/>
          <w:numId w:val="15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Testagem dos métodos de recuperação: O plano é testado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pelo menos</w:t>
      </w:r>
      <w:r w:rsidRPr="00BF3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duas vezes por ano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 assegurar o seu funcionamento.</w:t>
      </w:r>
    </w:p>
    <w:p w14:paraId="51FDEC32" w14:textId="5349AAD5" w:rsidR="00BF3525" w:rsidRPr="00BF3525" w:rsidRDefault="00BF3525" w:rsidP="00BF3525">
      <w:pPr>
        <w:numPr>
          <w:ilvl w:val="0"/>
          <w:numId w:val="15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Lista de ativos essenciais: A organização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possui</w:t>
      </w:r>
      <w:r w:rsidRPr="00BF3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uma lista dos hardware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Pr="00BF3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software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Pr="00BF3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serviços de nuvem necessários para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 dia a dia</w:t>
      </w:r>
      <w:r w:rsidRPr="00BF3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5B2072" w14:textId="7AE0A84A" w:rsidR="00BF3525" w:rsidRPr="00BF3525" w:rsidRDefault="00BF3525" w:rsidP="00BF3525">
      <w:pPr>
        <w:numPr>
          <w:ilvl w:val="0"/>
          <w:numId w:val="15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Procedimentos de backup: A organização faz backups regulares de todos os dados e aplicativos essenciais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 evitar a perda de dados</w:t>
      </w:r>
      <w:r w:rsidRPr="00BF3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F86691" w14:textId="39C9C866" w:rsidR="00BF3525" w:rsidRPr="00BF3525" w:rsidRDefault="00BF3525" w:rsidP="00BF3525">
      <w:pPr>
        <w:numPr>
          <w:ilvl w:val="0"/>
          <w:numId w:val="15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Procedimentos de recuperação de serviços: A organização implementou um sistema de failover para garantir que seus serviços essenciais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continuem ativos mesmo caso aconteça algum tipo de desastre</w:t>
      </w:r>
      <w:r w:rsidRPr="00BF3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83A882" w14:textId="77777777" w:rsidR="00BF3525" w:rsidRPr="00BF3525" w:rsidRDefault="00BF3525" w:rsidP="00BF3525">
      <w:pPr>
        <w:numPr>
          <w:ilvl w:val="0"/>
          <w:numId w:val="15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Local de recuperação de desastres: A organização utiliza o Azure como seu local de recuperação de desastres.</w:t>
      </w:r>
    </w:p>
    <w:p w14:paraId="14E46948" w14:textId="38400D8F" w:rsidR="00BF3525" w:rsidRPr="00BF3525" w:rsidRDefault="00BF3525" w:rsidP="00BF3525">
      <w:pPr>
        <w:numPr>
          <w:ilvl w:val="0"/>
          <w:numId w:val="15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Procedimentos de restauro: O plano de </w:t>
      </w:r>
      <w:proofErr w:type="gramStart"/>
      <w:r w:rsidRPr="00BF3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recuperação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tem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procedimentos bastante específicos caso aconteça um desastre. Pois caso aconteça é necessários restaurar os dados e aplicativos</w:t>
      </w:r>
      <w:r w:rsidRPr="00BF3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9A7B1C5" w14:textId="2137CC62" w:rsidR="00BF3525" w:rsidRPr="00BF3525" w:rsidRDefault="00BF3525" w:rsidP="00BF3525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Os procedimentos de restauro são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deferentes</w:t>
      </w:r>
      <w:r w:rsidRPr="00BF3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 base no contexto do desastre.</w:t>
      </w:r>
    </w:p>
    <w:p w14:paraId="515B9866" w14:textId="0ADA92AE" w:rsidR="00BF3525" w:rsidRPr="00BF3525" w:rsidRDefault="00BF3525" w:rsidP="00BF3525">
      <w:pPr>
        <w:numPr>
          <w:ilvl w:val="0"/>
          <w:numId w:val="16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Contexto 1: Avaria na base de dados principal: Neste contexto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aplica-se uma restauração da base de dados a partir de um backup.</w:t>
      </w:r>
    </w:p>
    <w:p w14:paraId="41F265FC" w14:textId="70BCCDEA" w:rsidR="00BF3525" w:rsidRPr="00BF3525" w:rsidRDefault="00BF3525" w:rsidP="00BF3525">
      <w:pPr>
        <w:numPr>
          <w:ilvl w:val="0"/>
          <w:numId w:val="16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Contexto 2: Avaria num dos serviços da aplicação: Neste contexto,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usa-se o serviço de failover para substituir o serviço que falhou</w:t>
      </w:r>
      <w:r w:rsidRPr="00BF3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B3F41BA" w14:textId="77777777" w:rsidR="00BF3525" w:rsidRPr="00BF3525" w:rsidRDefault="00BF3525" w:rsidP="00BF3525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 plano de recuperação de desastres da organização é um exemplo de como as empresas podem se preparar para lidar com desastres.</w:t>
      </w:r>
    </w:p>
    <w:p w14:paraId="14C9337F" w14:textId="77777777" w:rsidR="00BF3525" w:rsidRPr="00BF3525" w:rsidRDefault="00BF3525" w:rsidP="00BF3525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Aqui estão algumas dicas para ajudar as empresas a desenvolver um plano de recuperação de desastres:</w:t>
      </w:r>
    </w:p>
    <w:p w14:paraId="05C94816" w14:textId="78E088C6" w:rsidR="00BF3525" w:rsidRPr="00BF3525" w:rsidRDefault="00BF3525" w:rsidP="00BF3525">
      <w:pPr>
        <w:numPr>
          <w:ilvl w:val="0"/>
          <w:numId w:val="17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Defina seus objetivos e metas: O que você espera alcançar com seu plano de recuperação de desastres? Você quer restaurar seus sistemas e dados em um determinado </w:t>
      </w:r>
      <w:r w:rsidRPr="00BF3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período</w:t>
      </w:r>
      <w:r w:rsidRPr="00BF3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15DF2945" w14:textId="77777777" w:rsidR="00BF3525" w:rsidRPr="00BF3525" w:rsidRDefault="00BF3525" w:rsidP="00BF3525">
      <w:pPr>
        <w:numPr>
          <w:ilvl w:val="0"/>
          <w:numId w:val="17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Identifique seus ativos essenciais: Quais sistemas e dados são essenciais para o seu negócio?</w:t>
      </w:r>
    </w:p>
    <w:p w14:paraId="2D3EF52A" w14:textId="77777777" w:rsidR="00BF3525" w:rsidRPr="00BF3525" w:rsidRDefault="00BF3525" w:rsidP="00BF3525">
      <w:pPr>
        <w:numPr>
          <w:ilvl w:val="0"/>
          <w:numId w:val="17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Avalie seus riscos: Quais são os tipos de desastres que podem afetar sua empresa?</w:t>
      </w:r>
    </w:p>
    <w:p w14:paraId="63500F77" w14:textId="77777777" w:rsidR="00BF3525" w:rsidRPr="00BF3525" w:rsidRDefault="00BF3525" w:rsidP="00BF3525">
      <w:pPr>
        <w:numPr>
          <w:ilvl w:val="0"/>
          <w:numId w:val="17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Desenvolva um plano de ação: Quais são os passos que você tomará para restaurar seus sistemas e dados em caso de desastre?</w:t>
      </w:r>
    </w:p>
    <w:p w14:paraId="116E45D0" w14:textId="77777777" w:rsidR="00BF3525" w:rsidRPr="00BF3525" w:rsidRDefault="00BF3525" w:rsidP="00BF3525">
      <w:pPr>
        <w:numPr>
          <w:ilvl w:val="0"/>
          <w:numId w:val="17"/>
        </w:numPr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BF3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Teste seu plano: Teste seu plano regularmente para garantir que está atualizado e funcionando corretamente.</w:t>
      </w:r>
    </w:p>
    <w:p w14:paraId="3F9BEF65" w14:textId="77777777" w:rsidR="00BF3525" w:rsidRDefault="00BF3525" w:rsidP="00BF3525">
      <w:pPr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CF98A6" w14:textId="2FA26942" w:rsidR="00BF3525" w:rsidRDefault="00BF3525" w:rsidP="00BF3525">
      <w:pPr>
        <w:pStyle w:val="Ttulo1"/>
        <w:jc w:val="center"/>
        <w:rPr>
          <w:rFonts w:ascii="Myriad Pro" w:hAnsi="Myriad Pro"/>
          <w:b/>
          <w:bCs/>
          <w:color w:val="auto"/>
          <w:sz w:val="40"/>
          <w:szCs w:val="40"/>
        </w:rPr>
      </w:pPr>
      <w:r w:rsidRPr="0058292A">
        <w:rPr>
          <w:rFonts w:ascii="Myriad Pro" w:hAnsi="Myriad Pro"/>
          <w:b/>
          <w:bCs/>
          <w:color w:val="auto"/>
          <w:sz w:val="40"/>
          <w:szCs w:val="40"/>
        </w:rPr>
        <w:t xml:space="preserve">Alínea </w:t>
      </w:r>
      <w:r>
        <w:rPr>
          <w:rFonts w:ascii="Myriad Pro" w:hAnsi="Myriad Pro"/>
          <w:b/>
          <w:bCs/>
          <w:color w:val="auto"/>
          <w:sz w:val="40"/>
          <w:szCs w:val="40"/>
        </w:rPr>
        <w:t>2</w:t>
      </w:r>
    </w:p>
    <w:p w14:paraId="2224F2B5" w14:textId="77777777" w:rsidR="00110CBB" w:rsidRDefault="00BF3525" w:rsidP="00BF3525">
      <w:pPr>
        <w:rPr>
          <w:rFonts w:ascii="Segoe UI" w:hAnsi="Segoe UI" w:cs="Segoe UI"/>
          <w:color w:val="343A40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43A40"/>
          <w:sz w:val="18"/>
          <w:szCs w:val="18"/>
          <w:shd w:val="clear" w:color="auto" w:fill="FFFFFF"/>
        </w:rPr>
        <w:t>Como administrador da organização quero que me seja apresentada de forma justificada a ou as alterações a realizar na infraestrutura por forma a assegurar um MTD (Maximum Tolerable Downtime) de 20 minutos</w:t>
      </w:r>
    </w:p>
    <w:p w14:paraId="5BF31575" w14:textId="77777777" w:rsidR="00110CBB" w:rsidRDefault="00110CBB" w:rsidP="00BF3525">
      <w:pPr>
        <w:rPr>
          <w:rFonts w:ascii="Segoe UI" w:hAnsi="Segoe UI" w:cs="Segoe UI"/>
          <w:color w:val="343A40"/>
          <w:sz w:val="18"/>
          <w:szCs w:val="18"/>
          <w:shd w:val="clear" w:color="auto" w:fill="FFFFFF"/>
        </w:rPr>
      </w:pPr>
    </w:p>
    <w:p w14:paraId="393ADD19" w14:textId="0193B34A" w:rsidR="00110CBB" w:rsidRPr="00110CBB" w:rsidRDefault="00110CBB" w:rsidP="00BF3525">
      <w:pPr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</w:pPr>
      <w:r w:rsidRPr="00110CBB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Antes de explicar esta alínea vamos apresentar alguns conceitos teóricos para facilitar a compreensão </w:t>
      </w:r>
      <w:r w:rsidRPr="00110CBB">
        <w:rPr>
          <w:rFonts w:ascii="Times New Roman" w:hAnsi="Times New Roman" w:cs="Times New Roman"/>
          <w:sz w:val="24"/>
          <w:szCs w:val="24"/>
          <w:shd w:val="clear" w:color="auto" w:fill="FFFFFF"/>
        </w:rPr>
        <w:t>desta questão. Ir</w:t>
      </w:r>
      <w:r w:rsidRPr="00110CBB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emos começar por explicar o que é o RTO, WRT e por fim o MTD.</w:t>
      </w:r>
    </w:p>
    <w:p w14:paraId="4F7D8C3C" w14:textId="77777777" w:rsidR="00110CBB" w:rsidRPr="00110CBB" w:rsidRDefault="00110CBB" w:rsidP="00BF3525">
      <w:pPr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</w:pPr>
    </w:p>
    <w:p w14:paraId="5BA46AB4" w14:textId="66BB6B79" w:rsidR="00110CBB" w:rsidRPr="00110CBB" w:rsidRDefault="00110CBB" w:rsidP="00110CBB">
      <w:p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RTO, WRT e MTD são métricas essenciais para a elaboração de um plano de recuperação de desastres.</w:t>
      </w:r>
    </w:p>
    <w:p w14:paraId="12C26B2F" w14:textId="393FFC36" w:rsidR="00110CBB" w:rsidRPr="007A634C" w:rsidRDefault="00110CBB" w:rsidP="00110CBB">
      <w:pPr>
        <w:numPr>
          <w:ilvl w:val="0"/>
          <w:numId w:val="18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RTO</w:t>
      </w:r>
      <w:r w:rsidRPr="00110C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110CBB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Recovery Time Objective</w:t>
      </w:r>
      <w:r w:rsidRPr="00110CBB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)</w:t>
      </w:r>
      <w:r w:rsidRPr="007A6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define o </w:t>
      </w:r>
      <w:r w:rsidRPr="00110C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limite de tempo</w:t>
      </w:r>
      <w:r w:rsidRPr="007A6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que uma aplicação pode ficar inativa até que se consiga restabelecer o sistema ou o ambiente afetado pelo desastre.</w:t>
      </w:r>
    </w:p>
    <w:p w14:paraId="15B3BF29" w14:textId="77777777" w:rsidR="00110CBB" w:rsidRPr="00110CBB" w:rsidRDefault="00110CBB" w:rsidP="00110CBB">
      <w:pPr>
        <w:numPr>
          <w:ilvl w:val="0"/>
          <w:numId w:val="18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WRT (Work Recovery Time)</w:t>
      </w: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define o tempo máximo que é necessário para testar e verificar a operacionalidade de todos os sistemas, aplicativos, banco de dados e outros.</w:t>
      </w:r>
    </w:p>
    <w:p w14:paraId="2BB93A66" w14:textId="77777777" w:rsidR="00110CBB" w:rsidRPr="00110CBB" w:rsidRDefault="00110CBB" w:rsidP="00110CBB">
      <w:pPr>
        <w:numPr>
          <w:ilvl w:val="0"/>
          <w:numId w:val="18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MTD (Maximum Tolerable Downtime)</w:t>
      </w: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define o tempo máximo de inatividade tolerável dos sistemas.</w:t>
      </w:r>
    </w:p>
    <w:p w14:paraId="7C021EDD" w14:textId="77777777" w:rsidR="00110CBB" w:rsidRPr="00110CBB" w:rsidRDefault="00110CBB" w:rsidP="00110CBB">
      <w:p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O cálculo de MTD é dado pela soma de RTO e WRT.</w:t>
      </w:r>
    </w:p>
    <w:p w14:paraId="7866ECE2" w14:textId="77777777" w:rsidR="00110CBB" w:rsidRPr="00110CBB" w:rsidRDefault="00110CBB" w:rsidP="00110CBB">
      <w:p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/>
          <w14:ligatures w14:val="none"/>
        </w:rPr>
      </w:pP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Exemplo:</w:t>
      </w:r>
    </w:p>
    <w:p w14:paraId="1F9A89D2" w14:textId="77777777" w:rsidR="00110CBB" w:rsidRPr="00110CBB" w:rsidRDefault="00110CBB" w:rsidP="00110CBB">
      <w:pPr>
        <w:numPr>
          <w:ilvl w:val="0"/>
          <w:numId w:val="19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/>
          <w14:ligatures w14:val="none"/>
        </w:rPr>
      </w:pP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RTO:</w:t>
      </w: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/>
          <w14:ligatures w14:val="none"/>
        </w:rPr>
        <w:t>2</w:t>
      </w:r>
      <w:proofErr w:type="gramEnd"/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/>
          <w14:ligatures w14:val="none"/>
        </w:rPr>
        <w:t xml:space="preserve"> horas</w:t>
      </w:r>
    </w:p>
    <w:p w14:paraId="06A6108A" w14:textId="77777777" w:rsidR="00110CBB" w:rsidRPr="00110CBB" w:rsidRDefault="00110CBB" w:rsidP="00110CBB">
      <w:pPr>
        <w:numPr>
          <w:ilvl w:val="0"/>
          <w:numId w:val="19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/>
          <w14:ligatures w14:val="none"/>
        </w:rPr>
      </w:pP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WRT:</w:t>
      </w: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/>
          <w14:ligatures w14:val="none"/>
        </w:rPr>
        <w:t>1</w:t>
      </w:r>
      <w:proofErr w:type="gramEnd"/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/>
          <w14:ligatures w14:val="none"/>
        </w:rPr>
        <w:t xml:space="preserve"> hora</w:t>
      </w:r>
    </w:p>
    <w:p w14:paraId="2BD52A0B" w14:textId="77777777" w:rsidR="00110CBB" w:rsidRPr="00110CBB" w:rsidRDefault="00110CBB" w:rsidP="00110CBB">
      <w:pPr>
        <w:numPr>
          <w:ilvl w:val="0"/>
          <w:numId w:val="19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/>
          <w14:ligatures w14:val="none"/>
        </w:rPr>
      </w:pP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MTD:</w:t>
      </w: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/>
          <w14:ligatures w14:val="none"/>
        </w:rPr>
        <w:t>3</w:t>
      </w:r>
      <w:proofErr w:type="gramEnd"/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/>
          <w14:ligatures w14:val="none"/>
        </w:rPr>
        <w:t xml:space="preserve"> horas</w:t>
      </w:r>
    </w:p>
    <w:p w14:paraId="2BBAAC68" w14:textId="77777777" w:rsidR="00110CBB" w:rsidRPr="00110CBB" w:rsidRDefault="00110CBB" w:rsidP="00110CBB">
      <w:p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Significa que a organização pode tolerar que os sistemas fiquem inativos por até 3 horas em caso de desastre.</w:t>
      </w:r>
    </w:p>
    <w:p w14:paraId="3374E567" w14:textId="77777777" w:rsidR="00110CBB" w:rsidRPr="00110CBB" w:rsidRDefault="00110CBB" w:rsidP="00110CBB">
      <w:p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 definição desses valores deve ser feita com base na análise dos riscos da organização e dos impactos que um desastre pode causar em suas operações.</w:t>
      </w:r>
    </w:p>
    <w:p w14:paraId="26916F2B" w14:textId="43B84CC6" w:rsidR="00110CBB" w:rsidRPr="00110CBB" w:rsidRDefault="00110CBB" w:rsidP="00110CBB">
      <w:p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O </w:t>
      </w: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WRT deve ser automatizado para que não seja necessário o envolvimento humano</w:t>
      </w: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pois automatizar esse processo pode ajudar a reduzir o tempo de recuperação e aumentar a confiabilidade do plano de recuperação de desastres.</w:t>
      </w:r>
    </w:p>
    <w:p w14:paraId="3BD67576" w14:textId="77777777" w:rsidR="00110CBB" w:rsidRPr="00110CBB" w:rsidRDefault="00110CBB" w:rsidP="00110CBB">
      <w:p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</w:p>
    <w:p w14:paraId="34629ACA" w14:textId="77777777" w:rsidR="00110CBB" w:rsidRPr="00110CBB" w:rsidRDefault="00110CBB" w:rsidP="00110CBB">
      <w:p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Aqui estão algumas dicas para automatizar o WRT:</w:t>
      </w:r>
    </w:p>
    <w:p w14:paraId="45D90CE0" w14:textId="77777777" w:rsidR="00110CBB" w:rsidRPr="00110CBB" w:rsidRDefault="00110CBB" w:rsidP="00110CBB">
      <w:pPr>
        <w:numPr>
          <w:ilvl w:val="0"/>
          <w:numId w:val="20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Utilize um sistema de automação de testes.</w:t>
      </w:r>
    </w:p>
    <w:p w14:paraId="32CFD0E2" w14:textId="77777777" w:rsidR="00110CBB" w:rsidRPr="00110CBB" w:rsidRDefault="00110CBB" w:rsidP="00110CBB">
      <w:pPr>
        <w:numPr>
          <w:ilvl w:val="0"/>
          <w:numId w:val="20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Crie scripts de teste automatizados.</w:t>
      </w:r>
    </w:p>
    <w:p w14:paraId="698D29F8" w14:textId="77777777" w:rsidR="00110CBB" w:rsidRPr="00110CBB" w:rsidRDefault="00110CBB" w:rsidP="00110CBB">
      <w:pPr>
        <w:numPr>
          <w:ilvl w:val="0"/>
          <w:numId w:val="20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Utilize ferramentas de monitoramento de desempenho.</w:t>
      </w:r>
    </w:p>
    <w:p w14:paraId="678FEDF3" w14:textId="77777777" w:rsidR="00110CBB" w:rsidRPr="00110CBB" w:rsidRDefault="00110CBB" w:rsidP="00110CBB">
      <w:p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 automatização do WRT pode ser uma tarefa complexa, mas é um investimento que vale a pena para qualquer organização que deseja ter um plano de recuperação de desastres eficaz.</w:t>
      </w:r>
    </w:p>
    <w:p w14:paraId="7CE888F8" w14:textId="77777777" w:rsidR="00110CBB" w:rsidRPr="00110CBB" w:rsidRDefault="00110CBB" w:rsidP="00110CBB">
      <w:p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519CF751" w14:textId="0EB89D7C" w:rsidR="00110CBB" w:rsidRPr="00110CBB" w:rsidRDefault="00110CBB" w:rsidP="00110CBB">
      <w:p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Alterações necessárias:</w:t>
      </w:r>
    </w:p>
    <w:p w14:paraId="199CC140" w14:textId="77777777" w:rsidR="00110CBB" w:rsidRPr="00110CBB" w:rsidRDefault="00110CBB" w:rsidP="00110CBB">
      <w:p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1F2481D4" w14:textId="0DE9FD2D" w:rsidR="00110CBB" w:rsidRPr="00110CBB" w:rsidRDefault="00110CBB" w:rsidP="00110CBB">
      <w:pPr>
        <w:spacing w:before="360" w:after="36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A</w:t>
      </w: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virtualização de servidores </w:t>
      </w: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é</w:t>
      </w: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uma estratégia para melhorar a recuperação de desastres. A virtualização permite que vários servidores sejam executados em um único hardware, o que pode ajudar a reduzir custos e melhorar o desempenho.</w:t>
      </w:r>
    </w:p>
    <w:p w14:paraId="5695617B" w14:textId="2F00E503" w:rsidR="00110CBB" w:rsidRPr="00110CBB" w:rsidRDefault="00110CBB" w:rsidP="00110CBB">
      <w:pPr>
        <w:spacing w:before="360" w:after="36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Além disso, cada</w:t>
      </w: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conjunto de serviços </w:t>
      </w: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deve ter</w:t>
      </w: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pelo menos uma dupla de servidores virtuais. Isso </w:t>
      </w: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permite</w:t>
      </w: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que os pedidos </w:t>
      </w: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sejam</w:t>
      </w: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redirecionados para um servidor alternativo caso um servidor principal falhe. </w:t>
      </w: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O</w:t>
      </w: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servidor reserva </w:t>
      </w: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deve ser</w:t>
      </w: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usado como um espelho do servidor principal, para que os dados sejam mantidos atualizados.</w:t>
      </w:r>
    </w:p>
    <w:p w14:paraId="3BC97FC1" w14:textId="1A99038C" w:rsidR="00110CBB" w:rsidRPr="00110CBB" w:rsidRDefault="00110CBB" w:rsidP="00110CBB">
      <w:pPr>
        <w:spacing w:before="360" w:after="36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O</w:t>
      </w: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RTO para a recuperação de um servidor virtual com falha </w:t>
      </w: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deve ser</w:t>
      </w: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no máximo 15 minutos. O WRT para a recuperação de dados </w:t>
      </w: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deve ser</w:t>
      </w: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no máximo 2 a 3 minutos. Isso significa que o MTD total para a recuperação de um desastre </w:t>
      </w: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deve ser</w:t>
      </w: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no máximo 18 minutos.</w:t>
      </w:r>
    </w:p>
    <w:p w14:paraId="3C36E14F" w14:textId="77777777" w:rsidR="00110CBB" w:rsidRPr="00110CBB" w:rsidRDefault="00110CBB" w:rsidP="00110CBB">
      <w:p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Conclusão:</w:t>
      </w:r>
    </w:p>
    <w:p w14:paraId="206E7782" w14:textId="77777777" w:rsidR="00110CBB" w:rsidRPr="00110CBB" w:rsidRDefault="00110CBB" w:rsidP="00110CBB">
      <w:pPr>
        <w:spacing w:before="360" w:after="36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A virtualização de servidores pode ser uma estratégia eficaz para melhorar a recuperação de desastres. Ao reduzir custos, melhorar o desempenho e fornecer redundância, a virtualização pode ajudar as organizações a se recuperarem mais rapidamente de desastres.</w:t>
      </w:r>
    </w:p>
    <w:p w14:paraId="48EB679B" w14:textId="77777777" w:rsidR="00110CBB" w:rsidRPr="00110CBB" w:rsidRDefault="00110CBB" w:rsidP="00110CBB">
      <w:p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Aqui estão algumas dicas adicionais para melhorar a recuperação de desastres com virtualização:</w:t>
      </w:r>
    </w:p>
    <w:p w14:paraId="09F273B0" w14:textId="77777777" w:rsidR="00110CBB" w:rsidRPr="00110CBB" w:rsidRDefault="00110CBB" w:rsidP="00110CBB">
      <w:pPr>
        <w:numPr>
          <w:ilvl w:val="0"/>
          <w:numId w:val="21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Use um sistema de gerenciamento de virtualização (VMM) que ofereça recursos de alta disponibilidade e recuperação de desastres.</w:t>
      </w:r>
    </w:p>
    <w:p w14:paraId="354CDA44" w14:textId="77777777" w:rsidR="00110CBB" w:rsidRPr="00110CBB" w:rsidRDefault="00110CBB" w:rsidP="00110CBB">
      <w:pPr>
        <w:numPr>
          <w:ilvl w:val="0"/>
          <w:numId w:val="21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Crie um plano de recuperação de desastres que inclua procedimentos para a recuperação de servidores virtuais.</w:t>
      </w:r>
    </w:p>
    <w:p w14:paraId="605E2670" w14:textId="77777777" w:rsidR="00110CBB" w:rsidRPr="00110CBB" w:rsidRDefault="00110CBB" w:rsidP="00110CBB">
      <w:pPr>
        <w:numPr>
          <w:ilvl w:val="0"/>
          <w:numId w:val="21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110C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Teste regularmente seu plano de recuperação de desastres para garantir que ele funcione conforme o esperado.</w:t>
      </w:r>
    </w:p>
    <w:p w14:paraId="16835F9C" w14:textId="5C2C6CF6" w:rsidR="00110CBB" w:rsidRPr="00110CBB" w:rsidRDefault="00110CBB" w:rsidP="00110CBB">
      <w:p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101C2809" w14:textId="4CA97551" w:rsidR="00110CBB" w:rsidRDefault="00110CBB" w:rsidP="00110CBB">
      <w:pPr>
        <w:pStyle w:val="Ttulo1"/>
        <w:jc w:val="center"/>
        <w:rPr>
          <w:rFonts w:ascii="Myriad Pro" w:hAnsi="Myriad Pro"/>
          <w:b/>
          <w:bCs/>
          <w:color w:val="auto"/>
          <w:sz w:val="40"/>
          <w:szCs w:val="40"/>
        </w:rPr>
      </w:pPr>
      <w:r w:rsidRPr="0058292A">
        <w:rPr>
          <w:rFonts w:ascii="Myriad Pro" w:hAnsi="Myriad Pro"/>
          <w:b/>
          <w:bCs/>
          <w:color w:val="auto"/>
          <w:sz w:val="40"/>
          <w:szCs w:val="40"/>
        </w:rPr>
        <w:t xml:space="preserve">Alínea </w:t>
      </w:r>
      <w:r>
        <w:rPr>
          <w:rFonts w:ascii="Myriad Pro" w:hAnsi="Myriad Pro"/>
          <w:b/>
          <w:bCs/>
          <w:color w:val="auto"/>
          <w:sz w:val="40"/>
          <w:szCs w:val="40"/>
        </w:rPr>
        <w:t>3</w:t>
      </w:r>
    </w:p>
    <w:p w14:paraId="4151BAED" w14:textId="2BCDC4FD" w:rsidR="00110CBB" w:rsidRDefault="00110CBB" w:rsidP="00110CBB">
      <w:pPr>
        <w:rPr>
          <w:rFonts w:ascii="Segoe UI" w:hAnsi="Segoe UI" w:cs="Segoe UI"/>
          <w:color w:val="343A40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43A40"/>
          <w:sz w:val="18"/>
          <w:szCs w:val="18"/>
          <w:shd w:val="clear" w:color="auto" w:fill="FFFFFF"/>
        </w:rPr>
        <w:t>Como administrador de sistemas quero que seja realizada uma cópia de segurança da(s) DB(s) para um ambiente de Cloud através de um script que a renomeie para o formato &lt;nome_da_db&gt;_yyyymmdd sendo &lt;nome_da_db&gt; o nome da base de dados, yyyy o ano de realização da cópia, mm o mês de realização da cópia e dd o dia da realização da cópia</w:t>
      </w:r>
    </w:p>
    <w:p w14:paraId="1D96152F" w14:textId="1315D32F" w:rsidR="00A23CD8" w:rsidRDefault="00A23CD8" w:rsidP="00A23CD8">
      <w:pPr>
        <w:pStyle w:val="Ttulo1"/>
        <w:jc w:val="center"/>
        <w:rPr>
          <w:rFonts w:ascii="Myriad Pro" w:hAnsi="Myriad Pro"/>
          <w:b/>
          <w:bCs/>
          <w:color w:val="auto"/>
          <w:sz w:val="40"/>
          <w:szCs w:val="40"/>
        </w:rPr>
      </w:pPr>
      <w:r w:rsidRPr="0058292A">
        <w:rPr>
          <w:rFonts w:ascii="Myriad Pro" w:hAnsi="Myriad Pro"/>
          <w:b/>
          <w:bCs/>
          <w:color w:val="auto"/>
          <w:sz w:val="40"/>
          <w:szCs w:val="40"/>
        </w:rPr>
        <w:t xml:space="preserve">Alínea </w:t>
      </w:r>
      <w:r>
        <w:rPr>
          <w:rFonts w:ascii="Myriad Pro" w:hAnsi="Myriad Pro"/>
          <w:b/>
          <w:bCs/>
          <w:color w:val="auto"/>
          <w:sz w:val="40"/>
          <w:szCs w:val="40"/>
        </w:rPr>
        <w:t>4</w:t>
      </w:r>
    </w:p>
    <w:p w14:paraId="63E1D59C" w14:textId="7CC74E49" w:rsidR="00A23CD8" w:rsidRPr="00A23CD8" w:rsidRDefault="00A23CD8" w:rsidP="00A23CD8">
      <w:r>
        <w:rPr>
          <w:rFonts w:ascii="Segoe UI" w:hAnsi="Segoe UI" w:cs="Segoe UI"/>
          <w:color w:val="343A40"/>
          <w:sz w:val="18"/>
          <w:szCs w:val="18"/>
          <w:shd w:val="clear" w:color="auto" w:fill="FFFFFF"/>
        </w:rPr>
        <w:t>Como administrador de sistemas quero que utilizando o Backup elaborado na US 840, seja criado um script quer faça a gestão dos ficheiros resultantes desse backup, no seguinte calendário. 1 Backup por mês no último ano, 1 backup por semana no último mês, 1 backup por dia na última semana</w:t>
      </w:r>
    </w:p>
    <w:p w14:paraId="6E4E5E80" w14:textId="77777777" w:rsidR="006F3D9B" w:rsidRDefault="006F3D9B" w:rsidP="00110CBB">
      <w:pPr>
        <w:rPr>
          <w:rFonts w:ascii="Segoe UI" w:hAnsi="Segoe UI" w:cs="Segoe UI"/>
          <w:color w:val="343A40"/>
          <w:sz w:val="18"/>
          <w:szCs w:val="18"/>
          <w:shd w:val="clear" w:color="auto" w:fill="FFFFFF"/>
        </w:rPr>
      </w:pPr>
    </w:p>
    <w:p w14:paraId="61F8881F" w14:textId="6BB94C21" w:rsidR="006F3D9B" w:rsidRDefault="006F3D9B" w:rsidP="006F3D9B">
      <w:pPr>
        <w:pStyle w:val="Ttulo1"/>
        <w:jc w:val="center"/>
        <w:rPr>
          <w:rFonts w:ascii="Myriad Pro" w:hAnsi="Myriad Pro"/>
          <w:b/>
          <w:bCs/>
          <w:color w:val="auto"/>
          <w:sz w:val="40"/>
          <w:szCs w:val="40"/>
        </w:rPr>
      </w:pPr>
      <w:r w:rsidRPr="0058292A">
        <w:rPr>
          <w:rFonts w:ascii="Myriad Pro" w:hAnsi="Myriad Pro"/>
          <w:b/>
          <w:bCs/>
          <w:color w:val="auto"/>
          <w:sz w:val="40"/>
          <w:szCs w:val="40"/>
        </w:rPr>
        <w:t xml:space="preserve">Alínea </w:t>
      </w:r>
      <w:r>
        <w:rPr>
          <w:rFonts w:ascii="Myriad Pro" w:hAnsi="Myriad Pro"/>
          <w:b/>
          <w:bCs/>
          <w:color w:val="auto"/>
          <w:sz w:val="40"/>
          <w:szCs w:val="40"/>
        </w:rPr>
        <w:t>5</w:t>
      </w:r>
    </w:p>
    <w:p w14:paraId="2E8B51A8" w14:textId="7FD12557" w:rsidR="006F3D9B" w:rsidRDefault="006F3D9B" w:rsidP="006F3D9B">
      <w:pPr>
        <w:rPr>
          <w:rFonts w:ascii="Segoe UI" w:hAnsi="Segoe UI" w:cs="Segoe UI"/>
          <w:color w:val="343A40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43A40"/>
          <w:sz w:val="18"/>
          <w:szCs w:val="18"/>
          <w:shd w:val="clear" w:color="auto" w:fill="FFFFFF"/>
        </w:rPr>
        <w:t>Como administrador de sistemas quero que o processo da US da cópia de segurança da DB seja mantido no log do Linux, num contexto adequado, e alertado o administrador no acesso à consola se ocorrer uma falha grave neste processo </w:t>
      </w:r>
    </w:p>
    <w:p w14:paraId="43E7EC2B" w14:textId="77777777" w:rsidR="006F3D9B" w:rsidRDefault="006F3D9B" w:rsidP="006F3D9B">
      <w:pPr>
        <w:rPr>
          <w:rFonts w:ascii="Segoe UI" w:hAnsi="Segoe UI" w:cs="Segoe UI"/>
          <w:color w:val="343A40"/>
          <w:sz w:val="18"/>
          <w:szCs w:val="18"/>
          <w:shd w:val="clear" w:color="auto" w:fill="FFFFFF"/>
        </w:rPr>
      </w:pPr>
    </w:p>
    <w:p w14:paraId="6D60427C" w14:textId="580B388A" w:rsidR="006F3D9B" w:rsidRDefault="006F3D9B" w:rsidP="006F3D9B">
      <w:pPr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</w:pPr>
      <w:r w:rsidRPr="006F3D9B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Nes</w:t>
      </w:r>
      <w:r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ta user storie pretende se que o utilizador seja informado de qualquer falha em relação a realização do backup, para isso foi necessária editar o ficheiro /etc/rsyslog.conf e descomentar o facility cron.* acrescentando o facility cron.err e o seu devidamente ficheiro de log –/var/log/cron.err.</w:t>
      </w:r>
    </w:p>
    <w:p w14:paraId="40125300" w14:textId="6F1C32FB" w:rsidR="00013B42" w:rsidRDefault="00013B42" w:rsidP="006F3D9B">
      <w:pPr>
        <w:rPr>
          <w:rFonts w:ascii="Times New Roman" w:hAnsi="Times New Roman" w:cs="Times New Roman"/>
          <w:sz w:val="24"/>
          <w:szCs w:val="24"/>
        </w:rPr>
      </w:pPr>
      <w:r w:rsidRPr="00013B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DCC31E" wp14:editId="5B361A28">
            <wp:extent cx="4115157" cy="2629128"/>
            <wp:effectExtent l="0" t="0" r="0" b="0"/>
            <wp:docPr id="445424526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24526" name="Imagem 1" descr="Uma imagem com texto, captura de ecrã, Tipo de letr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66B2" w14:textId="5CA3A527" w:rsidR="00013B42" w:rsidRDefault="00013B42" w:rsidP="006F3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seguida, fomos ao ficheiro /etc/profile onde acrescentou-se uma variável com o uso de wc -l com o objetivo de imprimir o </w:t>
      </w:r>
      <w:proofErr w:type="gramStart"/>
      <w:r>
        <w:rPr>
          <w:rFonts w:ascii="Times New Roman" w:hAnsi="Times New Roman" w:cs="Times New Roman"/>
          <w:sz w:val="24"/>
          <w:szCs w:val="24"/>
        </w:rPr>
        <w:t>numero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linhas presentes no ficheiro que antes foi adicionado.</w:t>
      </w:r>
    </w:p>
    <w:p w14:paraId="6290D2DE" w14:textId="1B882F1A" w:rsidR="00013B42" w:rsidRDefault="00013B42" w:rsidP="006F3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acabar, adicionamos também uma condição para imprimir o conteúdo do ficheiro cron.err.</w:t>
      </w:r>
    </w:p>
    <w:p w14:paraId="5D1B045C" w14:textId="4EC2877B" w:rsidR="00A61635" w:rsidRDefault="00A61635" w:rsidP="006F3D9B">
      <w:pPr>
        <w:rPr>
          <w:rFonts w:ascii="Times New Roman" w:hAnsi="Times New Roman" w:cs="Times New Roman"/>
          <w:sz w:val="24"/>
          <w:szCs w:val="24"/>
        </w:rPr>
      </w:pPr>
      <w:r w:rsidRPr="00A616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D44B0F" wp14:editId="46503BF7">
            <wp:extent cx="4701947" cy="1882303"/>
            <wp:effectExtent l="0" t="0" r="3810" b="3810"/>
            <wp:docPr id="707237817" name="Imagem 1" descr="Uma imagem com texto, captura de ecrã, software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37817" name="Imagem 1" descr="Uma imagem com texto, captura de ecrã, software, ecrã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B795" w14:textId="6F535791" w:rsidR="00A23CD8" w:rsidRDefault="00A23CD8" w:rsidP="00A23CD8">
      <w:pPr>
        <w:pStyle w:val="Ttulo1"/>
        <w:jc w:val="center"/>
        <w:rPr>
          <w:rFonts w:ascii="Myriad Pro" w:hAnsi="Myriad Pro"/>
          <w:b/>
          <w:bCs/>
          <w:color w:val="auto"/>
          <w:sz w:val="40"/>
          <w:szCs w:val="40"/>
        </w:rPr>
      </w:pPr>
      <w:r w:rsidRPr="0058292A">
        <w:rPr>
          <w:rFonts w:ascii="Myriad Pro" w:hAnsi="Myriad Pro"/>
          <w:b/>
          <w:bCs/>
          <w:color w:val="auto"/>
          <w:sz w:val="40"/>
          <w:szCs w:val="40"/>
        </w:rPr>
        <w:t xml:space="preserve">Alínea </w:t>
      </w:r>
      <w:r>
        <w:rPr>
          <w:rFonts w:ascii="Myriad Pro" w:hAnsi="Myriad Pro"/>
          <w:b/>
          <w:bCs/>
          <w:color w:val="auto"/>
          <w:sz w:val="40"/>
          <w:szCs w:val="40"/>
        </w:rPr>
        <w:t>6</w:t>
      </w:r>
    </w:p>
    <w:p w14:paraId="0B354200" w14:textId="77777777" w:rsidR="00A23CD8" w:rsidRDefault="00A23CD8" w:rsidP="00A23CD8">
      <w:pPr>
        <w:spacing w:after="0" w:line="240" w:lineRule="auto"/>
        <w:rPr>
          <w:rFonts w:ascii="Segoe UI" w:eastAsia="Times New Roman" w:hAnsi="Segoe UI" w:cs="Segoe UI"/>
          <w:color w:val="343A40"/>
          <w:kern w:val="0"/>
          <w:sz w:val="18"/>
          <w:szCs w:val="18"/>
          <w14:ligatures w14:val="none"/>
        </w:rPr>
      </w:pPr>
      <w:r w:rsidRPr="00A23CD8">
        <w:rPr>
          <w:rFonts w:ascii="Segoe UI" w:eastAsia="Times New Roman" w:hAnsi="Segoe UI" w:cs="Segoe UI"/>
          <w:color w:val="343A40"/>
          <w:kern w:val="0"/>
          <w:sz w:val="18"/>
          <w:szCs w:val="18"/>
          <w14:ligatures w14:val="none"/>
        </w:rPr>
        <w:t>Como administrador de sistemas quero que a cópia de segurança da US da cópia de segurança da DB tenha um tempo de vida não superior a 7 (sete) dias exceto no indicado na US de retenção das cópias mensais e anuais</w:t>
      </w:r>
    </w:p>
    <w:p w14:paraId="615A7951" w14:textId="77777777" w:rsidR="002F593D" w:rsidRDefault="002F593D" w:rsidP="00A23CD8">
      <w:pPr>
        <w:spacing w:after="0" w:line="240" w:lineRule="auto"/>
        <w:rPr>
          <w:rFonts w:ascii="Segoe UI" w:eastAsia="Times New Roman" w:hAnsi="Segoe UI" w:cs="Segoe UI"/>
          <w:color w:val="343A40"/>
          <w:kern w:val="0"/>
          <w:sz w:val="18"/>
          <w:szCs w:val="18"/>
          <w14:ligatures w14:val="none"/>
        </w:rPr>
      </w:pPr>
    </w:p>
    <w:p w14:paraId="2AFA2DAB" w14:textId="318C93CD" w:rsidR="002F593D" w:rsidRDefault="002F593D" w:rsidP="00A23CD8">
      <w:pPr>
        <w:spacing w:after="0" w:line="240" w:lineRule="auto"/>
        <w:rPr>
          <w:rFonts w:ascii="Segoe UI" w:eastAsia="Times New Roman" w:hAnsi="Segoe UI" w:cs="Segoe UI"/>
          <w:color w:val="343A40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color w:val="343A40"/>
          <w:kern w:val="0"/>
          <w:sz w:val="18"/>
          <w:szCs w:val="18"/>
          <w14:ligatures w14:val="none"/>
        </w:rPr>
        <w:t>Para começar esta user storie em primeiro criamos o arquivo de backup_and_retention.sh e colocamos este conteúdo para excluir os backups com mais de 7 dias… e damos permissão a este ficheiro através do comando chmod +x backup_and_retention.sh</w:t>
      </w:r>
    </w:p>
    <w:p w14:paraId="4EEC7ED2" w14:textId="77777777" w:rsidR="002F593D" w:rsidRDefault="002F593D" w:rsidP="00A23CD8">
      <w:pPr>
        <w:spacing w:after="0" w:line="240" w:lineRule="auto"/>
        <w:rPr>
          <w:rFonts w:ascii="Segoe UI" w:eastAsia="Times New Roman" w:hAnsi="Segoe UI" w:cs="Segoe UI"/>
          <w:color w:val="343A40"/>
          <w:kern w:val="0"/>
          <w:sz w:val="18"/>
          <w:szCs w:val="18"/>
          <w14:ligatures w14:val="none"/>
        </w:rPr>
      </w:pPr>
    </w:p>
    <w:p w14:paraId="7DE9A1F0" w14:textId="6A738325" w:rsidR="002F593D" w:rsidRDefault="002F593D" w:rsidP="00A23CD8">
      <w:pPr>
        <w:spacing w:after="0" w:line="240" w:lineRule="auto"/>
        <w:rPr>
          <w:rFonts w:ascii="Segoe UI" w:eastAsia="Times New Roman" w:hAnsi="Segoe UI" w:cs="Segoe UI"/>
          <w:color w:val="343A40"/>
          <w:kern w:val="0"/>
          <w:sz w:val="18"/>
          <w:szCs w:val="18"/>
          <w14:ligatures w14:val="none"/>
        </w:rPr>
      </w:pPr>
      <w:r w:rsidRPr="002F593D">
        <w:rPr>
          <w:rFonts w:ascii="Segoe UI" w:eastAsia="Times New Roman" w:hAnsi="Segoe UI" w:cs="Segoe UI"/>
          <w:color w:val="343A40"/>
          <w:kern w:val="0"/>
          <w:sz w:val="18"/>
          <w:szCs w:val="18"/>
          <w14:ligatures w14:val="none"/>
        </w:rPr>
        <w:drawing>
          <wp:inline distT="0" distB="0" distL="0" distR="0" wp14:anchorId="6C7B154E" wp14:editId="3F163AB9">
            <wp:extent cx="5943600" cy="3513455"/>
            <wp:effectExtent l="0" t="0" r="0" b="0"/>
            <wp:docPr id="741171884" name="Imagem 1" descr="Uma imagem com texto, eletrónica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71884" name="Imagem 1" descr="Uma imagem com texto, eletrónica, captura de ecrã, softwar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0316" w14:textId="77777777" w:rsidR="006D2D6D" w:rsidRDefault="006D2D6D" w:rsidP="00A23CD8">
      <w:pPr>
        <w:spacing w:after="0" w:line="240" w:lineRule="auto"/>
        <w:rPr>
          <w:rFonts w:ascii="Segoe UI" w:eastAsia="Times New Roman" w:hAnsi="Segoe UI" w:cs="Segoe UI"/>
          <w:color w:val="343A40"/>
          <w:kern w:val="0"/>
          <w:sz w:val="18"/>
          <w:szCs w:val="18"/>
          <w14:ligatures w14:val="none"/>
        </w:rPr>
      </w:pPr>
    </w:p>
    <w:p w14:paraId="26CC15FC" w14:textId="3D4766BF" w:rsidR="006D2D6D" w:rsidRDefault="006D2D6D" w:rsidP="00A23CD8">
      <w:pPr>
        <w:spacing w:after="0" w:line="240" w:lineRule="auto"/>
        <w:rPr>
          <w:rFonts w:ascii="Segoe UI" w:eastAsia="Times New Roman" w:hAnsi="Segoe UI" w:cs="Segoe UI"/>
          <w:color w:val="343A40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color w:val="343A40"/>
          <w:kern w:val="0"/>
          <w:sz w:val="18"/>
          <w:szCs w:val="18"/>
          <w14:ligatures w14:val="none"/>
        </w:rPr>
        <w:t>Por fim testamos a eliminação de backups que foram feitos há mais de 7 dias através do comando /</w:t>
      </w:r>
      <w:r>
        <w:rPr>
          <w:rFonts w:ascii="Segoe UI" w:eastAsia="Times New Roman" w:hAnsi="Segoe UI" w:cs="Segoe UI"/>
          <w:color w:val="343A40"/>
          <w:kern w:val="0"/>
          <w:sz w:val="18"/>
          <w:szCs w:val="18"/>
          <w14:ligatures w14:val="none"/>
        </w:rPr>
        <w:t>backup_and_retention.sh</w:t>
      </w:r>
    </w:p>
    <w:p w14:paraId="0E7F4D7D" w14:textId="534BE623" w:rsidR="006D2D6D" w:rsidRDefault="006D2D6D" w:rsidP="00A23CD8">
      <w:pPr>
        <w:spacing w:after="0" w:line="240" w:lineRule="auto"/>
        <w:rPr>
          <w:rFonts w:ascii="Segoe UI" w:eastAsia="Times New Roman" w:hAnsi="Segoe UI" w:cs="Segoe UI"/>
          <w:color w:val="343A40"/>
          <w:kern w:val="0"/>
          <w:sz w:val="18"/>
          <w:szCs w:val="18"/>
          <w14:ligatures w14:val="none"/>
        </w:rPr>
      </w:pPr>
      <w:r w:rsidRPr="006D2D6D">
        <w:rPr>
          <w:rFonts w:ascii="Segoe UI" w:eastAsia="Times New Roman" w:hAnsi="Segoe UI" w:cs="Segoe UI"/>
          <w:color w:val="343A40"/>
          <w:kern w:val="0"/>
          <w:sz w:val="18"/>
          <w:szCs w:val="18"/>
          <w14:ligatures w14:val="none"/>
        </w:rPr>
        <w:lastRenderedPageBreak/>
        <w:drawing>
          <wp:inline distT="0" distB="0" distL="0" distR="0" wp14:anchorId="21C8A67B" wp14:editId="52469342">
            <wp:extent cx="5943600" cy="1303020"/>
            <wp:effectExtent l="0" t="0" r="0" b="0"/>
            <wp:docPr id="1891713230" name="Imagem 1" descr="Uma imagem com texto, captura de ecrã, Tipo de letra,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13230" name="Imagem 1" descr="Uma imagem com texto, captura de ecrã, Tipo de letra, pre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5A5A" w14:textId="77777777" w:rsidR="006D2D6D" w:rsidRPr="00A23CD8" w:rsidRDefault="006D2D6D" w:rsidP="00A23CD8">
      <w:pPr>
        <w:spacing w:after="0" w:line="240" w:lineRule="auto"/>
        <w:rPr>
          <w:rFonts w:ascii="Segoe UI" w:eastAsia="Times New Roman" w:hAnsi="Segoe UI" w:cs="Segoe UI"/>
          <w:color w:val="343A40"/>
          <w:kern w:val="0"/>
          <w:sz w:val="18"/>
          <w:szCs w:val="18"/>
          <w14:ligatures w14:val="none"/>
        </w:rPr>
      </w:pPr>
    </w:p>
    <w:p w14:paraId="59085866" w14:textId="77777777" w:rsidR="00A61635" w:rsidRDefault="00A61635" w:rsidP="006F3D9B">
      <w:pPr>
        <w:rPr>
          <w:rFonts w:ascii="Times New Roman" w:hAnsi="Times New Roman" w:cs="Times New Roman"/>
          <w:sz w:val="24"/>
          <w:szCs w:val="24"/>
        </w:rPr>
      </w:pPr>
    </w:p>
    <w:p w14:paraId="5BE13EE0" w14:textId="17BC39AA" w:rsidR="00A61635" w:rsidRPr="006B0C8C" w:rsidRDefault="00A61635" w:rsidP="006B0C8C">
      <w:pPr>
        <w:pStyle w:val="Ttulo1"/>
        <w:jc w:val="center"/>
        <w:rPr>
          <w:rFonts w:ascii="Myriad Pro" w:hAnsi="Myriad Pro"/>
          <w:b/>
          <w:bCs/>
          <w:color w:val="auto"/>
          <w:sz w:val="40"/>
          <w:szCs w:val="40"/>
        </w:rPr>
      </w:pPr>
      <w:r w:rsidRPr="0058292A">
        <w:rPr>
          <w:rFonts w:ascii="Myriad Pro" w:hAnsi="Myriad Pro"/>
          <w:b/>
          <w:bCs/>
          <w:color w:val="auto"/>
          <w:sz w:val="40"/>
          <w:szCs w:val="40"/>
        </w:rPr>
        <w:t xml:space="preserve">Alínea </w:t>
      </w:r>
      <w:r>
        <w:rPr>
          <w:rFonts w:ascii="Myriad Pro" w:hAnsi="Myriad Pro"/>
          <w:b/>
          <w:bCs/>
          <w:color w:val="auto"/>
          <w:sz w:val="40"/>
          <w:szCs w:val="40"/>
        </w:rPr>
        <w:t>7</w:t>
      </w:r>
    </w:p>
    <w:p w14:paraId="13A0EC8C" w14:textId="77777777" w:rsidR="00A61635" w:rsidRDefault="00A61635" w:rsidP="006F3D9B">
      <w:pPr>
        <w:rPr>
          <w:rFonts w:ascii="Times New Roman" w:hAnsi="Times New Roman" w:cs="Times New Roman"/>
          <w:sz w:val="24"/>
          <w:szCs w:val="24"/>
        </w:rPr>
      </w:pPr>
    </w:p>
    <w:p w14:paraId="41ED34D8" w14:textId="3AB99147" w:rsidR="00A61635" w:rsidRDefault="00A61635" w:rsidP="006F3D9B">
      <w:pPr>
        <w:rPr>
          <w:rFonts w:ascii="Segoe UI" w:hAnsi="Segoe UI" w:cs="Segoe UI"/>
          <w:color w:val="343A40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43A40"/>
          <w:sz w:val="18"/>
          <w:szCs w:val="18"/>
          <w:shd w:val="clear" w:color="auto" w:fill="FFFFFF"/>
        </w:rPr>
        <w:t>Como administrador da organização quero que me seja apresentado um BIA (Business Impact Analysis) da solução final, adaptando se e onde aplicável o(s) risco(s) identificados no sprint anterior</w:t>
      </w:r>
    </w:p>
    <w:p w14:paraId="2767E642" w14:textId="77777777" w:rsidR="00A61635" w:rsidRPr="00A61635" w:rsidRDefault="00A61635" w:rsidP="006F3D9B">
      <w:pPr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</w:pPr>
    </w:p>
    <w:p w14:paraId="38952578" w14:textId="62C456EB" w:rsidR="00A61635" w:rsidRDefault="00A61635" w:rsidP="00A61635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Para fazermos o Bussiness Impact Analysis (BIA) do nosso projeto, abordamos essencialmente dois tópicos sendo estes os valores de risco dos módulos e o nível de criticidade</w:t>
      </w:r>
    </w:p>
    <w:p w14:paraId="22675FE0" w14:textId="2242B5F2" w:rsidR="00A61635" w:rsidRDefault="00A61635" w:rsidP="00A61635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Iremos começar por abordar os valores de risco dos módulos</w:t>
      </w:r>
      <w:r w:rsidR="005E68D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72D5E24C" w14:textId="36452FAC" w:rsidR="00A61635" w:rsidRPr="00A61635" w:rsidRDefault="005E68DE" w:rsidP="005E68DE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Neste capítulo, tendo em conta o nosso projeto, conseguimos afirmar que alguns não são 100% essenciais para o funcionamento ideal do sistema como por exemplo, o modulo </w:t>
      </w:r>
      <w:r w:rsidR="00A61635" w:rsidRPr="00A6163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SPA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="00A61635" w:rsidRPr="00A6163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Este módulo é responsável pela interface do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utilizador</w:t>
      </w:r>
      <w:r w:rsidR="00A61635" w:rsidRPr="00A6163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do sistema. Se o módulo SPA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não estiver 100% funcional</w:t>
      </w:r>
      <w:r w:rsidR="00A61635" w:rsidRPr="00A6163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, os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utilizadores</w:t>
      </w:r>
      <w:r w:rsidR="00A61635" w:rsidRPr="00A6163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não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irão conseguir</w:t>
      </w:r>
      <w:r w:rsidR="00A61635" w:rsidRPr="00A6163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usar o sistema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, logo podemos concluir que o valor de risco é 9</w:t>
      </w:r>
    </w:p>
    <w:p w14:paraId="5E298D0D" w14:textId="77777777" w:rsidR="00A61635" w:rsidRPr="00A61635" w:rsidRDefault="00A61635" w:rsidP="00A61635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6163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Os valores de risco são uma medida da importância do módulo para o negócio. Um valor de risco mais alto significa que o módulo é mais crítico para o negócio.</w:t>
      </w:r>
    </w:p>
    <w:p w14:paraId="702CFADD" w14:textId="3F954C11" w:rsidR="00A61635" w:rsidRPr="00A61635" w:rsidRDefault="00A61635" w:rsidP="005E68DE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6163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Conclusão:</w:t>
      </w:r>
      <w:r w:rsidR="005E68D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A6163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Os resultados da BIA indicam que o módulo SPA </w:t>
      </w:r>
      <w:r w:rsidR="005E68D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é</w:t>
      </w:r>
      <w:r w:rsidRPr="00A6163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r w:rsidR="005E68D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um dos</w:t>
      </w:r>
      <w:r w:rsidRPr="00A6163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mais críticos para o funcionamento do sistema. As empresas devem priorizar a proteção desses módulos para garantir que o sistema esteja disponível para os </w:t>
      </w:r>
      <w:r w:rsidR="005E68D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utilizadores</w:t>
      </w:r>
      <w:r w:rsidRPr="00A6163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quando necessário.</w:t>
      </w:r>
    </w:p>
    <w:p w14:paraId="2CFF875B" w14:textId="77777777" w:rsidR="006F3D9B" w:rsidRDefault="006F3D9B" w:rsidP="00110CBB">
      <w:pP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5F38D22D" w14:textId="0F129AE5" w:rsidR="005E68DE" w:rsidRDefault="005E68DE" w:rsidP="00110CBB">
      <w:pP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Por fim vamos abordar o nível de criticidade:</w:t>
      </w:r>
    </w:p>
    <w:tbl>
      <w:tblPr>
        <w:tblStyle w:val="TabelacomGrelha"/>
        <w:tblpPr w:leftFromText="180" w:rightFromText="180" w:vertAnchor="text" w:horzAnchor="margin" w:tblpYSpec="outside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F317EE" w14:paraId="3CB9EBA2" w14:textId="77777777" w:rsidTr="00F317EE">
        <w:tc>
          <w:tcPr>
            <w:tcW w:w="1870" w:type="dxa"/>
          </w:tcPr>
          <w:p w14:paraId="0E1FBD89" w14:textId="77777777" w:rsidR="00F317EE" w:rsidRDefault="00F317EE" w:rsidP="00F317EE">
            <w:pPr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lastRenderedPageBreak/>
              <w:t>RTO</w:t>
            </w:r>
          </w:p>
        </w:tc>
        <w:tc>
          <w:tcPr>
            <w:tcW w:w="1870" w:type="dxa"/>
          </w:tcPr>
          <w:p w14:paraId="72B6EB36" w14:textId="77777777" w:rsidR="00F317EE" w:rsidRDefault="00F317EE" w:rsidP="00F317EE">
            <w:pPr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RPO</w:t>
            </w:r>
          </w:p>
        </w:tc>
        <w:tc>
          <w:tcPr>
            <w:tcW w:w="1870" w:type="dxa"/>
          </w:tcPr>
          <w:p w14:paraId="6E6A6A87" w14:textId="77777777" w:rsidR="00F317EE" w:rsidRDefault="00F317EE" w:rsidP="00F317EE">
            <w:pPr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MPTD</w:t>
            </w:r>
          </w:p>
        </w:tc>
        <w:tc>
          <w:tcPr>
            <w:tcW w:w="1870" w:type="dxa"/>
          </w:tcPr>
          <w:p w14:paraId="0385BD40" w14:textId="77777777" w:rsidR="00F317EE" w:rsidRDefault="00F317EE" w:rsidP="00F317EE">
            <w:pPr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Nível de Criticidade</w:t>
            </w:r>
          </w:p>
        </w:tc>
      </w:tr>
      <w:tr w:rsidR="00F317EE" w14:paraId="7BC6F64E" w14:textId="77777777" w:rsidTr="00F317EE">
        <w:tc>
          <w:tcPr>
            <w:tcW w:w="1870" w:type="dxa"/>
          </w:tcPr>
          <w:p w14:paraId="43918636" w14:textId="77777777" w:rsidR="00F317EE" w:rsidRDefault="00F317EE" w:rsidP="00F317EE">
            <w:pPr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54FADB76">
              <w:rPr>
                <w:rFonts w:ascii="Calibri" w:eastAsia="Calibri" w:hAnsi="Calibri" w:cs="Calibri"/>
              </w:rPr>
              <w:t>&lt;4h</w:t>
            </w:r>
          </w:p>
        </w:tc>
        <w:tc>
          <w:tcPr>
            <w:tcW w:w="1870" w:type="dxa"/>
          </w:tcPr>
          <w:p w14:paraId="40D68FB9" w14:textId="77777777" w:rsidR="00F317EE" w:rsidRDefault="00F317EE" w:rsidP="00F317EE">
            <w:pPr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54FADB76">
              <w:rPr>
                <w:rFonts w:ascii="Calibri" w:eastAsia="Calibri" w:hAnsi="Calibri" w:cs="Calibri"/>
              </w:rPr>
              <w:t>&lt;4h</w:t>
            </w:r>
          </w:p>
        </w:tc>
        <w:tc>
          <w:tcPr>
            <w:tcW w:w="1870" w:type="dxa"/>
          </w:tcPr>
          <w:p w14:paraId="02547857" w14:textId="77777777" w:rsidR="00F317EE" w:rsidRDefault="00F317EE" w:rsidP="00F317EE">
            <w:pPr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54FADB76">
              <w:rPr>
                <w:rFonts w:ascii="Calibri" w:eastAsia="Calibri" w:hAnsi="Calibri" w:cs="Calibri"/>
              </w:rPr>
              <w:t>&gt;0h e &lt;1h</w:t>
            </w:r>
          </w:p>
        </w:tc>
        <w:tc>
          <w:tcPr>
            <w:tcW w:w="1870" w:type="dxa"/>
          </w:tcPr>
          <w:p w14:paraId="7D9943B2" w14:textId="77777777" w:rsidR="00F317EE" w:rsidRDefault="00F317EE" w:rsidP="00F317EE">
            <w:pPr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54FADB76">
              <w:rPr>
                <w:rFonts w:ascii="Calibri" w:eastAsia="Calibri" w:hAnsi="Calibri" w:cs="Calibri"/>
              </w:rPr>
              <w:t>Muito alto</w:t>
            </w:r>
          </w:p>
        </w:tc>
      </w:tr>
      <w:tr w:rsidR="00F317EE" w14:paraId="66D7B150" w14:textId="77777777" w:rsidTr="00F317EE">
        <w:tc>
          <w:tcPr>
            <w:tcW w:w="1870" w:type="dxa"/>
          </w:tcPr>
          <w:p w14:paraId="1AE3FBCF" w14:textId="77777777" w:rsidR="00F317EE" w:rsidRDefault="00F317EE" w:rsidP="00F317EE">
            <w:pPr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54FADB76">
              <w:rPr>
                <w:rFonts w:ascii="Calibri" w:eastAsia="Calibri" w:hAnsi="Calibri" w:cs="Calibri"/>
              </w:rPr>
              <w:t>&gt;4h e &lt;1d</w:t>
            </w:r>
          </w:p>
        </w:tc>
        <w:tc>
          <w:tcPr>
            <w:tcW w:w="1870" w:type="dxa"/>
          </w:tcPr>
          <w:p w14:paraId="373FF636" w14:textId="77777777" w:rsidR="00F317EE" w:rsidRDefault="00F317EE" w:rsidP="00F317EE">
            <w:pPr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54FADB76">
              <w:rPr>
                <w:rFonts w:ascii="Calibri" w:eastAsia="Calibri" w:hAnsi="Calibri" w:cs="Calibri"/>
              </w:rPr>
              <w:t>&gt;4h e &lt;1,5d</w:t>
            </w:r>
          </w:p>
        </w:tc>
        <w:tc>
          <w:tcPr>
            <w:tcW w:w="1870" w:type="dxa"/>
          </w:tcPr>
          <w:p w14:paraId="2BD5506F" w14:textId="77777777" w:rsidR="00F317EE" w:rsidRDefault="00F317EE" w:rsidP="00F317EE">
            <w:pPr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54FADB76">
              <w:rPr>
                <w:rFonts w:ascii="Calibri" w:eastAsia="Calibri" w:hAnsi="Calibri" w:cs="Calibri"/>
              </w:rPr>
              <w:t>&gt;1h e &lt;1d</w:t>
            </w:r>
          </w:p>
        </w:tc>
        <w:tc>
          <w:tcPr>
            <w:tcW w:w="1870" w:type="dxa"/>
          </w:tcPr>
          <w:p w14:paraId="317B6B7F" w14:textId="77777777" w:rsidR="00F317EE" w:rsidRDefault="00F317EE" w:rsidP="00F317EE">
            <w:pPr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54FADB76">
              <w:rPr>
                <w:rFonts w:ascii="Calibri" w:eastAsia="Calibri" w:hAnsi="Calibri" w:cs="Calibri"/>
              </w:rPr>
              <w:t>Alto</w:t>
            </w:r>
          </w:p>
        </w:tc>
      </w:tr>
      <w:tr w:rsidR="00F317EE" w14:paraId="0D409528" w14:textId="77777777" w:rsidTr="00F317EE">
        <w:tc>
          <w:tcPr>
            <w:tcW w:w="1870" w:type="dxa"/>
          </w:tcPr>
          <w:p w14:paraId="7BBA4385" w14:textId="77777777" w:rsidR="00F317EE" w:rsidRDefault="00F317EE" w:rsidP="00F317EE">
            <w:pPr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54FADB76">
              <w:rPr>
                <w:rFonts w:ascii="Calibri" w:eastAsia="Calibri" w:hAnsi="Calibri" w:cs="Calibri"/>
              </w:rPr>
              <w:t>&gt;1d e &lt;3d</w:t>
            </w:r>
          </w:p>
        </w:tc>
        <w:tc>
          <w:tcPr>
            <w:tcW w:w="1870" w:type="dxa"/>
          </w:tcPr>
          <w:p w14:paraId="33BD3004" w14:textId="77777777" w:rsidR="00F317EE" w:rsidRDefault="00F317EE" w:rsidP="00F317EE">
            <w:pPr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54FADB76">
              <w:rPr>
                <w:rFonts w:ascii="Calibri" w:eastAsia="Calibri" w:hAnsi="Calibri" w:cs="Calibri"/>
              </w:rPr>
              <w:t>&gt;1,5d e &lt;4d</w:t>
            </w:r>
          </w:p>
        </w:tc>
        <w:tc>
          <w:tcPr>
            <w:tcW w:w="1870" w:type="dxa"/>
          </w:tcPr>
          <w:p w14:paraId="7BE7D61A" w14:textId="77777777" w:rsidR="00F317EE" w:rsidRDefault="00F317EE" w:rsidP="00F317EE">
            <w:pPr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54FADB76">
              <w:rPr>
                <w:rFonts w:ascii="Calibri" w:eastAsia="Calibri" w:hAnsi="Calibri" w:cs="Calibri"/>
              </w:rPr>
              <w:t>&gt;1d e &lt;3d</w:t>
            </w:r>
          </w:p>
        </w:tc>
        <w:tc>
          <w:tcPr>
            <w:tcW w:w="1870" w:type="dxa"/>
          </w:tcPr>
          <w:p w14:paraId="080D9CAF" w14:textId="77777777" w:rsidR="00F317EE" w:rsidRDefault="00F317EE" w:rsidP="00F317EE">
            <w:pPr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54FADB76">
              <w:rPr>
                <w:rFonts w:ascii="Calibri" w:eastAsia="Calibri" w:hAnsi="Calibri" w:cs="Calibri"/>
              </w:rPr>
              <w:t>Moderado</w:t>
            </w:r>
          </w:p>
        </w:tc>
      </w:tr>
      <w:tr w:rsidR="00F317EE" w14:paraId="335A46FD" w14:textId="77777777" w:rsidTr="00F317EE">
        <w:tc>
          <w:tcPr>
            <w:tcW w:w="1870" w:type="dxa"/>
          </w:tcPr>
          <w:p w14:paraId="01A6E020" w14:textId="77777777" w:rsidR="00F317EE" w:rsidRDefault="00F317EE" w:rsidP="00F317EE">
            <w:pPr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54FADB76">
              <w:rPr>
                <w:rFonts w:ascii="Calibri" w:eastAsia="Calibri" w:hAnsi="Calibri" w:cs="Calibri"/>
              </w:rPr>
              <w:t>&gt;3d e &lt;14d</w:t>
            </w:r>
          </w:p>
        </w:tc>
        <w:tc>
          <w:tcPr>
            <w:tcW w:w="1870" w:type="dxa"/>
          </w:tcPr>
          <w:p w14:paraId="79F0CEC3" w14:textId="77777777" w:rsidR="00F317EE" w:rsidRDefault="00F317EE" w:rsidP="00F317EE">
            <w:pPr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54FADB76">
              <w:rPr>
                <w:rFonts w:ascii="Calibri" w:eastAsia="Calibri" w:hAnsi="Calibri" w:cs="Calibri"/>
              </w:rPr>
              <w:t>&gt;4d e &lt;15d</w:t>
            </w:r>
          </w:p>
        </w:tc>
        <w:tc>
          <w:tcPr>
            <w:tcW w:w="1870" w:type="dxa"/>
          </w:tcPr>
          <w:p w14:paraId="26391650" w14:textId="77777777" w:rsidR="00F317EE" w:rsidRDefault="00F317EE" w:rsidP="00F317EE">
            <w:pPr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54FADB76">
              <w:rPr>
                <w:rFonts w:ascii="Calibri" w:eastAsia="Calibri" w:hAnsi="Calibri" w:cs="Calibri"/>
              </w:rPr>
              <w:t>&gt;3d e &lt;7d</w:t>
            </w:r>
          </w:p>
        </w:tc>
        <w:tc>
          <w:tcPr>
            <w:tcW w:w="1870" w:type="dxa"/>
          </w:tcPr>
          <w:p w14:paraId="7719C9A9" w14:textId="77777777" w:rsidR="00F317EE" w:rsidRDefault="00F317EE" w:rsidP="00F317EE">
            <w:pPr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54FADB76">
              <w:rPr>
                <w:rFonts w:ascii="Calibri" w:eastAsia="Calibri" w:hAnsi="Calibri" w:cs="Calibri"/>
              </w:rPr>
              <w:t>Baixo</w:t>
            </w:r>
          </w:p>
        </w:tc>
      </w:tr>
      <w:tr w:rsidR="00F317EE" w14:paraId="5C2EEBA2" w14:textId="77777777" w:rsidTr="00F317EE">
        <w:tc>
          <w:tcPr>
            <w:tcW w:w="1870" w:type="dxa"/>
          </w:tcPr>
          <w:p w14:paraId="296235A6" w14:textId="77777777" w:rsidR="00F317EE" w:rsidRDefault="00F317EE" w:rsidP="00F317EE">
            <w:pPr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54FADB76">
              <w:rPr>
                <w:rFonts w:ascii="Calibri" w:eastAsia="Calibri" w:hAnsi="Calibri" w:cs="Calibri"/>
              </w:rPr>
              <w:t>&gt;14d e &lt;30d</w:t>
            </w:r>
          </w:p>
        </w:tc>
        <w:tc>
          <w:tcPr>
            <w:tcW w:w="1870" w:type="dxa"/>
          </w:tcPr>
          <w:p w14:paraId="37B0DDB3" w14:textId="77777777" w:rsidR="00F317EE" w:rsidRDefault="00F317EE" w:rsidP="00F317EE">
            <w:pPr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54FADB76">
              <w:rPr>
                <w:rFonts w:ascii="Calibri" w:eastAsia="Calibri" w:hAnsi="Calibri" w:cs="Calibri"/>
              </w:rPr>
              <w:t>&gt;15d e &lt;37d</w:t>
            </w:r>
          </w:p>
        </w:tc>
        <w:tc>
          <w:tcPr>
            <w:tcW w:w="1870" w:type="dxa"/>
          </w:tcPr>
          <w:p w14:paraId="1735DEF1" w14:textId="77777777" w:rsidR="00F317EE" w:rsidRDefault="00F317EE" w:rsidP="00F317EE">
            <w:pPr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54FADB76">
              <w:rPr>
                <w:rFonts w:ascii="Calibri" w:eastAsia="Calibri" w:hAnsi="Calibri" w:cs="Calibri"/>
              </w:rPr>
              <w:t>&gt;7d e &lt;14d</w:t>
            </w:r>
          </w:p>
        </w:tc>
        <w:tc>
          <w:tcPr>
            <w:tcW w:w="1870" w:type="dxa"/>
          </w:tcPr>
          <w:p w14:paraId="08B67EE6" w14:textId="77777777" w:rsidR="00F317EE" w:rsidRDefault="00F317EE" w:rsidP="00F317EE">
            <w:pPr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54FADB76">
              <w:rPr>
                <w:rFonts w:ascii="Calibri" w:eastAsia="Calibri" w:hAnsi="Calibri" w:cs="Calibri"/>
              </w:rPr>
              <w:t>Muito baixo</w:t>
            </w:r>
          </w:p>
        </w:tc>
      </w:tr>
      <w:tr w:rsidR="00F317EE" w14:paraId="1B3B7FEB" w14:textId="77777777" w:rsidTr="00F317EE">
        <w:tc>
          <w:tcPr>
            <w:tcW w:w="1870" w:type="dxa"/>
          </w:tcPr>
          <w:p w14:paraId="6FE2C936" w14:textId="77777777" w:rsidR="00F317EE" w:rsidRPr="54FADB76" w:rsidRDefault="00F317EE" w:rsidP="00F317E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70" w:type="dxa"/>
          </w:tcPr>
          <w:p w14:paraId="6A4E1AB8" w14:textId="77777777" w:rsidR="00F317EE" w:rsidRPr="54FADB76" w:rsidRDefault="00F317EE" w:rsidP="00F317E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70" w:type="dxa"/>
          </w:tcPr>
          <w:p w14:paraId="5163F9A8" w14:textId="77777777" w:rsidR="00F317EE" w:rsidRPr="54FADB76" w:rsidRDefault="00F317EE" w:rsidP="00F317E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70" w:type="dxa"/>
          </w:tcPr>
          <w:p w14:paraId="036D82B1" w14:textId="77777777" w:rsidR="00F317EE" w:rsidRPr="54FADB76" w:rsidRDefault="00F317EE" w:rsidP="00F317EE">
            <w:pPr>
              <w:rPr>
                <w:rFonts w:ascii="Calibri" w:eastAsia="Calibri" w:hAnsi="Calibri" w:cs="Calibri"/>
              </w:rPr>
            </w:pPr>
          </w:p>
        </w:tc>
      </w:tr>
    </w:tbl>
    <w:p w14:paraId="28DA693B" w14:textId="77777777" w:rsidR="005E68DE" w:rsidRDefault="005E68DE" w:rsidP="00110CBB">
      <w:pP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4F43C686" w14:textId="77777777" w:rsidR="005E68DE" w:rsidRDefault="005E68DE" w:rsidP="00110CBB">
      <w:pPr>
        <w:rPr>
          <w:rFonts w:ascii="Segoe UI" w:hAnsi="Segoe UI" w:cs="Segoe UI"/>
          <w:color w:val="343A40"/>
          <w:sz w:val="18"/>
          <w:szCs w:val="18"/>
          <w:shd w:val="clear" w:color="auto" w:fill="FFFFFF"/>
        </w:rPr>
      </w:pPr>
    </w:p>
    <w:p w14:paraId="55697169" w14:textId="56B890A8" w:rsidR="006F3D9B" w:rsidRPr="00110CBB" w:rsidRDefault="006F3D9B" w:rsidP="00110CBB"/>
    <w:p w14:paraId="3C596818" w14:textId="77777777" w:rsidR="00110CBB" w:rsidRPr="00110CBB" w:rsidRDefault="00110CBB" w:rsidP="00BF3525">
      <w:pPr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</w:pPr>
    </w:p>
    <w:p w14:paraId="73C628CA" w14:textId="6E08A01B" w:rsidR="00BF3525" w:rsidRDefault="00BF3525" w:rsidP="00BF3525">
      <w:pPr>
        <w:rPr>
          <w:rFonts w:ascii="Segoe UI" w:hAnsi="Segoe UI" w:cs="Segoe UI"/>
          <w:color w:val="343A40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43A40"/>
          <w:sz w:val="18"/>
          <w:szCs w:val="18"/>
          <w:shd w:val="clear" w:color="auto" w:fill="FFFFFF"/>
        </w:rPr>
        <w:br/>
      </w:r>
    </w:p>
    <w:p w14:paraId="23994AA3" w14:textId="7ABFB514" w:rsidR="00BF3525" w:rsidRPr="00BF3525" w:rsidRDefault="00BF3525" w:rsidP="00BF3525"/>
    <w:p w14:paraId="7FA36E68" w14:textId="77777777" w:rsidR="00BF3525" w:rsidRPr="00BF3525" w:rsidRDefault="00BF3525" w:rsidP="00BF3525">
      <w:pPr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3ECCCBF" w14:textId="77777777" w:rsidR="00BF3525" w:rsidRDefault="00BF3525" w:rsidP="00BF3525">
      <w:pPr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A71603" w14:textId="77777777" w:rsidR="00F317EE" w:rsidRDefault="00F317EE" w:rsidP="00F317EE">
      <w:pPr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  <w:r w:rsidRPr="00F317EE">
        <w:rPr>
          <w:rFonts w:ascii="Times New Roman" w:eastAsia="Calibri" w:hAnsi="Times New Roman" w:cs="Times New Roman"/>
          <w:sz w:val="24"/>
          <w:szCs w:val="24"/>
        </w:rPr>
        <w:t>-Segundo o impacto da reputação: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6478" w14:paraId="1A074661" w14:textId="77777777" w:rsidTr="00966478">
        <w:tc>
          <w:tcPr>
            <w:tcW w:w="4675" w:type="dxa"/>
          </w:tcPr>
          <w:p w14:paraId="265ECD79" w14:textId="53CD4C36" w:rsidR="00966478" w:rsidRDefault="00966478" w:rsidP="00F317EE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Impacto no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Negocio</w:t>
            </w:r>
            <w:proofErr w:type="gramEnd"/>
          </w:p>
        </w:tc>
        <w:tc>
          <w:tcPr>
            <w:tcW w:w="4675" w:type="dxa"/>
          </w:tcPr>
          <w:p w14:paraId="1DFD5088" w14:textId="72BF1DE5" w:rsidR="00966478" w:rsidRDefault="00966478" w:rsidP="00F317EE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Nível de criticidade</w:t>
            </w:r>
          </w:p>
        </w:tc>
      </w:tr>
      <w:tr w:rsidR="00966478" w14:paraId="2DA78EA7" w14:textId="77777777" w:rsidTr="00966478">
        <w:tc>
          <w:tcPr>
            <w:tcW w:w="4675" w:type="dxa"/>
          </w:tcPr>
          <w:p w14:paraId="2423A9F7" w14:textId="051A74AE" w:rsidR="00966478" w:rsidRDefault="00966478" w:rsidP="00966478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54FADB76">
              <w:rPr>
                <w:rFonts w:ascii="Calibri" w:eastAsia="Calibri" w:hAnsi="Calibri" w:cs="Calibri"/>
              </w:rPr>
              <w:t xml:space="preserve">Falha </w:t>
            </w:r>
            <w:r w:rsidRPr="4BE90A85">
              <w:rPr>
                <w:rFonts w:ascii="Calibri" w:eastAsia="Calibri" w:hAnsi="Calibri" w:cs="Calibri"/>
              </w:rPr>
              <w:t>no</w:t>
            </w:r>
            <w:r w:rsidRPr="54FADB76">
              <w:rPr>
                <w:rFonts w:ascii="Calibri" w:eastAsia="Calibri" w:hAnsi="Calibri" w:cs="Calibri"/>
              </w:rPr>
              <w:t xml:space="preserve"> negócio, </w:t>
            </w:r>
            <w:r>
              <w:rPr>
                <w:rFonts w:ascii="Calibri" w:eastAsia="Calibri" w:hAnsi="Calibri" w:cs="Calibri"/>
              </w:rPr>
              <w:t>provocando</w:t>
            </w:r>
            <w:r w:rsidRPr="54FADB76">
              <w:rPr>
                <w:rFonts w:ascii="Calibri" w:eastAsia="Calibri" w:hAnsi="Calibri" w:cs="Calibri"/>
              </w:rPr>
              <w:t xml:space="preserve"> várias implicações, como por exemplo o cliente ficar insatisfeito, perdas de rendimento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54FADB76">
              <w:rPr>
                <w:rFonts w:ascii="Calibri" w:eastAsia="Calibri" w:hAnsi="Calibri" w:cs="Calibri"/>
              </w:rPr>
              <w:t>comprometendo-o de forma irreversível a médio/grande-prazo</w:t>
            </w:r>
          </w:p>
        </w:tc>
        <w:tc>
          <w:tcPr>
            <w:tcW w:w="4675" w:type="dxa"/>
          </w:tcPr>
          <w:p w14:paraId="073C4173" w14:textId="789104A7" w:rsidR="00966478" w:rsidRDefault="00966478" w:rsidP="00966478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Muito alto</w:t>
            </w:r>
          </w:p>
        </w:tc>
      </w:tr>
      <w:tr w:rsidR="00966478" w14:paraId="2F22C75C" w14:textId="77777777" w:rsidTr="00966478">
        <w:tc>
          <w:tcPr>
            <w:tcW w:w="4675" w:type="dxa"/>
          </w:tcPr>
          <w:p w14:paraId="10186726" w14:textId="6497EE1E" w:rsidR="00966478" w:rsidRDefault="00966478" w:rsidP="00966478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54FADB76">
              <w:rPr>
                <w:rFonts w:ascii="Calibri" w:eastAsia="Calibri" w:hAnsi="Calibri" w:cs="Calibri"/>
              </w:rPr>
              <w:t xml:space="preserve">Falha </w:t>
            </w:r>
            <w:r w:rsidRPr="4BE90A85">
              <w:rPr>
                <w:rFonts w:ascii="Calibri" w:eastAsia="Calibri" w:hAnsi="Calibri" w:cs="Calibri"/>
              </w:rPr>
              <w:t>no</w:t>
            </w:r>
            <w:r w:rsidRPr="54FADB76">
              <w:rPr>
                <w:rFonts w:ascii="Calibri" w:eastAsia="Calibri" w:hAnsi="Calibri" w:cs="Calibri"/>
              </w:rPr>
              <w:t xml:space="preserve"> negócio, </w:t>
            </w:r>
            <w:r>
              <w:rPr>
                <w:rFonts w:ascii="Calibri" w:eastAsia="Calibri" w:hAnsi="Calibri" w:cs="Calibri"/>
              </w:rPr>
              <w:t>provocando</w:t>
            </w:r>
            <w:r w:rsidRPr="54FADB76">
              <w:rPr>
                <w:rFonts w:ascii="Calibri" w:eastAsia="Calibri" w:hAnsi="Calibri" w:cs="Calibri"/>
              </w:rPr>
              <w:t xml:space="preserve"> várias implicações, como por exemplo o cliente ficar insatisfeito, perdas de rendimento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54FADB76">
              <w:rPr>
                <w:rFonts w:ascii="Calibri" w:eastAsia="Calibri" w:hAnsi="Calibri" w:cs="Calibri"/>
              </w:rPr>
              <w:t>comprometendo-o de forma irreversível a curto-prazo</w:t>
            </w:r>
            <w:r w:rsidRPr="0A913477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4675" w:type="dxa"/>
          </w:tcPr>
          <w:p w14:paraId="1339E56A" w14:textId="3D90D6FB" w:rsidR="00966478" w:rsidRDefault="00966478" w:rsidP="00966478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</w:tr>
      <w:tr w:rsidR="00966478" w14:paraId="4F818F89" w14:textId="77777777" w:rsidTr="00966478">
        <w:tc>
          <w:tcPr>
            <w:tcW w:w="4675" w:type="dxa"/>
          </w:tcPr>
          <w:p w14:paraId="6446E292" w14:textId="651AD9FB" w:rsidR="00966478" w:rsidRPr="00966478" w:rsidRDefault="00966478" w:rsidP="00966478">
            <w:r w:rsidRPr="54FADB76">
              <w:rPr>
                <w:rFonts w:ascii="Calibri" w:eastAsia="Calibri" w:hAnsi="Calibri" w:cs="Calibri"/>
              </w:rPr>
              <w:t>Falha no âmbito de determinadas operações de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54FADB76">
              <w:rPr>
                <w:rFonts w:ascii="Calibri" w:eastAsia="Calibri" w:hAnsi="Calibri" w:cs="Calibri"/>
              </w:rPr>
              <w:t>negócio, que originam alertas ou reclamações, mas que não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54FADB76">
              <w:rPr>
                <w:rFonts w:ascii="Calibri" w:eastAsia="Calibri" w:hAnsi="Calibri" w:cs="Calibri"/>
              </w:rPr>
              <w:t>impedem o negócio na sua totalidade</w:t>
            </w:r>
          </w:p>
        </w:tc>
        <w:tc>
          <w:tcPr>
            <w:tcW w:w="4675" w:type="dxa"/>
          </w:tcPr>
          <w:p w14:paraId="0E6EE631" w14:textId="0D260AE2" w:rsidR="00966478" w:rsidRDefault="00966478" w:rsidP="00966478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Moderado</w:t>
            </w:r>
          </w:p>
        </w:tc>
      </w:tr>
      <w:tr w:rsidR="00966478" w14:paraId="2038F7A1" w14:textId="77777777" w:rsidTr="00966478">
        <w:tc>
          <w:tcPr>
            <w:tcW w:w="4675" w:type="dxa"/>
          </w:tcPr>
          <w:p w14:paraId="386C5B47" w14:textId="75985107" w:rsidR="00966478" w:rsidRPr="00966478" w:rsidRDefault="00966478" w:rsidP="00966478">
            <w:r w:rsidRPr="54FADB76">
              <w:rPr>
                <w:rFonts w:ascii="Calibri" w:eastAsia="Calibri" w:hAnsi="Calibri" w:cs="Calibri"/>
              </w:rPr>
              <w:t xml:space="preserve">Falhas com impacto residual </w:t>
            </w:r>
            <w:r w:rsidRPr="39AD8D23">
              <w:rPr>
                <w:rFonts w:ascii="Calibri" w:eastAsia="Calibri" w:hAnsi="Calibri" w:cs="Calibri"/>
              </w:rPr>
              <w:t>no</w:t>
            </w:r>
            <w:r w:rsidRPr="54FADB76">
              <w:rPr>
                <w:rFonts w:ascii="Calibri" w:eastAsia="Calibri" w:hAnsi="Calibri" w:cs="Calibri"/>
              </w:rPr>
              <w:t xml:space="preserve"> negócio </w:t>
            </w:r>
            <w:r>
              <w:rPr>
                <w:rFonts w:ascii="Calibri" w:eastAsia="Calibri" w:hAnsi="Calibri" w:cs="Calibri"/>
              </w:rPr>
              <w:t>com pouca</w:t>
            </w:r>
            <w:r w:rsidRPr="54FADB76">
              <w:rPr>
                <w:rFonts w:ascii="Calibri" w:eastAsia="Calibri" w:hAnsi="Calibri" w:cs="Calibri"/>
              </w:rPr>
              <w:t xml:space="preserve"> relevância para o negócio</w:t>
            </w:r>
          </w:p>
        </w:tc>
        <w:tc>
          <w:tcPr>
            <w:tcW w:w="4675" w:type="dxa"/>
          </w:tcPr>
          <w:p w14:paraId="2FF68AD6" w14:textId="5D183576" w:rsidR="00966478" w:rsidRDefault="00966478" w:rsidP="00966478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Baixo</w:t>
            </w:r>
          </w:p>
        </w:tc>
      </w:tr>
      <w:tr w:rsidR="00966478" w14:paraId="3BF1CB14" w14:textId="77777777" w:rsidTr="00966478">
        <w:tc>
          <w:tcPr>
            <w:tcW w:w="4675" w:type="dxa"/>
          </w:tcPr>
          <w:p w14:paraId="33AB2048" w14:textId="2F67B564" w:rsidR="00966478" w:rsidRPr="00966478" w:rsidRDefault="00966478" w:rsidP="00966478">
            <w:r w:rsidRPr="54FADB76">
              <w:rPr>
                <w:rFonts w:ascii="Calibri" w:eastAsia="Calibri" w:hAnsi="Calibri" w:cs="Calibri"/>
              </w:rPr>
              <w:t>Falhas internas sem interação com comunicações externas,</w:t>
            </w:r>
            <w:r>
              <w:rPr>
                <w:rFonts w:ascii="Calibri" w:eastAsia="Calibri" w:hAnsi="Calibri" w:cs="Calibri"/>
              </w:rPr>
              <w:t xml:space="preserve"> sem</w:t>
            </w:r>
            <w:r w:rsidRPr="54FADB76">
              <w:rPr>
                <w:rFonts w:ascii="Calibri" w:eastAsia="Calibri" w:hAnsi="Calibri" w:cs="Calibri"/>
              </w:rPr>
              <w:t xml:space="preserve"> qualquer impacto na continuação do negócio</w:t>
            </w:r>
          </w:p>
        </w:tc>
        <w:tc>
          <w:tcPr>
            <w:tcW w:w="4675" w:type="dxa"/>
          </w:tcPr>
          <w:p w14:paraId="47023D2D" w14:textId="2432EC7D" w:rsidR="00966478" w:rsidRDefault="00966478" w:rsidP="00966478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Muito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Baixo</w:t>
            </w:r>
            <w:proofErr w:type="gramEnd"/>
          </w:p>
        </w:tc>
      </w:tr>
    </w:tbl>
    <w:p w14:paraId="72C0EC03" w14:textId="77777777" w:rsidR="00966478" w:rsidRPr="00F317EE" w:rsidRDefault="00966478" w:rsidP="00F317EE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14:paraId="335E766D" w14:textId="77777777" w:rsidR="00BF3525" w:rsidRPr="00BF3525" w:rsidRDefault="00BF3525" w:rsidP="00BF3525">
      <w:pPr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A611E67" w14:textId="105DC263" w:rsidR="00966478" w:rsidRDefault="00966478" w:rsidP="00966478">
      <w:pPr>
        <w:pStyle w:val="Ttulo1"/>
        <w:jc w:val="center"/>
        <w:rPr>
          <w:rFonts w:ascii="Myriad Pro" w:hAnsi="Myriad Pro"/>
          <w:b/>
          <w:bCs/>
          <w:color w:val="auto"/>
          <w:sz w:val="40"/>
          <w:szCs w:val="40"/>
        </w:rPr>
      </w:pPr>
      <w:r w:rsidRPr="0058292A">
        <w:rPr>
          <w:rFonts w:ascii="Myriad Pro" w:hAnsi="Myriad Pro"/>
          <w:b/>
          <w:bCs/>
          <w:color w:val="auto"/>
          <w:sz w:val="40"/>
          <w:szCs w:val="40"/>
        </w:rPr>
        <w:lastRenderedPageBreak/>
        <w:t xml:space="preserve">Alínea </w:t>
      </w:r>
      <w:r>
        <w:rPr>
          <w:rFonts w:ascii="Myriad Pro" w:hAnsi="Myriad Pro"/>
          <w:b/>
          <w:bCs/>
          <w:color w:val="auto"/>
          <w:sz w:val="40"/>
          <w:szCs w:val="40"/>
        </w:rPr>
        <w:t>8</w:t>
      </w:r>
    </w:p>
    <w:p w14:paraId="346A1F8D" w14:textId="77777777" w:rsidR="00966478" w:rsidRPr="00966478" w:rsidRDefault="00966478" w:rsidP="00966478">
      <w:pPr>
        <w:spacing w:after="0" w:line="240" w:lineRule="auto"/>
        <w:rPr>
          <w:rFonts w:ascii="Segoe UI" w:eastAsia="Times New Roman" w:hAnsi="Segoe UI" w:cs="Segoe UI"/>
          <w:color w:val="343A40"/>
          <w:kern w:val="0"/>
          <w:sz w:val="18"/>
          <w:szCs w:val="18"/>
          <w14:ligatures w14:val="none"/>
        </w:rPr>
      </w:pPr>
      <w:r w:rsidRPr="00966478">
        <w:rPr>
          <w:rFonts w:ascii="Segoe UI" w:eastAsia="Times New Roman" w:hAnsi="Segoe UI" w:cs="Segoe UI"/>
          <w:color w:val="343A40"/>
          <w:kern w:val="0"/>
          <w:sz w:val="18"/>
          <w:szCs w:val="18"/>
          <w14:ligatures w14:val="none"/>
        </w:rPr>
        <w:br/>
        <w:t>Como administrador da organização quero que seja implementada uma gestão de acessos que satisfaça os critérios apropriados de segurança</w:t>
      </w:r>
    </w:p>
    <w:p w14:paraId="31B894CE" w14:textId="63916F85" w:rsidR="00BF3525" w:rsidRPr="00A23CD8" w:rsidRDefault="00966478" w:rsidP="007A634C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 ser feita uma gestão de acessos é necessário seguir-se uns determinados critérios de segurança, dos quais:</w:t>
      </w:r>
    </w:p>
    <w:p w14:paraId="30C5FF98" w14:textId="7E232E0A" w:rsidR="00966478" w:rsidRPr="00A23CD8" w:rsidRDefault="00966478" w:rsidP="00966478">
      <w:pPr>
        <w:pStyle w:val="PargrafodaLista"/>
        <w:numPr>
          <w:ilvl w:val="0"/>
          <w:numId w:val="25"/>
        </w:num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Autenticação forte: Este tópico, é para garantir que os utilizadores possuam uma boa password, para que essa seja difícil de ser descoberta. No nosso projeto, uma password é feita com caracteres alfanuméricos e com mais de 8 dígitos</w:t>
      </w:r>
    </w:p>
    <w:p w14:paraId="31FB2C1B" w14:textId="77777777" w:rsidR="00A23CD8" w:rsidRPr="00A23CD8" w:rsidRDefault="00A23CD8" w:rsidP="00A23CD8">
      <w:pPr>
        <w:pStyle w:val="PargrafodaLista"/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FEDCC1" w14:textId="640CD12A" w:rsidR="00A23CD8" w:rsidRDefault="00966478" w:rsidP="00A23CD8">
      <w:pPr>
        <w:pStyle w:val="PargrafodaLista"/>
        <w:numPr>
          <w:ilvl w:val="0"/>
          <w:numId w:val="25"/>
        </w:num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Autorização de acesso: Este tópico, foca se em limitar o acesso dos utilizadores as funcionalidades que necessitam consoante a sua função. Cada user tem um atributo que define a role do mesmo, condicionando assim as funcionalidades</w:t>
      </w:r>
    </w:p>
    <w:p w14:paraId="22DFA850" w14:textId="77777777" w:rsidR="00A23CD8" w:rsidRPr="00A23CD8" w:rsidRDefault="00A23CD8" w:rsidP="00A23CD8">
      <w:pPr>
        <w:pStyle w:val="PargrafodaLista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DF9839" w14:textId="77777777" w:rsidR="00A23CD8" w:rsidRPr="00A23CD8" w:rsidRDefault="00A23CD8" w:rsidP="00A23CD8">
      <w:pPr>
        <w:pStyle w:val="PargrafodaLista"/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B7B49C" w14:textId="499991D4" w:rsidR="00A23CD8" w:rsidRPr="00A23CD8" w:rsidRDefault="00A23CD8" w:rsidP="00A23CD8">
      <w:pPr>
        <w:pStyle w:val="PargrafodaLista"/>
        <w:numPr>
          <w:ilvl w:val="0"/>
          <w:numId w:val="25"/>
        </w:num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23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Politicas</w:t>
      </w:r>
      <w:proofErr w:type="gramEnd"/>
      <w:r w:rsidRPr="00A23C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acesso: Este tópico, é para estabelecer regras de utilização das funcionalidades da aplicação. As regras podem ser:</w:t>
      </w:r>
    </w:p>
    <w:p w14:paraId="727F81D7" w14:textId="6F189712" w:rsidR="00A23CD8" w:rsidRPr="00A23CD8" w:rsidRDefault="00A23CD8" w:rsidP="00A23CD8">
      <w:pPr>
        <w:pStyle w:val="PargrafodaLista"/>
        <w:numPr>
          <w:ilvl w:val="2"/>
          <w:numId w:val="25"/>
        </w:num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D8">
        <w:rPr>
          <w:rFonts w:ascii="Times New Roman" w:eastAsia="Calibri" w:hAnsi="Times New Roman" w:cs="Times New Roman"/>
          <w:sz w:val="24"/>
          <w:szCs w:val="24"/>
        </w:rPr>
        <w:t xml:space="preserve">Não utilizar a conta de outro </w:t>
      </w:r>
      <w:r w:rsidRPr="00A23CD8">
        <w:rPr>
          <w:rFonts w:ascii="Times New Roman" w:eastAsia="Calibri" w:hAnsi="Times New Roman" w:cs="Times New Roman"/>
          <w:sz w:val="24"/>
          <w:szCs w:val="24"/>
        </w:rPr>
        <w:t>user</w:t>
      </w:r>
    </w:p>
    <w:p w14:paraId="0743D5D2" w14:textId="3CA6AFFA" w:rsidR="00A23CD8" w:rsidRPr="00A23CD8" w:rsidRDefault="00A23CD8" w:rsidP="00A23CD8">
      <w:pPr>
        <w:pStyle w:val="PargrafodaLista"/>
        <w:numPr>
          <w:ilvl w:val="2"/>
          <w:numId w:val="25"/>
        </w:num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D8">
        <w:rPr>
          <w:rFonts w:ascii="Times New Roman" w:eastAsia="Calibri" w:hAnsi="Times New Roman" w:cs="Times New Roman"/>
          <w:sz w:val="24"/>
          <w:szCs w:val="24"/>
        </w:rPr>
        <w:t xml:space="preserve">Na ocorrência de algum problema técnico, informar um </w:t>
      </w:r>
      <w:r w:rsidRPr="00A23CD8">
        <w:rPr>
          <w:rFonts w:ascii="Times New Roman" w:eastAsia="Calibri" w:hAnsi="Times New Roman" w:cs="Times New Roman"/>
          <w:sz w:val="24"/>
          <w:szCs w:val="24"/>
        </w:rPr>
        <w:t>admin</w:t>
      </w:r>
    </w:p>
    <w:p w14:paraId="24AAEED1" w14:textId="272EEED0" w:rsidR="00A23CD8" w:rsidRPr="00A23CD8" w:rsidRDefault="00A23CD8" w:rsidP="00A23CD8">
      <w:pPr>
        <w:pStyle w:val="PargrafodaLista"/>
        <w:numPr>
          <w:ilvl w:val="2"/>
          <w:numId w:val="25"/>
        </w:num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3CD8">
        <w:rPr>
          <w:rFonts w:ascii="Times New Roman" w:eastAsia="Calibri" w:hAnsi="Times New Roman" w:cs="Times New Roman"/>
          <w:sz w:val="24"/>
          <w:szCs w:val="24"/>
        </w:rPr>
        <w:t>Caso algum dos servidores fique inativo, contactar diretamente a equipa de manutenção</w:t>
      </w:r>
    </w:p>
    <w:p w14:paraId="303777B5" w14:textId="77777777" w:rsidR="00A23CD8" w:rsidRPr="00A23CD8" w:rsidRDefault="00A23CD8" w:rsidP="00A23CD8">
      <w:pPr>
        <w:pStyle w:val="PargrafodaLista"/>
        <w:spacing w:before="360" w:after="36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2109C3" w14:textId="6522397D" w:rsidR="00A23CD8" w:rsidRDefault="00A23CD8" w:rsidP="00A23CD8">
      <w:pPr>
        <w:pStyle w:val="Ttulo1"/>
        <w:jc w:val="center"/>
        <w:rPr>
          <w:rFonts w:ascii="Myriad Pro" w:hAnsi="Myriad Pro"/>
          <w:b/>
          <w:bCs/>
          <w:color w:val="auto"/>
          <w:sz w:val="40"/>
          <w:szCs w:val="40"/>
        </w:rPr>
      </w:pPr>
      <w:r w:rsidRPr="0058292A">
        <w:rPr>
          <w:rFonts w:ascii="Myriad Pro" w:hAnsi="Myriad Pro"/>
          <w:b/>
          <w:bCs/>
          <w:color w:val="auto"/>
          <w:sz w:val="40"/>
          <w:szCs w:val="40"/>
        </w:rPr>
        <w:t xml:space="preserve">Alínea </w:t>
      </w:r>
      <w:r>
        <w:rPr>
          <w:rFonts w:ascii="Myriad Pro" w:hAnsi="Myriad Pro"/>
          <w:b/>
          <w:bCs/>
          <w:color w:val="auto"/>
          <w:sz w:val="40"/>
          <w:szCs w:val="40"/>
        </w:rPr>
        <w:t>9</w:t>
      </w:r>
    </w:p>
    <w:p w14:paraId="5D3BD5E6" w14:textId="354EF721" w:rsidR="00A23CD8" w:rsidRPr="00A23CD8" w:rsidRDefault="00A23CD8" w:rsidP="00A23CD8">
      <w:r>
        <w:rPr>
          <w:rFonts w:ascii="Segoe UI" w:hAnsi="Segoe UI" w:cs="Segoe UI"/>
          <w:color w:val="343A40"/>
          <w:sz w:val="18"/>
          <w:szCs w:val="18"/>
          <w:shd w:val="clear" w:color="auto" w:fill="FFFFFF"/>
        </w:rPr>
        <w:t>Como administrador da organização quero que seja implementado de forma justificada um sistema de clustering entre os sistemas que implementam o SPA</w:t>
      </w:r>
    </w:p>
    <w:p w14:paraId="5C0230F2" w14:textId="77777777" w:rsidR="007A634C" w:rsidRPr="00A23CD8" w:rsidRDefault="007A634C" w:rsidP="007A634C">
      <w:pPr>
        <w:pStyle w:val="NormalWeb"/>
        <w:spacing w:line="276" w:lineRule="auto"/>
        <w:jc w:val="both"/>
      </w:pPr>
    </w:p>
    <w:p w14:paraId="47426EDF" w14:textId="6CFBE869" w:rsidR="60F343F9" w:rsidRPr="00A23CD8" w:rsidRDefault="00A23CD8" w:rsidP="00A23CD8">
      <w:pPr>
        <w:pStyle w:val="Ttulo1"/>
        <w:jc w:val="center"/>
        <w:rPr>
          <w:rFonts w:ascii="Myriad Pro" w:hAnsi="Myriad Pro"/>
          <w:b/>
          <w:bCs/>
          <w:color w:val="auto"/>
          <w:sz w:val="40"/>
          <w:szCs w:val="40"/>
        </w:rPr>
      </w:pPr>
      <w:r w:rsidRPr="0058292A">
        <w:rPr>
          <w:rFonts w:ascii="Myriad Pro" w:hAnsi="Myriad Pro"/>
          <w:b/>
          <w:bCs/>
          <w:color w:val="auto"/>
          <w:sz w:val="40"/>
          <w:szCs w:val="40"/>
        </w:rPr>
        <w:t xml:space="preserve">Alínea </w:t>
      </w:r>
      <w:r>
        <w:rPr>
          <w:rFonts w:ascii="Myriad Pro" w:hAnsi="Myriad Pro"/>
          <w:b/>
          <w:bCs/>
          <w:color w:val="auto"/>
          <w:sz w:val="40"/>
          <w:szCs w:val="40"/>
        </w:rPr>
        <w:t>10</w:t>
      </w:r>
    </w:p>
    <w:p w14:paraId="4CC642C2" w14:textId="77777777" w:rsidR="00A23CD8" w:rsidRDefault="00A23CD8" w:rsidP="00A23CD8">
      <w:pPr>
        <w:spacing w:after="0" w:line="240" w:lineRule="auto"/>
        <w:rPr>
          <w:rFonts w:ascii="Segoe UI" w:eastAsia="Times New Roman" w:hAnsi="Segoe UI" w:cs="Segoe UI"/>
          <w:color w:val="343A40"/>
          <w:kern w:val="0"/>
          <w:sz w:val="18"/>
          <w:szCs w:val="18"/>
          <w14:ligatures w14:val="none"/>
        </w:rPr>
      </w:pPr>
      <w:bookmarkStart w:id="1" w:name="_Toc149511453"/>
      <w:r w:rsidRPr="00A23CD8">
        <w:rPr>
          <w:rFonts w:ascii="Segoe UI" w:eastAsia="Times New Roman" w:hAnsi="Segoe UI" w:cs="Segoe UI"/>
          <w:color w:val="343A40"/>
          <w:kern w:val="0"/>
          <w:sz w:val="18"/>
          <w:szCs w:val="18"/>
          <w14:ligatures w14:val="none"/>
        </w:rPr>
        <w:t xml:space="preserve">Como administrador de sistemas quero que o administrador tenha um acesso SSH à </w:t>
      </w:r>
      <w:proofErr w:type="gramStart"/>
      <w:r w:rsidRPr="00A23CD8">
        <w:rPr>
          <w:rFonts w:ascii="Segoe UI" w:eastAsia="Times New Roman" w:hAnsi="Segoe UI" w:cs="Segoe UI"/>
          <w:color w:val="343A40"/>
          <w:kern w:val="0"/>
          <w:sz w:val="18"/>
          <w:szCs w:val="18"/>
          <w14:ligatures w14:val="none"/>
        </w:rPr>
        <w:t>maquina</w:t>
      </w:r>
      <w:proofErr w:type="gramEnd"/>
      <w:r w:rsidRPr="00A23CD8">
        <w:rPr>
          <w:rFonts w:ascii="Segoe UI" w:eastAsia="Times New Roman" w:hAnsi="Segoe UI" w:cs="Segoe UI"/>
          <w:color w:val="343A40"/>
          <w:kern w:val="0"/>
          <w:sz w:val="18"/>
          <w:szCs w:val="18"/>
          <w14:ligatures w14:val="none"/>
        </w:rPr>
        <w:t xml:space="preserve"> virtual, apenas por certificado, sem recurso a password</w:t>
      </w:r>
    </w:p>
    <w:p w14:paraId="77E26A28" w14:textId="77777777" w:rsidR="00A23CD8" w:rsidRDefault="00A23CD8" w:rsidP="00A23CD8">
      <w:pPr>
        <w:spacing w:after="0" w:line="240" w:lineRule="auto"/>
        <w:rPr>
          <w:rFonts w:ascii="Segoe UI" w:eastAsia="Times New Roman" w:hAnsi="Segoe UI" w:cs="Segoe UI"/>
          <w:color w:val="343A40"/>
          <w:kern w:val="0"/>
          <w:sz w:val="18"/>
          <w:szCs w:val="18"/>
          <w14:ligatures w14:val="none"/>
        </w:rPr>
      </w:pPr>
    </w:p>
    <w:p w14:paraId="217A01AB" w14:textId="53E42353" w:rsidR="00A23CD8" w:rsidRDefault="00A23CD8" w:rsidP="00A23CD8">
      <w:pPr>
        <w:spacing w:after="0" w:line="240" w:lineRule="auto"/>
        <w:rPr>
          <w:i/>
          <w:iCs/>
        </w:rPr>
      </w:pPr>
      <w:r w:rsidRPr="00A23CD8">
        <w:rPr>
          <w:rFonts w:ascii="Times New Roman" w:eastAsia="Times New Roman" w:hAnsi="Times New Roman" w:cs="Times New Roman"/>
          <w:color w:val="343A40"/>
          <w:kern w:val="0"/>
          <w:sz w:val="24"/>
          <w:szCs w:val="24"/>
          <w14:ligatures w14:val="none"/>
        </w:rPr>
        <w:t xml:space="preserve">Para começar esta user storie acedemos ao ficheiro </w:t>
      </w:r>
      <w:r w:rsidRPr="00A23CD8">
        <w:rPr>
          <w:i/>
          <w:iCs/>
        </w:rPr>
        <w:t>/etc/ssh/sshd_config</w:t>
      </w:r>
      <w:r w:rsidRPr="00A23CD8">
        <w:rPr>
          <w:i/>
          <w:iCs/>
        </w:rPr>
        <w:t xml:space="preserve"> onde se alterou o PermitRootLogin como yes para ser possível fazer login do root através de um user remoto.</w:t>
      </w:r>
    </w:p>
    <w:p w14:paraId="01323523" w14:textId="77777777" w:rsidR="00F36ECC" w:rsidRDefault="00F36ECC" w:rsidP="00A23CD8">
      <w:pPr>
        <w:spacing w:after="0" w:line="240" w:lineRule="auto"/>
        <w:rPr>
          <w:i/>
          <w:iCs/>
        </w:rPr>
      </w:pPr>
    </w:p>
    <w:p w14:paraId="76FBA4B7" w14:textId="3D510DC2" w:rsidR="00A23CD8" w:rsidRDefault="00A23CD8" w:rsidP="00A23CD8">
      <w:pPr>
        <w:spacing w:after="0" w:line="240" w:lineRule="auto"/>
        <w:rPr>
          <w:rFonts w:ascii="Times New Roman" w:eastAsia="Times New Roman" w:hAnsi="Times New Roman" w:cs="Times New Roman"/>
          <w:color w:val="343A40"/>
          <w:kern w:val="0"/>
          <w:sz w:val="24"/>
          <w:szCs w:val="24"/>
          <w14:ligatures w14:val="none"/>
        </w:rPr>
      </w:pPr>
      <w:r w:rsidRPr="00A23CD8">
        <w:rPr>
          <w:rFonts w:ascii="Times New Roman" w:eastAsia="Times New Roman" w:hAnsi="Times New Roman" w:cs="Times New Roman"/>
          <w:color w:val="343A40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989A8C3" wp14:editId="611C2026">
            <wp:extent cx="3299746" cy="1402202"/>
            <wp:effectExtent l="0" t="0" r="0" b="7620"/>
            <wp:docPr id="1304761949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61949" name="Imagem 1" descr="Uma imagem com texto, captura de ecrã, Tipo de letra, design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42EC" w14:textId="77777777" w:rsidR="00F36ECC" w:rsidRDefault="00F36ECC" w:rsidP="00A23CD8">
      <w:pPr>
        <w:spacing w:after="0" w:line="240" w:lineRule="auto"/>
        <w:rPr>
          <w:rFonts w:ascii="Times New Roman" w:eastAsia="Times New Roman" w:hAnsi="Times New Roman" w:cs="Times New Roman"/>
          <w:color w:val="343A40"/>
          <w:kern w:val="0"/>
          <w:sz w:val="24"/>
          <w:szCs w:val="24"/>
          <w14:ligatures w14:val="none"/>
        </w:rPr>
      </w:pPr>
    </w:p>
    <w:p w14:paraId="147E2783" w14:textId="77777777" w:rsidR="00A23CD8" w:rsidRDefault="00A23CD8" w:rsidP="00A23CD8">
      <w:pPr>
        <w:spacing w:after="0" w:line="240" w:lineRule="auto"/>
        <w:rPr>
          <w:rFonts w:ascii="Times New Roman" w:eastAsia="Times New Roman" w:hAnsi="Times New Roman" w:cs="Times New Roman"/>
          <w:color w:val="343A40"/>
          <w:kern w:val="0"/>
          <w:sz w:val="24"/>
          <w:szCs w:val="24"/>
          <w14:ligatures w14:val="none"/>
        </w:rPr>
      </w:pPr>
    </w:p>
    <w:p w14:paraId="179F82B1" w14:textId="19F34CD9" w:rsidR="00A23CD8" w:rsidRDefault="00A23CD8" w:rsidP="00A23CD8">
      <w:pPr>
        <w:spacing w:after="0" w:line="240" w:lineRule="auto"/>
        <w:rPr>
          <w:rFonts w:ascii="Times New Roman" w:eastAsia="Times New Roman" w:hAnsi="Times New Roman" w:cs="Times New Roman"/>
          <w:color w:val="343A4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343A40"/>
          <w:kern w:val="0"/>
          <w:sz w:val="24"/>
          <w:szCs w:val="24"/>
          <w14:ligatures w14:val="none"/>
        </w:rPr>
        <w:t>Após isso, criamos um file keys_authorized onde estão especificadas as chaves SSH que podem ser usadas pelo root.</w:t>
      </w:r>
    </w:p>
    <w:p w14:paraId="7121A7D1" w14:textId="77777777" w:rsidR="00F36ECC" w:rsidRDefault="00F36ECC" w:rsidP="00A23CD8">
      <w:pPr>
        <w:spacing w:after="0" w:line="240" w:lineRule="auto"/>
        <w:rPr>
          <w:rFonts w:ascii="Times New Roman" w:eastAsia="Times New Roman" w:hAnsi="Times New Roman" w:cs="Times New Roman"/>
          <w:color w:val="343A40"/>
          <w:kern w:val="0"/>
          <w:sz w:val="24"/>
          <w:szCs w:val="24"/>
          <w14:ligatures w14:val="none"/>
        </w:rPr>
      </w:pPr>
    </w:p>
    <w:p w14:paraId="5239F64E" w14:textId="3596CC1F" w:rsidR="00F36ECC" w:rsidRDefault="00F36ECC" w:rsidP="00A23CD8">
      <w:pPr>
        <w:spacing w:after="0" w:line="240" w:lineRule="auto"/>
        <w:rPr>
          <w:rFonts w:ascii="Times New Roman" w:eastAsia="Times New Roman" w:hAnsi="Times New Roman" w:cs="Times New Roman"/>
          <w:color w:val="343A4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343A40"/>
          <w:kern w:val="0"/>
          <w:sz w:val="24"/>
          <w:szCs w:val="24"/>
          <w14:ligatures w14:val="none"/>
        </w:rPr>
        <w:t xml:space="preserve">Relativamente ao Windows o primeiro passo foi executar o comando ssh-keygen para </w:t>
      </w:r>
      <w:proofErr w:type="gramStart"/>
      <w:r>
        <w:rPr>
          <w:rFonts w:ascii="Times New Roman" w:eastAsia="Times New Roman" w:hAnsi="Times New Roman" w:cs="Times New Roman"/>
          <w:color w:val="343A40"/>
          <w:kern w:val="0"/>
          <w:sz w:val="24"/>
          <w:szCs w:val="24"/>
          <w14:ligatures w14:val="none"/>
        </w:rPr>
        <w:t>criar novos</w:t>
      </w:r>
      <w:proofErr w:type="gramEnd"/>
      <w:r>
        <w:rPr>
          <w:rFonts w:ascii="Times New Roman" w:eastAsia="Times New Roman" w:hAnsi="Times New Roman" w:cs="Times New Roman"/>
          <w:color w:val="343A40"/>
          <w:kern w:val="0"/>
          <w:sz w:val="24"/>
          <w:szCs w:val="24"/>
          <w14:ligatures w14:val="none"/>
        </w:rPr>
        <w:t xml:space="preserve"> pares de chaves de ssh para dar login.</w:t>
      </w:r>
    </w:p>
    <w:p w14:paraId="08DC7456" w14:textId="031C8EE4" w:rsidR="00F36ECC" w:rsidRDefault="00F36ECC" w:rsidP="00A23CD8">
      <w:pPr>
        <w:spacing w:after="0" w:line="240" w:lineRule="auto"/>
        <w:rPr>
          <w:rFonts w:ascii="Times New Roman" w:eastAsia="Times New Roman" w:hAnsi="Times New Roman" w:cs="Times New Roman"/>
          <w:color w:val="343A4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343A40"/>
          <w:kern w:val="0"/>
          <w:sz w:val="24"/>
          <w:szCs w:val="24"/>
          <w14:ligatures w14:val="none"/>
        </w:rPr>
        <w:t>Após isso acedeu se ao diretorio do ssh onde estavam dois ficheiros das chaves, um publico e um privado. Abriu se o ficheiro publico id_rsa.pub e copiou se a chave.</w:t>
      </w:r>
    </w:p>
    <w:p w14:paraId="66521D28" w14:textId="77777777" w:rsidR="00F36ECC" w:rsidRDefault="00F36ECC" w:rsidP="00A23CD8">
      <w:pPr>
        <w:spacing w:after="0" w:line="240" w:lineRule="auto"/>
        <w:rPr>
          <w:rFonts w:ascii="Times New Roman" w:eastAsia="Times New Roman" w:hAnsi="Times New Roman" w:cs="Times New Roman"/>
          <w:color w:val="343A40"/>
          <w:kern w:val="0"/>
          <w:sz w:val="24"/>
          <w:szCs w:val="24"/>
          <w14:ligatures w14:val="none"/>
        </w:rPr>
      </w:pPr>
    </w:p>
    <w:p w14:paraId="5A96D520" w14:textId="45B8B77D" w:rsidR="00F36ECC" w:rsidRDefault="00F36ECC" w:rsidP="00A23CD8">
      <w:pPr>
        <w:spacing w:after="0" w:line="240" w:lineRule="auto"/>
        <w:rPr>
          <w:rFonts w:ascii="Times New Roman" w:eastAsia="Times New Roman" w:hAnsi="Times New Roman" w:cs="Times New Roman"/>
          <w:color w:val="343A4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343A40"/>
          <w:kern w:val="0"/>
          <w:sz w:val="24"/>
          <w:szCs w:val="24"/>
          <w14:ligatures w14:val="none"/>
        </w:rPr>
        <w:t>Apos isso, fomos ao Linux e colocomos a chave que copiamos no ficheiro do ssh.</w:t>
      </w:r>
    </w:p>
    <w:p w14:paraId="0BC136A3" w14:textId="77777777" w:rsidR="00F36ECC" w:rsidRDefault="00F36ECC" w:rsidP="00A23CD8">
      <w:pPr>
        <w:spacing w:after="0" w:line="240" w:lineRule="auto"/>
        <w:rPr>
          <w:rFonts w:ascii="Times New Roman" w:eastAsia="Times New Roman" w:hAnsi="Times New Roman" w:cs="Times New Roman"/>
          <w:color w:val="343A40"/>
          <w:kern w:val="0"/>
          <w:sz w:val="24"/>
          <w:szCs w:val="24"/>
          <w14:ligatures w14:val="none"/>
        </w:rPr>
      </w:pPr>
    </w:p>
    <w:p w14:paraId="234BC59B" w14:textId="4A86D369" w:rsidR="00F36ECC" w:rsidRPr="00A23CD8" w:rsidRDefault="00F36ECC" w:rsidP="00A23CD8">
      <w:pPr>
        <w:spacing w:after="0" w:line="240" w:lineRule="auto"/>
        <w:rPr>
          <w:rFonts w:ascii="Times New Roman" w:eastAsia="Times New Roman" w:hAnsi="Times New Roman" w:cs="Times New Roman"/>
          <w:color w:val="343A40"/>
          <w:kern w:val="0"/>
          <w:sz w:val="24"/>
          <w:szCs w:val="24"/>
          <w14:ligatures w14:val="none"/>
        </w:rPr>
      </w:pPr>
      <w:r w:rsidRPr="00F36ECC">
        <w:rPr>
          <w:rFonts w:ascii="Times New Roman" w:eastAsia="Times New Roman" w:hAnsi="Times New Roman" w:cs="Times New Roman"/>
          <w:color w:val="343A40"/>
          <w:kern w:val="0"/>
          <w:sz w:val="24"/>
          <w:szCs w:val="24"/>
          <w14:ligatures w14:val="none"/>
        </w:rPr>
        <w:drawing>
          <wp:inline distT="0" distB="0" distL="0" distR="0" wp14:anchorId="31693CD6" wp14:editId="7F06CDB1">
            <wp:extent cx="5943600" cy="574040"/>
            <wp:effectExtent l="0" t="0" r="0" b="0"/>
            <wp:docPr id="17354003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003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9AA2" w14:textId="77777777" w:rsidR="00A23CD8" w:rsidRDefault="00A23CD8" w:rsidP="00A23CD8">
      <w:pPr>
        <w:spacing w:after="0" w:line="240" w:lineRule="auto"/>
        <w:rPr>
          <w:rFonts w:ascii="Segoe UI" w:eastAsia="Times New Roman" w:hAnsi="Segoe UI" w:cs="Segoe UI"/>
          <w:color w:val="343A40"/>
          <w:kern w:val="0"/>
          <w:sz w:val="18"/>
          <w:szCs w:val="18"/>
          <w14:ligatures w14:val="none"/>
        </w:rPr>
      </w:pPr>
    </w:p>
    <w:p w14:paraId="09693C8D" w14:textId="77777777" w:rsidR="00F36ECC" w:rsidRDefault="00F36ECC" w:rsidP="00A23CD8">
      <w:pPr>
        <w:spacing w:after="0" w:line="240" w:lineRule="auto"/>
        <w:rPr>
          <w:rFonts w:ascii="Segoe UI" w:eastAsia="Times New Roman" w:hAnsi="Segoe UI" w:cs="Segoe UI"/>
          <w:color w:val="343A40"/>
          <w:kern w:val="0"/>
          <w:sz w:val="18"/>
          <w:szCs w:val="18"/>
          <w14:ligatures w14:val="none"/>
        </w:rPr>
      </w:pPr>
    </w:p>
    <w:p w14:paraId="5390F350" w14:textId="39F1B30D" w:rsidR="00F36ECC" w:rsidRDefault="00F36ECC" w:rsidP="00A23CD8">
      <w:pPr>
        <w:spacing w:after="0" w:line="240" w:lineRule="auto"/>
        <w:rPr>
          <w:rFonts w:ascii="Segoe UI" w:eastAsia="Times New Roman" w:hAnsi="Segoe UI" w:cs="Segoe UI"/>
          <w:color w:val="343A40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color w:val="343A40"/>
          <w:kern w:val="0"/>
          <w:sz w:val="18"/>
          <w:szCs w:val="18"/>
          <w14:ligatures w14:val="none"/>
        </w:rPr>
        <w:t>Por fim demos logout na maquima virtual e ao voltar ao entrar não foi necessário password.</w:t>
      </w:r>
    </w:p>
    <w:p w14:paraId="6EB080B5" w14:textId="23429976" w:rsidR="00A23CD8" w:rsidRDefault="00A23CD8" w:rsidP="00A23CD8">
      <w:pPr>
        <w:pStyle w:val="Ttulo1"/>
        <w:jc w:val="center"/>
        <w:rPr>
          <w:rFonts w:ascii="Myriad Pro" w:hAnsi="Myriad Pro"/>
          <w:b/>
          <w:bCs/>
          <w:color w:val="auto"/>
          <w:sz w:val="40"/>
          <w:szCs w:val="40"/>
        </w:rPr>
      </w:pPr>
      <w:r w:rsidRPr="0058292A">
        <w:rPr>
          <w:rFonts w:ascii="Myriad Pro" w:hAnsi="Myriad Pro"/>
          <w:b/>
          <w:bCs/>
          <w:color w:val="auto"/>
          <w:sz w:val="40"/>
          <w:szCs w:val="40"/>
        </w:rPr>
        <w:t xml:space="preserve">Alínea </w:t>
      </w:r>
      <w:r>
        <w:rPr>
          <w:rFonts w:ascii="Myriad Pro" w:hAnsi="Myriad Pro"/>
          <w:b/>
          <w:bCs/>
          <w:color w:val="auto"/>
          <w:sz w:val="40"/>
          <w:szCs w:val="40"/>
        </w:rPr>
        <w:t>1</w:t>
      </w:r>
      <w:r>
        <w:rPr>
          <w:rFonts w:ascii="Myriad Pro" w:hAnsi="Myriad Pro"/>
          <w:b/>
          <w:bCs/>
          <w:color w:val="auto"/>
          <w:sz w:val="40"/>
          <w:szCs w:val="40"/>
        </w:rPr>
        <w:t>1</w:t>
      </w:r>
    </w:p>
    <w:p w14:paraId="7C21F7C8" w14:textId="6476D172" w:rsidR="00A23CD8" w:rsidRDefault="00A23CD8" w:rsidP="00A23CD8">
      <w:pPr>
        <w:rPr>
          <w:rFonts w:ascii="Segoe UI" w:hAnsi="Segoe UI" w:cs="Segoe UI"/>
          <w:color w:val="343A40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43A40"/>
          <w:sz w:val="18"/>
          <w:szCs w:val="18"/>
          <w:shd w:val="clear" w:color="auto" w:fill="FFFFFF"/>
        </w:rPr>
        <w:t>Como administrador de sistemas quero que para agilização entre as várias equipas seja criada uma partilha pública de ficheiros, formato SMB/</w:t>
      </w:r>
      <w:proofErr w:type="gramStart"/>
      <w:r>
        <w:rPr>
          <w:rFonts w:ascii="Segoe UI" w:hAnsi="Segoe UI" w:cs="Segoe UI"/>
          <w:color w:val="343A40"/>
          <w:sz w:val="18"/>
          <w:szCs w:val="18"/>
          <w:shd w:val="clear" w:color="auto" w:fill="FFFFFF"/>
        </w:rPr>
        <w:t>CIFS  ou</w:t>
      </w:r>
      <w:proofErr w:type="gramEnd"/>
      <w:r>
        <w:rPr>
          <w:rFonts w:ascii="Segoe UI" w:hAnsi="Segoe UI" w:cs="Segoe UI"/>
          <w:color w:val="343A40"/>
          <w:sz w:val="18"/>
          <w:szCs w:val="18"/>
          <w:shd w:val="clear" w:color="auto" w:fill="FFFFFF"/>
        </w:rPr>
        <w:t xml:space="preserve"> NFS .</w:t>
      </w:r>
    </w:p>
    <w:p w14:paraId="39935CD8" w14:textId="74996735" w:rsidR="006B0C8C" w:rsidRDefault="006B0C8C" w:rsidP="00A23CD8">
      <w:pPr>
        <w:rPr>
          <w:rFonts w:ascii="Segoe UI" w:hAnsi="Segoe UI" w:cs="Segoe UI"/>
          <w:color w:val="343A40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43A40"/>
          <w:sz w:val="18"/>
          <w:szCs w:val="18"/>
          <w:shd w:val="clear" w:color="auto" w:fill="FFFFFF"/>
        </w:rPr>
        <w:t xml:space="preserve">Para a realização desta user storie o primeiro passo foi a instalação do samba na </w:t>
      </w:r>
      <w:proofErr w:type="gramStart"/>
      <w:r>
        <w:rPr>
          <w:rFonts w:ascii="Segoe UI" w:hAnsi="Segoe UI" w:cs="Segoe UI"/>
          <w:color w:val="343A40"/>
          <w:sz w:val="18"/>
          <w:szCs w:val="18"/>
          <w:shd w:val="clear" w:color="auto" w:fill="FFFFFF"/>
        </w:rPr>
        <w:t>maquina</w:t>
      </w:r>
      <w:proofErr w:type="gramEnd"/>
      <w:r>
        <w:rPr>
          <w:rFonts w:ascii="Segoe UI" w:hAnsi="Segoe UI" w:cs="Segoe UI"/>
          <w:color w:val="343A40"/>
          <w:sz w:val="18"/>
          <w:szCs w:val="18"/>
          <w:shd w:val="clear" w:color="auto" w:fill="FFFFFF"/>
        </w:rPr>
        <w:t xml:space="preserve"> virtual através do comando sudo apt-get samba.</w:t>
      </w:r>
    </w:p>
    <w:p w14:paraId="7448F411" w14:textId="05104DF2" w:rsidR="006B0C8C" w:rsidRDefault="006B0C8C" w:rsidP="00A23CD8">
      <w:pPr>
        <w:rPr>
          <w:noProof/>
        </w:rPr>
      </w:pPr>
      <w:r>
        <w:rPr>
          <w:rFonts w:ascii="Segoe UI" w:hAnsi="Segoe UI" w:cs="Segoe UI"/>
          <w:color w:val="343A40"/>
          <w:sz w:val="18"/>
          <w:szCs w:val="18"/>
          <w:shd w:val="clear" w:color="auto" w:fill="FFFFFF"/>
        </w:rPr>
        <w:t>De seguida acedemos ao ficheiro smb.conf, através do comando sudo nano /etc/samba/smb.conf e adicionamos uma secção de compartilhamento para isso metemos la estes comandos e reiniciamos o sistema:</w:t>
      </w:r>
      <w:r w:rsidRPr="006B0C8C">
        <w:rPr>
          <w:rFonts w:ascii="Segoe UI" w:hAnsi="Segoe UI" w:cs="Segoe UI"/>
          <w:color w:val="343A40"/>
          <w:sz w:val="18"/>
          <w:szCs w:val="18"/>
          <w:shd w:val="clear" w:color="auto" w:fill="FFFFFF"/>
        </w:rPr>
        <w:drawing>
          <wp:inline distT="0" distB="0" distL="0" distR="0" wp14:anchorId="0F33FE06" wp14:editId="58A4D983">
            <wp:extent cx="3475021" cy="1097375"/>
            <wp:effectExtent l="0" t="0" r="0" b="7620"/>
            <wp:docPr id="1353679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798" name="Imagem 1" descr="Uma imagem com texto, captura de ecrã, Tipo de letr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2942" w14:textId="2D8DC674" w:rsidR="006B0C8C" w:rsidRDefault="006B0C8C" w:rsidP="00A23CD8">
      <w:pPr>
        <w:rPr>
          <w:rFonts w:ascii="Segoe UI" w:hAnsi="Segoe UI" w:cs="Segoe UI"/>
          <w:color w:val="343A40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43A40"/>
          <w:sz w:val="18"/>
          <w:szCs w:val="18"/>
          <w:shd w:val="clear" w:color="auto" w:fill="FFFFFF"/>
        </w:rPr>
        <w:t>De seguida instlamos o servidor NFS usando o seguinte comando sudo apt-get install nfs-kernel-server e acedemos ao seu ficheiro de configuração através do comando sudo nano /etc/exports e colocamos uma linha para o compartilhamento publico:</w:t>
      </w:r>
    </w:p>
    <w:p w14:paraId="19352D77" w14:textId="689FB61A" w:rsidR="006B0C8C" w:rsidRDefault="006B0C8C" w:rsidP="00A23CD8">
      <w:pPr>
        <w:rPr>
          <w:rFonts w:ascii="Segoe UI" w:hAnsi="Segoe UI" w:cs="Segoe UI"/>
          <w:color w:val="343A40"/>
          <w:sz w:val="18"/>
          <w:szCs w:val="18"/>
          <w:shd w:val="clear" w:color="auto" w:fill="FFFFFF"/>
        </w:rPr>
      </w:pPr>
      <w:r w:rsidRPr="006B0C8C">
        <w:rPr>
          <w:rFonts w:ascii="Segoe UI" w:hAnsi="Segoe UI" w:cs="Segoe UI"/>
          <w:color w:val="343A40"/>
          <w:sz w:val="18"/>
          <w:szCs w:val="18"/>
          <w:shd w:val="clear" w:color="auto" w:fill="FFFFFF"/>
        </w:rPr>
        <w:lastRenderedPageBreak/>
        <w:drawing>
          <wp:inline distT="0" distB="0" distL="0" distR="0" wp14:anchorId="5219EC92" wp14:editId="7D45F591">
            <wp:extent cx="5943600" cy="2064385"/>
            <wp:effectExtent l="0" t="0" r="0" b="0"/>
            <wp:docPr id="2013801867" name="Imagem 1" descr="Uma imagem com texto, captura de ecrã, softwar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01867" name="Imagem 1" descr="Uma imagem com texto, captura de ecrã, software, Tipo de letr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1408" w14:textId="5E69691D" w:rsidR="006B0C8C" w:rsidRDefault="006B0C8C" w:rsidP="00A23CD8">
      <w:pPr>
        <w:rPr>
          <w:rFonts w:ascii="Segoe UI" w:hAnsi="Segoe UI" w:cs="Segoe UI"/>
          <w:color w:val="343A40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43A40"/>
          <w:sz w:val="18"/>
          <w:szCs w:val="18"/>
          <w:shd w:val="clear" w:color="auto" w:fill="FFFFFF"/>
        </w:rPr>
        <w:t>E por fim reiniciamos o serviço de NFS</w:t>
      </w:r>
    </w:p>
    <w:p w14:paraId="4D27D4D5" w14:textId="7FC89522" w:rsidR="006B0C8C" w:rsidRDefault="006B0C8C" w:rsidP="00A23CD8">
      <w:pPr>
        <w:rPr>
          <w:rFonts w:ascii="Segoe UI" w:hAnsi="Segoe UI" w:cs="Segoe UI"/>
          <w:color w:val="343A40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43A40"/>
          <w:sz w:val="18"/>
          <w:szCs w:val="18"/>
          <w:shd w:val="clear" w:color="auto" w:fill="FFFFFF"/>
        </w:rPr>
        <w:t>Considerações importantes:</w:t>
      </w:r>
    </w:p>
    <w:p w14:paraId="55213FB1" w14:textId="4FE9867D" w:rsidR="002F593D" w:rsidRPr="002F593D" w:rsidRDefault="002F593D" w:rsidP="002F593D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</w:pPr>
      <w:r w:rsidRPr="002F593D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Permissões:</w:t>
      </w:r>
    </w:p>
    <w:p w14:paraId="352EB57B" w14:textId="4B2CF67F" w:rsidR="002F593D" w:rsidRPr="002F593D" w:rsidRDefault="002F593D" w:rsidP="002F593D">
      <w:pPr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</w:pPr>
      <w:r w:rsidRPr="002F593D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Certifique-se de que as permissões no diretório compartilhado são configuradas corretamente para garantir que as equipes tenham as permissões adequadas</w:t>
      </w:r>
      <w:r w:rsidRPr="002F593D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.</w:t>
      </w:r>
    </w:p>
    <w:p w14:paraId="73A73C3D" w14:textId="77777777" w:rsidR="002F593D" w:rsidRPr="002F593D" w:rsidRDefault="002F593D" w:rsidP="002F593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</w:pPr>
      <w:r w:rsidRPr="002F593D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Firewall:</w:t>
      </w:r>
    </w:p>
    <w:p w14:paraId="575E8DBD" w14:textId="32BFDA45" w:rsidR="002F593D" w:rsidRPr="002F593D" w:rsidRDefault="002F593D" w:rsidP="002F593D">
      <w:pPr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</w:pPr>
      <w:r w:rsidRPr="002F593D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Verifique se </w:t>
      </w:r>
      <w:proofErr w:type="gramStart"/>
      <w:r w:rsidRPr="002F593D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o firewall</w:t>
      </w:r>
      <w:proofErr w:type="gramEnd"/>
      <w:r w:rsidRPr="002F593D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está configurado para permitir o tráfego nos protocolos (SMB ou NFS) e nas portas associadas.</w:t>
      </w:r>
    </w:p>
    <w:p w14:paraId="61706B1E" w14:textId="7C28CBD4" w:rsidR="002F593D" w:rsidRPr="002F593D" w:rsidRDefault="002F593D" w:rsidP="002F593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</w:pPr>
      <w:r w:rsidRPr="002F593D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Segurança:</w:t>
      </w:r>
    </w:p>
    <w:p w14:paraId="30CA4779" w14:textId="7968B700" w:rsidR="002F593D" w:rsidRPr="002F593D" w:rsidRDefault="002F593D" w:rsidP="002F593D">
      <w:pPr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</w:pPr>
      <w:r w:rsidRPr="002F593D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Considere a implementação de autenticação e autorização adequadas, dependendo dos requisitos de segurança da sua organização.</w:t>
      </w:r>
    </w:p>
    <w:p w14:paraId="5B24C42C" w14:textId="2DD67198" w:rsidR="002F593D" w:rsidRPr="002F593D" w:rsidRDefault="002F593D" w:rsidP="002F593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</w:pPr>
      <w:r w:rsidRPr="002F593D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Backup:</w:t>
      </w:r>
    </w:p>
    <w:p w14:paraId="369784C3" w14:textId="759F8FE1" w:rsidR="006B0C8C" w:rsidRPr="002F593D" w:rsidRDefault="002F593D" w:rsidP="002F593D">
      <w:pPr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</w:pPr>
      <w:r w:rsidRPr="002F593D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Implemente um plano de backup regular para garantir a integridade dos dados compartilhados.</w:t>
      </w:r>
    </w:p>
    <w:p w14:paraId="338F8B2B" w14:textId="77777777" w:rsidR="006B0C8C" w:rsidRDefault="006B0C8C" w:rsidP="00A23CD8">
      <w:pPr>
        <w:rPr>
          <w:rFonts w:ascii="Segoe UI" w:hAnsi="Segoe UI" w:cs="Segoe UI"/>
          <w:color w:val="343A40"/>
          <w:sz w:val="18"/>
          <w:szCs w:val="18"/>
          <w:shd w:val="clear" w:color="auto" w:fill="FFFFFF"/>
        </w:rPr>
      </w:pPr>
    </w:p>
    <w:p w14:paraId="154805B5" w14:textId="7D530628" w:rsidR="00A23CD8" w:rsidRDefault="00A23CD8" w:rsidP="00A23CD8">
      <w:pPr>
        <w:pStyle w:val="Ttulo1"/>
        <w:jc w:val="center"/>
        <w:rPr>
          <w:rFonts w:ascii="Myriad Pro" w:hAnsi="Myriad Pro"/>
          <w:b/>
          <w:bCs/>
          <w:color w:val="auto"/>
          <w:sz w:val="40"/>
          <w:szCs w:val="40"/>
        </w:rPr>
      </w:pPr>
      <w:r w:rsidRPr="0058292A">
        <w:rPr>
          <w:rFonts w:ascii="Myriad Pro" w:hAnsi="Myriad Pro"/>
          <w:b/>
          <w:bCs/>
          <w:color w:val="auto"/>
          <w:sz w:val="40"/>
          <w:szCs w:val="40"/>
        </w:rPr>
        <w:t xml:space="preserve">Alínea </w:t>
      </w:r>
      <w:r>
        <w:rPr>
          <w:rFonts w:ascii="Myriad Pro" w:hAnsi="Myriad Pro"/>
          <w:b/>
          <w:bCs/>
          <w:color w:val="auto"/>
          <w:sz w:val="40"/>
          <w:szCs w:val="40"/>
        </w:rPr>
        <w:t>1</w:t>
      </w:r>
      <w:r>
        <w:rPr>
          <w:rFonts w:ascii="Myriad Pro" w:hAnsi="Myriad Pro"/>
          <w:b/>
          <w:bCs/>
          <w:color w:val="auto"/>
          <w:sz w:val="40"/>
          <w:szCs w:val="40"/>
        </w:rPr>
        <w:t>2</w:t>
      </w:r>
    </w:p>
    <w:p w14:paraId="31FB203F" w14:textId="77777777" w:rsidR="00A23CD8" w:rsidRDefault="00A23CD8" w:rsidP="00A23CD8">
      <w:pPr>
        <w:rPr>
          <w:rFonts w:ascii="Segoe UI" w:hAnsi="Segoe UI" w:cs="Segoe UI"/>
          <w:color w:val="343A40"/>
          <w:sz w:val="18"/>
          <w:szCs w:val="18"/>
          <w:shd w:val="clear" w:color="auto" w:fill="FFFFFF"/>
        </w:rPr>
      </w:pPr>
    </w:p>
    <w:p w14:paraId="470C679A" w14:textId="3A0E1D35" w:rsidR="00A23CD8" w:rsidRPr="00A23CD8" w:rsidRDefault="00A23CD8" w:rsidP="00A23CD8">
      <w:r>
        <w:rPr>
          <w:rFonts w:ascii="Segoe UI" w:hAnsi="Segoe UI" w:cs="Segoe UI"/>
          <w:color w:val="343A40"/>
          <w:sz w:val="18"/>
          <w:szCs w:val="18"/>
          <w:shd w:val="clear" w:color="auto" w:fill="FFFFFF"/>
        </w:rPr>
        <w:t>Como administrador de sistemas temos de garantir que em caso de necessidade os backups foram efetuados corretamente. Para isso devemos automatizar a sua reposição, validando no final o funcionamento do sistema (Ex. Base de Dados - executar uma query SQL com sucesso após reposição)</w:t>
      </w:r>
    </w:p>
    <w:p w14:paraId="4029889A" w14:textId="77777777" w:rsidR="00A23CD8" w:rsidRPr="00A23CD8" w:rsidRDefault="00A23CD8" w:rsidP="00A23CD8">
      <w:pPr>
        <w:spacing w:after="0" w:line="240" w:lineRule="auto"/>
        <w:rPr>
          <w:rFonts w:ascii="Segoe UI" w:eastAsia="Times New Roman" w:hAnsi="Segoe UI" w:cs="Segoe UI"/>
          <w:color w:val="343A40"/>
          <w:kern w:val="0"/>
          <w:sz w:val="18"/>
          <w:szCs w:val="18"/>
          <w14:ligatures w14:val="none"/>
        </w:rPr>
      </w:pPr>
    </w:p>
    <w:p w14:paraId="1D5BC885" w14:textId="77777777" w:rsidR="00A90953" w:rsidRDefault="00A90953">
      <w:pPr>
        <w:spacing w:after="0" w:line="240" w:lineRule="auto"/>
        <w:rPr>
          <w:rFonts w:ascii="Myriad Pro" w:eastAsiaTheme="majorEastAsia" w:hAnsi="Myriad Pro" w:cstheme="majorBidi"/>
          <w:b/>
          <w:bCs/>
          <w:sz w:val="40"/>
          <w:szCs w:val="40"/>
        </w:rPr>
      </w:pPr>
      <w:r>
        <w:rPr>
          <w:rFonts w:ascii="Myriad Pro" w:hAnsi="Myriad Pro"/>
          <w:b/>
          <w:bCs/>
          <w:sz w:val="40"/>
          <w:szCs w:val="40"/>
        </w:rPr>
        <w:br w:type="page"/>
      </w:r>
      <w:bookmarkEnd w:id="1"/>
    </w:p>
    <w:sectPr w:rsidR="00A90953">
      <w:head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689F9" w14:textId="77777777" w:rsidR="00A74A4B" w:rsidRDefault="00A74A4B" w:rsidP="0095737F">
      <w:pPr>
        <w:spacing w:after="0" w:line="240" w:lineRule="auto"/>
      </w:pPr>
      <w:r>
        <w:separator/>
      </w:r>
    </w:p>
  </w:endnote>
  <w:endnote w:type="continuationSeparator" w:id="0">
    <w:p w14:paraId="29AC5D2D" w14:textId="77777777" w:rsidR="00A74A4B" w:rsidRDefault="00A74A4B" w:rsidP="0095737F">
      <w:pPr>
        <w:spacing w:after="0" w:line="240" w:lineRule="auto"/>
      </w:pPr>
      <w:r>
        <w:continuationSeparator/>
      </w:r>
    </w:p>
  </w:endnote>
  <w:endnote w:type="continuationNotice" w:id="1">
    <w:p w14:paraId="35502527" w14:textId="77777777" w:rsidR="00A74A4B" w:rsidRDefault="00A74A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Segoe UI"/>
    <w:charset w:val="00"/>
    <w:family w:val="swiss"/>
    <w:pitch w:val="variable"/>
    <w:sig w:usb0="A00002AF" w:usb1="5000204B" w:usb2="00000000" w:usb3="00000000" w:csb0="0000009F" w:csb1="00000000"/>
  </w:font>
  <w:font w:name="Myriad Pro Light">
    <w:altName w:val="Segoe UI Light"/>
    <w:charset w:val="00"/>
    <w:family w:val="swiss"/>
    <w:pitch w:val="variable"/>
    <w:sig w:usb0="20000287" w:usb1="00000001" w:usb2="00000000" w:usb3="00000000" w:csb0="0000019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01E42" w14:textId="77777777" w:rsidR="00A74A4B" w:rsidRDefault="00A74A4B" w:rsidP="0095737F">
      <w:pPr>
        <w:spacing w:after="0" w:line="240" w:lineRule="auto"/>
      </w:pPr>
      <w:r>
        <w:separator/>
      </w:r>
    </w:p>
  </w:footnote>
  <w:footnote w:type="continuationSeparator" w:id="0">
    <w:p w14:paraId="3F2F0AE0" w14:textId="77777777" w:rsidR="00A74A4B" w:rsidRDefault="00A74A4B" w:rsidP="0095737F">
      <w:pPr>
        <w:spacing w:after="0" w:line="240" w:lineRule="auto"/>
      </w:pPr>
      <w:r>
        <w:continuationSeparator/>
      </w:r>
    </w:p>
  </w:footnote>
  <w:footnote w:type="continuationNotice" w:id="1">
    <w:p w14:paraId="2D275181" w14:textId="77777777" w:rsidR="00A74A4B" w:rsidRDefault="00A74A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648B4" w14:textId="3998418E" w:rsidR="00AD1310" w:rsidRPr="00FE50BB" w:rsidRDefault="00000000">
    <w:pPr>
      <w:pStyle w:val="Cabealho"/>
      <w:rPr>
        <w:rFonts w:ascii="Myriad Pro Light" w:hAnsi="Myriad Pro Light"/>
        <w:sz w:val="18"/>
        <w:szCs w:val="18"/>
      </w:rPr>
    </w:pPr>
    <w:r w:rsidRPr="00FE50BB">
      <w:rPr>
        <w:rFonts w:ascii="Myriad Pro Light" w:hAnsi="Myriad Pro Light"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1ED03585" wp14:editId="34A1FBF8">
          <wp:simplePos x="0" y="0"/>
          <wp:positionH relativeFrom="column">
            <wp:posOffset>5209953</wp:posOffset>
          </wp:positionH>
          <wp:positionV relativeFrom="paragraph">
            <wp:posOffset>-85060</wp:posOffset>
          </wp:positionV>
          <wp:extent cx="1245324" cy="370485"/>
          <wp:effectExtent l="0" t="0" r="0" b="0"/>
          <wp:wrapNone/>
          <wp:docPr id="930134795" name="Picture 930134795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picture containing shap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6173" cy="373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50BB" w:rsidRPr="00FE50BB">
      <w:rPr>
        <w:rFonts w:ascii="Myriad Pro Light" w:hAnsi="Myriad Pro Light"/>
        <w:sz w:val="18"/>
        <w:szCs w:val="18"/>
      </w:rPr>
      <w:t>ASIST 2023-2024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93B"/>
    <w:multiLevelType w:val="hybridMultilevel"/>
    <w:tmpl w:val="E7CC0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4EF14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70470"/>
    <w:multiLevelType w:val="multilevel"/>
    <w:tmpl w:val="CB48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1629D"/>
    <w:multiLevelType w:val="multilevel"/>
    <w:tmpl w:val="F2CA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C0B4B"/>
    <w:multiLevelType w:val="hybridMultilevel"/>
    <w:tmpl w:val="018C9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C2067"/>
    <w:multiLevelType w:val="hybridMultilevel"/>
    <w:tmpl w:val="A2725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35178"/>
    <w:multiLevelType w:val="multilevel"/>
    <w:tmpl w:val="3EFE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211C2"/>
    <w:multiLevelType w:val="hybridMultilevel"/>
    <w:tmpl w:val="EDF0D4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859AA"/>
    <w:multiLevelType w:val="multilevel"/>
    <w:tmpl w:val="09DE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4549BA"/>
    <w:multiLevelType w:val="hybridMultilevel"/>
    <w:tmpl w:val="B184CC3A"/>
    <w:lvl w:ilvl="0" w:tplc="654EF14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358F1"/>
    <w:multiLevelType w:val="multilevel"/>
    <w:tmpl w:val="A41A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E709ED"/>
    <w:multiLevelType w:val="hybridMultilevel"/>
    <w:tmpl w:val="6DF6D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1308E"/>
    <w:multiLevelType w:val="hybridMultilevel"/>
    <w:tmpl w:val="00E6F5E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216FFE"/>
    <w:multiLevelType w:val="hybridMultilevel"/>
    <w:tmpl w:val="635E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D22B77"/>
    <w:multiLevelType w:val="multilevel"/>
    <w:tmpl w:val="5570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0B2CFE"/>
    <w:multiLevelType w:val="multilevel"/>
    <w:tmpl w:val="77A2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0F6939"/>
    <w:multiLevelType w:val="multilevel"/>
    <w:tmpl w:val="E774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5C5D07"/>
    <w:multiLevelType w:val="multilevel"/>
    <w:tmpl w:val="54E2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66404A"/>
    <w:multiLevelType w:val="hybridMultilevel"/>
    <w:tmpl w:val="0CCA0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CD43FF"/>
    <w:multiLevelType w:val="multilevel"/>
    <w:tmpl w:val="9F44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6B6CE4"/>
    <w:multiLevelType w:val="hybridMultilevel"/>
    <w:tmpl w:val="4D74ED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250C72"/>
    <w:multiLevelType w:val="hybridMultilevel"/>
    <w:tmpl w:val="239439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7F8BD1"/>
    <w:multiLevelType w:val="hybridMultilevel"/>
    <w:tmpl w:val="6A70C338"/>
    <w:lvl w:ilvl="0" w:tplc="F42255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2C3E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2E24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445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4BB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0062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86D8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86A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7CA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4F12CC"/>
    <w:multiLevelType w:val="hybridMultilevel"/>
    <w:tmpl w:val="B9B4D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467819"/>
    <w:multiLevelType w:val="multilevel"/>
    <w:tmpl w:val="6C74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1868EF"/>
    <w:multiLevelType w:val="multilevel"/>
    <w:tmpl w:val="CAAA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8762DE"/>
    <w:multiLevelType w:val="hybridMultilevel"/>
    <w:tmpl w:val="530698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A772A8"/>
    <w:multiLevelType w:val="multilevel"/>
    <w:tmpl w:val="D8F0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230D81"/>
    <w:multiLevelType w:val="hybridMultilevel"/>
    <w:tmpl w:val="82E40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548799">
    <w:abstractNumId w:val="21"/>
  </w:num>
  <w:num w:numId="2" w16cid:durableId="469710008">
    <w:abstractNumId w:val="19"/>
  </w:num>
  <w:num w:numId="3" w16cid:durableId="821656217">
    <w:abstractNumId w:val="11"/>
  </w:num>
  <w:num w:numId="4" w16cid:durableId="222758582">
    <w:abstractNumId w:val="22"/>
  </w:num>
  <w:num w:numId="5" w16cid:durableId="440882748">
    <w:abstractNumId w:val="27"/>
  </w:num>
  <w:num w:numId="6" w16cid:durableId="1987858374">
    <w:abstractNumId w:val="4"/>
  </w:num>
  <w:num w:numId="7" w16cid:durableId="1376347980">
    <w:abstractNumId w:val="6"/>
  </w:num>
  <w:num w:numId="8" w16cid:durableId="1354304100">
    <w:abstractNumId w:val="17"/>
  </w:num>
  <w:num w:numId="9" w16cid:durableId="1148402310">
    <w:abstractNumId w:val="20"/>
  </w:num>
  <w:num w:numId="10" w16cid:durableId="590043701">
    <w:abstractNumId w:val="25"/>
  </w:num>
  <w:num w:numId="11" w16cid:durableId="281545858">
    <w:abstractNumId w:val="3"/>
  </w:num>
  <w:num w:numId="12" w16cid:durableId="1011563571">
    <w:abstractNumId w:val="12"/>
  </w:num>
  <w:num w:numId="13" w16cid:durableId="4673264">
    <w:abstractNumId w:val="24"/>
  </w:num>
  <w:num w:numId="14" w16cid:durableId="1944993252">
    <w:abstractNumId w:val="2"/>
  </w:num>
  <w:num w:numId="15" w16cid:durableId="2064329835">
    <w:abstractNumId w:val="7"/>
  </w:num>
  <w:num w:numId="16" w16cid:durableId="951134382">
    <w:abstractNumId w:val="13"/>
  </w:num>
  <w:num w:numId="17" w16cid:durableId="1462189157">
    <w:abstractNumId w:val="14"/>
  </w:num>
  <w:num w:numId="18" w16cid:durableId="680353011">
    <w:abstractNumId w:val="16"/>
  </w:num>
  <w:num w:numId="19" w16cid:durableId="117573179">
    <w:abstractNumId w:val="5"/>
  </w:num>
  <w:num w:numId="20" w16cid:durableId="1583563276">
    <w:abstractNumId w:val="9"/>
  </w:num>
  <w:num w:numId="21" w16cid:durableId="325674651">
    <w:abstractNumId w:val="26"/>
  </w:num>
  <w:num w:numId="22" w16cid:durableId="388578676">
    <w:abstractNumId w:val="23"/>
  </w:num>
  <w:num w:numId="23" w16cid:durableId="1014304481">
    <w:abstractNumId w:val="18"/>
  </w:num>
  <w:num w:numId="24" w16cid:durableId="1662198066">
    <w:abstractNumId w:val="1"/>
  </w:num>
  <w:num w:numId="25" w16cid:durableId="60443533">
    <w:abstractNumId w:val="10"/>
  </w:num>
  <w:num w:numId="26" w16cid:durableId="1128358733">
    <w:abstractNumId w:val="15"/>
  </w:num>
  <w:num w:numId="27" w16cid:durableId="311251456">
    <w:abstractNumId w:val="0"/>
  </w:num>
  <w:num w:numId="28" w16cid:durableId="10578992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04"/>
    <w:rsid w:val="000042CD"/>
    <w:rsid w:val="00013B42"/>
    <w:rsid w:val="0001746A"/>
    <w:rsid w:val="00030149"/>
    <w:rsid w:val="00036BDC"/>
    <w:rsid w:val="000437F1"/>
    <w:rsid w:val="00047045"/>
    <w:rsid w:val="00051218"/>
    <w:rsid w:val="00054C41"/>
    <w:rsid w:val="000563AB"/>
    <w:rsid w:val="0006524B"/>
    <w:rsid w:val="00071EB4"/>
    <w:rsid w:val="00092AD0"/>
    <w:rsid w:val="00096263"/>
    <w:rsid w:val="0009714A"/>
    <w:rsid w:val="000A38AD"/>
    <w:rsid w:val="000A3D06"/>
    <w:rsid w:val="000A7177"/>
    <w:rsid w:val="001030F8"/>
    <w:rsid w:val="001040B7"/>
    <w:rsid w:val="00105969"/>
    <w:rsid w:val="00110CBB"/>
    <w:rsid w:val="001306FE"/>
    <w:rsid w:val="00133BF6"/>
    <w:rsid w:val="00146B7B"/>
    <w:rsid w:val="00162464"/>
    <w:rsid w:val="00163583"/>
    <w:rsid w:val="00191B51"/>
    <w:rsid w:val="001A3F51"/>
    <w:rsid w:val="001C2EBC"/>
    <w:rsid w:val="001C5A7D"/>
    <w:rsid w:val="001D17B9"/>
    <w:rsid w:val="001D1F29"/>
    <w:rsid w:val="001D4579"/>
    <w:rsid w:val="001D6AB8"/>
    <w:rsid w:val="001E266B"/>
    <w:rsid w:val="001F0C5E"/>
    <w:rsid w:val="001F4A8B"/>
    <w:rsid w:val="00206152"/>
    <w:rsid w:val="00213ECE"/>
    <w:rsid w:val="00215304"/>
    <w:rsid w:val="00217D94"/>
    <w:rsid w:val="00230865"/>
    <w:rsid w:val="002365B6"/>
    <w:rsid w:val="0024659A"/>
    <w:rsid w:val="00255BDE"/>
    <w:rsid w:val="00264A26"/>
    <w:rsid w:val="002723DC"/>
    <w:rsid w:val="002A3CE9"/>
    <w:rsid w:val="002C7C02"/>
    <w:rsid w:val="002D2C58"/>
    <w:rsid w:val="002D306B"/>
    <w:rsid w:val="002E1DE7"/>
    <w:rsid w:val="002F2683"/>
    <w:rsid w:val="002F3099"/>
    <w:rsid w:val="002F593D"/>
    <w:rsid w:val="00323225"/>
    <w:rsid w:val="00324E36"/>
    <w:rsid w:val="00331F42"/>
    <w:rsid w:val="00352F90"/>
    <w:rsid w:val="00356DC4"/>
    <w:rsid w:val="003646F2"/>
    <w:rsid w:val="00370D1E"/>
    <w:rsid w:val="00381654"/>
    <w:rsid w:val="003857AC"/>
    <w:rsid w:val="003C3C76"/>
    <w:rsid w:val="003D17F1"/>
    <w:rsid w:val="003F0F34"/>
    <w:rsid w:val="003F2D23"/>
    <w:rsid w:val="004217CD"/>
    <w:rsid w:val="0043320F"/>
    <w:rsid w:val="00434879"/>
    <w:rsid w:val="00435CB6"/>
    <w:rsid w:val="004366D6"/>
    <w:rsid w:val="004555EC"/>
    <w:rsid w:val="004655DD"/>
    <w:rsid w:val="00482312"/>
    <w:rsid w:val="004B44C6"/>
    <w:rsid w:val="004B6DD2"/>
    <w:rsid w:val="004C0334"/>
    <w:rsid w:val="004C69B4"/>
    <w:rsid w:val="004D0994"/>
    <w:rsid w:val="004D4AE4"/>
    <w:rsid w:val="004F6C97"/>
    <w:rsid w:val="00504642"/>
    <w:rsid w:val="005342A3"/>
    <w:rsid w:val="00592561"/>
    <w:rsid w:val="00594085"/>
    <w:rsid w:val="005974D0"/>
    <w:rsid w:val="005C55B0"/>
    <w:rsid w:val="005C5A04"/>
    <w:rsid w:val="005E68DE"/>
    <w:rsid w:val="005E7DC0"/>
    <w:rsid w:val="005F0472"/>
    <w:rsid w:val="00607A32"/>
    <w:rsid w:val="00610369"/>
    <w:rsid w:val="00634CB3"/>
    <w:rsid w:val="0064299C"/>
    <w:rsid w:val="00643ABD"/>
    <w:rsid w:val="00644D03"/>
    <w:rsid w:val="00645322"/>
    <w:rsid w:val="006460B8"/>
    <w:rsid w:val="00665A2E"/>
    <w:rsid w:val="00673102"/>
    <w:rsid w:val="00692155"/>
    <w:rsid w:val="00695D44"/>
    <w:rsid w:val="006B0C8C"/>
    <w:rsid w:val="006D1E21"/>
    <w:rsid w:val="006D2D6D"/>
    <w:rsid w:val="006E15F4"/>
    <w:rsid w:val="006F3D9B"/>
    <w:rsid w:val="007055EE"/>
    <w:rsid w:val="0071162D"/>
    <w:rsid w:val="00722558"/>
    <w:rsid w:val="0075304D"/>
    <w:rsid w:val="00773D8A"/>
    <w:rsid w:val="007A4D1E"/>
    <w:rsid w:val="007A634C"/>
    <w:rsid w:val="007B2532"/>
    <w:rsid w:val="007F30E1"/>
    <w:rsid w:val="00812AC2"/>
    <w:rsid w:val="008350CA"/>
    <w:rsid w:val="0083538C"/>
    <w:rsid w:val="0087071E"/>
    <w:rsid w:val="0087586A"/>
    <w:rsid w:val="00883294"/>
    <w:rsid w:val="008A43F6"/>
    <w:rsid w:val="008B212C"/>
    <w:rsid w:val="008C1828"/>
    <w:rsid w:val="008C40F2"/>
    <w:rsid w:val="008C472E"/>
    <w:rsid w:val="008C77FE"/>
    <w:rsid w:val="008D0693"/>
    <w:rsid w:val="008D643B"/>
    <w:rsid w:val="00920FA3"/>
    <w:rsid w:val="00926F3D"/>
    <w:rsid w:val="00933DD0"/>
    <w:rsid w:val="00955730"/>
    <w:rsid w:val="0095737F"/>
    <w:rsid w:val="00966478"/>
    <w:rsid w:val="0097767C"/>
    <w:rsid w:val="009B0508"/>
    <w:rsid w:val="009B4AD9"/>
    <w:rsid w:val="009C3BE9"/>
    <w:rsid w:val="009D3690"/>
    <w:rsid w:val="009F7FBF"/>
    <w:rsid w:val="00A0673D"/>
    <w:rsid w:val="00A2082F"/>
    <w:rsid w:val="00A23CD8"/>
    <w:rsid w:val="00A31C76"/>
    <w:rsid w:val="00A35E45"/>
    <w:rsid w:val="00A42870"/>
    <w:rsid w:val="00A428FD"/>
    <w:rsid w:val="00A61635"/>
    <w:rsid w:val="00A74A4B"/>
    <w:rsid w:val="00A864EB"/>
    <w:rsid w:val="00A90953"/>
    <w:rsid w:val="00A94754"/>
    <w:rsid w:val="00A948F9"/>
    <w:rsid w:val="00A96F7A"/>
    <w:rsid w:val="00AD011A"/>
    <w:rsid w:val="00AD1310"/>
    <w:rsid w:val="00AD3D90"/>
    <w:rsid w:val="00AE47C9"/>
    <w:rsid w:val="00AF074C"/>
    <w:rsid w:val="00B02B87"/>
    <w:rsid w:val="00B16799"/>
    <w:rsid w:val="00B313BC"/>
    <w:rsid w:val="00B351AE"/>
    <w:rsid w:val="00B41FF8"/>
    <w:rsid w:val="00B54A98"/>
    <w:rsid w:val="00B55339"/>
    <w:rsid w:val="00B71547"/>
    <w:rsid w:val="00B7496F"/>
    <w:rsid w:val="00B8062A"/>
    <w:rsid w:val="00BD5F36"/>
    <w:rsid w:val="00BD78E0"/>
    <w:rsid w:val="00BF3525"/>
    <w:rsid w:val="00C054BE"/>
    <w:rsid w:val="00C34D00"/>
    <w:rsid w:val="00C40B3F"/>
    <w:rsid w:val="00C717D0"/>
    <w:rsid w:val="00C7476E"/>
    <w:rsid w:val="00C74F4B"/>
    <w:rsid w:val="00C7703B"/>
    <w:rsid w:val="00C80AFF"/>
    <w:rsid w:val="00C84488"/>
    <w:rsid w:val="00C9224F"/>
    <w:rsid w:val="00CB08C2"/>
    <w:rsid w:val="00CC1D15"/>
    <w:rsid w:val="00CD4A25"/>
    <w:rsid w:val="00CE0D02"/>
    <w:rsid w:val="00CE2569"/>
    <w:rsid w:val="00CE3355"/>
    <w:rsid w:val="00CF0C20"/>
    <w:rsid w:val="00D00691"/>
    <w:rsid w:val="00D01A14"/>
    <w:rsid w:val="00D05829"/>
    <w:rsid w:val="00D21E5D"/>
    <w:rsid w:val="00D2738B"/>
    <w:rsid w:val="00D27CE9"/>
    <w:rsid w:val="00D47558"/>
    <w:rsid w:val="00D54467"/>
    <w:rsid w:val="00D64A11"/>
    <w:rsid w:val="00DA4E9B"/>
    <w:rsid w:val="00DB0280"/>
    <w:rsid w:val="00DB6167"/>
    <w:rsid w:val="00DC10BA"/>
    <w:rsid w:val="00DD5E4C"/>
    <w:rsid w:val="00DE228E"/>
    <w:rsid w:val="00DE3EAD"/>
    <w:rsid w:val="00E11B93"/>
    <w:rsid w:val="00E12ADE"/>
    <w:rsid w:val="00E172AC"/>
    <w:rsid w:val="00E43798"/>
    <w:rsid w:val="00E44698"/>
    <w:rsid w:val="00E45138"/>
    <w:rsid w:val="00E771A0"/>
    <w:rsid w:val="00E81B21"/>
    <w:rsid w:val="00E834EF"/>
    <w:rsid w:val="00E92F13"/>
    <w:rsid w:val="00E94368"/>
    <w:rsid w:val="00EA397D"/>
    <w:rsid w:val="00EA61ED"/>
    <w:rsid w:val="00EA6CBF"/>
    <w:rsid w:val="00EB1FF3"/>
    <w:rsid w:val="00EB55DB"/>
    <w:rsid w:val="00ED44A6"/>
    <w:rsid w:val="00ED5326"/>
    <w:rsid w:val="00ED5387"/>
    <w:rsid w:val="00ED63DF"/>
    <w:rsid w:val="00EE7802"/>
    <w:rsid w:val="00EF5625"/>
    <w:rsid w:val="00F0184E"/>
    <w:rsid w:val="00F01A7B"/>
    <w:rsid w:val="00F021A9"/>
    <w:rsid w:val="00F044CB"/>
    <w:rsid w:val="00F078E0"/>
    <w:rsid w:val="00F2035F"/>
    <w:rsid w:val="00F2498D"/>
    <w:rsid w:val="00F317EE"/>
    <w:rsid w:val="00F36ECC"/>
    <w:rsid w:val="00F4030E"/>
    <w:rsid w:val="00F433D2"/>
    <w:rsid w:val="00F462DA"/>
    <w:rsid w:val="00F54C91"/>
    <w:rsid w:val="00F60ED7"/>
    <w:rsid w:val="00FB019B"/>
    <w:rsid w:val="00FB5350"/>
    <w:rsid w:val="00FD4BC1"/>
    <w:rsid w:val="00FE50BB"/>
    <w:rsid w:val="012E7EB0"/>
    <w:rsid w:val="012F9266"/>
    <w:rsid w:val="013671DB"/>
    <w:rsid w:val="0546E2BB"/>
    <w:rsid w:val="07615F02"/>
    <w:rsid w:val="0A980F60"/>
    <w:rsid w:val="0AC0F30D"/>
    <w:rsid w:val="0BD55B13"/>
    <w:rsid w:val="11301045"/>
    <w:rsid w:val="1231BA68"/>
    <w:rsid w:val="12CBE0A6"/>
    <w:rsid w:val="13553600"/>
    <w:rsid w:val="13572F4A"/>
    <w:rsid w:val="168ED00C"/>
    <w:rsid w:val="16AB8ED6"/>
    <w:rsid w:val="16C2BEF5"/>
    <w:rsid w:val="190CEC90"/>
    <w:rsid w:val="1A254CD1"/>
    <w:rsid w:val="1E0B6EB7"/>
    <w:rsid w:val="1E2107AC"/>
    <w:rsid w:val="21D97039"/>
    <w:rsid w:val="227928D9"/>
    <w:rsid w:val="23BC137C"/>
    <w:rsid w:val="2451D36E"/>
    <w:rsid w:val="251110FB"/>
    <w:rsid w:val="257F477A"/>
    <w:rsid w:val="258D8094"/>
    <w:rsid w:val="25AE28FC"/>
    <w:rsid w:val="261E494E"/>
    <w:rsid w:val="26442534"/>
    <w:rsid w:val="277F8E6C"/>
    <w:rsid w:val="283832B3"/>
    <w:rsid w:val="2B9364E8"/>
    <w:rsid w:val="2D7CA9A9"/>
    <w:rsid w:val="2E1A6BA0"/>
    <w:rsid w:val="2E328296"/>
    <w:rsid w:val="2EA343D9"/>
    <w:rsid w:val="30DDAD60"/>
    <w:rsid w:val="31A80D5E"/>
    <w:rsid w:val="320991F8"/>
    <w:rsid w:val="32A33B05"/>
    <w:rsid w:val="33C2830C"/>
    <w:rsid w:val="370A6392"/>
    <w:rsid w:val="389B2ADC"/>
    <w:rsid w:val="3A21E860"/>
    <w:rsid w:val="3A8EC7DA"/>
    <w:rsid w:val="3B21E0A5"/>
    <w:rsid w:val="3B99B7A3"/>
    <w:rsid w:val="3D023305"/>
    <w:rsid w:val="3E6BA095"/>
    <w:rsid w:val="3F39FFF9"/>
    <w:rsid w:val="3F8141F3"/>
    <w:rsid w:val="3FA8B1A1"/>
    <w:rsid w:val="40CEA2C1"/>
    <w:rsid w:val="425503BF"/>
    <w:rsid w:val="42A95088"/>
    <w:rsid w:val="4300A63C"/>
    <w:rsid w:val="4376C585"/>
    <w:rsid w:val="43B952D2"/>
    <w:rsid w:val="44340935"/>
    <w:rsid w:val="45D9E9D7"/>
    <w:rsid w:val="46FE2453"/>
    <w:rsid w:val="496B64F8"/>
    <w:rsid w:val="4A6015A4"/>
    <w:rsid w:val="4D0D0EEC"/>
    <w:rsid w:val="4D58B2B8"/>
    <w:rsid w:val="4E09DCAD"/>
    <w:rsid w:val="4EC64E57"/>
    <w:rsid w:val="4F1937E2"/>
    <w:rsid w:val="4F3386C7"/>
    <w:rsid w:val="5073FDFF"/>
    <w:rsid w:val="5328062A"/>
    <w:rsid w:val="532FBE25"/>
    <w:rsid w:val="549F5324"/>
    <w:rsid w:val="54DC6C53"/>
    <w:rsid w:val="57B1D1C1"/>
    <w:rsid w:val="57CD73C4"/>
    <w:rsid w:val="57F3F075"/>
    <w:rsid w:val="5873C5BE"/>
    <w:rsid w:val="59E5808D"/>
    <w:rsid w:val="5A020664"/>
    <w:rsid w:val="5A8A4058"/>
    <w:rsid w:val="5AD2CC90"/>
    <w:rsid w:val="5D859AE7"/>
    <w:rsid w:val="5E485B28"/>
    <w:rsid w:val="5EA1AA6A"/>
    <w:rsid w:val="60244527"/>
    <w:rsid w:val="608204FE"/>
    <w:rsid w:val="60A05132"/>
    <w:rsid w:val="60F343F9"/>
    <w:rsid w:val="62B40A51"/>
    <w:rsid w:val="6340FCAF"/>
    <w:rsid w:val="63BE331A"/>
    <w:rsid w:val="64164D6F"/>
    <w:rsid w:val="65DED37F"/>
    <w:rsid w:val="661DD739"/>
    <w:rsid w:val="6623BD49"/>
    <w:rsid w:val="6632FFE2"/>
    <w:rsid w:val="6909C0FC"/>
    <w:rsid w:val="69B1FF10"/>
    <w:rsid w:val="6A7BE48E"/>
    <w:rsid w:val="6BA3E447"/>
    <w:rsid w:val="6CE99FD2"/>
    <w:rsid w:val="70E7F800"/>
    <w:rsid w:val="71620BCD"/>
    <w:rsid w:val="72362797"/>
    <w:rsid w:val="72EF2646"/>
    <w:rsid w:val="73FF8CF2"/>
    <w:rsid w:val="742DB964"/>
    <w:rsid w:val="746C4B97"/>
    <w:rsid w:val="74E625DD"/>
    <w:rsid w:val="74F4B1B7"/>
    <w:rsid w:val="755C90C7"/>
    <w:rsid w:val="75B05888"/>
    <w:rsid w:val="7604CB21"/>
    <w:rsid w:val="7707E19D"/>
    <w:rsid w:val="7733B258"/>
    <w:rsid w:val="77D81594"/>
    <w:rsid w:val="780CA573"/>
    <w:rsid w:val="7A34F0E1"/>
    <w:rsid w:val="7B642951"/>
    <w:rsid w:val="7DE0A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F28E"/>
  <w15:chartTrackingRefBased/>
  <w15:docId w15:val="{9C330A48-9600-4574-8F33-54491338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472"/>
    <w:pPr>
      <w:spacing w:after="160" w:line="259" w:lineRule="auto"/>
    </w:pPr>
    <w:rPr>
      <w:sz w:val="22"/>
      <w:szCs w:val="22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215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45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453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6453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6453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6453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006453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006453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006453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1530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pt-PT"/>
      <w14:ligatures w14:val="none"/>
    </w:rPr>
  </w:style>
  <w:style w:type="paragraph" w:styleId="Cabealho">
    <w:name w:val="header"/>
    <w:basedOn w:val="Normal"/>
    <w:link w:val="CabealhoCarter"/>
    <w:uiPriority w:val="99"/>
    <w:unhideWhenUsed/>
    <w:rsid w:val="00215304"/>
    <w:pPr>
      <w:tabs>
        <w:tab w:val="center" w:pos="4513"/>
        <w:tab w:val="right" w:pos="9026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15304"/>
    <w:rPr>
      <w:kern w:val="0"/>
      <w:sz w:val="22"/>
      <w:szCs w:val="22"/>
      <w:lang w:val="pt-PT"/>
      <w14:ligatures w14:val="none"/>
    </w:rPr>
  </w:style>
  <w:style w:type="paragraph" w:styleId="PargrafodaLista">
    <w:name w:val="List Paragraph"/>
    <w:basedOn w:val="Normal"/>
    <w:uiPriority w:val="34"/>
    <w:qFormat/>
    <w:rsid w:val="002153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5304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dice1">
    <w:name w:val="toc 1"/>
    <w:basedOn w:val="Normal"/>
    <w:next w:val="Normal"/>
    <w:uiPriority w:val="39"/>
    <w:unhideWhenUsed/>
    <w:rsid w:val="60F343F9"/>
    <w:pPr>
      <w:spacing w:before="120" w:after="0"/>
    </w:pPr>
    <w:rPr>
      <w:rFonts w:eastAsiaTheme="minorEastAsia"/>
      <w:b/>
      <w:bCs/>
      <w:i/>
      <w:iCs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60F343F9"/>
    <w:pPr>
      <w:spacing w:before="480"/>
    </w:pPr>
    <w:rPr>
      <w:b/>
      <w:bCs/>
      <w:sz w:val="28"/>
      <w:szCs w:val="28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215304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215304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arter"/>
    <w:uiPriority w:val="99"/>
    <w:unhideWhenUsed/>
    <w:rsid w:val="60F343F9"/>
    <w:pPr>
      <w:tabs>
        <w:tab w:val="center" w:pos="4513"/>
        <w:tab w:val="right" w:pos="9026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5737F"/>
    <w:rPr>
      <w:sz w:val="22"/>
      <w:szCs w:val="22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4532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45322"/>
    <w:rPr>
      <w:rFonts w:asciiTheme="majorHAnsi" w:eastAsiaTheme="majorEastAsia" w:hAnsiTheme="majorHAnsi" w:cstheme="majorBidi"/>
      <w:color w:val="1F3763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645322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645322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645322"/>
    <w:rPr>
      <w:rFonts w:asciiTheme="majorHAnsi" w:eastAsiaTheme="majorEastAsia" w:hAnsiTheme="majorHAnsi" w:cstheme="majorBidi"/>
      <w:color w:val="1F3763"/>
      <w:sz w:val="22"/>
      <w:szCs w:val="22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645322"/>
    <w:rPr>
      <w:rFonts w:asciiTheme="majorHAnsi" w:eastAsiaTheme="majorEastAsia" w:hAnsiTheme="majorHAnsi" w:cstheme="majorBidi"/>
      <w:i/>
      <w:iCs/>
      <w:color w:val="1F3763"/>
      <w:sz w:val="22"/>
      <w:szCs w:val="22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00645322"/>
    <w:rPr>
      <w:rFonts w:asciiTheme="majorHAnsi" w:eastAsiaTheme="majorEastAsia" w:hAnsiTheme="majorHAnsi" w:cstheme="majorBidi"/>
      <w:color w:val="272727"/>
      <w:sz w:val="21"/>
      <w:szCs w:val="21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00645322"/>
    <w:rPr>
      <w:rFonts w:asciiTheme="majorHAnsi" w:eastAsiaTheme="majorEastAsia" w:hAnsiTheme="majorHAnsi" w:cstheme="majorBidi"/>
      <w:i/>
      <w:iCs/>
      <w:color w:val="272727"/>
      <w:sz w:val="21"/>
      <w:szCs w:val="21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645322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45322"/>
    <w:rPr>
      <w:rFonts w:asciiTheme="majorHAnsi" w:eastAsiaTheme="majorEastAsia" w:hAnsiTheme="majorHAnsi" w:cstheme="majorBidi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45322"/>
    <w:rPr>
      <w:rFonts w:eastAsiaTheme="minorEastAsia"/>
      <w:color w:val="5A5A5A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45322"/>
    <w:rPr>
      <w:rFonts w:eastAsiaTheme="minorEastAsia"/>
      <w:color w:val="5A5A5A"/>
      <w:sz w:val="22"/>
      <w:szCs w:val="22"/>
      <w:lang w:val="pt-PT"/>
    </w:rPr>
  </w:style>
  <w:style w:type="paragraph" w:styleId="Citao">
    <w:name w:val="Quote"/>
    <w:basedOn w:val="Normal"/>
    <w:next w:val="Normal"/>
    <w:link w:val="CitaoCarter"/>
    <w:uiPriority w:val="29"/>
    <w:qFormat/>
    <w:rsid w:val="0064532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45322"/>
    <w:rPr>
      <w:i/>
      <w:iCs/>
      <w:color w:val="404040" w:themeColor="text1" w:themeTint="BF"/>
      <w:sz w:val="22"/>
      <w:szCs w:val="22"/>
      <w:lang w:val="pt-PT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45322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45322"/>
    <w:rPr>
      <w:i/>
      <w:iCs/>
      <w:color w:val="4472C4" w:themeColor="accent1"/>
      <w:sz w:val="22"/>
      <w:szCs w:val="22"/>
      <w:lang w:val="pt-PT"/>
    </w:rPr>
  </w:style>
  <w:style w:type="paragraph" w:styleId="ndice2">
    <w:name w:val="toc 2"/>
    <w:basedOn w:val="Normal"/>
    <w:next w:val="Normal"/>
    <w:uiPriority w:val="39"/>
    <w:unhideWhenUsed/>
    <w:rsid w:val="00645322"/>
    <w:pPr>
      <w:spacing w:after="100"/>
      <w:ind w:left="220"/>
    </w:pPr>
  </w:style>
  <w:style w:type="paragraph" w:styleId="ndice3">
    <w:name w:val="toc 3"/>
    <w:basedOn w:val="Normal"/>
    <w:next w:val="Normal"/>
    <w:uiPriority w:val="39"/>
    <w:unhideWhenUsed/>
    <w:rsid w:val="00645322"/>
    <w:pPr>
      <w:spacing w:after="100"/>
      <w:ind w:left="440"/>
    </w:pPr>
  </w:style>
  <w:style w:type="paragraph" w:styleId="ndice4">
    <w:name w:val="toc 4"/>
    <w:basedOn w:val="Normal"/>
    <w:next w:val="Normal"/>
    <w:uiPriority w:val="39"/>
    <w:unhideWhenUsed/>
    <w:rsid w:val="00645322"/>
    <w:pPr>
      <w:spacing w:after="100"/>
      <w:ind w:left="660"/>
    </w:pPr>
  </w:style>
  <w:style w:type="paragraph" w:styleId="ndice5">
    <w:name w:val="toc 5"/>
    <w:basedOn w:val="Normal"/>
    <w:next w:val="Normal"/>
    <w:uiPriority w:val="39"/>
    <w:unhideWhenUsed/>
    <w:rsid w:val="00645322"/>
    <w:pPr>
      <w:spacing w:after="100"/>
      <w:ind w:left="880"/>
    </w:pPr>
  </w:style>
  <w:style w:type="paragraph" w:styleId="ndice6">
    <w:name w:val="toc 6"/>
    <w:basedOn w:val="Normal"/>
    <w:next w:val="Normal"/>
    <w:uiPriority w:val="39"/>
    <w:unhideWhenUsed/>
    <w:rsid w:val="00645322"/>
    <w:pPr>
      <w:spacing w:after="100"/>
      <w:ind w:left="1100"/>
    </w:pPr>
  </w:style>
  <w:style w:type="paragraph" w:styleId="ndice7">
    <w:name w:val="toc 7"/>
    <w:basedOn w:val="Normal"/>
    <w:next w:val="Normal"/>
    <w:uiPriority w:val="39"/>
    <w:unhideWhenUsed/>
    <w:rsid w:val="00645322"/>
    <w:pPr>
      <w:spacing w:after="100"/>
      <w:ind w:left="1320"/>
    </w:pPr>
  </w:style>
  <w:style w:type="paragraph" w:styleId="ndice8">
    <w:name w:val="toc 8"/>
    <w:basedOn w:val="Normal"/>
    <w:next w:val="Normal"/>
    <w:uiPriority w:val="39"/>
    <w:unhideWhenUsed/>
    <w:rsid w:val="00645322"/>
    <w:pPr>
      <w:spacing w:after="100"/>
      <w:ind w:left="1540"/>
    </w:pPr>
  </w:style>
  <w:style w:type="paragraph" w:styleId="ndice9">
    <w:name w:val="toc 9"/>
    <w:basedOn w:val="Normal"/>
    <w:next w:val="Normal"/>
    <w:uiPriority w:val="39"/>
    <w:unhideWhenUsed/>
    <w:rsid w:val="00645322"/>
    <w:pPr>
      <w:spacing w:after="100"/>
      <w:ind w:left="1760"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645322"/>
    <w:pPr>
      <w:spacing w:after="0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645322"/>
    <w:rPr>
      <w:sz w:val="20"/>
      <w:szCs w:val="20"/>
      <w:lang w:val="pt-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45322"/>
    <w:pPr>
      <w:spacing w:after="0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45322"/>
    <w:rPr>
      <w:sz w:val="20"/>
      <w:szCs w:val="20"/>
      <w:lang w:val="pt-PT"/>
    </w:rPr>
  </w:style>
  <w:style w:type="character" w:styleId="Forte">
    <w:name w:val="Strong"/>
    <w:basedOn w:val="Tipodeletrapredefinidodopargrafo"/>
    <w:uiPriority w:val="22"/>
    <w:qFormat/>
    <w:rsid w:val="007A6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14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1852873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23116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42421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8138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5452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15</Pages>
  <Words>2465</Words>
  <Characters>14054</Characters>
  <Application>Microsoft Office Word</Application>
  <DocSecurity>0</DocSecurity>
  <Lines>117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16487</CharactersWithSpaces>
  <SharedDoc>false</SharedDoc>
  <HLinks>
    <vt:vector size="54" baseType="variant">
      <vt:variant>
        <vt:i4>3670088</vt:i4>
      </vt:variant>
      <vt:variant>
        <vt:i4>51</vt:i4>
      </vt:variant>
      <vt:variant>
        <vt:i4>0</vt:i4>
      </vt:variant>
      <vt:variant>
        <vt:i4>5</vt:i4>
      </vt:variant>
      <vt:variant>
        <vt:lpwstr>mailto:root@10.9.22.76:/var/www/frontend</vt:lpwstr>
      </vt:variant>
      <vt:variant>
        <vt:lpwstr/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_Toc149511459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_Toc149511458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_Toc149511457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_Toc149511456</vt:lpwstr>
      </vt:variant>
      <vt:variant>
        <vt:i4>1179709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_Toc149511455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_Toc149511454</vt:lpwstr>
      </vt:variant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_Toc149511453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_Toc149511452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Gonçalves (1191831)</dc:creator>
  <cp:keywords/>
  <dc:description/>
  <cp:lastModifiedBy>Pedro Mendes</cp:lastModifiedBy>
  <cp:revision>3</cp:revision>
  <dcterms:created xsi:type="dcterms:W3CDTF">2023-12-23T16:29:00Z</dcterms:created>
  <dcterms:modified xsi:type="dcterms:W3CDTF">2023-12-23T16:54:00Z</dcterms:modified>
</cp:coreProperties>
</file>