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bookmarkStart w:id="0" w:name="_Hlk155125313"/>
      <w:bookmarkEnd w:id="0"/>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bookmarkStart w:id="1" w:name="_Toc155130682" w:displacedByCustomXml="next"/>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bookmarkEnd w:id="1"/>
        </w:p>
        <w:p w14:paraId="7B07E1C6" w14:textId="6657C901" w:rsidR="009C2C75" w:rsidRDefault="00215304">
          <w:pPr>
            <w:pStyle w:val="ndice1"/>
            <w:tabs>
              <w:tab w:val="right" w:leader="dot" w:pos="9350"/>
            </w:tabs>
            <w:rPr>
              <w:b w:val="0"/>
              <w:bCs w:val="0"/>
              <w:i w:val="0"/>
              <w:iCs w:val="0"/>
              <w:noProof/>
              <w:sz w:val="22"/>
              <w:szCs w:val="22"/>
              <w:lang w:val="en-US"/>
            </w:rPr>
          </w:pPr>
          <w:r>
            <w:rPr>
              <w:b w:val="0"/>
            </w:rPr>
            <w:fldChar w:fldCharType="begin"/>
          </w:r>
          <w:r w:rsidRPr="0058292A">
            <w:rPr>
              <w:lang w:val="en-US"/>
            </w:rPr>
            <w:instrText xml:space="preserve"> TOC \o "1-3" \h \z \u </w:instrText>
          </w:r>
          <w:r>
            <w:rPr>
              <w:b w:val="0"/>
            </w:rPr>
            <w:fldChar w:fldCharType="separate"/>
          </w:r>
          <w:hyperlink w:anchor="_Toc155130682" w:history="1">
            <w:r w:rsidR="009C2C75" w:rsidRPr="00C50C40">
              <w:rPr>
                <w:rStyle w:val="Hiperligao"/>
                <w:rFonts w:ascii="Andale Mono" w:hAnsi="Andale Mono"/>
                <w:noProof/>
              </w:rPr>
              <w:t>ÍNDICE</w:t>
            </w:r>
            <w:r w:rsidR="009C2C75">
              <w:rPr>
                <w:noProof/>
                <w:webHidden/>
              </w:rPr>
              <w:tab/>
            </w:r>
            <w:r w:rsidR="009C2C75">
              <w:rPr>
                <w:noProof/>
                <w:webHidden/>
              </w:rPr>
              <w:fldChar w:fldCharType="begin"/>
            </w:r>
            <w:r w:rsidR="009C2C75">
              <w:rPr>
                <w:noProof/>
                <w:webHidden/>
              </w:rPr>
              <w:instrText xml:space="preserve"> PAGEREF _Toc155130682 \h </w:instrText>
            </w:r>
            <w:r w:rsidR="009C2C75">
              <w:rPr>
                <w:noProof/>
                <w:webHidden/>
              </w:rPr>
            </w:r>
            <w:r w:rsidR="009C2C75">
              <w:rPr>
                <w:noProof/>
                <w:webHidden/>
              </w:rPr>
              <w:fldChar w:fldCharType="separate"/>
            </w:r>
            <w:r w:rsidR="009C2C75">
              <w:rPr>
                <w:noProof/>
                <w:webHidden/>
              </w:rPr>
              <w:t>2</w:t>
            </w:r>
            <w:r w:rsidR="009C2C75">
              <w:rPr>
                <w:noProof/>
                <w:webHidden/>
              </w:rPr>
              <w:fldChar w:fldCharType="end"/>
            </w:r>
          </w:hyperlink>
        </w:p>
        <w:p w14:paraId="786D5EA4" w14:textId="7328BD60" w:rsidR="009C2C75" w:rsidRDefault="009C2C75">
          <w:pPr>
            <w:pStyle w:val="ndice1"/>
            <w:tabs>
              <w:tab w:val="right" w:leader="dot" w:pos="9350"/>
            </w:tabs>
            <w:rPr>
              <w:b w:val="0"/>
              <w:bCs w:val="0"/>
              <w:i w:val="0"/>
              <w:iCs w:val="0"/>
              <w:noProof/>
              <w:sz w:val="22"/>
              <w:szCs w:val="22"/>
              <w:lang w:val="en-US"/>
            </w:rPr>
          </w:pPr>
          <w:hyperlink w:anchor="_Toc155130683" w:history="1">
            <w:r w:rsidRPr="00C50C40">
              <w:rPr>
                <w:rStyle w:val="Hiperligao"/>
                <w:rFonts w:ascii="Myriad Pro" w:hAnsi="Myriad Pro" w:cs="Calibri"/>
                <w:noProof/>
              </w:rPr>
              <w:t>Divisão - User Stories</w:t>
            </w:r>
            <w:r>
              <w:rPr>
                <w:noProof/>
                <w:webHidden/>
              </w:rPr>
              <w:tab/>
            </w:r>
            <w:r>
              <w:rPr>
                <w:noProof/>
                <w:webHidden/>
              </w:rPr>
              <w:fldChar w:fldCharType="begin"/>
            </w:r>
            <w:r>
              <w:rPr>
                <w:noProof/>
                <w:webHidden/>
              </w:rPr>
              <w:instrText xml:space="preserve"> PAGEREF _Toc155130683 \h </w:instrText>
            </w:r>
            <w:r>
              <w:rPr>
                <w:noProof/>
                <w:webHidden/>
              </w:rPr>
            </w:r>
            <w:r>
              <w:rPr>
                <w:noProof/>
                <w:webHidden/>
              </w:rPr>
              <w:fldChar w:fldCharType="separate"/>
            </w:r>
            <w:r>
              <w:rPr>
                <w:noProof/>
                <w:webHidden/>
              </w:rPr>
              <w:t>3</w:t>
            </w:r>
            <w:r>
              <w:rPr>
                <w:noProof/>
                <w:webHidden/>
              </w:rPr>
              <w:fldChar w:fldCharType="end"/>
            </w:r>
          </w:hyperlink>
        </w:p>
        <w:p w14:paraId="16D4A135" w14:textId="7D8C58D2" w:rsidR="009C2C75" w:rsidRDefault="009C2C75">
          <w:pPr>
            <w:pStyle w:val="ndice1"/>
            <w:tabs>
              <w:tab w:val="right" w:leader="dot" w:pos="9350"/>
            </w:tabs>
            <w:rPr>
              <w:b w:val="0"/>
              <w:bCs w:val="0"/>
              <w:i w:val="0"/>
              <w:iCs w:val="0"/>
              <w:noProof/>
              <w:sz w:val="22"/>
              <w:szCs w:val="22"/>
              <w:lang w:val="en-US"/>
            </w:rPr>
          </w:pPr>
          <w:hyperlink w:anchor="_Toc155130684" w:history="1">
            <w:r w:rsidRPr="00C50C40">
              <w:rPr>
                <w:rStyle w:val="Hiperligao"/>
                <w:rFonts w:ascii="Myriad Pro" w:hAnsi="Myriad Pro"/>
                <w:noProof/>
              </w:rPr>
              <w:t>Alínea 1</w:t>
            </w:r>
            <w:r>
              <w:rPr>
                <w:noProof/>
                <w:webHidden/>
              </w:rPr>
              <w:tab/>
            </w:r>
            <w:r>
              <w:rPr>
                <w:noProof/>
                <w:webHidden/>
              </w:rPr>
              <w:fldChar w:fldCharType="begin"/>
            </w:r>
            <w:r>
              <w:rPr>
                <w:noProof/>
                <w:webHidden/>
              </w:rPr>
              <w:instrText xml:space="preserve"> PAGEREF _Toc155130684 \h </w:instrText>
            </w:r>
            <w:r>
              <w:rPr>
                <w:noProof/>
                <w:webHidden/>
              </w:rPr>
            </w:r>
            <w:r>
              <w:rPr>
                <w:noProof/>
                <w:webHidden/>
              </w:rPr>
              <w:fldChar w:fldCharType="separate"/>
            </w:r>
            <w:r>
              <w:rPr>
                <w:noProof/>
                <w:webHidden/>
              </w:rPr>
              <w:t>5</w:t>
            </w:r>
            <w:r>
              <w:rPr>
                <w:noProof/>
                <w:webHidden/>
              </w:rPr>
              <w:fldChar w:fldCharType="end"/>
            </w:r>
          </w:hyperlink>
        </w:p>
        <w:p w14:paraId="763929D2" w14:textId="305F8E53" w:rsidR="009C2C75" w:rsidRDefault="009C2C75">
          <w:pPr>
            <w:pStyle w:val="ndice1"/>
            <w:tabs>
              <w:tab w:val="right" w:leader="dot" w:pos="9350"/>
            </w:tabs>
            <w:rPr>
              <w:b w:val="0"/>
              <w:bCs w:val="0"/>
              <w:i w:val="0"/>
              <w:iCs w:val="0"/>
              <w:noProof/>
              <w:sz w:val="22"/>
              <w:szCs w:val="22"/>
              <w:lang w:val="en-US"/>
            </w:rPr>
          </w:pPr>
          <w:hyperlink w:anchor="_Toc155130685" w:history="1">
            <w:r w:rsidRPr="00C50C40">
              <w:rPr>
                <w:rStyle w:val="Hiperligao"/>
                <w:rFonts w:ascii="Myriad Pro" w:hAnsi="Myriad Pro"/>
                <w:noProof/>
              </w:rPr>
              <w:t>Alínea 2</w:t>
            </w:r>
            <w:r>
              <w:rPr>
                <w:noProof/>
                <w:webHidden/>
              </w:rPr>
              <w:tab/>
            </w:r>
            <w:r>
              <w:rPr>
                <w:noProof/>
                <w:webHidden/>
              </w:rPr>
              <w:fldChar w:fldCharType="begin"/>
            </w:r>
            <w:r>
              <w:rPr>
                <w:noProof/>
                <w:webHidden/>
              </w:rPr>
              <w:instrText xml:space="preserve"> PAGEREF _Toc155130685 \h </w:instrText>
            </w:r>
            <w:r>
              <w:rPr>
                <w:noProof/>
                <w:webHidden/>
              </w:rPr>
            </w:r>
            <w:r>
              <w:rPr>
                <w:noProof/>
                <w:webHidden/>
              </w:rPr>
              <w:fldChar w:fldCharType="separate"/>
            </w:r>
            <w:r>
              <w:rPr>
                <w:noProof/>
                <w:webHidden/>
              </w:rPr>
              <w:t>7</w:t>
            </w:r>
            <w:r>
              <w:rPr>
                <w:noProof/>
                <w:webHidden/>
              </w:rPr>
              <w:fldChar w:fldCharType="end"/>
            </w:r>
          </w:hyperlink>
        </w:p>
        <w:p w14:paraId="0A0646A4" w14:textId="651AC2D9" w:rsidR="009C2C75" w:rsidRDefault="009C2C75">
          <w:pPr>
            <w:pStyle w:val="ndice1"/>
            <w:tabs>
              <w:tab w:val="right" w:leader="dot" w:pos="9350"/>
            </w:tabs>
            <w:rPr>
              <w:b w:val="0"/>
              <w:bCs w:val="0"/>
              <w:i w:val="0"/>
              <w:iCs w:val="0"/>
              <w:noProof/>
              <w:sz w:val="22"/>
              <w:szCs w:val="22"/>
              <w:lang w:val="en-US"/>
            </w:rPr>
          </w:pPr>
          <w:hyperlink w:anchor="_Toc155130686" w:history="1">
            <w:r w:rsidRPr="00C50C40">
              <w:rPr>
                <w:rStyle w:val="Hiperligao"/>
                <w:rFonts w:ascii="Myriad Pro" w:hAnsi="Myriad Pro"/>
                <w:noProof/>
              </w:rPr>
              <w:t>Alínea 3</w:t>
            </w:r>
            <w:r>
              <w:rPr>
                <w:noProof/>
                <w:webHidden/>
              </w:rPr>
              <w:tab/>
            </w:r>
            <w:r>
              <w:rPr>
                <w:noProof/>
                <w:webHidden/>
              </w:rPr>
              <w:fldChar w:fldCharType="begin"/>
            </w:r>
            <w:r>
              <w:rPr>
                <w:noProof/>
                <w:webHidden/>
              </w:rPr>
              <w:instrText xml:space="preserve"> PAGEREF _Toc155130686 \h </w:instrText>
            </w:r>
            <w:r>
              <w:rPr>
                <w:noProof/>
                <w:webHidden/>
              </w:rPr>
            </w:r>
            <w:r>
              <w:rPr>
                <w:noProof/>
                <w:webHidden/>
              </w:rPr>
              <w:fldChar w:fldCharType="separate"/>
            </w:r>
            <w:r>
              <w:rPr>
                <w:noProof/>
                <w:webHidden/>
              </w:rPr>
              <w:t>9</w:t>
            </w:r>
            <w:r>
              <w:rPr>
                <w:noProof/>
                <w:webHidden/>
              </w:rPr>
              <w:fldChar w:fldCharType="end"/>
            </w:r>
          </w:hyperlink>
        </w:p>
        <w:p w14:paraId="2DD0C40A" w14:textId="79A98AB4" w:rsidR="009C2C75" w:rsidRDefault="009C2C75">
          <w:pPr>
            <w:pStyle w:val="ndice1"/>
            <w:tabs>
              <w:tab w:val="right" w:leader="dot" w:pos="9350"/>
            </w:tabs>
            <w:rPr>
              <w:b w:val="0"/>
              <w:bCs w:val="0"/>
              <w:i w:val="0"/>
              <w:iCs w:val="0"/>
              <w:noProof/>
              <w:sz w:val="22"/>
              <w:szCs w:val="22"/>
              <w:lang w:val="en-US"/>
            </w:rPr>
          </w:pPr>
          <w:hyperlink w:anchor="_Toc155130687" w:history="1">
            <w:r w:rsidRPr="00C50C40">
              <w:rPr>
                <w:rStyle w:val="Hiperligao"/>
                <w:rFonts w:ascii="Myriad Pro" w:hAnsi="Myriad Pro"/>
                <w:noProof/>
              </w:rPr>
              <w:t>Alínea 4</w:t>
            </w:r>
            <w:r>
              <w:rPr>
                <w:noProof/>
                <w:webHidden/>
              </w:rPr>
              <w:tab/>
            </w:r>
            <w:r>
              <w:rPr>
                <w:noProof/>
                <w:webHidden/>
              </w:rPr>
              <w:fldChar w:fldCharType="begin"/>
            </w:r>
            <w:r>
              <w:rPr>
                <w:noProof/>
                <w:webHidden/>
              </w:rPr>
              <w:instrText xml:space="preserve"> PAGEREF _Toc155130687 \h </w:instrText>
            </w:r>
            <w:r>
              <w:rPr>
                <w:noProof/>
                <w:webHidden/>
              </w:rPr>
            </w:r>
            <w:r>
              <w:rPr>
                <w:noProof/>
                <w:webHidden/>
              </w:rPr>
              <w:fldChar w:fldCharType="separate"/>
            </w:r>
            <w:r>
              <w:rPr>
                <w:noProof/>
                <w:webHidden/>
              </w:rPr>
              <w:t>9</w:t>
            </w:r>
            <w:r>
              <w:rPr>
                <w:noProof/>
                <w:webHidden/>
              </w:rPr>
              <w:fldChar w:fldCharType="end"/>
            </w:r>
          </w:hyperlink>
        </w:p>
        <w:p w14:paraId="3EDC5D6D" w14:textId="1B893E83" w:rsidR="009C2C75" w:rsidRDefault="009C2C75">
          <w:pPr>
            <w:pStyle w:val="ndice1"/>
            <w:tabs>
              <w:tab w:val="right" w:leader="dot" w:pos="9350"/>
            </w:tabs>
            <w:rPr>
              <w:b w:val="0"/>
              <w:bCs w:val="0"/>
              <w:i w:val="0"/>
              <w:iCs w:val="0"/>
              <w:noProof/>
              <w:sz w:val="22"/>
              <w:szCs w:val="22"/>
              <w:lang w:val="en-US"/>
            </w:rPr>
          </w:pPr>
          <w:hyperlink w:anchor="_Toc155130690" w:history="1">
            <w:r w:rsidRPr="00C50C40">
              <w:rPr>
                <w:rStyle w:val="Hiperligao"/>
                <w:rFonts w:ascii="Myriad Pro" w:hAnsi="Myriad Pro"/>
                <w:noProof/>
              </w:rPr>
              <w:t>Alínea 5</w:t>
            </w:r>
            <w:r>
              <w:rPr>
                <w:noProof/>
                <w:webHidden/>
              </w:rPr>
              <w:tab/>
            </w:r>
            <w:r>
              <w:rPr>
                <w:noProof/>
                <w:webHidden/>
              </w:rPr>
              <w:fldChar w:fldCharType="begin"/>
            </w:r>
            <w:r>
              <w:rPr>
                <w:noProof/>
                <w:webHidden/>
              </w:rPr>
              <w:instrText xml:space="preserve"> PAGEREF _Toc155130690 \h </w:instrText>
            </w:r>
            <w:r>
              <w:rPr>
                <w:noProof/>
                <w:webHidden/>
              </w:rPr>
            </w:r>
            <w:r>
              <w:rPr>
                <w:noProof/>
                <w:webHidden/>
              </w:rPr>
              <w:fldChar w:fldCharType="separate"/>
            </w:r>
            <w:r>
              <w:rPr>
                <w:noProof/>
                <w:webHidden/>
              </w:rPr>
              <w:t>11</w:t>
            </w:r>
            <w:r>
              <w:rPr>
                <w:noProof/>
                <w:webHidden/>
              </w:rPr>
              <w:fldChar w:fldCharType="end"/>
            </w:r>
          </w:hyperlink>
        </w:p>
        <w:p w14:paraId="26F902EE" w14:textId="2FA5E399" w:rsidR="009C2C75" w:rsidRDefault="009C2C75">
          <w:pPr>
            <w:pStyle w:val="ndice1"/>
            <w:tabs>
              <w:tab w:val="right" w:leader="dot" w:pos="9350"/>
            </w:tabs>
            <w:rPr>
              <w:b w:val="0"/>
              <w:bCs w:val="0"/>
              <w:i w:val="0"/>
              <w:iCs w:val="0"/>
              <w:noProof/>
              <w:sz w:val="22"/>
              <w:szCs w:val="22"/>
              <w:lang w:val="en-US"/>
            </w:rPr>
          </w:pPr>
          <w:hyperlink w:anchor="_Toc155130691" w:history="1">
            <w:r w:rsidRPr="00C50C40">
              <w:rPr>
                <w:rStyle w:val="Hiperligao"/>
                <w:rFonts w:ascii="Myriad Pro" w:hAnsi="Myriad Pro"/>
                <w:noProof/>
              </w:rPr>
              <w:t>Alínea 6</w:t>
            </w:r>
            <w:r>
              <w:rPr>
                <w:noProof/>
                <w:webHidden/>
              </w:rPr>
              <w:tab/>
            </w:r>
            <w:r>
              <w:rPr>
                <w:noProof/>
                <w:webHidden/>
              </w:rPr>
              <w:fldChar w:fldCharType="begin"/>
            </w:r>
            <w:r>
              <w:rPr>
                <w:noProof/>
                <w:webHidden/>
              </w:rPr>
              <w:instrText xml:space="preserve"> PAGEREF _Toc155130691 \h </w:instrText>
            </w:r>
            <w:r>
              <w:rPr>
                <w:noProof/>
                <w:webHidden/>
              </w:rPr>
            </w:r>
            <w:r>
              <w:rPr>
                <w:noProof/>
                <w:webHidden/>
              </w:rPr>
              <w:fldChar w:fldCharType="separate"/>
            </w:r>
            <w:r>
              <w:rPr>
                <w:noProof/>
                <w:webHidden/>
              </w:rPr>
              <w:t>12</w:t>
            </w:r>
            <w:r>
              <w:rPr>
                <w:noProof/>
                <w:webHidden/>
              </w:rPr>
              <w:fldChar w:fldCharType="end"/>
            </w:r>
          </w:hyperlink>
        </w:p>
        <w:p w14:paraId="39F22041" w14:textId="5ED836D0" w:rsidR="009C2C75" w:rsidRDefault="009C2C75">
          <w:pPr>
            <w:pStyle w:val="ndice1"/>
            <w:tabs>
              <w:tab w:val="right" w:leader="dot" w:pos="9350"/>
            </w:tabs>
            <w:rPr>
              <w:b w:val="0"/>
              <w:bCs w:val="0"/>
              <w:i w:val="0"/>
              <w:iCs w:val="0"/>
              <w:noProof/>
              <w:sz w:val="22"/>
              <w:szCs w:val="22"/>
              <w:lang w:val="en-US"/>
            </w:rPr>
          </w:pPr>
          <w:hyperlink w:anchor="_Toc155130692" w:history="1">
            <w:r w:rsidRPr="00C50C40">
              <w:rPr>
                <w:rStyle w:val="Hiperligao"/>
                <w:rFonts w:ascii="Myriad Pro" w:hAnsi="Myriad Pro"/>
                <w:noProof/>
              </w:rPr>
              <w:t>Alínea 7</w:t>
            </w:r>
            <w:r>
              <w:rPr>
                <w:noProof/>
                <w:webHidden/>
              </w:rPr>
              <w:tab/>
            </w:r>
            <w:r>
              <w:rPr>
                <w:noProof/>
                <w:webHidden/>
              </w:rPr>
              <w:fldChar w:fldCharType="begin"/>
            </w:r>
            <w:r>
              <w:rPr>
                <w:noProof/>
                <w:webHidden/>
              </w:rPr>
              <w:instrText xml:space="preserve"> PAGEREF _Toc155130692 \h </w:instrText>
            </w:r>
            <w:r>
              <w:rPr>
                <w:noProof/>
                <w:webHidden/>
              </w:rPr>
            </w:r>
            <w:r>
              <w:rPr>
                <w:noProof/>
                <w:webHidden/>
              </w:rPr>
              <w:fldChar w:fldCharType="separate"/>
            </w:r>
            <w:r>
              <w:rPr>
                <w:noProof/>
                <w:webHidden/>
              </w:rPr>
              <w:t>13</w:t>
            </w:r>
            <w:r>
              <w:rPr>
                <w:noProof/>
                <w:webHidden/>
              </w:rPr>
              <w:fldChar w:fldCharType="end"/>
            </w:r>
          </w:hyperlink>
        </w:p>
        <w:p w14:paraId="18CC3582" w14:textId="5CB04AB2" w:rsidR="009C2C75" w:rsidRDefault="009C2C75">
          <w:pPr>
            <w:pStyle w:val="ndice1"/>
            <w:tabs>
              <w:tab w:val="right" w:leader="dot" w:pos="9350"/>
            </w:tabs>
            <w:rPr>
              <w:b w:val="0"/>
              <w:bCs w:val="0"/>
              <w:i w:val="0"/>
              <w:iCs w:val="0"/>
              <w:noProof/>
              <w:sz w:val="22"/>
              <w:szCs w:val="22"/>
              <w:lang w:val="en-US"/>
            </w:rPr>
          </w:pPr>
          <w:hyperlink w:anchor="_Toc155130693" w:history="1">
            <w:r w:rsidRPr="00C50C40">
              <w:rPr>
                <w:rStyle w:val="Hiperligao"/>
                <w:rFonts w:ascii="Myriad Pro" w:hAnsi="Myriad Pro"/>
                <w:noProof/>
              </w:rPr>
              <w:t>Alínea 8</w:t>
            </w:r>
            <w:r>
              <w:rPr>
                <w:noProof/>
                <w:webHidden/>
              </w:rPr>
              <w:tab/>
            </w:r>
            <w:r>
              <w:rPr>
                <w:noProof/>
                <w:webHidden/>
              </w:rPr>
              <w:fldChar w:fldCharType="begin"/>
            </w:r>
            <w:r>
              <w:rPr>
                <w:noProof/>
                <w:webHidden/>
              </w:rPr>
              <w:instrText xml:space="preserve"> PAGEREF _Toc155130693 \h </w:instrText>
            </w:r>
            <w:r>
              <w:rPr>
                <w:noProof/>
                <w:webHidden/>
              </w:rPr>
            </w:r>
            <w:r>
              <w:rPr>
                <w:noProof/>
                <w:webHidden/>
              </w:rPr>
              <w:fldChar w:fldCharType="separate"/>
            </w:r>
            <w:r>
              <w:rPr>
                <w:noProof/>
                <w:webHidden/>
              </w:rPr>
              <w:t>15</w:t>
            </w:r>
            <w:r>
              <w:rPr>
                <w:noProof/>
                <w:webHidden/>
              </w:rPr>
              <w:fldChar w:fldCharType="end"/>
            </w:r>
          </w:hyperlink>
        </w:p>
        <w:p w14:paraId="6D2D722C" w14:textId="40598241" w:rsidR="009C2C75" w:rsidRDefault="009C2C75">
          <w:pPr>
            <w:pStyle w:val="ndice1"/>
            <w:tabs>
              <w:tab w:val="right" w:leader="dot" w:pos="9350"/>
            </w:tabs>
            <w:rPr>
              <w:b w:val="0"/>
              <w:bCs w:val="0"/>
              <w:i w:val="0"/>
              <w:iCs w:val="0"/>
              <w:noProof/>
              <w:sz w:val="22"/>
              <w:szCs w:val="22"/>
              <w:lang w:val="en-US"/>
            </w:rPr>
          </w:pPr>
          <w:hyperlink w:anchor="_Toc155130694" w:history="1">
            <w:r w:rsidRPr="00C50C40">
              <w:rPr>
                <w:rStyle w:val="Hiperligao"/>
                <w:rFonts w:ascii="Myriad Pro" w:hAnsi="Myriad Pro"/>
                <w:noProof/>
              </w:rPr>
              <w:t>Alínea 9</w:t>
            </w:r>
            <w:r>
              <w:rPr>
                <w:noProof/>
                <w:webHidden/>
              </w:rPr>
              <w:tab/>
            </w:r>
            <w:r>
              <w:rPr>
                <w:noProof/>
                <w:webHidden/>
              </w:rPr>
              <w:fldChar w:fldCharType="begin"/>
            </w:r>
            <w:r>
              <w:rPr>
                <w:noProof/>
                <w:webHidden/>
              </w:rPr>
              <w:instrText xml:space="preserve"> PAGEREF _Toc155130694 \h </w:instrText>
            </w:r>
            <w:r>
              <w:rPr>
                <w:noProof/>
                <w:webHidden/>
              </w:rPr>
            </w:r>
            <w:r>
              <w:rPr>
                <w:noProof/>
                <w:webHidden/>
              </w:rPr>
              <w:fldChar w:fldCharType="separate"/>
            </w:r>
            <w:r>
              <w:rPr>
                <w:noProof/>
                <w:webHidden/>
              </w:rPr>
              <w:t>16</w:t>
            </w:r>
            <w:r>
              <w:rPr>
                <w:noProof/>
                <w:webHidden/>
              </w:rPr>
              <w:fldChar w:fldCharType="end"/>
            </w:r>
          </w:hyperlink>
        </w:p>
        <w:p w14:paraId="0381F9CC" w14:textId="200BF8B5" w:rsidR="009C2C75" w:rsidRDefault="009C2C75">
          <w:pPr>
            <w:pStyle w:val="ndice1"/>
            <w:tabs>
              <w:tab w:val="right" w:leader="dot" w:pos="9350"/>
            </w:tabs>
            <w:rPr>
              <w:b w:val="0"/>
              <w:bCs w:val="0"/>
              <w:i w:val="0"/>
              <w:iCs w:val="0"/>
              <w:noProof/>
              <w:sz w:val="22"/>
              <w:szCs w:val="22"/>
              <w:lang w:val="en-US"/>
            </w:rPr>
          </w:pPr>
          <w:hyperlink w:anchor="_Toc155130695" w:history="1">
            <w:r w:rsidRPr="00C50C40">
              <w:rPr>
                <w:rStyle w:val="Hiperligao"/>
                <w:rFonts w:ascii="Myriad Pro" w:hAnsi="Myriad Pro"/>
                <w:noProof/>
              </w:rPr>
              <w:t>Alínea 10</w:t>
            </w:r>
            <w:r>
              <w:rPr>
                <w:noProof/>
                <w:webHidden/>
              </w:rPr>
              <w:tab/>
            </w:r>
            <w:r>
              <w:rPr>
                <w:noProof/>
                <w:webHidden/>
              </w:rPr>
              <w:fldChar w:fldCharType="begin"/>
            </w:r>
            <w:r>
              <w:rPr>
                <w:noProof/>
                <w:webHidden/>
              </w:rPr>
              <w:instrText xml:space="preserve"> PAGEREF _Toc155130695 \h </w:instrText>
            </w:r>
            <w:r>
              <w:rPr>
                <w:noProof/>
                <w:webHidden/>
              </w:rPr>
            </w:r>
            <w:r>
              <w:rPr>
                <w:noProof/>
                <w:webHidden/>
              </w:rPr>
              <w:fldChar w:fldCharType="separate"/>
            </w:r>
            <w:r>
              <w:rPr>
                <w:noProof/>
                <w:webHidden/>
              </w:rPr>
              <w:t>16</w:t>
            </w:r>
            <w:r>
              <w:rPr>
                <w:noProof/>
                <w:webHidden/>
              </w:rPr>
              <w:fldChar w:fldCharType="end"/>
            </w:r>
          </w:hyperlink>
        </w:p>
        <w:p w14:paraId="2C58CBAC" w14:textId="267252EB" w:rsidR="009C2C75" w:rsidRDefault="009C2C75">
          <w:pPr>
            <w:pStyle w:val="ndice1"/>
            <w:tabs>
              <w:tab w:val="right" w:leader="dot" w:pos="9350"/>
            </w:tabs>
            <w:rPr>
              <w:b w:val="0"/>
              <w:bCs w:val="0"/>
              <w:i w:val="0"/>
              <w:iCs w:val="0"/>
              <w:noProof/>
              <w:sz w:val="22"/>
              <w:szCs w:val="22"/>
              <w:lang w:val="en-US"/>
            </w:rPr>
          </w:pPr>
          <w:hyperlink w:anchor="_Toc155130696" w:history="1">
            <w:r w:rsidRPr="00C50C40">
              <w:rPr>
                <w:rStyle w:val="Hiperligao"/>
                <w:rFonts w:ascii="Myriad Pro" w:hAnsi="Myriad Pro"/>
                <w:noProof/>
              </w:rPr>
              <w:t>Alínea 11</w:t>
            </w:r>
            <w:r>
              <w:rPr>
                <w:noProof/>
                <w:webHidden/>
              </w:rPr>
              <w:tab/>
            </w:r>
            <w:r>
              <w:rPr>
                <w:noProof/>
                <w:webHidden/>
              </w:rPr>
              <w:fldChar w:fldCharType="begin"/>
            </w:r>
            <w:r>
              <w:rPr>
                <w:noProof/>
                <w:webHidden/>
              </w:rPr>
              <w:instrText xml:space="preserve"> PAGEREF _Toc155130696 \h </w:instrText>
            </w:r>
            <w:r>
              <w:rPr>
                <w:noProof/>
                <w:webHidden/>
              </w:rPr>
            </w:r>
            <w:r>
              <w:rPr>
                <w:noProof/>
                <w:webHidden/>
              </w:rPr>
              <w:fldChar w:fldCharType="separate"/>
            </w:r>
            <w:r>
              <w:rPr>
                <w:noProof/>
                <w:webHidden/>
              </w:rPr>
              <w:t>17</w:t>
            </w:r>
            <w:r>
              <w:rPr>
                <w:noProof/>
                <w:webHidden/>
              </w:rPr>
              <w:fldChar w:fldCharType="end"/>
            </w:r>
          </w:hyperlink>
        </w:p>
        <w:p w14:paraId="658A40AD" w14:textId="6673BB83" w:rsidR="009C2C75" w:rsidRDefault="009C2C75">
          <w:pPr>
            <w:pStyle w:val="ndice1"/>
            <w:tabs>
              <w:tab w:val="right" w:leader="dot" w:pos="9350"/>
            </w:tabs>
            <w:rPr>
              <w:b w:val="0"/>
              <w:bCs w:val="0"/>
              <w:i w:val="0"/>
              <w:iCs w:val="0"/>
              <w:noProof/>
              <w:sz w:val="22"/>
              <w:szCs w:val="22"/>
              <w:lang w:val="en-US"/>
            </w:rPr>
          </w:pPr>
          <w:hyperlink w:anchor="_Toc155130697" w:history="1">
            <w:r w:rsidRPr="00C50C40">
              <w:rPr>
                <w:rStyle w:val="Hiperligao"/>
                <w:rFonts w:ascii="Myriad Pro" w:hAnsi="Myriad Pro"/>
                <w:noProof/>
              </w:rPr>
              <w:t>Alínea 12</w:t>
            </w:r>
            <w:r>
              <w:rPr>
                <w:noProof/>
                <w:webHidden/>
              </w:rPr>
              <w:tab/>
            </w:r>
            <w:r>
              <w:rPr>
                <w:noProof/>
                <w:webHidden/>
              </w:rPr>
              <w:fldChar w:fldCharType="begin"/>
            </w:r>
            <w:r>
              <w:rPr>
                <w:noProof/>
                <w:webHidden/>
              </w:rPr>
              <w:instrText xml:space="preserve"> PAGEREF _Toc155130697 \h </w:instrText>
            </w:r>
            <w:r>
              <w:rPr>
                <w:noProof/>
                <w:webHidden/>
              </w:rPr>
            </w:r>
            <w:r>
              <w:rPr>
                <w:noProof/>
                <w:webHidden/>
              </w:rPr>
              <w:fldChar w:fldCharType="separate"/>
            </w:r>
            <w:r>
              <w:rPr>
                <w:noProof/>
                <w:webHidden/>
              </w:rPr>
              <w:t>18</w:t>
            </w:r>
            <w:r>
              <w:rPr>
                <w:noProof/>
                <w:webHidden/>
              </w:rPr>
              <w:fldChar w:fldCharType="end"/>
            </w:r>
          </w:hyperlink>
        </w:p>
        <w:p w14:paraId="064CC52B" w14:textId="03E019B9"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bookmarkStart w:id="2" w:name="_Toc155130683"/>
      <w:r w:rsidRPr="00D575D0">
        <w:rPr>
          <w:rFonts w:ascii="Myriad Pro" w:hAnsi="Myriad Pro" w:cs="Calibri"/>
          <w:b/>
          <w:bCs/>
          <w:color w:val="auto"/>
          <w:sz w:val="40"/>
          <w:szCs w:val="40"/>
        </w:rPr>
        <w:lastRenderedPageBreak/>
        <w:t>Divisão - User Stories</w:t>
      </w:r>
      <w:bookmarkEnd w:id="2"/>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2E5F0635" w:rsidR="00215304" w:rsidRDefault="4F1937E2">
            <w:pPr>
              <w:spacing w:before="240" w:line="480" w:lineRule="auto"/>
              <w:rPr>
                <w:rFonts w:ascii="Calibri" w:hAnsi="Calibri" w:cs="Calibri"/>
              </w:rPr>
            </w:pPr>
            <w:r w:rsidRPr="60F343F9">
              <w:rPr>
                <w:rFonts w:ascii="Calibri" w:hAnsi="Calibri" w:cs="Calibri"/>
              </w:rPr>
              <w:t xml:space="preserve">Ficou responsável pelo </w:t>
            </w:r>
            <w:r w:rsidR="004A03C7" w:rsidRPr="54DC6C53">
              <w:rPr>
                <w:rFonts w:ascii="Calibri" w:hAnsi="Calibri" w:cs="Calibri"/>
              </w:rPr>
              <w:t>João Castro - 1210816</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4FD1DEBA"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sidRPr="60F343F9">
              <w:rPr>
                <w:rFonts w:ascii="Calibri" w:hAnsi="Calibri" w:cs="Calibri"/>
              </w:rPr>
              <w:t>Pedro Mendes - 1210913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008B2D9E">
        <w:trPr>
          <w:trHeight w:val="845"/>
        </w:trPr>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03EFBA48" w:rsidR="00215304" w:rsidRDefault="6A7BE48E">
            <w:pPr>
              <w:spacing w:before="240" w:line="480" w:lineRule="auto"/>
              <w:rPr>
                <w:rFonts w:ascii="Calibri" w:hAnsi="Calibri" w:cs="Calibri"/>
              </w:rPr>
            </w:pPr>
            <w:r w:rsidRPr="54DC6C53">
              <w:rPr>
                <w:rFonts w:ascii="Calibri" w:hAnsi="Calibri" w:cs="Calibri"/>
              </w:rPr>
              <w:t>Ficou responsável pelo</w:t>
            </w:r>
            <w:r w:rsidR="004A03C7">
              <w:rPr>
                <w:rFonts w:ascii="Calibri" w:hAnsi="Calibri" w:cs="Calibri"/>
              </w:rPr>
              <w:t xml:space="preserve"> Rui Gonçalo</w:t>
            </w:r>
            <w:r w:rsidR="004A03C7" w:rsidRPr="002857FB">
              <w:rPr>
                <w:rFonts w:ascii="Calibri" w:hAnsi="Calibri" w:cs="Calibri"/>
              </w:rPr>
              <w:t xml:space="preserve"> </w:t>
            </w:r>
            <w:r w:rsidR="004A03C7">
              <w:rPr>
                <w:rFonts w:ascii="Calibri" w:hAnsi="Calibri" w:cs="Calibri"/>
              </w:rPr>
              <w:t>- 1191831</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5095D1B5"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sidRPr="60F343F9">
              <w:rPr>
                <w:rFonts w:ascii="Calibri" w:hAnsi="Calibri" w:cs="Calibri"/>
              </w:rPr>
              <w:t>Pedro Mendes - 1210913</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3FAA806F"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sidR="004A03C7">
              <w:rPr>
                <w:rFonts w:ascii="Calibri" w:hAnsi="Calibri" w:cs="Calibri"/>
              </w:rPr>
              <w:t>Martim</w:t>
            </w:r>
            <w:r w:rsidR="004A03C7" w:rsidRPr="002857FB">
              <w:rPr>
                <w:rFonts w:ascii="Calibri" w:hAnsi="Calibri" w:cs="Calibri"/>
              </w:rPr>
              <w:t xml:space="preserve"> </w:t>
            </w:r>
            <w:r w:rsidR="004A03C7">
              <w:rPr>
                <w:rFonts w:ascii="Calibri" w:hAnsi="Calibri" w:cs="Calibri"/>
              </w:rPr>
              <w:t>Botelho - 1211523</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1176717A" w:rsidR="00215304" w:rsidRDefault="64164D6F">
            <w:pPr>
              <w:spacing w:before="240" w:line="480" w:lineRule="auto"/>
              <w:rPr>
                <w:rFonts w:ascii="Calibri" w:hAnsi="Calibri" w:cs="Calibri"/>
              </w:rPr>
            </w:pPr>
            <w:r w:rsidRPr="60F343F9">
              <w:rPr>
                <w:rFonts w:ascii="Calibri" w:hAnsi="Calibri" w:cs="Calibri"/>
              </w:rPr>
              <w:t xml:space="preserve">Ficou responsável pelo </w:t>
            </w:r>
            <w:r w:rsidR="004A03C7" w:rsidRPr="54DC6C53">
              <w:rPr>
                <w:rFonts w:ascii="Calibri" w:hAnsi="Calibri" w:cs="Calibri"/>
              </w:rPr>
              <w:t>João Castro - 1210816</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708FF9DF" w:rsidR="00215304" w:rsidRDefault="77D81594" w:rsidP="00215304">
            <w:pPr>
              <w:spacing w:before="240" w:line="480" w:lineRule="auto"/>
              <w:rPr>
                <w:rFonts w:ascii="Calibri" w:hAnsi="Calibri" w:cs="Calibri"/>
              </w:rPr>
            </w:pPr>
            <w:r w:rsidRPr="54DC6C53">
              <w:rPr>
                <w:rFonts w:ascii="Calibri" w:hAnsi="Calibri" w:cs="Calibri"/>
              </w:rPr>
              <w:t xml:space="preserve">Ficou responsável pelo </w:t>
            </w:r>
            <w:r w:rsidR="000C51DD">
              <w:rPr>
                <w:rFonts w:ascii="Calibri" w:hAnsi="Calibri" w:cs="Calibri"/>
              </w:rPr>
              <w:t>Rui Gonçalo</w:t>
            </w:r>
            <w:r w:rsidR="000C51DD" w:rsidRPr="002857FB">
              <w:rPr>
                <w:rFonts w:ascii="Calibri" w:hAnsi="Calibri" w:cs="Calibri"/>
              </w:rPr>
              <w:t xml:space="preserve"> </w:t>
            </w:r>
            <w:r w:rsidR="000C51DD">
              <w:rPr>
                <w:rFonts w:ascii="Calibri" w:hAnsi="Calibri" w:cs="Calibri"/>
              </w:rPr>
              <w:t>- 1191831</w:t>
            </w:r>
          </w:p>
        </w:tc>
      </w:tr>
      <w:tr w:rsidR="004A03C7" w14:paraId="2E8C5E70" w14:textId="77777777" w:rsidTr="008B2D9E">
        <w:tc>
          <w:tcPr>
            <w:tcW w:w="2830" w:type="dxa"/>
            <w:shd w:val="clear" w:color="auto" w:fill="FBE4D5" w:themeFill="accent2" w:themeFillTint="33"/>
          </w:tcPr>
          <w:p w14:paraId="65086FF3" w14:textId="6D56BEAB"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9</w:t>
            </w:r>
          </w:p>
        </w:tc>
        <w:tc>
          <w:tcPr>
            <w:tcW w:w="6520" w:type="dxa"/>
          </w:tcPr>
          <w:p w14:paraId="0FBBB145" w14:textId="47716FC0"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sidRPr="60F343F9">
              <w:rPr>
                <w:rFonts w:ascii="Calibri" w:hAnsi="Calibri" w:cs="Calibri"/>
              </w:rPr>
              <w:t>Pedro Mendes - 1210913</w:t>
            </w:r>
          </w:p>
        </w:tc>
      </w:tr>
      <w:tr w:rsidR="004A03C7" w14:paraId="3E4D5BF8" w14:textId="77777777" w:rsidTr="008B2D9E">
        <w:tc>
          <w:tcPr>
            <w:tcW w:w="2830" w:type="dxa"/>
            <w:shd w:val="clear" w:color="auto" w:fill="FBE4D5" w:themeFill="accent2" w:themeFillTint="33"/>
          </w:tcPr>
          <w:p w14:paraId="5A0FB545" w14:textId="5E4FEF81"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10</w:t>
            </w:r>
          </w:p>
        </w:tc>
        <w:tc>
          <w:tcPr>
            <w:tcW w:w="6520" w:type="dxa"/>
          </w:tcPr>
          <w:p w14:paraId="27A9F5F4" w14:textId="77777777" w:rsidR="004A03C7" w:rsidRDefault="004A03C7" w:rsidP="00C41F3F">
            <w:pPr>
              <w:spacing w:before="240" w:line="480" w:lineRule="auto"/>
              <w:rPr>
                <w:rFonts w:ascii="Calibri" w:hAnsi="Calibri" w:cs="Calibri"/>
              </w:rPr>
            </w:pPr>
            <w:r w:rsidRPr="54DC6C53">
              <w:rPr>
                <w:rFonts w:ascii="Calibri" w:hAnsi="Calibri" w:cs="Calibri"/>
              </w:rPr>
              <w:t>Ficou responsável pelo João Castro - 1210816</w:t>
            </w:r>
          </w:p>
        </w:tc>
      </w:tr>
      <w:tr w:rsidR="004A03C7" w14:paraId="39549308" w14:textId="77777777" w:rsidTr="008B2D9E">
        <w:tc>
          <w:tcPr>
            <w:tcW w:w="2830" w:type="dxa"/>
            <w:shd w:val="clear" w:color="auto" w:fill="FBE4D5" w:themeFill="accent2" w:themeFillTint="33"/>
          </w:tcPr>
          <w:p w14:paraId="38CE1A20" w14:textId="5C2021DF"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11</w:t>
            </w:r>
          </w:p>
        </w:tc>
        <w:tc>
          <w:tcPr>
            <w:tcW w:w="6520" w:type="dxa"/>
          </w:tcPr>
          <w:p w14:paraId="55CD2014" w14:textId="546EB24B"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Pr>
                <w:rFonts w:ascii="Calibri" w:hAnsi="Calibri" w:cs="Calibri"/>
              </w:rPr>
              <w:t>Rui Gonçalo</w:t>
            </w:r>
            <w:r w:rsidRPr="002857FB">
              <w:rPr>
                <w:rFonts w:ascii="Calibri" w:hAnsi="Calibri" w:cs="Calibri"/>
              </w:rPr>
              <w:t xml:space="preserve"> </w:t>
            </w:r>
            <w:r>
              <w:rPr>
                <w:rFonts w:ascii="Calibri" w:hAnsi="Calibri" w:cs="Calibri"/>
              </w:rPr>
              <w:t>- 1191831</w:t>
            </w:r>
          </w:p>
        </w:tc>
      </w:tr>
      <w:tr w:rsidR="004A03C7" w14:paraId="7DD6175B" w14:textId="77777777" w:rsidTr="008B2D9E">
        <w:tc>
          <w:tcPr>
            <w:tcW w:w="2830" w:type="dxa"/>
            <w:shd w:val="clear" w:color="auto" w:fill="FBE4D5" w:themeFill="accent2" w:themeFillTint="33"/>
          </w:tcPr>
          <w:p w14:paraId="7C9965BB" w14:textId="48C88348" w:rsidR="004A03C7" w:rsidRPr="007D4C68" w:rsidRDefault="004A03C7" w:rsidP="00C41F3F">
            <w:pPr>
              <w:spacing w:before="240" w:line="480" w:lineRule="auto"/>
              <w:jc w:val="center"/>
              <w:rPr>
                <w:rFonts w:ascii="Calibri" w:hAnsi="Calibri" w:cs="Calibri"/>
                <w:b/>
                <w:bCs/>
              </w:rPr>
            </w:pPr>
            <w:r w:rsidRPr="007D4C68">
              <w:rPr>
                <w:rFonts w:ascii="Calibri" w:hAnsi="Calibri" w:cs="Calibri"/>
                <w:b/>
                <w:bCs/>
              </w:rPr>
              <w:t xml:space="preserve">Alínea </w:t>
            </w:r>
            <w:r>
              <w:rPr>
                <w:rFonts w:ascii="Calibri" w:hAnsi="Calibri" w:cs="Calibri"/>
                <w:b/>
                <w:bCs/>
              </w:rPr>
              <w:t>12</w:t>
            </w:r>
          </w:p>
        </w:tc>
        <w:tc>
          <w:tcPr>
            <w:tcW w:w="6520" w:type="dxa"/>
          </w:tcPr>
          <w:p w14:paraId="23E0B03F" w14:textId="73F6E012" w:rsidR="004A03C7" w:rsidRDefault="004A03C7" w:rsidP="00C41F3F">
            <w:pPr>
              <w:spacing w:before="240" w:line="480" w:lineRule="auto"/>
              <w:rPr>
                <w:rFonts w:ascii="Calibri" w:hAnsi="Calibri" w:cs="Calibri"/>
              </w:rPr>
            </w:pPr>
            <w:r w:rsidRPr="54DC6C53">
              <w:rPr>
                <w:rFonts w:ascii="Calibri" w:hAnsi="Calibri" w:cs="Calibri"/>
              </w:rPr>
              <w:t xml:space="preserve">Ficou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3" w:name="_Toc155130684"/>
      <w:r w:rsidRPr="0058292A">
        <w:rPr>
          <w:rFonts w:ascii="Myriad Pro" w:hAnsi="Myriad Pro"/>
          <w:b/>
          <w:bCs/>
          <w:color w:val="auto"/>
          <w:sz w:val="40"/>
          <w:szCs w:val="40"/>
        </w:rPr>
        <w:lastRenderedPageBreak/>
        <w:t>Alínea 1</w:t>
      </w:r>
      <w:bookmarkEnd w:id="3"/>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Recovery Point Objective (RPO) e Recovery Time Objective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daí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recuperação de serviços: A organização implementou um sistema de failover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Local de recuperação de desastres: A organização utiliza o Azure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usa-se o serviço de failover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bookmarkStart w:id="4" w:name="_Toc155130685"/>
      <w:r w:rsidRPr="0058292A">
        <w:rPr>
          <w:rFonts w:ascii="Myriad Pro" w:hAnsi="Myriad Pro"/>
          <w:b/>
          <w:bCs/>
          <w:color w:val="auto"/>
          <w:sz w:val="40"/>
          <w:szCs w:val="40"/>
        </w:rPr>
        <w:t xml:space="preserve">Alínea </w:t>
      </w:r>
      <w:r>
        <w:rPr>
          <w:rFonts w:ascii="Myriad Pro" w:hAnsi="Myriad Pro"/>
          <w:b/>
          <w:bCs/>
          <w:color w:val="auto"/>
          <w:sz w:val="40"/>
          <w:szCs w:val="40"/>
        </w:rPr>
        <w:t>2</w:t>
      </w:r>
      <w:bookmarkEnd w:id="4"/>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(Maximum Tolerable Downtime)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r w:rsidRPr="00110CBB">
        <w:rPr>
          <w:rStyle w:val="Forte"/>
          <w:rFonts w:ascii="Times New Roman" w:hAnsi="Times New Roman" w:cs="Times New Roman"/>
          <w:b w:val="0"/>
          <w:bCs w:val="0"/>
          <w:sz w:val="24"/>
          <w:szCs w:val="24"/>
        </w:rPr>
        <w:t>Recovery Time Objective)</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(Work Recovery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(Maximum Tolerable Downtime)</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11288D2F"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513AD1BE" w:rsidR="00110CBB" w:rsidRDefault="00110CBB" w:rsidP="00110CBB">
      <w:pPr>
        <w:pStyle w:val="Ttulo1"/>
        <w:jc w:val="center"/>
        <w:rPr>
          <w:rFonts w:ascii="Myriad Pro" w:hAnsi="Myriad Pro"/>
          <w:b/>
          <w:bCs/>
          <w:color w:val="auto"/>
          <w:sz w:val="40"/>
          <w:szCs w:val="40"/>
        </w:rPr>
      </w:pPr>
      <w:bookmarkStart w:id="5" w:name="_Toc155130686"/>
      <w:r w:rsidRPr="0058292A">
        <w:rPr>
          <w:rFonts w:ascii="Myriad Pro" w:hAnsi="Myriad Pro"/>
          <w:b/>
          <w:bCs/>
          <w:color w:val="auto"/>
          <w:sz w:val="40"/>
          <w:szCs w:val="40"/>
        </w:rPr>
        <w:t xml:space="preserve">Alínea </w:t>
      </w:r>
      <w:r>
        <w:rPr>
          <w:rFonts w:ascii="Myriad Pro" w:hAnsi="Myriad Pro"/>
          <w:b/>
          <w:bCs/>
          <w:color w:val="auto"/>
          <w:sz w:val="40"/>
          <w:szCs w:val="40"/>
        </w:rPr>
        <w:t>3</w:t>
      </w:r>
      <w:bookmarkEnd w:id="5"/>
    </w:p>
    <w:p w14:paraId="05A9F0E3" w14:textId="5A992A17" w:rsidR="00415719"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seja realizada uma cópia de segurança da(s) DB(s) para um ambiente de Cloud através de um script que a renomeie para o formato &lt;nome_da_db&gt;_yyyymmdd sendo &lt;nome_da_db&gt; o nome da base de dados, yyyy o ano de realização da cópia, mm o mês de realização da cópia e dd o dia da realização da cópi</w:t>
      </w:r>
      <w:r w:rsidR="00336DFF">
        <w:rPr>
          <w:rFonts w:ascii="Segoe UI" w:hAnsi="Segoe UI" w:cs="Segoe UI"/>
          <w:color w:val="343A40"/>
          <w:sz w:val="18"/>
          <w:szCs w:val="18"/>
          <w:shd w:val="clear" w:color="auto" w:fill="FFFFFF"/>
        </w:rPr>
        <w:t>a</w:t>
      </w:r>
    </w:p>
    <w:p w14:paraId="05014FC9" w14:textId="0F7750DF" w:rsidR="00336DFF" w:rsidRPr="009C2C75" w:rsidRDefault="00336DFF"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A base de dados do nosso projeto </w:t>
      </w:r>
      <w:r w:rsidR="00DA6A97" w:rsidRPr="009C2C75">
        <w:rPr>
          <w:rFonts w:ascii="Times New Roman" w:hAnsi="Times New Roman" w:cs="Times New Roman"/>
          <w:color w:val="343A40"/>
          <w:sz w:val="24"/>
          <w:szCs w:val="24"/>
          <w:shd w:val="clear" w:color="auto" w:fill="FFFFFF"/>
        </w:rPr>
        <w:t>é</w:t>
      </w:r>
      <w:r w:rsidR="000255EB" w:rsidRPr="009C2C75">
        <w:rPr>
          <w:rFonts w:ascii="Times New Roman" w:hAnsi="Times New Roman" w:cs="Times New Roman"/>
          <w:color w:val="343A40"/>
          <w:sz w:val="24"/>
          <w:szCs w:val="24"/>
          <w:shd w:val="clear" w:color="auto" w:fill="FFFFFF"/>
        </w:rPr>
        <w:t xml:space="preserve"> do tipo</w:t>
      </w:r>
      <w:r w:rsidRPr="009C2C75">
        <w:rPr>
          <w:rFonts w:ascii="Times New Roman" w:hAnsi="Times New Roman" w:cs="Times New Roman"/>
          <w:color w:val="343A40"/>
          <w:sz w:val="24"/>
          <w:szCs w:val="24"/>
          <w:shd w:val="clear" w:color="auto" w:fill="FFFFFF"/>
        </w:rPr>
        <w:t xml:space="preserve"> MongoDb logo foi necessário primeiramente efetuar o download na </w:t>
      </w:r>
      <w:r w:rsidR="00DA6A97" w:rsidRPr="009C2C75">
        <w:rPr>
          <w:rFonts w:ascii="Times New Roman" w:hAnsi="Times New Roman" w:cs="Times New Roman"/>
          <w:color w:val="343A40"/>
          <w:sz w:val="24"/>
          <w:szCs w:val="24"/>
          <w:shd w:val="clear" w:color="auto" w:fill="FFFFFF"/>
        </w:rPr>
        <w:t>máquina</w:t>
      </w:r>
      <w:r w:rsidRPr="009C2C75">
        <w:rPr>
          <w:rFonts w:ascii="Times New Roman" w:hAnsi="Times New Roman" w:cs="Times New Roman"/>
          <w:color w:val="343A40"/>
          <w:sz w:val="24"/>
          <w:szCs w:val="24"/>
          <w:shd w:val="clear" w:color="auto" w:fill="FFFFFF"/>
        </w:rPr>
        <w:t xml:space="preserve"> virtual desta ferramenta. Foi necessário fazer o download </w:t>
      </w:r>
      <w:r w:rsidR="000255EB" w:rsidRPr="009C2C75">
        <w:rPr>
          <w:rFonts w:ascii="Times New Roman" w:hAnsi="Times New Roman" w:cs="Times New Roman"/>
          <w:color w:val="343A40"/>
          <w:sz w:val="24"/>
          <w:szCs w:val="24"/>
          <w:shd w:val="clear" w:color="auto" w:fill="FFFFFF"/>
        </w:rPr>
        <w:t>das ferramentas de gestão</w:t>
      </w:r>
      <w:r w:rsidRPr="009C2C75">
        <w:rPr>
          <w:rFonts w:ascii="Times New Roman" w:hAnsi="Times New Roman" w:cs="Times New Roman"/>
          <w:color w:val="343A40"/>
          <w:sz w:val="24"/>
          <w:szCs w:val="24"/>
          <w:shd w:val="clear" w:color="auto" w:fill="FFFFFF"/>
        </w:rPr>
        <w:t xml:space="preserve"> através do wget pois </w:t>
      </w:r>
      <w:r w:rsidR="000255EB" w:rsidRPr="009C2C75">
        <w:rPr>
          <w:rFonts w:ascii="Times New Roman" w:hAnsi="Times New Roman" w:cs="Times New Roman"/>
          <w:color w:val="343A40"/>
          <w:sz w:val="24"/>
          <w:szCs w:val="24"/>
          <w:shd w:val="clear" w:color="auto" w:fill="FFFFFF"/>
        </w:rPr>
        <w:t>estas</w:t>
      </w:r>
      <w:r w:rsidRPr="009C2C75">
        <w:rPr>
          <w:rFonts w:ascii="Times New Roman" w:hAnsi="Times New Roman" w:cs="Times New Roman"/>
          <w:color w:val="343A40"/>
          <w:sz w:val="24"/>
          <w:szCs w:val="24"/>
          <w:shd w:val="clear" w:color="auto" w:fill="FFFFFF"/>
        </w:rPr>
        <w:t xml:space="preserve"> não estava</w:t>
      </w:r>
      <w:r w:rsidR="000255EB" w:rsidRPr="009C2C75">
        <w:rPr>
          <w:rFonts w:ascii="Times New Roman" w:hAnsi="Times New Roman" w:cs="Times New Roman"/>
          <w:color w:val="343A40"/>
          <w:sz w:val="24"/>
          <w:szCs w:val="24"/>
          <w:shd w:val="clear" w:color="auto" w:fill="FFFFFF"/>
        </w:rPr>
        <w:t>m</w:t>
      </w:r>
      <w:r w:rsidRPr="009C2C75">
        <w:rPr>
          <w:rFonts w:ascii="Times New Roman" w:hAnsi="Times New Roman" w:cs="Times New Roman"/>
          <w:color w:val="343A40"/>
          <w:sz w:val="24"/>
          <w:szCs w:val="24"/>
          <w:shd w:val="clear" w:color="auto" w:fill="FFFFFF"/>
        </w:rPr>
        <w:t xml:space="preserve"> presente</w:t>
      </w:r>
      <w:r w:rsidR="000255EB" w:rsidRPr="009C2C75">
        <w:rPr>
          <w:rFonts w:ascii="Times New Roman" w:hAnsi="Times New Roman" w:cs="Times New Roman"/>
          <w:color w:val="343A40"/>
          <w:sz w:val="24"/>
          <w:szCs w:val="24"/>
          <w:shd w:val="clear" w:color="auto" w:fill="FFFFFF"/>
        </w:rPr>
        <w:t>s</w:t>
      </w:r>
      <w:r w:rsidRPr="009C2C75">
        <w:rPr>
          <w:rFonts w:ascii="Times New Roman" w:hAnsi="Times New Roman" w:cs="Times New Roman"/>
          <w:color w:val="343A40"/>
          <w:sz w:val="24"/>
          <w:szCs w:val="24"/>
          <w:shd w:val="clear" w:color="auto" w:fill="FFFFFF"/>
        </w:rPr>
        <w:t xml:space="preserve"> nos repositórios padrão.</w:t>
      </w:r>
    </w:p>
    <w:p w14:paraId="5B41FFDE" w14:textId="4DFB3E45" w:rsidR="00336DFF" w:rsidRPr="009C2C75" w:rsidRDefault="00336DFF"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De seguida, configuramos um servidor </w:t>
      </w:r>
      <w:r w:rsidR="00DA6A97" w:rsidRPr="009C2C75">
        <w:rPr>
          <w:rFonts w:ascii="Times New Roman" w:hAnsi="Times New Roman" w:cs="Times New Roman"/>
          <w:color w:val="343A40"/>
          <w:sz w:val="24"/>
          <w:szCs w:val="24"/>
          <w:shd w:val="clear" w:color="auto" w:fill="FFFFFF"/>
        </w:rPr>
        <w:t>NFS, para</w:t>
      </w:r>
      <w:r w:rsidRPr="009C2C75">
        <w:rPr>
          <w:rFonts w:ascii="Times New Roman" w:hAnsi="Times New Roman" w:cs="Times New Roman"/>
          <w:color w:val="343A40"/>
          <w:sz w:val="24"/>
          <w:szCs w:val="24"/>
          <w:shd w:val="clear" w:color="auto" w:fill="FFFFFF"/>
        </w:rPr>
        <w:t xml:space="preserve"> isso usamos o apt install nsf-kernel-server, criamos uma pasta que é onde vai ser feito o backup, permitimos escrita nesta pasta, e partilhamos </w:t>
      </w:r>
      <w:r w:rsidR="000255EB" w:rsidRPr="009C2C75">
        <w:rPr>
          <w:rFonts w:ascii="Times New Roman" w:hAnsi="Times New Roman" w:cs="Times New Roman"/>
          <w:color w:val="343A40"/>
          <w:sz w:val="24"/>
          <w:szCs w:val="24"/>
          <w:shd w:val="clear" w:color="auto" w:fill="FFFFFF"/>
        </w:rPr>
        <w:t>a mesma</w:t>
      </w:r>
      <w:r w:rsidRPr="009C2C75">
        <w:rPr>
          <w:rFonts w:ascii="Times New Roman" w:hAnsi="Times New Roman" w:cs="Times New Roman"/>
          <w:color w:val="343A40"/>
          <w:sz w:val="24"/>
          <w:szCs w:val="24"/>
          <w:shd w:val="clear" w:color="auto" w:fill="FFFFFF"/>
        </w:rPr>
        <w:t xml:space="preserve"> pasta adicionando-a ao ficheiro de configuração /etc/exports.</w:t>
      </w:r>
    </w:p>
    <w:p w14:paraId="63CE282B" w14:textId="7F97D73A" w:rsidR="00336DFF" w:rsidRPr="009C2C75" w:rsidRDefault="00336DFF"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Agora, na </w:t>
      </w:r>
      <w:r w:rsidR="00DA6A97" w:rsidRPr="009C2C75">
        <w:rPr>
          <w:rFonts w:ascii="Times New Roman" w:hAnsi="Times New Roman" w:cs="Times New Roman"/>
          <w:color w:val="343A40"/>
          <w:sz w:val="24"/>
          <w:szCs w:val="24"/>
          <w:shd w:val="clear" w:color="auto" w:fill="FFFFFF"/>
        </w:rPr>
        <w:t>máquina</w:t>
      </w:r>
      <w:r w:rsidRPr="009C2C75">
        <w:rPr>
          <w:rFonts w:ascii="Times New Roman" w:hAnsi="Times New Roman" w:cs="Times New Roman"/>
          <w:color w:val="343A40"/>
          <w:sz w:val="24"/>
          <w:szCs w:val="24"/>
          <w:shd w:val="clear" w:color="auto" w:fill="FFFFFF"/>
        </w:rPr>
        <w:t xml:space="preserve"> onde o sistema </w:t>
      </w:r>
      <w:r w:rsidR="00DA6A97" w:rsidRPr="009C2C75">
        <w:rPr>
          <w:rFonts w:ascii="Times New Roman" w:hAnsi="Times New Roman" w:cs="Times New Roman"/>
          <w:color w:val="343A40"/>
          <w:sz w:val="24"/>
          <w:szCs w:val="24"/>
          <w:shd w:val="clear" w:color="auto" w:fill="FFFFFF"/>
        </w:rPr>
        <w:t>está</w:t>
      </w:r>
      <w:r w:rsidRPr="009C2C75">
        <w:rPr>
          <w:rFonts w:ascii="Times New Roman" w:hAnsi="Times New Roman" w:cs="Times New Roman"/>
          <w:color w:val="343A40"/>
          <w:sz w:val="24"/>
          <w:szCs w:val="24"/>
          <w:shd w:val="clear" w:color="auto" w:fill="FFFFFF"/>
        </w:rPr>
        <w:t xml:space="preserve"> hospedado, instalamos o pacote nfs-com</w:t>
      </w:r>
      <w:r w:rsidR="00DA6A97" w:rsidRPr="009C2C75">
        <w:rPr>
          <w:rFonts w:ascii="Times New Roman" w:hAnsi="Times New Roman" w:cs="Times New Roman"/>
          <w:color w:val="343A40"/>
          <w:sz w:val="24"/>
          <w:szCs w:val="24"/>
          <w:shd w:val="clear" w:color="auto" w:fill="FFFFFF"/>
        </w:rPr>
        <w:t>m</w:t>
      </w:r>
      <w:r w:rsidRPr="009C2C75">
        <w:rPr>
          <w:rFonts w:ascii="Times New Roman" w:hAnsi="Times New Roman" w:cs="Times New Roman"/>
          <w:color w:val="343A40"/>
          <w:sz w:val="24"/>
          <w:szCs w:val="24"/>
          <w:shd w:val="clear" w:color="auto" w:fill="FFFFFF"/>
        </w:rPr>
        <w:t>o</w:t>
      </w:r>
      <w:r w:rsidR="00DA6A97" w:rsidRPr="009C2C75">
        <w:rPr>
          <w:rFonts w:ascii="Times New Roman" w:hAnsi="Times New Roman" w:cs="Times New Roman"/>
          <w:color w:val="343A40"/>
          <w:sz w:val="24"/>
          <w:szCs w:val="24"/>
          <w:shd w:val="clear" w:color="auto" w:fill="FFFFFF"/>
        </w:rPr>
        <w:t>n</w:t>
      </w:r>
      <w:r w:rsidRPr="009C2C75">
        <w:rPr>
          <w:rFonts w:ascii="Times New Roman" w:hAnsi="Times New Roman" w:cs="Times New Roman"/>
          <w:color w:val="343A40"/>
          <w:sz w:val="24"/>
          <w:szCs w:val="24"/>
          <w:shd w:val="clear" w:color="auto" w:fill="FFFFFF"/>
        </w:rPr>
        <w:t>, criamos a pasta que é partilhada pelo serv</w:t>
      </w:r>
      <w:r w:rsidR="000255EB" w:rsidRPr="009C2C75">
        <w:rPr>
          <w:rFonts w:ascii="Times New Roman" w:hAnsi="Times New Roman" w:cs="Times New Roman"/>
          <w:color w:val="343A40"/>
          <w:sz w:val="24"/>
          <w:szCs w:val="24"/>
          <w:shd w:val="clear" w:color="auto" w:fill="FFFFFF"/>
        </w:rPr>
        <w:t>idor</w:t>
      </w:r>
      <w:r w:rsidRPr="009C2C75">
        <w:rPr>
          <w:rFonts w:ascii="Times New Roman" w:hAnsi="Times New Roman" w:cs="Times New Roman"/>
          <w:color w:val="343A40"/>
          <w:sz w:val="24"/>
          <w:szCs w:val="24"/>
          <w:shd w:val="clear" w:color="auto" w:fill="FFFFFF"/>
        </w:rPr>
        <w:t xml:space="preserve"> NFT, e montamos a </w:t>
      </w:r>
      <w:r w:rsidR="000255EB" w:rsidRPr="009C2C75">
        <w:rPr>
          <w:rFonts w:ascii="Times New Roman" w:hAnsi="Times New Roman" w:cs="Times New Roman"/>
          <w:color w:val="343A40"/>
          <w:sz w:val="24"/>
          <w:szCs w:val="24"/>
          <w:shd w:val="clear" w:color="auto" w:fill="FFFFFF"/>
        </w:rPr>
        <w:t>mesma</w:t>
      </w:r>
      <w:r w:rsidRPr="009C2C75">
        <w:rPr>
          <w:rFonts w:ascii="Times New Roman" w:hAnsi="Times New Roman" w:cs="Times New Roman"/>
          <w:color w:val="343A40"/>
          <w:sz w:val="24"/>
          <w:szCs w:val="24"/>
          <w:shd w:val="clear" w:color="auto" w:fill="FFFFFF"/>
        </w:rPr>
        <w:t xml:space="preserve"> no ponto de montagem criado adicionando ao ficheiro /etc/fstab as informações de montagens para que est</w:t>
      </w:r>
      <w:r w:rsidR="000255EB" w:rsidRPr="009C2C75">
        <w:rPr>
          <w:rFonts w:ascii="Times New Roman" w:hAnsi="Times New Roman" w:cs="Times New Roman"/>
          <w:color w:val="343A40"/>
          <w:sz w:val="24"/>
          <w:szCs w:val="24"/>
          <w:shd w:val="clear" w:color="auto" w:fill="FFFFFF"/>
        </w:rPr>
        <w:t>a</w:t>
      </w:r>
      <w:r w:rsidRPr="009C2C75">
        <w:rPr>
          <w:rFonts w:ascii="Times New Roman" w:hAnsi="Times New Roman" w:cs="Times New Roman"/>
          <w:color w:val="343A40"/>
          <w:sz w:val="24"/>
          <w:szCs w:val="24"/>
          <w:shd w:val="clear" w:color="auto" w:fill="FFFFFF"/>
        </w:rPr>
        <w:t xml:space="preserve"> seja feita de forma automática.</w:t>
      </w:r>
    </w:p>
    <w:p w14:paraId="2F65D351" w14:textId="2DFCF9C2" w:rsidR="00DA6A97" w:rsidRPr="009C2C75" w:rsidRDefault="00336DFF"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De seguida é feito o script</w:t>
      </w:r>
      <w:r w:rsidR="000255EB" w:rsidRPr="009C2C75">
        <w:rPr>
          <w:rFonts w:ascii="Times New Roman" w:hAnsi="Times New Roman" w:cs="Times New Roman"/>
          <w:color w:val="343A40"/>
          <w:sz w:val="24"/>
          <w:szCs w:val="24"/>
          <w:shd w:val="clear" w:color="auto" w:fill="FFFFFF"/>
        </w:rPr>
        <w:t>,</w:t>
      </w:r>
      <w:r w:rsidRPr="009C2C75">
        <w:rPr>
          <w:rFonts w:ascii="Times New Roman" w:hAnsi="Times New Roman" w:cs="Times New Roman"/>
          <w:color w:val="343A40"/>
          <w:sz w:val="24"/>
          <w:szCs w:val="24"/>
          <w:shd w:val="clear" w:color="auto" w:fill="FFFFFF"/>
        </w:rPr>
        <w:t xml:space="preserve"> este cont</w:t>
      </w:r>
      <w:r w:rsidR="00DA6A97" w:rsidRPr="009C2C75">
        <w:rPr>
          <w:rFonts w:ascii="Times New Roman" w:hAnsi="Times New Roman" w:cs="Times New Roman"/>
          <w:color w:val="343A40"/>
          <w:sz w:val="24"/>
          <w:szCs w:val="24"/>
          <w:shd w:val="clear" w:color="auto" w:fill="FFFFFF"/>
        </w:rPr>
        <w:t>é</w:t>
      </w:r>
      <w:r w:rsidRPr="009C2C75">
        <w:rPr>
          <w:rFonts w:ascii="Times New Roman" w:hAnsi="Times New Roman" w:cs="Times New Roman"/>
          <w:color w:val="343A40"/>
          <w:sz w:val="24"/>
          <w:szCs w:val="24"/>
          <w:shd w:val="clear" w:color="auto" w:fill="FFFFFF"/>
        </w:rPr>
        <w:t xml:space="preserve">m a variável </w:t>
      </w:r>
      <w:r w:rsidR="00DA6A97" w:rsidRPr="009C2C75">
        <w:rPr>
          <w:rFonts w:ascii="Times New Roman" w:hAnsi="Times New Roman" w:cs="Times New Roman"/>
          <w:i/>
          <w:iCs/>
          <w:color w:val="343A40"/>
          <w:sz w:val="24"/>
          <w:szCs w:val="24"/>
          <w:shd w:val="clear" w:color="auto" w:fill="FFFFFF"/>
        </w:rPr>
        <w:t>dir_rem</w:t>
      </w:r>
      <w:r w:rsidR="00DA6A97" w:rsidRPr="009C2C75">
        <w:rPr>
          <w:rFonts w:ascii="Times New Roman" w:hAnsi="Times New Roman" w:cs="Times New Roman"/>
          <w:color w:val="343A40"/>
          <w:sz w:val="24"/>
          <w:szCs w:val="24"/>
          <w:shd w:val="clear" w:color="auto" w:fill="FFFFFF"/>
        </w:rPr>
        <w:t xml:space="preserve"> que </w:t>
      </w:r>
      <w:r w:rsidR="000255EB" w:rsidRPr="009C2C75">
        <w:rPr>
          <w:rFonts w:ascii="Times New Roman" w:hAnsi="Times New Roman" w:cs="Times New Roman"/>
          <w:color w:val="343A40"/>
          <w:sz w:val="24"/>
          <w:szCs w:val="24"/>
          <w:shd w:val="clear" w:color="auto" w:fill="FFFFFF"/>
        </w:rPr>
        <w:t>corresponde</w:t>
      </w:r>
      <w:r w:rsidR="00DA6A97" w:rsidRPr="009C2C75">
        <w:rPr>
          <w:rFonts w:ascii="Times New Roman" w:hAnsi="Times New Roman" w:cs="Times New Roman"/>
          <w:color w:val="343A40"/>
          <w:sz w:val="24"/>
          <w:szCs w:val="24"/>
          <w:shd w:val="clear" w:color="auto" w:fill="FFFFFF"/>
        </w:rPr>
        <w:t xml:space="preserve"> ao </w:t>
      </w:r>
      <w:r w:rsidR="000255EB" w:rsidRPr="009C2C75">
        <w:rPr>
          <w:rFonts w:ascii="Times New Roman" w:hAnsi="Times New Roman" w:cs="Times New Roman"/>
          <w:color w:val="343A40"/>
          <w:sz w:val="24"/>
          <w:szCs w:val="24"/>
          <w:shd w:val="clear" w:color="auto" w:fill="FFFFFF"/>
        </w:rPr>
        <w:t>diretório</w:t>
      </w:r>
      <w:r w:rsidR="00DA6A97" w:rsidRPr="009C2C75">
        <w:rPr>
          <w:rFonts w:ascii="Times New Roman" w:hAnsi="Times New Roman" w:cs="Times New Roman"/>
          <w:color w:val="343A40"/>
          <w:sz w:val="24"/>
          <w:szCs w:val="24"/>
          <w:shd w:val="clear" w:color="auto" w:fill="FFFFFF"/>
        </w:rPr>
        <w:t xml:space="preserve"> remoto onde são armazenados os backups e contem t</w:t>
      </w:r>
      <w:r w:rsidR="000255EB" w:rsidRPr="009C2C75">
        <w:rPr>
          <w:rFonts w:ascii="Times New Roman" w:hAnsi="Times New Roman" w:cs="Times New Roman"/>
          <w:color w:val="343A40"/>
          <w:sz w:val="24"/>
          <w:szCs w:val="24"/>
          <w:shd w:val="clear" w:color="auto" w:fill="FFFFFF"/>
        </w:rPr>
        <w:t>ambém</w:t>
      </w:r>
      <w:r w:rsidR="00DA6A97" w:rsidRPr="009C2C75">
        <w:rPr>
          <w:rFonts w:ascii="Times New Roman" w:hAnsi="Times New Roman" w:cs="Times New Roman"/>
          <w:color w:val="343A40"/>
          <w:sz w:val="24"/>
          <w:szCs w:val="24"/>
          <w:shd w:val="clear" w:color="auto" w:fill="FFFFFF"/>
        </w:rPr>
        <w:t xml:space="preserve"> a variável </w:t>
      </w:r>
      <w:r w:rsidR="00DA6A97" w:rsidRPr="009C2C75">
        <w:rPr>
          <w:rFonts w:ascii="Times New Roman" w:hAnsi="Times New Roman" w:cs="Times New Roman"/>
          <w:i/>
          <w:iCs/>
          <w:color w:val="343A40"/>
          <w:sz w:val="24"/>
          <w:szCs w:val="24"/>
          <w:shd w:val="clear" w:color="auto" w:fill="FFFFFF"/>
        </w:rPr>
        <w:t>Nome</w:t>
      </w:r>
      <w:r w:rsidR="00DA6A97" w:rsidRPr="009C2C75">
        <w:rPr>
          <w:rFonts w:ascii="Times New Roman" w:hAnsi="Times New Roman" w:cs="Times New Roman"/>
          <w:color w:val="343A40"/>
          <w:sz w:val="24"/>
          <w:szCs w:val="24"/>
          <w:shd w:val="clear" w:color="auto" w:fill="FFFFFF"/>
        </w:rPr>
        <w:t xml:space="preserve"> que corresponde ao nome do backup, neste caso BDBackup.</w:t>
      </w:r>
    </w:p>
    <w:p w14:paraId="40D68968" w14:textId="1E634DB8" w:rsidR="00DA6A97" w:rsidRPr="009C2C75" w:rsidRDefault="00DA6A97"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O nome também é composto pela data e hora do sistema no formato yyyymmdd, sendo yyyy o ano do sistema, mm o mês atual e o dd o dia também atual.</w:t>
      </w:r>
    </w:p>
    <w:p w14:paraId="463A83CB" w14:textId="61881837" w:rsidR="00DA6A97" w:rsidRPr="009C2C75" w:rsidRDefault="00DA6A97"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Após isto, criamos um diretório temporário para armazenar a cópia da base de dados antes de ser compactada. Com o diretório criado usamos o comando mongodump, sendo este usado para fazer cópias de segurança das bases de dados do MongoDB</w:t>
      </w:r>
    </w:p>
    <w:p w14:paraId="57CE4687" w14:textId="3D15DAE9" w:rsidR="00DA6A97" w:rsidRPr="009C2C75" w:rsidRDefault="00DA6A97" w:rsidP="00110CBB">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Por fim, </w:t>
      </w:r>
      <w:r w:rsidR="000255EB" w:rsidRPr="009C2C75">
        <w:rPr>
          <w:rFonts w:ascii="Times New Roman" w:hAnsi="Times New Roman" w:cs="Times New Roman"/>
          <w:color w:val="343A40"/>
          <w:sz w:val="24"/>
          <w:szCs w:val="24"/>
          <w:shd w:val="clear" w:color="auto" w:fill="FFFFFF"/>
        </w:rPr>
        <w:t>é</w:t>
      </w:r>
      <w:r w:rsidRPr="009C2C75">
        <w:rPr>
          <w:rFonts w:ascii="Times New Roman" w:hAnsi="Times New Roman" w:cs="Times New Roman"/>
          <w:color w:val="343A40"/>
          <w:sz w:val="24"/>
          <w:szCs w:val="24"/>
          <w:shd w:val="clear" w:color="auto" w:fill="FFFFFF"/>
        </w:rPr>
        <w:t xml:space="preserve"> usado o comando tar para compactar o diretório recentemente criado</w:t>
      </w:r>
      <w:r w:rsidR="000255EB" w:rsidRPr="009C2C75">
        <w:rPr>
          <w:rFonts w:ascii="Times New Roman" w:hAnsi="Times New Roman" w:cs="Times New Roman"/>
          <w:color w:val="343A40"/>
          <w:sz w:val="24"/>
          <w:szCs w:val="24"/>
          <w:shd w:val="clear" w:color="auto" w:fill="FFFFFF"/>
        </w:rPr>
        <w:t>,</w:t>
      </w:r>
      <w:r w:rsidRPr="009C2C75">
        <w:rPr>
          <w:rFonts w:ascii="Times New Roman" w:hAnsi="Times New Roman" w:cs="Times New Roman"/>
          <w:color w:val="343A40"/>
          <w:sz w:val="24"/>
          <w:szCs w:val="24"/>
          <w:shd w:val="clear" w:color="auto" w:fill="FFFFFF"/>
        </w:rPr>
        <w:t xml:space="preserve"> no formato tar.tgz.</w:t>
      </w:r>
    </w:p>
    <w:p w14:paraId="705D2DB1" w14:textId="77777777" w:rsidR="00336DFF" w:rsidRDefault="00336DFF" w:rsidP="00110CBB">
      <w:pPr>
        <w:rPr>
          <w:rFonts w:ascii="Segoe UI" w:hAnsi="Segoe UI" w:cs="Segoe UI"/>
          <w:color w:val="343A40"/>
          <w:sz w:val="18"/>
          <w:szCs w:val="18"/>
          <w:shd w:val="clear" w:color="auto" w:fill="FFFFFF"/>
        </w:rPr>
      </w:pPr>
    </w:p>
    <w:p w14:paraId="5974FE7B" w14:textId="77777777" w:rsidR="00336DFF" w:rsidRDefault="00336DFF" w:rsidP="00110CBB">
      <w:pPr>
        <w:rPr>
          <w:rFonts w:ascii="Segoe UI" w:hAnsi="Segoe UI" w:cs="Segoe UI"/>
          <w:color w:val="343A40"/>
          <w:sz w:val="18"/>
          <w:szCs w:val="18"/>
          <w:shd w:val="clear" w:color="auto" w:fill="FFFFFF"/>
        </w:rPr>
      </w:pPr>
    </w:p>
    <w:p w14:paraId="1A326992" w14:textId="77777777" w:rsidR="00336DFF" w:rsidRPr="00336DFF" w:rsidRDefault="00336DFF" w:rsidP="00110CBB">
      <w:pPr>
        <w:rPr>
          <w:rFonts w:ascii="Segoe UI" w:hAnsi="Segoe UI" w:cs="Segoe UI"/>
          <w:color w:val="343A40"/>
          <w:sz w:val="18"/>
          <w:szCs w:val="18"/>
          <w:shd w:val="clear" w:color="auto" w:fill="FFFFFF"/>
        </w:rPr>
      </w:pPr>
    </w:p>
    <w:p w14:paraId="160A59A7" w14:textId="02BB1B5F" w:rsidR="00415719" w:rsidRDefault="00415719" w:rsidP="00110CBB">
      <w:pPr>
        <w:rPr>
          <w:rFonts w:ascii="Segoe UI" w:hAnsi="Segoe UI" w:cs="Segoe UI"/>
          <w:color w:val="343A40"/>
          <w:sz w:val="18"/>
          <w:szCs w:val="18"/>
          <w:shd w:val="clear" w:color="auto" w:fill="FFFFFF"/>
        </w:rPr>
      </w:pPr>
    </w:p>
    <w:p w14:paraId="1D96152F" w14:textId="5046EEC7" w:rsidR="00A23CD8" w:rsidRDefault="00A23CD8" w:rsidP="00A23CD8">
      <w:pPr>
        <w:pStyle w:val="Ttulo1"/>
        <w:jc w:val="center"/>
        <w:rPr>
          <w:rFonts w:ascii="Myriad Pro" w:hAnsi="Myriad Pro"/>
          <w:b/>
          <w:bCs/>
          <w:color w:val="auto"/>
          <w:sz w:val="40"/>
          <w:szCs w:val="40"/>
        </w:rPr>
      </w:pPr>
      <w:bookmarkStart w:id="6" w:name="_Toc155130687"/>
      <w:r w:rsidRPr="0058292A">
        <w:rPr>
          <w:rFonts w:ascii="Myriad Pro" w:hAnsi="Myriad Pro"/>
          <w:b/>
          <w:bCs/>
          <w:color w:val="auto"/>
          <w:sz w:val="40"/>
          <w:szCs w:val="40"/>
        </w:rPr>
        <w:t xml:space="preserve">Alínea </w:t>
      </w:r>
      <w:r>
        <w:rPr>
          <w:rFonts w:ascii="Myriad Pro" w:hAnsi="Myriad Pro"/>
          <w:b/>
          <w:bCs/>
          <w:color w:val="auto"/>
          <w:sz w:val="40"/>
          <w:szCs w:val="40"/>
        </w:rPr>
        <w:t>4</w:t>
      </w:r>
      <w:bookmarkEnd w:id="6"/>
    </w:p>
    <w:p w14:paraId="63E1D59C" w14:textId="5821926A"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132E81C" w14:textId="3C32B0C3" w:rsidR="00821C0E" w:rsidRDefault="00821C0E" w:rsidP="00A23CD8">
      <w:pPr>
        <w:rPr>
          <w:rFonts w:ascii="Segoe UI" w:hAnsi="Segoe UI" w:cs="Segoe UI"/>
          <w:color w:val="343A40"/>
          <w:sz w:val="18"/>
          <w:szCs w:val="18"/>
          <w:shd w:val="clear" w:color="auto" w:fill="FFFFFF"/>
        </w:rPr>
      </w:pPr>
    </w:p>
    <w:p w14:paraId="1438F530" w14:textId="70615C9A" w:rsidR="00821C0E" w:rsidRDefault="00821C0E" w:rsidP="00A23CD8">
      <w:pPr>
        <w:rPr>
          <w:rFonts w:ascii="Segoe UI" w:hAnsi="Segoe UI" w:cs="Segoe UI"/>
          <w:color w:val="343A40"/>
          <w:sz w:val="18"/>
          <w:szCs w:val="18"/>
          <w:shd w:val="clear" w:color="auto" w:fill="FFFFFF"/>
        </w:rPr>
      </w:pPr>
    </w:p>
    <w:p w14:paraId="6FD89CA3" w14:textId="189A39C5" w:rsidR="00821C0E" w:rsidRDefault="00821C0E" w:rsidP="00A23CD8">
      <w:pPr>
        <w:rPr>
          <w:rFonts w:ascii="Segoe UI" w:hAnsi="Segoe UI" w:cs="Segoe UI"/>
          <w:color w:val="343A40"/>
          <w:sz w:val="18"/>
          <w:szCs w:val="18"/>
          <w:shd w:val="clear" w:color="auto" w:fill="FFFFFF"/>
        </w:rPr>
      </w:pPr>
    </w:p>
    <w:p w14:paraId="4490B1E9" w14:textId="0C6FE480" w:rsidR="00821C0E" w:rsidRDefault="00821C0E" w:rsidP="00A23CD8">
      <w:pPr>
        <w:rPr>
          <w:rFonts w:ascii="Segoe UI" w:hAnsi="Segoe UI" w:cs="Segoe UI"/>
          <w:color w:val="343A40"/>
          <w:sz w:val="18"/>
          <w:szCs w:val="18"/>
          <w:shd w:val="clear" w:color="auto" w:fill="FFFFFF"/>
        </w:rPr>
      </w:pPr>
    </w:p>
    <w:p w14:paraId="4797CDB7" w14:textId="7EF21059" w:rsidR="00821C0E" w:rsidRDefault="00821C0E" w:rsidP="00A23CD8">
      <w:pPr>
        <w:rPr>
          <w:rFonts w:ascii="Segoe UI" w:hAnsi="Segoe UI" w:cs="Segoe UI"/>
          <w:color w:val="343A40"/>
          <w:sz w:val="18"/>
          <w:szCs w:val="18"/>
          <w:shd w:val="clear" w:color="auto" w:fill="FFFFFF"/>
        </w:rPr>
      </w:pPr>
    </w:p>
    <w:p w14:paraId="2C405A23" w14:textId="77777777" w:rsidR="00821C0E" w:rsidRDefault="00821C0E" w:rsidP="00A23CD8">
      <w:pPr>
        <w:rPr>
          <w:rFonts w:ascii="Segoe UI" w:hAnsi="Segoe UI" w:cs="Segoe UI"/>
          <w:color w:val="343A40"/>
          <w:sz w:val="18"/>
          <w:szCs w:val="18"/>
          <w:shd w:val="clear" w:color="auto" w:fill="FFFFFF"/>
        </w:rPr>
      </w:pPr>
    </w:p>
    <w:p w14:paraId="2050975C" w14:textId="2058E524" w:rsidR="00821C0E" w:rsidRPr="00A23CD8" w:rsidRDefault="00821C0E" w:rsidP="00821C0E">
      <w:pPr>
        <w:ind w:left="720" w:hanging="720"/>
      </w:pPr>
    </w:p>
    <w:p w14:paraId="6E4E5E80" w14:textId="0544AC28" w:rsidR="006F3D9B" w:rsidRDefault="006F3D9B" w:rsidP="00110CBB">
      <w:pPr>
        <w:rPr>
          <w:rFonts w:ascii="Segoe UI" w:hAnsi="Segoe UI" w:cs="Segoe UI"/>
          <w:color w:val="343A40"/>
          <w:sz w:val="18"/>
          <w:szCs w:val="18"/>
          <w:shd w:val="clear" w:color="auto" w:fill="FFFFFF"/>
        </w:rPr>
      </w:pPr>
    </w:p>
    <w:p w14:paraId="3ED38F38" w14:textId="2259E3D5" w:rsidR="00821C0E" w:rsidRDefault="00821C0E" w:rsidP="006F3D9B">
      <w:pPr>
        <w:pStyle w:val="Ttulo1"/>
        <w:jc w:val="center"/>
        <w:rPr>
          <w:rFonts w:ascii="Myriad Pro" w:hAnsi="Myriad Pro"/>
          <w:b/>
          <w:bCs/>
          <w:color w:val="auto"/>
          <w:sz w:val="40"/>
          <w:szCs w:val="40"/>
        </w:rPr>
      </w:pPr>
    </w:p>
    <w:p w14:paraId="50A792FC" w14:textId="6D86224A" w:rsidR="00821C0E" w:rsidRDefault="008B2D9E" w:rsidP="006F3D9B">
      <w:pPr>
        <w:pStyle w:val="Ttulo1"/>
        <w:jc w:val="center"/>
        <w:rPr>
          <w:rFonts w:ascii="Myriad Pro" w:hAnsi="Myriad Pro"/>
          <w:b/>
          <w:bCs/>
          <w:color w:val="auto"/>
          <w:sz w:val="40"/>
          <w:szCs w:val="40"/>
        </w:rPr>
      </w:pPr>
      <w:bookmarkStart w:id="7" w:name="_Toc155124874"/>
      <w:bookmarkStart w:id="8" w:name="_Toc155130688"/>
      <w:r w:rsidRPr="007E5876">
        <w:rPr>
          <w:noProof/>
        </w:rPr>
        <w:drawing>
          <wp:anchor distT="0" distB="0" distL="114300" distR="114300" simplePos="0" relativeHeight="251660288" behindDoc="0" locked="0" layoutInCell="1" allowOverlap="1" wp14:anchorId="402D9BDB" wp14:editId="4DDE6EC3">
            <wp:simplePos x="0" y="0"/>
            <wp:positionH relativeFrom="margin">
              <wp:align>left</wp:align>
            </wp:positionH>
            <wp:positionV relativeFrom="paragraph">
              <wp:posOffset>164465</wp:posOffset>
            </wp:positionV>
            <wp:extent cx="5731510" cy="1312545"/>
            <wp:effectExtent l="0" t="0" r="2540" b="1905"/>
            <wp:wrapNone/>
            <wp:docPr id="364740690" name="Imagem 36474069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14:sizeRelH relativeFrom="page">
              <wp14:pctWidth>0</wp14:pctWidth>
            </wp14:sizeRelH>
            <wp14:sizeRelV relativeFrom="page">
              <wp14:pctHeight>0</wp14:pctHeight>
            </wp14:sizeRelV>
          </wp:anchor>
        </w:drawing>
      </w:r>
      <w:bookmarkEnd w:id="7"/>
      <w:bookmarkEnd w:id="8"/>
    </w:p>
    <w:p w14:paraId="78A10D34" w14:textId="3AD1FA9E" w:rsidR="00821C0E" w:rsidRDefault="00821C0E" w:rsidP="006F3D9B">
      <w:pPr>
        <w:pStyle w:val="Ttulo1"/>
        <w:jc w:val="center"/>
        <w:rPr>
          <w:rFonts w:ascii="Myriad Pro" w:hAnsi="Myriad Pro"/>
          <w:b/>
          <w:bCs/>
          <w:color w:val="auto"/>
          <w:sz w:val="40"/>
          <w:szCs w:val="40"/>
        </w:rPr>
      </w:pPr>
    </w:p>
    <w:p w14:paraId="54CA0120" w14:textId="3068F1E0" w:rsidR="00821C0E" w:rsidRDefault="00821C0E" w:rsidP="006F3D9B">
      <w:pPr>
        <w:pStyle w:val="Ttulo1"/>
        <w:jc w:val="center"/>
        <w:rPr>
          <w:rFonts w:ascii="Myriad Pro" w:hAnsi="Myriad Pro"/>
          <w:b/>
          <w:bCs/>
          <w:color w:val="auto"/>
          <w:sz w:val="40"/>
          <w:szCs w:val="40"/>
        </w:rPr>
      </w:pPr>
    </w:p>
    <w:p w14:paraId="0321039F" w14:textId="4513F0B9" w:rsidR="00821C0E" w:rsidRDefault="008B2D9E" w:rsidP="006F3D9B">
      <w:pPr>
        <w:pStyle w:val="Ttulo1"/>
        <w:jc w:val="center"/>
        <w:rPr>
          <w:rFonts w:ascii="Myriad Pro" w:hAnsi="Myriad Pro"/>
          <w:b/>
          <w:bCs/>
          <w:color w:val="auto"/>
          <w:sz w:val="40"/>
          <w:szCs w:val="40"/>
        </w:rPr>
      </w:pPr>
      <w:bookmarkStart w:id="9" w:name="_Toc155124875"/>
      <w:bookmarkStart w:id="10" w:name="_Toc155130689"/>
      <w:r w:rsidRPr="00EA7F0C">
        <w:rPr>
          <w:noProof/>
        </w:rPr>
        <w:drawing>
          <wp:anchor distT="0" distB="0" distL="114300" distR="114300" simplePos="0" relativeHeight="251659264" behindDoc="0" locked="0" layoutInCell="1" allowOverlap="1" wp14:anchorId="7A8557E0" wp14:editId="2906B496">
            <wp:simplePos x="0" y="0"/>
            <wp:positionH relativeFrom="margin">
              <wp:align>left</wp:align>
            </wp:positionH>
            <wp:positionV relativeFrom="paragraph">
              <wp:posOffset>86995</wp:posOffset>
            </wp:positionV>
            <wp:extent cx="3921760" cy="4000500"/>
            <wp:effectExtent l="0" t="0" r="2540" b="0"/>
            <wp:wrapNone/>
            <wp:docPr id="5" name="Imagem 5"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oftware,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921760" cy="4000500"/>
                    </a:xfrm>
                    <a:prstGeom prst="rect">
                      <a:avLst/>
                    </a:prstGeom>
                  </pic:spPr>
                </pic:pic>
              </a:graphicData>
            </a:graphic>
            <wp14:sizeRelH relativeFrom="page">
              <wp14:pctWidth>0</wp14:pctWidth>
            </wp14:sizeRelH>
            <wp14:sizeRelV relativeFrom="page">
              <wp14:pctHeight>0</wp14:pctHeight>
            </wp14:sizeRelV>
          </wp:anchor>
        </w:drawing>
      </w:r>
      <w:bookmarkEnd w:id="9"/>
      <w:bookmarkEnd w:id="10"/>
    </w:p>
    <w:p w14:paraId="75EEABAA" w14:textId="77777777" w:rsidR="00821C0E" w:rsidRDefault="00821C0E" w:rsidP="006F3D9B">
      <w:pPr>
        <w:pStyle w:val="Ttulo1"/>
        <w:jc w:val="center"/>
        <w:rPr>
          <w:rFonts w:ascii="Myriad Pro" w:hAnsi="Myriad Pro"/>
          <w:b/>
          <w:bCs/>
          <w:color w:val="auto"/>
          <w:sz w:val="40"/>
          <w:szCs w:val="40"/>
        </w:rPr>
      </w:pPr>
    </w:p>
    <w:p w14:paraId="10B09C83" w14:textId="7E60C58F" w:rsidR="00821C0E" w:rsidRDefault="00821C0E" w:rsidP="006F3D9B">
      <w:pPr>
        <w:pStyle w:val="Ttulo1"/>
        <w:jc w:val="center"/>
        <w:rPr>
          <w:rFonts w:ascii="Myriad Pro" w:hAnsi="Myriad Pro"/>
          <w:b/>
          <w:bCs/>
          <w:color w:val="auto"/>
          <w:sz w:val="40"/>
          <w:szCs w:val="40"/>
        </w:rPr>
      </w:pPr>
    </w:p>
    <w:p w14:paraId="265682ED" w14:textId="77777777" w:rsidR="00821C0E" w:rsidRDefault="00821C0E" w:rsidP="006F3D9B">
      <w:pPr>
        <w:pStyle w:val="Ttulo1"/>
        <w:jc w:val="center"/>
        <w:rPr>
          <w:rFonts w:ascii="Myriad Pro" w:hAnsi="Myriad Pro"/>
          <w:b/>
          <w:bCs/>
          <w:color w:val="auto"/>
          <w:sz w:val="40"/>
          <w:szCs w:val="40"/>
        </w:rPr>
      </w:pPr>
    </w:p>
    <w:p w14:paraId="1A607E72" w14:textId="77777777" w:rsidR="00821C0E" w:rsidRDefault="00821C0E" w:rsidP="006F3D9B">
      <w:pPr>
        <w:pStyle w:val="Ttulo1"/>
        <w:jc w:val="center"/>
        <w:rPr>
          <w:rFonts w:ascii="Myriad Pro" w:hAnsi="Myriad Pro"/>
          <w:b/>
          <w:bCs/>
          <w:color w:val="auto"/>
          <w:sz w:val="40"/>
          <w:szCs w:val="40"/>
        </w:rPr>
      </w:pPr>
    </w:p>
    <w:p w14:paraId="5936C76F" w14:textId="77777777" w:rsidR="00821C0E" w:rsidRDefault="00821C0E" w:rsidP="006F3D9B">
      <w:pPr>
        <w:pStyle w:val="Ttulo1"/>
        <w:jc w:val="center"/>
        <w:rPr>
          <w:rFonts w:ascii="Myriad Pro" w:hAnsi="Myriad Pro"/>
          <w:b/>
          <w:bCs/>
          <w:color w:val="auto"/>
          <w:sz w:val="40"/>
          <w:szCs w:val="40"/>
        </w:rPr>
      </w:pPr>
    </w:p>
    <w:p w14:paraId="10F9ED57" w14:textId="77777777" w:rsidR="00821C0E" w:rsidRDefault="00821C0E" w:rsidP="00821C0E"/>
    <w:p w14:paraId="73047A45" w14:textId="77777777" w:rsidR="00821C0E" w:rsidRDefault="00821C0E" w:rsidP="00821C0E"/>
    <w:p w14:paraId="09684C8B" w14:textId="77777777" w:rsidR="00821C0E" w:rsidRDefault="00821C0E" w:rsidP="00821C0E"/>
    <w:p w14:paraId="065305AD" w14:textId="77777777" w:rsidR="00821C0E" w:rsidRDefault="00821C0E" w:rsidP="00821C0E"/>
    <w:p w14:paraId="75A8D4F3" w14:textId="5B4288CA" w:rsidR="0035347D" w:rsidRPr="009C2C75" w:rsidRDefault="0035347D" w:rsidP="0035347D">
      <w:pPr>
        <w:rPr>
          <w:rFonts w:ascii="Times New Roman" w:hAnsi="Times New Roman" w:cs="Times New Roman"/>
          <w:sz w:val="24"/>
          <w:szCs w:val="24"/>
        </w:rPr>
      </w:pPr>
      <w:r w:rsidRPr="009C2C75">
        <w:rPr>
          <w:rFonts w:ascii="Times New Roman" w:hAnsi="Times New Roman" w:cs="Times New Roman"/>
          <w:sz w:val="24"/>
          <w:szCs w:val="24"/>
        </w:rPr>
        <w:lastRenderedPageBreak/>
        <w:t>As primeiras linhas de instruções só serão executadas quando for um determinado dia do mês. No qual será verifica</w:t>
      </w:r>
      <w:r w:rsidR="001421A5" w:rsidRPr="009C2C75">
        <w:rPr>
          <w:rFonts w:ascii="Times New Roman" w:hAnsi="Times New Roman" w:cs="Times New Roman"/>
          <w:sz w:val="24"/>
          <w:szCs w:val="24"/>
        </w:rPr>
        <w:t>d</w:t>
      </w:r>
      <w:r w:rsidRPr="009C2C75">
        <w:rPr>
          <w:rFonts w:ascii="Times New Roman" w:hAnsi="Times New Roman" w:cs="Times New Roman"/>
          <w:sz w:val="24"/>
          <w:szCs w:val="24"/>
        </w:rPr>
        <w:t xml:space="preserve">o e depois que </w:t>
      </w:r>
      <w:r w:rsidR="001421A5" w:rsidRPr="009C2C75">
        <w:rPr>
          <w:rFonts w:ascii="Times New Roman" w:hAnsi="Times New Roman" w:cs="Times New Roman"/>
          <w:sz w:val="24"/>
          <w:szCs w:val="24"/>
        </w:rPr>
        <w:t>confirmado</w:t>
      </w:r>
      <w:r w:rsidRPr="009C2C75">
        <w:rPr>
          <w:rFonts w:ascii="Times New Roman" w:hAnsi="Times New Roman" w:cs="Times New Roman"/>
          <w:sz w:val="24"/>
          <w:szCs w:val="24"/>
        </w:rPr>
        <w:t xml:space="preserve">, envia uma mensagem de registo para alertar que existiu um backup naquele </w:t>
      </w:r>
      <w:r w:rsidR="001421A5" w:rsidRPr="009C2C75">
        <w:rPr>
          <w:rFonts w:ascii="Times New Roman" w:hAnsi="Times New Roman" w:cs="Times New Roman"/>
          <w:sz w:val="24"/>
          <w:szCs w:val="24"/>
        </w:rPr>
        <w:t>específico</w:t>
      </w:r>
      <w:r w:rsidRPr="009C2C75">
        <w:rPr>
          <w:rFonts w:ascii="Times New Roman" w:hAnsi="Times New Roman" w:cs="Times New Roman"/>
          <w:sz w:val="24"/>
          <w:szCs w:val="24"/>
        </w:rPr>
        <w:t xml:space="preserve"> dia. Começando por eliminar os dados do mesmo mês só que do ano passado. E de seguida executa o ficheiro desenvolvido na US passada.</w:t>
      </w:r>
    </w:p>
    <w:p w14:paraId="5648FC3F" w14:textId="2F70767A" w:rsidR="0035347D" w:rsidRPr="009C2C75" w:rsidRDefault="0035347D" w:rsidP="0035347D">
      <w:pPr>
        <w:rPr>
          <w:rFonts w:ascii="Times New Roman" w:hAnsi="Times New Roman" w:cs="Times New Roman"/>
          <w:sz w:val="24"/>
          <w:szCs w:val="24"/>
        </w:rPr>
      </w:pPr>
      <w:r w:rsidRPr="009C2C75">
        <w:rPr>
          <w:rFonts w:ascii="Times New Roman" w:hAnsi="Times New Roman" w:cs="Times New Roman"/>
          <w:sz w:val="24"/>
          <w:szCs w:val="24"/>
        </w:rPr>
        <w:t>De seguida para verificar os backu</w:t>
      </w:r>
      <w:r w:rsidR="001421A5" w:rsidRPr="009C2C75">
        <w:rPr>
          <w:rFonts w:ascii="Times New Roman" w:hAnsi="Times New Roman" w:cs="Times New Roman"/>
          <w:sz w:val="24"/>
          <w:szCs w:val="24"/>
        </w:rPr>
        <w:t>p</w:t>
      </w:r>
      <w:r w:rsidRPr="009C2C75">
        <w:rPr>
          <w:rFonts w:ascii="Times New Roman" w:hAnsi="Times New Roman" w:cs="Times New Roman"/>
          <w:sz w:val="24"/>
          <w:szCs w:val="24"/>
        </w:rPr>
        <w:t xml:space="preserve">s </w:t>
      </w:r>
      <w:r w:rsidR="001421A5" w:rsidRPr="009C2C75">
        <w:rPr>
          <w:rFonts w:ascii="Times New Roman" w:hAnsi="Times New Roman" w:cs="Times New Roman"/>
          <w:sz w:val="24"/>
          <w:szCs w:val="24"/>
        </w:rPr>
        <w:t>dos últimos meses</w:t>
      </w:r>
      <w:r w:rsidRPr="009C2C75">
        <w:rPr>
          <w:rFonts w:ascii="Times New Roman" w:hAnsi="Times New Roman" w:cs="Times New Roman"/>
          <w:sz w:val="24"/>
          <w:szCs w:val="24"/>
        </w:rPr>
        <w:t xml:space="preserve"> e da </w:t>
      </w:r>
      <w:r w:rsidR="001421A5" w:rsidRPr="009C2C75">
        <w:rPr>
          <w:rFonts w:ascii="Times New Roman" w:hAnsi="Times New Roman" w:cs="Times New Roman"/>
          <w:sz w:val="24"/>
          <w:szCs w:val="24"/>
        </w:rPr>
        <w:t>ú</w:t>
      </w:r>
      <w:r w:rsidRPr="009C2C75">
        <w:rPr>
          <w:rFonts w:ascii="Times New Roman" w:hAnsi="Times New Roman" w:cs="Times New Roman"/>
          <w:sz w:val="24"/>
          <w:szCs w:val="24"/>
        </w:rPr>
        <w:t>ltima semana, verifica-se qual o mês atual e caso seja 12, ou seja, o último mês do ano. Caso for ele executa as linhas de instruções que estão dentro da condição. As seguintes linhas de execução criam um ciclo tendo em conta o nome dos</w:t>
      </w:r>
      <w:r w:rsidR="001421A5" w:rsidRPr="009C2C75">
        <w:rPr>
          <w:rFonts w:ascii="Times New Roman" w:hAnsi="Times New Roman" w:cs="Times New Roman"/>
          <w:sz w:val="24"/>
          <w:szCs w:val="24"/>
        </w:rPr>
        <w:t xml:space="preserve"> </w:t>
      </w:r>
      <w:r w:rsidRPr="009C2C75">
        <w:rPr>
          <w:rFonts w:ascii="Times New Roman" w:hAnsi="Times New Roman" w:cs="Times New Roman"/>
          <w:sz w:val="24"/>
          <w:szCs w:val="24"/>
        </w:rPr>
        <w:t>ficheiro</w:t>
      </w:r>
      <w:r w:rsidR="001421A5" w:rsidRPr="009C2C75">
        <w:rPr>
          <w:rFonts w:ascii="Times New Roman" w:hAnsi="Times New Roman" w:cs="Times New Roman"/>
          <w:sz w:val="24"/>
          <w:szCs w:val="24"/>
        </w:rPr>
        <w:t>s</w:t>
      </w:r>
      <w:r w:rsidRPr="009C2C75">
        <w:rPr>
          <w:rFonts w:ascii="Times New Roman" w:hAnsi="Times New Roman" w:cs="Times New Roman"/>
          <w:sz w:val="24"/>
          <w:szCs w:val="24"/>
        </w:rPr>
        <w:t xml:space="preserve"> que estão presentes na cloud. Faz os backups dos dias atuais e para terminar elimina os do ano passado seguindo as conduções. A mesma coisa acontece quando se verifica que há um ficheiro que no passado foi criado na última semana e copia caso a atual semana seja a última.</w:t>
      </w:r>
    </w:p>
    <w:p w14:paraId="63DDA0B9" w14:textId="5B0BAC6C" w:rsidR="0035347D" w:rsidRDefault="0035347D" w:rsidP="0035347D">
      <w:r w:rsidRPr="0035347D">
        <w:rPr>
          <w:noProof/>
        </w:rPr>
        <w:drawing>
          <wp:inline distT="0" distB="0" distL="0" distR="0" wp14:anchorId="69E28479" wp14:editId="74A6DD41">
            <wp:extent cx="5943600" cy="636270"/>
            <wp:effectExtent l="0" t="0" r="0" b="0"/>
            <wp:docPr id="81455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807" name=""/>
                    <pic:cNvPicPr/>
                  </pic:nvPicPr>
                  <pic:blipFill>
                    <a:blip r:embed="rId10"/>
                    <a:stretch>
                      <a:fillRect/>
                    </a:stretch>
                  </pic:blipFill>
                  <pic:spPr>
                    <a:xfrm>
                      <a:off x="0" y="0"/>
                      <a:ext cx="5943600" cy="636270"/>
                    </a:xfrm>
                    <a:prstGeom prst="rect">
                      <a:avLst/>
                    </a:prstGeom>
                  </pic:spPr>
                </pic:pic>
              </a:graphicData>
            </a:graphic>
          </wp:inline>
        </w:drawing>
      </w:r>
    </w:p>
    <w:p w14:paraId="7D4A7603" w14:textId="1E921C11" w:rsidR="0035347D" w:rsidRPr="009C2C75" w:rsidRDefault="0035347D" w:rsidP="0035347D">
      <w:pPr>
        <w:rPr>
          <w:rFonts w:ascii="Times New Roman" w:hAnsi="Times New Roman" w:cs="Times New Roman"/>
          <w:sz w:val="24"/>
          <w:szCs w:val="24"/>
        </w:rPr>
      </w:pPr>
      <w:r w:rsidRPr="009C2C75">
        <w:rPr>
          <w:rFonts w:ascii="Times New Roman" w:hAnsi="Times New Roman" w:cs="Times New Roman"/>
          <w:sz w:val="24"/>
          <w:szCs w:val="24"/>
        </w:rPr>
        <w:t>Para testar adicionamos a linha que esta acima representada ao ficheiro crontab.</w:t>
      </w:r>
    </w:p>
    <w:p w14:paraId="220E3270" w14:textId="2FA37BD4" w:rsidR="0035347D" w:rsidRDefault="0035347D" w:rsidP="0035347D">
      <w:r w:rsidRPr="009C2C75">
        <w:rPr>
          <w:rFonts w:ascii="Times New Roman" w:hAnsi="Times New Roman" w:cs="Times New Roman"/>
          <w:sz w:val="24"/>
          <w:szCs w:val="24"/>
        </w:rPr>
        <w:t>E como se pode verificar no ficheiro que recebe os registos foi executado o script, mas tendo em conta que não era de um dia que respeitava as condições que nos colocamos, então deu sucesso</w:t>
      </w:r>
      <w:r w:rsidRPr="0025246F">
        <w:rPr>
          <w:noProof/>
        </w:rPr>
        <w:drawing>
          <wp:inline distT="0" distB="0" distL="0" distR="0" wp14:anchorId="2DD2301C" wp14:editId="738C6F92">
            <wp:extent cx="5731510" cy="40576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765"/>
                    </a:xfrm>
                    <a:prstGeom prst="rect">
                      <a:avLst/>
                    </a:prstGeom>
                  </pic:spPr>
                </pic:pic>
              </a:graphicData>
            </a:graphic>
          </wp:inline>
        </w:drawing>
      </w:r>
    </w:p>
    <w:p w14:paraId="292036BF" w14:textId="77777777" w:rsidR="0035347D" w:rsidRPr="009C2C75" w:rsidRDefault="0035347D" w:rsidP="0035347D">
      <w:pPr>
        <w:rPr>
          <w:rFonts w:ascii="Times New Roman" w:hAnsi="Times New Roman" w:cs="Times New Roman"/>
          <w:sz w:val="24"/>
          <w:szCs w:val="24"/>
        </w:rPr>
      </w:pPr>
      <w:r w:rsidRPr="009C2C75">
        <w:rPr>
          <w:rFonts w:ascii="Times New Roman" w:hAnsi="Times New Roman" w:cs="Times New Roman"/>
          <w:sz w:val="24"/>
          <w:szCs w:val="24"/>
        </w:rPr>
        <w:t>E por fim coloca-se o horário correto para a execução dos backups.</w:t>
      </w:r>
    </w:p>
    <w:p w14:paraId="2D38979A" w14:textId="1BDF3534" w:rsidR="0035347D" w:rsidRPr="00D248B3" w:rsidRDefault="0035347D" w:rsidP="0035347D">
      <w:r w:rsidRPr="0035347D">
        <w:rPr>
          <w:noProof/>
        </w:rPr>
        <w:drawing>
          <wp:inline distT="0" distB="0" distL="0" distR="0" wp14:anchorId="5D08D911" wp14:editId="65B7EC01">
            <wp:extent cx="5943600" cy="582295"/>
            <wp:effectExtent l="0" t="0" r="0" b="8255"/>
            <wp:docPr id="742593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3101" name=""/>
                    <pic:cNvPicPr/>
                  </pic:nvPicPr>
                  <pic:blipFill>
                    <a:blip r:embed="rId12"/>
                    <a:stretch>
                      <a:fillRect/>
                    </a:stretch>
                  </pic:blipFill>
                  <pic:spPr>
                    <a:xfrm>
                      <a:off x="0" y="0"/>
                      <a:ext cx="5943600" cy="582295"/>
                    </a:xfrm>
                    <a:prstGeom prst="rect">
                      <a:avLst/>
                    </a:prstGeom>
                  </pic:spPr>
                </pic:pic>
              </a:graphicData>
            </a:graphic>
          </wp:inline>
        </w:drawing>
      </w:r>
    </w:p>
    <w:p w14:paraId="453F5156" w14:textId="77777777" w:rsidR="0035347D" w:rsidRDefault="0035347D" w:rsidP="0035347D"/>
    <w:p w14:paraId="7873200F" w14:textId="77777777" w:rsidR="0035347D" w:rsidRPr="00B02810" w:rsidRDefault="0035347D" w:rsidP="0035347D"/>
    <w:p w14:paraId="0E04C229" w14:textId="4901DD9E" w:rsidR="00821C0E" w:rsidRDefault="00821C0E" w:rsidP="00821C0E"/>
    <w:p w14:paraId="01FC610A" w14:textId="77777777" w:rsidR="00821C0E" w:rsidRDefault="00821C0E" w:rsidP="00821C0E"/>
    <w:p w14:paraId="4B2F23C1" w14:textId="77777777" w:rsidR="00821C0E" w:rsidRDefault="00821C0E" w:rsidP="00821C0E"/>
    <w:p w14:paraId="1D503B82" w14:textId="77777777" w:rsidR="00821C0E" w:rsidRPr="00821C0E" w:rsidRDefault="00821C0E" w:rsidP="00821C0E"/>
    <w:p w14:paraId="61F8881F" w14:textId="02DFA7D8" w:rsidR="006F3D9B" w:rsidRDefault="006F3D9B" w:rsidP="006F3D9B">
      <w:pPr>
        <w:pStyle w:val="Ttulo1"/>
        <w:jc w:val="center"/>
        <w:rPr>
          <w:rFonts w:ascii="Myriad Pro" w:hAnsi="Myriad Pro"/>
          <w:b/>
          <w:bCs/>
          <w:color w:val="auto"/>
          <w:sz w:val="40"/>
          <w:szCs w:val="40"/>
        </w:rPr>
      </w:pPr>
      <w:bookmarkStart w:id="11" w:name="_Toc155130690"/>
      <w:r w:rsidRPr="0058292A">
        <w:rPr>
          <w:rFonts w:ascii="Myriad Pro" w:hAnsi="Myriad Pro"/>
          <w:b/>
          <w:bCs/>
          <w:color w:val="auto"/>
          <w:sz w:val="40"/>
          <w:szCs w:val="40"/>
        </w:rPr>
        <w:t xml:space="preserve">Alínea </w:t>
      </w:r>
      <w:r>
        <w:rPr>
          <w:rFonts w:ascii="Myriad Pro" w:hAnsi="Myriad Pro"/>
          <w:b/>
          <w:bCs/>
          <w:color w:val="auto"/>
          <w:sz w:val="40"/>
          <w:szCs w:val="40"/>
        </w:rPr>
        <w:t>5</w:t>
      </w:r>
      <w:bookmarkEnd w:id="11"/>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07EC0041"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lastRenderedPageBreak/>
        <w:t>Nes</w:t>
      </w:r>
      <w:r>
        <w:rPr>
          <w:rFonts w:ascii="Times New Roman" w:hAnsi="Times New Roman" w:cs="Times New Roman"/>
          <w:color w:val="343A40"/>
          <w:sz w:val="24"/>
          <w:szCs w:val="24"/>
          <w:shd w:val="clear" w:color="auto" w:fill="FFFFFF"/>
        </w:rPr>
        <w:t>ta user stor</w:t>
      </w:r>
      <w:r w:rsidR="000255EB">
        <w:rPr>
          <w:rFonts w:ascii="Times New Roman" w:hAnsi="Times New Roman" w:cs="Times New Roman"/>
          <w:color w:val="343A40"/>
          <w:sz w:val="24"/>
          <w:szCs w:val="24"/>
          <w:shd w:val="clear" w:color="auto" w:fill="FFFFFF"/>
        </w:rPr>
        <w:t>y</w:t>
      </w:r>
      <w:r>
        <w:rPr>
          <w:rFonts w:ascii="Times New Roman" w:hAnsi="Times New Roman" w:cs="Times New Roman"/>
          <w:color w:val="343A40"/>
          <w:sz w:val="24"/>
          <w:szCs w:val="24"/>
          <w:shd w:val="clear" w:color="auto" w:fill="FFFFFF"/>
        </w:rPr>
        <w:t xml:space="preserve"> pretende se que o utilizador seja informado de qualquer falha em relação a realização do backup, para isso foi necessári</w:t>
      </w:r>
      <w:r w:rsidR="001421A5">
        <w:rPr>
          <w:rFonts w:ascii="Times New Roman" w:hAnsi="Times New Roman" w:cs="Times New Roman"/>
          <w:color w:val="343A40"/>
          <w:sz w:val="24"/>
          <w:szCs w:val="24"/>
          <w:shd w:val="clear" w:color="auto" w:fill="FFFFFF"/>
        </w:rPr>
        <w:t>o</w:t>
      </w:r>
      <w:r>
        <w:rPr>
          <w:rFonts w:ascii="Times New Roman" w:hAnsi="Times New Roman" w:cs="Times New Roman"/>
          <w:color w:val="343A40"/>
          <w:sz w:val="24"/>
          <w:szCs w:val="24"/>
          <w:shd w:val="clear" w:color="auto" w:fill="FFFFFF"/>
        </w:rPr>
        <w:t xml:space="preserve"> editar o ficheiro /etc/rsyslog.conf e descomentar o facility cron.* acrescentando o facility cron.err e o seu devidamente ficheiro de log –/var/log/cron.err</w:t>
      </w:r>
      <w:r w:rsidR="001421A5">
        <w:rPr>
          <w:rFonts w:ascii="Times New Roman" w:hAnsi="Times New Roman" w:cs="Times New Roman"/>
          <w:color w:val="343A40"/>
          <w:sz w:val="24"/>
          <w:szCs w:val="24"/>
          <w:shd w:val="clear" w:color="auto" w:fill="FFFFFF"/>
        </w:rPr>
        <w:t>. Essas alterações garantirão que as mensagens de erro do cron sejas registadas no arquivo /var/log/cron.err e, assim, o admin será informado sobre algum erro.</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13"/>
                    <a:stretch>
                      <a:fillRect/>
                    </a:stretch>
                  </pic:blipFill>
                  <pic:spPr>
                    <a:xfrm>
                      <a:off x="0" y="0"/>
                      <a:ext cx="4115157" cy="2629128"/>
                    </a:xfrm>
                    <a:prstGeom prst="rect">
                      <a:avLst/>
                    </a:prstGeom>
                  </pic:spPr>
                </pic:pic>
              </a:graphicData>
            </a:graphic>
          </wp:inline>
        </w:drawing>
      </w:r>
    </w:p>
    <w:p w14:paraId="5BFA66B2" w14:textId="6EBCAE70" w:rsidR="00013B42" w:rsidRDefault="00013B42" w:rsidP="006F3D9B">
      <w:pPr>
        <w:rPr>
          <w:rFonts w:ascii="Times New Roman" w:hAnsi="Times New Roman" w:cs="Times New Roman"/>
          <w:sz w:val="24"/>
          <w:szCs w:val="24"/>
        </w:rPr>
      </w:pPr>
      <w:r>
        <w:rPr>
          <w:rFonts w:ascii="Times New Roman" w:hAnsi="Times New Roman" w:cs="Times New Roman"/>
          <w:sz w:val="24"/>
          <w:szCs w:val="24"/>
        </w:rPr>
        <w:t xml:space="preserve">De seguida, fomos ao ficheiro /etc/profile onde acrescentou-se uma variável com o uso de wc -l com o objetivo de imprimir o </w:t>
      </w:r>
      <w:r w:rsidR="001421A5">
        <w:rPr>
          <w:rFonts w:ascii="Times New Roman" w:hAnsi="Times New Roman" w:cs="Times New Roman"/>
          <w:sz w:val="24"/>
          <w:szCs w:val="24"/>
        </w:rPr>
        <w:t>número</w:t>
      </w:r>
      <w:r>
        <w:rPr>
          <w:rFonts w:ascii="Times New Roman" w:hAnsi="Times New Roman" w:cs="Times New Roman"/>
          <w:sz w:val="24"/>
          <w:szCs w:val="24"/>
        </w:rPr>
        <w:t xml:space="preserve">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t>Para acabar, adicionamos também uma condição para imprimir o conteúdo do ficheiro cron.err.</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14"/>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bookmarkStart w:id="12" w:name="_Toc155130691"/>
      <w:r w:rsidRPr="0058292A">
        <w:rPr>
          <w:rFonts w:ascii="Myriad Pro" w:hAnsi="Myriad Pro"/>
          <w:b/>
          <w:bCs/>
          <w:color w:val="auto"/>
          <w:sz w:val="40"/>
          <w:szCs w:val="40"/>
        </w:rPr>
        <w:t xml:space="preserve">Alínea </w:t>
      </w:r>
      <w:r>
        <w:rPr>
          <w:rFonts w:ascii="Myriad Pro" w:hAnsi="Myriad Pro"/>
          <w:b/>
          <w:bCs/>
          <w:color w:val="auto"/>
          <w:sz w:val="40"/>
          <w:szCs w:val="40"/>
        </w:rPr>
        <w:t>6</w:t>
      </w:r>
      <w:bookmarkEnd w:id="12"/>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620DC56B" w:rsidR="002F593D" w:rsidRPr="009C2C75" w:rsidRDefault="002F593D" w:rsidP="00A23CD8">
      <w:pPr>
        <w:spacing w:after="0" w:line="240" w:lineRule="auto"/>
        <w:rPr>
          <w:rFonts w:ascii="Times New Roman" w:eastAsia="Times New Roman" w:hAnsi="Times New Roman" w:cs="Times New Roman"/>
          <w:color w:val="343A40"/>
          <w:kern w:val="0"/>
          <w:sz w:val="24"/>
          <w:szCs w:val="24"/>
          <w14:ligatures w14:val="none"/>
        </w:rPr>
      </w:pPr>
      <w:r w:rsidRPr="009C2C75">
        <w:rPr>
          <w:rFonts w:ascii="Times New Roman" w:eastAsia="Times New Roman" w:hAnsi="Times New Roman" w:cs="Times New Roman"/>
          <w:color w:val="343A40"/>
          <w:kern w:val="0"/>
          <w:sz w:val="24"/>
          <w:szCs w:val="24"/>
          <w14:ligatures w14:val="none"/>
        </w:rPr>
        <w:t>Para começar esta user sto</w:t>
      </w:r>
      <w:r w:rsidR="000255EB" w:rsidRPr="009C2C75">
        <w:rPr>
          <w:rFonts w:ascii="Times New Roman" w:eastAsia="Times New Roman" w:hAnsi="Times New Roman" w:cs="Times New Roman"/>
          <w:color w:val="343A40"/>
          <w:kern w:val="0"/>
          <w:sz w:val="24"/>
          <w:szCs w:val="24"/>
          <w14:ligatures w14:val="none"/>
        </w:rPr>
        <w:t>ry</w:t>
      </w:r>
      <w:r w:rsidRPr="009C2C75">
        <w:rPr>
          <w:rFonts w:ascii="Times New Roman" w:eastAsia="Times New Roman" w:hAnsi="Times New Roman" w:cs="Times New Roman"/>
          <w:color w:val="343A40"/>
          <w:kern w:val="0"/>
          <w:sz w:val="24"/>
          <w:szCs w:val="24"/>
          <w14:ligatures w14:val="none"/>
        </w:rPr>
        <w:t xml:space="preserve"> em primeiro criamos o arquivo de backup_and_retention.sh e colocamos este conteúdo para excluir os backups com mais de 7 dias… e damos permissão a este ficheiro através do comando chmod +x backup_and_retention.sh</w:t>
      </w:r>
    </w:p>
    <w:p w14:paraId="4EEC7ED2" w14:textId="77777777" w:rsidR="002F593D" w:rsidRPr="009C2C75" w:rsidRDefault="002F593D" w:rsidP="00A23CD8">
      <w:pPr>
        <w:spacing w:after="0" w:line="240" w:lineRule="auto"/>
        <w:rPr>
          <w:rFonts w:ascii="Times New Roman" w:eastAsia="Times New Roman" w:hAnsi="Times New Roman" w:cs="Times New Roman"/>
          <w:color w:val="343A40"/>
          <w:kern w:val="0"/>
          <w:sz w:val="24"/>
          <w:szCs w:val="24"/>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lastRenderedPageBreak/>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5"/>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Pr="009C2C75" w:rsidRDefault="006D2D6D" w:rsidP="00A23CD8">
      <w:pPr>
        <w:spacing w:after="0" w:line="240" w:lineRule="auto"/>
        <w:rPr>
          <w:rFonts w:ascii="Times New Roman" w:eastAsia="Times New Roman" w:hAnsi="Times New Roman" w:cs="Times New Roman"/>
          <w:color w:val="343A40"/>
          <w:kern w:val="0"/>
          <w:sz w:val="24"/>
          <w:szCs w:val="24"/>
          <w14:ligatures w14:val="none"/>
        </w:rPr>
      </w:pPr>
      <w:r w:rsidRPr="009C2C75">
        <w:rPr>
          <w:rFonts w:ascii="Times New Roman" w:eastAsia="Times New Roman" w:hAnsi="Times New Roman" w:cs="Times New Roman"/>
          <w:color w:val="343A40"/>
          <w:kern w:val="0"/>
          <w:sz w:val="24"/>
          <w:szCs w:val="24"/>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6"/>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bookmarkStart w:id="13" w:name="_Toc155130692"/>
      <w:r w:rsidRPr="0058292A">
        <w:rPr>
          <w:rFonts w:ascii="Myriad Pro" w:hAnsi="Myriad Pro"/>
          <w:b/>
          <w:bCs/>
          <w:color w:val="auto"/>
          <w:sz w:val="40"/>
          <w:szCs w:val="40"/>
        </w:rPr>
        <w:t xml:space="preserve">Alínea </w:t>
      </w:r>
      <w:r>
        <w:rPr>
          <w:rFonts w:ascii="Myriad Pro" w:hAnsi="Myriad Pro"/>
          <w:b/>
          <w:bCs/>
          <w:color w:val="auto"/>
          <w:sz w:val="40"/>
          <w:szCs w:val="40"/>
        </w:rPr>
        <w:t>7</w:t>
      </w:r>
      <w:bookmarkEnd w:id="13"/>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apresentado um BIA (Business Impact Analysis)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Pr="009C2C75" w:rsidRDefault="00A61635" w:rsidP="00A61635">
      <w:pPr>
        <w:spacing w:before="360" w:after="360" w:line="360" w:lineRule="atLeast"/>
        <w:rPr>
          <w:rFonts w:ascii="Times New Roman" w:eastAsia="Times New Roman" w:hAnsi="Times New Roman" w:cs="Times New Roman"/>
          <w:color w:val="1F1F1F"/>
          <w:kern w:val="0"/>
          <w:sz w:val="24"/>
          <w:szCs w:val="24"/>
          <w:bdr w:val="none" w:sz="0" w:space="0" w:color="auto" w:frame="1"/>
          <w14:ligatures w14:val="none"/>
        </w:rPr>
      </w:pPr>
      <w:r w:rsidRPr="009C2C75">
        <w:rPr>
          <w:rFonts w:ascii="Times New Roman" w:eastAsia="Times New Roman" w:hAnsi="Times New Roman" w:cs="Times New Roman"/>
          <w:color w:val="1F1F1F"/>
          <w:kern w:val="0"/>
          <w:sz w:val="24"/>
          <w:szCs w:val="24"/>
          <w:bdr w:val="none" w:sz="0" w:space="0" w:color="auto" w:frame="1"/>
          <w14:ligatures w14:val="none"/>
        </w:rPr>
        <w:t>Para fazermos o Bussiness Impact Analysis (BIA) do nosso projeto, abordamos essencialmente dois tópicos sendo estes os valores de risco dos módulos e o nível de criticidade</w:t>
      </w:r>
    </w:p>
    <w:p w14:paraId="22675FE0" w14:textId="2242B5F2" w:rsidR="00A61635" w:rsidRPr="009C2C75" w:rsidRDefault="00A61635" w:rsidP="000255EB">
      <w:pPr>
        <w:spacing w:before="360" w:after="360" w:line="360" w:lineRule="atLeast"/>
        <w:ind w:left="720" w:hanging="720"/>
        <w:rPr>
          <w:rFonts w:ascii="Times New Roman" w:eastAsia="Times New Roman" w:hAnsi="Times New Roman" w:cs="Times New Roman"/>
          <w:color w:val="1F1F1F"/>
          <w:kern w:val="0"/>
          <w:sz w:val="24"/>
          <w:szCs w:val="24"/>
          <w14:ligatures w14:val="none"/>
        </w:rPr>
      </w:pPr>
      <w:r w:rsidRPr="009C2C75">
        <w:rPr>
          <w:rFonts w:ascii="Times New Roman" w:eastAsia="Times New Roman" w:hAnsi="Times New Roman" w:cs="Times New Roman"/>
          <w:color w:val="1F1F1F"/>
          <w:kern w:val="0"/>
          <w:sz w:val="24"/>
          <w:szCs w:val="24"/>
          <w14:ligatures w14:val="none"/>
        </w:rPr>
        <w:lastRenderedPageBreak/>
        <w:t>Iremos começar por abordar os valores de risco dos módulos</w:t>
      </w:r>
      <w:r w:rsidR="005E68DE" w:rsidRPr="009C2C75">
        <w:rPr>
          <w:rFonts w:ascii="Times New Roman" w:eastAsia="Times New Roman" w:hAnsi="Times New Roman" w:cs="Times New Roman"/>
          <w:color w:val="1F1F1F"/>
          <w:kern w:val="0"/>
          <w:sz w:val="24"/>
          <w:szCs w:val="24"/>
          <w14:ligatures w14:val="none"/>
        </w:rPr>
        <w:t>.</w:t>
      </w:r>
    </w:p>
    <w:p w14:paraId="72D5E24C" w14:textId="36452FAC" w:rsidR="00A61635" w:rsidRPr="009C2C75" w:rsidRDefault="005E68DE" w:rsidP="005E68DE">
      <w:pPr>
        <w:spacing w:before="360" w:after="360" w:line="360" w:lineRule="atLeast"/>
        <w:rPr>
          <w:rFonts w:ascii="Times New Roman" w:eastAsia="Times New Roman" w:hAnsi="Times New Roman" w:cs="Times New Roman"/>
          <w:color w:val="1F1F1F"/>
          <w:kern w:val="0"/>
          <w:sz w:val="24"/>
          <w:szCs w:val="24"/>
          <w14:ligatures w14:val="none"/>
        </w:rPr>
      </w:pPr>
      <w:r w:rsidRPr="009C2C75">
        <w:rPr>
          <w:rFonts w:ascii="Times New Roman" w:eastAsia="Times New Roman" w:hAnsi="Times New Roman" w:cs="Times New Roman"/>
          <w:color w:val="1F1F1F"/>
          <w:kern w:val="0"/>
          <w:sz w:val="24"/>
          <w:szCs w:val="24"/>
          <w14:ligatures w14:val="none"/>
        </w:rPr>
        <w:t xml:space="preserve">Neste capítulo, tendo em conta o nosso projeto, conseguimos afirmar que alguns não são 100% essenciais para o funcionamento ideal do sistema como por exemplo, o modulo </w:t>
      </w:r>
      <w:r w:rsidR="00A61635" w:rsidRPr="009C2C75">
        <w:rPr>
          <w:rFonts w:ascii="Times New Roman" w:eastAsia="Times New Roman" w:hAnsi="Times New Roman" w:cs="Times New Roman"/>
          <w:color w:val="1F1F1F"/>
          <w:kern w:val="0"/>
          <w:sz w:val="24"/>
          <w:szCs w:val="24"/>
          <w:bdr w:val="none" w:sz="0" w:space="0" w:color="auto" w:frame="1"/>
          <w14:ligatures w14:val="none"/>
        </w:rPr>
        <w:t>SPA</w:t>
      </w:r>
      <w:r w:rsidRPr="009C2C75">
        <w:rPr>
          <w:rFonts w:ascii="Times New Roman" w:eastAsia="Times New Roman" w:hAnsi="Times New Roman" w:cs="Times New Roman"/>
          <w:color w:val="1F1F1F"/>
          <w:kern w:val="0"/>
          <w:sz w:val="24"/>
          <w:szCs w:val="24"/>
          <w:bdr w:val="none" w:sz="0" w:space="0" w:color="auto" w:frame="1"/>
          <w14:ligatures w14:val="none"/>
        </w:rPr>
        <w:t>.</w:t>
      </w:r>
      <w:r w:rsidR="00A61635" w:rsidRPr="009C2C75">
        <w:rPr>
          <w:rFonts w:ascii="Times New Roman" w:eastAsia="Times New Roman" w:hAnsi="Times New Roman" w:cs="Times New Roman"/>
          <w:color w:val="1F1F1F"/>
          <w:kern w:val="0"/>
          <w:sz w:val="24"/>
          <w:szCs w:val="24"/>
          <w14:ligatures w14:val="none"/>
        </w:rPr>
        <w:t xml:space="preserve"> Este módulo é responsável pela interface do </w:t>
      </w:r>
      <w:r w:rsidRPr="009C2C75">
        <w:rPr>
          <w:rFonts w:ascii="Times New Roman" w:eastAsia="Times New Roman" w:hAnsi="Times New Roman" w:cs="Times New Roman"/>
          <w:color w:val="1F1F1F"/>
          <w:kern w:val="0"/>
          <w:sz w:val="24"/>
          <w:szCs w:val="24"/>
          <w14:ligatures w14:val="none"/>
        </w:rPr>
        <w:t>utilizador</w:t>
      </w:r>
      <w:r w:rsidR="00A61635" w:rsidRPr="009C2C75">
        <w:rPr>
          <w:rFonts w:ascii="Times New Roman" w:eastAsia="Times New Roman" w:hAnsi="Times New Roman" w:cs="Times New Roman"/>
          <w:color w:val="1F1F1F"/>
          <w:kern w:val="0"/>
          <w:sz w:val="24"/>
          <w:szCs w:val="24"/>
          <w14:ligatures w14:val="none"/>
        </w:rPr>
        <w:t xml:space="preserve"> do sistema. Se o módulo SPA </w:t>
      </w:r>
      <w:r w:rsidRPr="009C2C75">
        <w:rPr>
          <w:rFonts w:ascii="Times New Roman" w:eastAsia="Times New Roman" w:hAnsi="Times New Roman" w:cs="Times New Roman"/>
          <w:color w:val="1F1F1F"/>
          <w:kern w:val="0"/>
          <w:sz w:val="24"/>
          <w:szCs w:val="24"/>
          <w14:ligatures w14:val="none"/>
        </w:rPr>
        <w:t>não estiver 100% funcional</w:t>
      </w:r>
      <w:r w:rsidR="00A61635" w:rsidRPr="009C2C75">
        <w:rPr>
          <w:rFonts w:ascii="Times New Roman" w:eastAsia="Times New Roman" w:hAnsi="Times New Roman" w:cs="Times New Roman"/>
          <w:color w:val="1F1F1F"/>
          <w:kern w:val="0"/>
          <w:sz w:val="24"/>
          <w:szCs w:val="24"/>
          <w14:ligatures w14:val="none"/>
        </w:rPr>
        <w:t xml:space="preserve">, os </w:t>
      </w:r>
      <w:r w:rsidRPr="009C2C75">
        <w:rPr>
          <w:rFonts w:ascii="Times New Roman" w:eastAsia="Times New Roman" w:hAnsi="Times New Roman" w:cs="Times New Roman"/>
          <w:color w:val="1F1F1F"/>
          <w:kern w:val="0"/>
          <w:sz w:val="24"/>
          <w:szCs w:val="24"/>
          <w14:ligatures w14:val="none"/>
        </w:rPr>
        <w:t>utilizadores</w:t>
      </w:r>
      <w:r w:rsidR="00A61635" w:rsidRPr="009C2C75">
        <w:rPr>
          <w:rFonts w:ascii="Times New Roman" w:eastAsia="Times New Roman" w:hAnsi="Times New Roman" w:cs="Times New Roman"/>
          <w:color w:val="1F1F1F"/>
          <w:kern w:val="0"/>
          <w:sz w:val="24"/>
          <w:szCs w:val="24"/>
          <w14:ligatures w14:val="none"/>
        </w:rPr>
        <w:t xml:space="preserve"> não </w:t>
      </w:r>
      <w:r w:rsidRPr="009C2C75">
        <w:rPr>
          <w:rFonts w:ascii="Times New Roman" w:eastAsia="Times New Roman" w:hAnsi="Times New Roman" w:cs="Times New Roman"/>
          <w:color w:val="1F1F1F"/>
          <w:kern w:val="0"/>
          <w:sz w:val="24"/>
          <w:szCs w:val="24"/>
          <w14:ligatures w14:val="none"/>
        </w:rPr>
        <w:t>irão conseguir</w:t>
      </w:r>
      <w:r w:rsidR="00A61635" w:rsidRPr="009C2C75">
        <w:rPr>
          <w:rFonts w:ascii="Times New Roman" w:eastAsia="Times New Roman" w:hAnsi="Times New Roman" w:cs="Times New Roman"/>
          <w:color w:val="1F1F1F"/>
          <w:kern w:val="0"/>
          <w:sz w:val="24"/>
          <w:szCs w:val="24"/>
          <w14:ligatures w14:val="none"/>
        </w:rPr>
        <w:t xml:space="preserve"> usar o sistema</w:t>
      </w:r>
      <w:r w:rsidRPr="009C2C75">
        <w:rPr>
          <w:rFonts w:ascii="Times New Roman" w:eastAsia="Times New Roman" w:hAnsi="Times New Roman" w:cs="Times New Roman"/>
          <w:color w:val="1F1F1F"/>
          <w:kern w:val="0"/>
          <w:sz w:val="24"/>
          <w:szCs w:val="24"/>
          <w14:ligatures w14:val="none"/>
        </w:rPr>
        <w:t>, logo podemos concluir que o valor de risco é 9</w:t>
      </w:r>
    </w:p>
    <w:p w14:paraId="5E298D0D" w14:textId="77777777" w:rsidR="00A61635" w:rsidRPr="009C2C75" w:rsidRDefault="00A61635" w:rsidP="00A61635">
      <w:pPr>
        <w:spacing w:before="360" w:after="360" w:line="360" w:lineRule="atLeast"/>
        <w:rPr>
          <w:rFonts w:ascii="Times New Roman" w:eastAsia="Times New Roman" w:hAnsi="Times New Roman" w:cs="Times New Roman"/>
          <w:color w:val="1F1F1F"/>
          <w:kern w:val="0"/>
          <w:sz w:val="24"/>
          <w:szCs w:val="24"/>
          <w14:ligatures w14:val="none"/>
        </w:rPr>
      </w:pPr>
      <w:r w:rsidRPr="009C2C75">
        <w:rPr>
          <w:rFonts w:ascii="Times New Roman" w:eastAsia="Times New Roman" w:hAnsi="Times New Roman" w:cs="Times New Roman"/>
          <w:color w:val="1F1F1F"/>
          <w:kern w:val="0"/>
          <w:sz w:val="24"/>
          <w:szCs w:val="24"/>
          <w14:ligatures w14:val="none"/>
        </w:rPr>
        <w:t>Os valores de risco são uma medida da importância do módulo para o negócio. Um valor de risco mais alto significa que o módulo é mais crítico para o negócio.</w:t>
      </w:r>
    </w:p>
    <w:p w14:paraId="702CFADD" w14:textId="3F954C11" w:rsidR="00A61635" w:rsidRPr="009C2C75" w:rsidRDefault="00A61635" w:rsidP="005E68DE">
      <w:pPr>
        <w:spacing w:after="0" w:line="360" w:lineRule="atLeast"/>
        <w:rPr>
          <w:rFonts w:ascii="Times New Roman" w:eastAsia="Times New Roman" w:hAnsi="Times New Roman" w:cs="Times New Roman"/>
          <w:color w:val="1F1F1F"/>
          <w:kern w:val="0"/>
          <w:sz w:val="24"/>
          <w:szCs w:val="24"/>
          <w14:ligatures w14:val="none"/>
        </w:rPr>
      </w:pPr>
      <w:r w:rsidRPr="009C2C75">
        <w:rPr>
          <w:rFonts w:ascii="Times New Roman" w:eastAsia="Times New Roman" w:hAnsi="Times New Roman" w:cs="Times New Roman"/>
          <w:color w:val="1F1F1F"/>
          <w:kern w:val="0"/>
          <w:sz w:val="24"/>
          <w:szCs w:val="24"/>
          <w:bdr w:val="none" w:sz="0" w:space="0" w:color="auto" w:frame="1"/>
          <w14:ligatures w14:val="none"/>
        </w:rPr>
        <w:t>Conclusão:</w:t>
      </w:r>
      <w:r w:rsidR="005E68DE" w:rsidRPr="009C2C75">
        <w:rPr>
          <w:rFonts w:ascii="Times New Roman" w:eastAsia="Times New Roman" w:hAnsi="Times New Roman" w:cs="Times New Roman"/>
          <w:color w:val="1F1F1F"/>
          <w:kern w:val="0"/>
          <w:sz w:val="24"/>
          <w:szCs w:val="24"/>
          <w:bdr w:val="none" w:sz="0" w:space="0" w:color="auto" w:frame="1"/>
          <w14:ligatures w14:val="none"/>
        </w:rPr>
        <w:t xml:space="preserve"> </w:t>
      </w:r>
      <w:r w:rsidRPr="009C2C75">
        <w:rPr>
          <w:rFonts w:ascii="Times New Roman" w:eastAsia="Times New Roman" w:hAnsi="Times New Roman" w:cs="Times New Roman"/>
          <w:color w:val="1F1F1F"/>
          <w:kern w:val="0"/>
          <w:sz w:val="24"/>
          <w:szCs w:val="24"/>
          <w14:ligatures w14:val="none"/>
        </w:rPr>
        <w:t xml:space="preserve">Os resultados da BIA indicam que o módulo SPA </w:t>
      </w:r>
      <w:r w:rsidR="005E68DE" w:rsidRPr="009C2C75">
        <w:rPr>
          <w:rFonts w:ascii="Times New Roman" w:eastAsia="Times New Roman" w:hAnsi="Times New Roman" w:cs="Times New Roman"/>
          <w:color w:val="1F1F1F"/>
          <w:kern w:val="0"/>
          <w:sz w:val="24"/>
          <w:szCs w:val="24"/>
          <w14:ligatures w14:val="none"/>
        </w:rPr>
        <w:t>é</w:t>
      </w:r>
      <w:r w:rsidRPr="009C2C75">
        <w:rPr>
          <w:rFonts w:ascii="Times New Roman" w:eastAsia="Times New Roman" w:hAnsi="Times New Roman" w:cs="Times New Roman"/>
          <w:color w:val="1F1F1F"/>
          <w:kern w:val="0"/>
          <w:sz w:val="24"/>
          <w:szCs w:val="24"/>
          <w14:ligatures w14:val="none"/>
        </w:rPr>
        <w:t xml:space="preserve"> </w:t>
      </w:r>
      <w:r w:rsidR="005E68DE" w:rsidRPr="009C2C75">
        <w:rPr>
          <w:rFonts w:ascii="Times New Roman" w:eastAsia="Times New Roman" w:hAnsi="Times New Roman" w:cs="Times New Roman"/>
          <w:color w:val="1F1F1F"/>
          <w:kern w:val="0"/>
          <w:sz w:val="24"/>
          <w:szCs w:val="24"/>
          <w14:ligatures w14:val="none"/>
        </w:rPr>
        <w:t>um dos</w:t>
      </w:r>
      <w:r w:rsidRPr="009C2C75">
        <w:rPr>
          <w:rFonts w:ascii="Times New Roman" w:eastAsia="Times New Roman" w:hAnsi="Times New Roman" w:cs="Times New Roman"/>
          <w:color w:val="1F1F1F"/>
          <w:kern w:val="0"/>
          <w:sz w:val="24"/>
          <w:szCs w:val="24"/>
          <w14:ligatures w14:val="none"/>
        </w:rPr>
        <w:t xml:space="preserve"> mais críticos para o funcionamento do sistema. As empresas devem priorizar a proteção desses módulos para garantir que o sistema esteja disponível para os </w:t>
      </w:r>
      <w:r w:rsidR="005E68DE" w:rsidRPr="009C2C75">
        <w:rPr>
          <w:rFonts w:ascii="Times New Roman" w:eastAsia="Times New Roman" w:hAnsi="Times New Roman" w:cs="Times New Roman"/>
          <w:color w:val="1F1F1F"/>
          <w:kern w:val="0"/>
          <w:sz w:val="24"/>
          <w:szCs w:val="24"/>
          <w14:ligatures w14:val="none"/>
        </w:rPr>
        <w:t>utilizadores</w:t>
      </w:r>
      <w:r w:rsidRPr="009C2C75">
        <w:rPr>
          <w:rFonts w:ascii="Times New Roman" w:eastAsia="Times New Roman" w:hAnsi="Times New Roman" w:cs="Times New Roman"/>
          <w:color w:val="1F1F1F"/>
          <w:kern w:val="0"/>
          <w:sz w:val="24"/>
          <w:szCs w:val="24"/>
          <w14:ligatures w14:val="none"/>
        </w:rPr>
        <w:t xml:space="preserve"> quando necessário.</w:t>
      </w:r>
    </w:p>
    <w:p w14:paraId="2CFF875B" w14:textId="77777777" w:rsidR="006F3D9B" w:rsidRPr="009C2C75" w:rsidRDefault="006F3D9B" w:rsidP="00110CBB">
      <w:pPr>
        <w:rPr>
          <w:rFonts w:ascii="Times New Roman" w:eastAsia="Times New Roman" w:hAnsi="Times New Roman" w:cs="Times New Roman"/>
          <w:color w:val="1F1F1F"/>
          <w:kern w:val="0"/>
          <w:sz w:val="24"/>
          <w:szCs w:val="24"/>
          <w14:ligatures w14:val="none"/>
        </w:rPr>
      </w:pPr>
    </w:p>
    <w:p w14:paraId="5F38D22D" w14:textId="0F129AE5" w:rsidR="005E68DE" w:rsidRPr="009C2C75" w:rsidRDefault="005E68DE" w:rsidP="00110CBB">
      <w:pPr>
        <w:rPr>
          <w:rFonts w:ascii="Times New Roman" w:eastAsia="Times New Roman" w:hAnsi="Times New Roman" w:cs="Times New Roman"/>
          <w:color w:val="1F1F1F"/>
          <w:kern w:val="0"/>
          <w:sz w:val="24"/>
          <w:szCs w:val="24"/>
          <w14:ligatures w14:val="none"/>
        </w:rPr>
      </w:pPr>
      <w:r w:rsidRPr="009C2C75">
        <w:rPr>
          <w:rFonts w:ascii="Times New Roman" w:eastAsia="Times New Roman" w:hAnsi="Times New Roman" w:cs="Times New Roman"/>
          <w:color w:val="1F1F1F"/>
          <w:kern w:val="0"/>
          <w:sz w:val="24"/>
          <w:szCs w:val="24"/>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rsidRPr="009C2C75" w14:paraId="3CB9EBA2" w14:textId="77777777" w:rsidTr="00F317EE">
        <w:tc>
          <w:tcPr>
            <w:tcW w:w="1870" w:type="dxa"/>
          </w:tcPr>
          <w:p w14:paraId="0E1FBD89"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Times New Roman" w:hAnsi="Times New Roman" w:cs="Times New Roman"/>
                <w:color w:val="1F1F1F"/>
                <w:sz w:val="24"/>
                <w:szCs w:val="24"/>
              </w:rPr>
              <w:t>RTO</w:t>
            </w:r>
          </w:p>
        </w:tc>
        <w:tc>
          <w:tcPr>
            <w:tcW w:w="1870" w:type="dxa"/>
          </w:tcPr>
          <w:p w14:paraId="72B6EB36"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Times New Roman" w:hAnsi="Times New Roman" w:cs="Times New Roman"/>
                <w:color w:val="1F1F1F"/>
                <w:sz w:val="24"/>
                <w:szCs w:val="24"/>
              </w:rPr>
              <w:t>RPO</w:t>
            </w:r>
          </w:p>
        </w:tc>
        <w:tc>
          <w:tcPr>
            <w:tcW w:w="1870" w:type="dxa"/>
          </w:tcPr>
          <w:p w14:paraId="6E6A6A87"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Times New Roman" w:hAnsi="Times New Roman" w:cs="Times New Roman"/>
                <w:color w:val="1F1F1F"/>
                <w:sz w:val="24"/>
                <w:szCs w:val="24"/>
              </w:rPr>
              <w:t>MPTD</w:t>
            </w:r>
          </w:p>
        </w:tc>
        <w:tc>
          <w:tcPr>
            <w:tcW w:w="1870" w:type="dxa"/>
          </w:tcPr>
          <w:p w14:paraId="0385BD40"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Times New Roman" w:hAnsi="Times New Roman" w:cs="Times New Roman"/>
                <w:color w:val="1F1F1F"/>
                <w:sz w:val="24"/>
                <w:szCs w:val="24"/>
              </w:rPr>
              <w:t>Nível de Criticidade</w:t>
            </w:r>
          </w:p>
        </w:tc>
      </w:tr>
      <w:tr w:rsidR="00F317EE" w:rsidRPr="009C2C75" w14:paraId="7BC6F64E" w14:textId="77777777" w:rsidTr="00F317EE">
        <w:tc>
          <w:tcPr>
            <w:tcW w:w="1870" w:type="dxa"/>
          </w:tcPr>
          <w:p w14:paraId="43918636"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&lt;4h</w:t>
            </w:r>
          </w:p>
        </w:tc>
        <w:tc>
          <w:tcPr>
            <w:tcW w:w="1870" w:type="dxa"/>
          </w:tcPr>
          <w:p w14:paraId="40D68FB9"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&lt;4h</w:t>
            </w:r>
          </w:p>
        </w:tc>
        <w:tc>
          <w:tcPr>
            <w:tcW w:w="1870" w:type="dxa"/>
          </w:tcPr>
          <w:p w14:paraId="02547857"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&gt;0h e &lt;1h</w:t>
            </w:r>
          </w:p>
        </w:tc>
        <w:tc>
          <w:tcPr>
            <w:tcW w:w="1870" w:type="dxa"/>
          </w:tcPr>
          <w:p w14:paraId="7D9943B2"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Muito alto</w:t>
            </w:r>
          </w:p>
        </w:tc>
      </w:tr>
      <w:tr w:rsidR="00F317EE" w:rsidRPr="009C2C75" w14:paraId="66D7B150" w14:textId="77777777" w:rsidTr="00F317EE">
        <w:tc>
          <w:tcPr>
            <w:tcW w:w="1870" w:type="dxa"/>
          </w:tcPr>
          <w:p w14:paraId="1AE3FBCF"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&gt;4h e &lt;1d</w:t>
            </w:r>
          </w:p>
        </w:tc>
        <w:tc>
          <w:tcPr>
            <w:tcW w:w="1870" w:type="dxa"/>
          </w:tcPr>
          <w:p w14:paraId="373FF636"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&gt;4h e &lt;1,5d</w:t>
            </w:r>
          </w:p>
        </w:tc>
        <w:tc>
          <w:tcPr>
            <w:tcW w:w="1870" w:type="dxa"/>
          </w:tcPr>
          <w:p w14:paraId="2BD5506F"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&gt;1h e &lt;1d</w:t>
            </w:r>
          </w:p>
        </w:tc>
        <w:tc>
          <w:tcPr>
            <w:tcW w:w="1870" w:type="dxa"/>
          </w:tcPr>
          <w:p w14:paraId="317B6B7F"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Alto</w:t>
            </w:r>
          </w:p>
        </w:tc>
      </w:tr>
      <w:tr w:rsidR="00F317EE" w:rsidRPr="009C2C75" w14:paraId="0D409528" w14:textId="77777777" w:rsidTr="00F317EE">
        <w:tc>
          <w:tcPr>
            <w:tcW w:w="1870" w:type="dxa"/>
          </w:tcPr>
          <w:p w14:paraId="7BBA4385"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&gt;1d e &lt;3d</w:t>
            </w:r>
          </w:p>
        </w:tc>
        <w:tc>
          <w:tcPr>
            <w:tcW w:w="1870" w:type="dxa"/>
          </w:tcPr>
          <w:p w14:paraId="33BD3004"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&gt;1,5d e &lt;4d</w:t>
            </w:r>
          </w:p>
        </w:tc>
        <w:tc>
          <w:tcPr>
            <w:tcW w:w="1870" w:type="dxa"/>
          </w:tcPr>
          <w:p w14:paraId="7BE7D61A"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&gt;1d e &lt;3d</w:t>
            </w:r>
          </w:p>
        </w:tc>
        <w:tc>
          <w:tcPr>
            <w:tcW w:w="1870" w:type="dxa"/>
          </w:tcPr>
          <w:p w14:paraId="080D9CAF"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Moderado</w:t>
            </w:r>
          </w:p>
        </w:tc>
      </w:tr>
      <w:tr w:rsidR="00F317EE" w:rsidRPr="009C2C75" w14:paraId="335A46FD" w14:textId="77777777" w:rsidTr="00F317EE">
        <w:tc>
          <w:tcPr>
            <w:tcW w:w="1870" w:type="dxa"/>
          </w:tcPr>
          <w:p w14:paraId="01A6E020"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&gt;3d e &lt;14d</w:t>
            </w:r>
          </w:p>
        </w:tc>
        <w:tc>
          <w:tcPr>
            <w:tcW w:w="1870" w:type="dxa"/>
          </w:tcPr>
          <w:p w14:paraId="79F0CEC3"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&gt;4d e &lt;15d</w:t>
            </w:r>
          </w:p>
        </w:tc>
        <w:tc>
          <w:tcPr>
            <w:tcW w:w="1870" w:type="dxa"/>
          </w:tcPr>
          <w:p w14:paraId="26391650"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&gt;3d e &lt;7d</w:t>
            </w:r>
          </w:p>
        </w:tc>
        <w:tc>
          <w:tcPr>
            <w:tcW w:w="1870" w:type="dxa"/>
          </w:tcPr>
          <w:p w14:paraId="7719C9A9"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Baixo</w:t>
            </w:r>
          </w:p>
        </w:tc>
      </w:tr>
      <w:tr w:rsidR="00F317EE" w:rsidRPr="009C2C75" w14:paraId="5C2EEBA2" w14:textId="77777777" w:rsidTr="00F317EE">
        <w:tc>
          <w:tcPr>
            <w:tcW w:w="1870" w:type="dxa"/>
          </w:tcPr>
          <w:p w14:paraId="296235A6"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&gt;14d e &lt;30d</w:t>
            </w:r>
          </w:p>
        </w:tc>
        <w:tc>
          <w:tcPr>
            <w:tcW w:w="1870" w:type="dxa"/>
          </w:tcPr>
          <w:p w14:paraId="37B0DDB3"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&gt;15d e &lt;37d</w:t>
            </w:r>
          </w:p>
        </w:tc>
        <w:tc>
          <w:tcPr>
            <w:tcW w:w="1870" w:type="dxa"/>
          </w:tcPr>
          <w:p w14:paraId="1735DEF1"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&gt;7d e &lt;14d</w:t>
            </w:r>
          </w:p>
        </w:tc>
        <w:tc>
          <w:tcPr>
            <w:tcW w:w="1870" w:type="dxa"/>
          </w:tcPr>
          <w:p w14:paraId="08B67EE6" w14:textId="77777777" w:rsidR="00F317EE" w:rsidRPr="009C2C75" w:rsidRDefault="00F317EE" w:rsidP="00F317EE">
            <w:pPr>
              <w:rPr>
                <w:rFonts w:ascii="Times New Roman" w:eastAsia="Times New Roman" w:hAnsi="Times New Roman" w:cs="Times New Roman"/>
                <w:color w:val="1F1F1F"/>
                <w:sz w:val="24"/>
                <w:szCs w:val="24"/>
              </w:rPr>
            </w:pPr>
            <w:r w:rsidRPr="009C2C75">
              <w:rPr>
                <w:rFonts w:ascii="Times New Roman" w:eastAsia="Calibri" w:hAnsi="Times New Roman" w:cs="Times New Roman"/>
                <w:sz w:val="24"/>
                <w:szCs w:val="24"/>
              </w:rPr>
              <w:t>Muito baixo</w:t>
            </w:r>
          </w:p>
        </w:tc>
      </w:tr>
    </w:tbl>
    <w:p w14:paraId="28DA693B" w14:textId="77777777" w:rsidR="005E68DE" w:rsidRPr="009C2C75" w:rsidRDefault="005E68DE" w:rsidP="00110CBB">
      <w:pPr>
        <w:rPr>
          <w:rFonts w:ascii="Times New Roman" w:eastAsia="Times New Roman" w:hAnsi="Times New Roman" w:cs="Times New Roman"/>
          <w:color w:val="1F1F1F"/>
          <w:kern w:val="0"/>
          <w:sz w:val="24"/>
          <w:szCs w:val="24"/>
          <w14:ligatures w14:val="none"/>
        </w:rPr>
      </w:pPr>
    </w:p>
    <w:p w14:paraId="4F43C686" w14:textId="77777777" w:rsidR="005E68DE" w:rsidRPr="009C2C75" w:rsidRDefault="005E68DE" w:rsidP="00110CBB">
      <w:pPr>
        <w:rPr>
          <w:rFonts w:ascii="Times New Roman" w:hAnsi="Times New Roman" w:cs="Times New Roman"/>
          <w:color w:val="343A40"/>
          <w:sz w:val="24"/>
          <w:szCs w:val="24"/>
          <w:shd w:val="clear" w:color="auto" w:fill="FFFFFF"/>
        </w:rPr>
      </w:pPr>
    </w:p>
    <w:p w14:paraId="55697169" w14:textId="56B890A8" w:rsidR="006F3D9B" w:rsidRPr="009C2C75" w:rsidRDefault="006F3D9B" w:rsidP="00110CBB">
      <w:pPr>
        <w:rPr>
          <w:rFonts w:ascii="Times New Roman" w:hAnsi="Times New Roman" w:cs="Times New Roman"/>
          <w:sz w:val="24"/>
          <w:szCs w:val="24"/>
        </w:rPr>
      </w:pPr>
    </w:p>
    <w:p w14:paraId="3C596818" w14:textId="77777777" w:rsidR="00110CBB" w:rsidRPr="009C2C75" w:rsidRDefault="00110CBB" w:rsidP="00BF3525">
      <w:pPr>
        <w:rPr>
          <w:rFonts w:ascii="Times New Roman" w:hAnsi="Times New Roman" w:cs="Times New Roman"/>
          <w:color w:val="343A40"/>
          <w:sz w:val="24"/>
          <w:szCs w:val="24"/>
          <w:shd w:val="clear" w:color="auto" w:fill="FFFFFF"/>
        </w:rPr>
      </w:pPr>
    </w:p>
    <w:p w14:paraId="73C628CA" w14:textId="6E08A01B" w:rsidR="00BF3525" w:rsidRPr="009C2C75" w:rsidRDefault="00BF3525" w:rsidP="00BF3525">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br/>
      </w:r>
    </w:p>
    <w:p w14:paraId="23994AA3" w14:textId="7ABFB514" w:rsidR="00BF3525" w:rsidRPr="009C2C75" w:rsidRDefault="00BF3525" w:rsidP="00BF3525">
      <w:pPr>
        <w:rPr>
          <w:rFonts w:ascii="Times New Roman" w:hAnsi="Times New Roman" w:cs="Times New Roman"/>
          <w:sz w:val="24"/>
          <w:szCs w:val="24"/>
        </w:rPr>
      </w:pPr>
    </w:p>
    <w:p w14:paraId="7FA36E68" w14:textId="77777777" w:rsidR="00BF3525" w:rsidRPr="009C2C7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73ECCCBF" w14:textId="77777777" w:rsidR="00BF3525" w:rsidRPr="009C2C7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54A71603" w14:textId="77777777" w:rsidR="00F317EE" w:rsidRPr="009C2C75" w:rsidRDefault="00F317EE" w:rsidP="00F317EE">
      <w:pPr>
        <w:spacing w:line="257" w:lineRule="auto"/>
        <w:rPr>
          <w:rFonts w:ascii="Times New Roman" w:eastAsia="Calibri" w:hAnsi="Times New Roman" w:cs="Times New Roman"/>
          <w:sz w:val="24"/>
          <w:szCs w:val="24"/>
        </w:rPr>
      </w:pPr>
      <w:r w:rsidRPr="009C2C75">
        <w:rPr>
          <w:rFonts w:ascii="Times New Roman" w:eastAsia="Calibri" w:hAnsi="Times New Roman" w:cs="Times New Roman"/>
          <w:sz w:val="24"/>
          <w:szCs w:val="24"/>
        </w:rPr>
        <w:t>-Segundo o impacto da reputação:</w:t>
      </w:r>
    </w:p>
    <w:tbl>
      <w:tblPr>
        <w:tblStyle w:val="TabelacomGrelha"/>
        <w:tblW w:w="0" w:type="auto"/>
        <w:tblLook w:val="04A0" w:firstRow="1" w:lastRow="0" w:firstColumn="1" w:lastColumn="0" w:noHBand="0" w:noVBand="1"/>
      </w:tblPr>
      <w:tblGrid>
        <w:gridCol w:w="4675"/>
        <w:gridCol w:w="4675"/>
      </w:tblGrid>
      <w:tr w:rsidR="00966478" w:rsidRPr="009C2C75" w14:paraId="1A074661" w14:textId="77777777" w:rsidTr="00966478">
        <w:tc>
          <w:tcPr>
            <w:tcW w:w="4675" w:type="dxa"/>
          </w:tcPr>
          <w:p w14:paraId="265ECD79" w14:textId="50E7EE65" w:rsidR="00966478" w:rsidRPr="009C2C75" w:rsidRDefault="00966478" w:rsidP="00F317EE">
            <w:pPr>
              <w:spacing w:line="257" w:lineRule="auto"/>
              <w:rPr>
                <w:rFonts w:ascii="Times New Roman" w:hAnsi="Times New Roman" w:cs="Times New Roman"/>
                <w:sz w:val="24"/>
                <w:szCs w:val="24"/>
              </w:rPr>
            </w:pPr>
            <w:r w:rsidRPr="009C2C75">
              <w:rPr>
                <w:rFonts w:ascii="Times New Roman" w:hAnsi="Times New Roman" w:cs="Times New Roman"/>
                <w:sz w:val="24"/>
                <w:szCs w:val="24"/>
              </w:rPr>
              <w:t xml:space="preserve">Impacto no </w:t>
            </w:r>
            <w:r w:rsidR="00BC6579" w:rsidRPr="009C2C75">
              <w:rPr>
                <w:rFonts w:ascii="Times New Roman" w:hAnsi="Times New Roman" w:cs="Times New Roman"/>
                <w:sz w:val="24"/>
                <w:szCs w:val="24"/>
              </w:rPr>
              <w:t>Negócio</w:t>
            </w:r>
          </w:p>
        </w:tc>
        <w:tc>
          <w:tcPr>
            <w:tcW w:w="4675" w:type="dxa"/>
          </w:tcPr>
          <w:p w14:paraId="1DFD5088" w14:textId="72BF1DE5" w:rsidR="00966478" w:rsidRPr="009C2C75" w:rsidRDefault="00966478" w:rsidP="00F317EE">
            <w:pPr>
              <w:spacing w:line="257" w:lineRule="auto"/>
              <w:rPr>
                <w:rFonts w:ascii="Times New Roman" w:hAnsi="Times New Roman" w:cs="Times New Roman"/>
                <w:sz w:val="24"/>
                <w:szCs w:val="24"/>
              </w:rPr>
            </w:pPr>
            <w:r w:rsidRPr="009C2C75">
              <w:rPr>
                <w:rFonts w:ascii="Times New Roman" w:hAnsi="Times New Roman" w:cs="Times New Roman"/>
                <w:sz w:val="24"/>
                <w:szCs w:val="24"/>
              </w:rPr>
              <w:t>Nível de criticidade</w:t>
            </w:r>
          </w:p>
        </w:tc>
      </w:tr>
      <w:tr w:rsidR="00966478" w:rsidRPr="009C2C75" w14:paraId="2DA78EA7" w14:textId="77777777" w:rsidTr="00966478">
        <w:tc>
          <w:tcPr>
            <w:tcW w:w="4675" w:type="dxa"/>
          </w:tcPr>
          <w:p w14:paraId="2423A9F7" w14:textId="051A74AE" w:rsidR="00966478" w:rsidRPr="009C2C75" w:rsidRDefault="00966478" w:rsidP="00966478">
            <w:pPr>
              <w:spacing w:line="257" w:lineRule="auto"/>
              <w:rPr>
                <w:rFonts w:ascii="Times New Roman" w:hAnsi="Times New Roman" w:cs="Times New Roman"/>
                <w:sz w:val="24"/>
                <w:szCs w:val="24"/>
              </w:rPr>
            </w:pPr>
            <w:r w:rsidRPr="009C2C75">
              <w:rPr>
                <w:rFonts w:ascii="Times New Roman" w:eastAsia="Calibri" w:hAnsi="Times New Roman" w:cs="Times New Roman"/>
                <w:sz w:val="24"/>
                <w:szCs w:val="24"/>
              </w:rPr>
              <w:t>Falha no negócio, provocando várias implicações, como por exemplo o cliente ficar insatisfeito, perdas de rendimento comprometendo-o de forma irreversível a médio/grande-prazo</w:t>
            </w:r>
          </w:p>
        </w:tc>
        <w:tc>
          <w:tcPr>
            <w:tcW w:w="4675" w:type="dxa"/>
          </w:tcPr>
          <w:p w14:paraId="073C4173" w14:textId="789104A7" w:rsidR="00966478" w:rsidRPr="009C2C75" w:rsidRDefault="00966478" w:rsidP="00966478">
            <w:pPr>
              <w:spacing w:line="257" w:lineRule="auto"/>
              <w:rPr>
                <w:rFonts w:ascii="Times New Roman" w:hAnsi="Times New Roman" w:cs="Times New Roman"/>
                <w:sz w:val="24"/>
                <w:szCs w:val="24"/>
              </w:rPr>
            </w:pPr>
            <w:r w:rsidRPr="009C2C75">
              <w:rPr>
                <w:rFonts w:ascii="Times New Roman" w:hAnsi="Times New Roman" w:cs="Times New Roman"/>
                <w:sz w:val="24"/>
                <w:szCs w:val="24"/>
              </w:rPr>
              <w:t>Muito alto</w:t>
            </w:r>
          </w:p>
        </w:tc>
      </w:tr>
      <w:tr w:rsidR="00966478" w:rsidRPr="009C2C75" w14:paraId="2F22C75C" w14:textId="77777777" w:rsidTr="00966478">
        <w:tc>
          <w:tcPr>
            <w:tcW w:w="4675" w:type="dxa"/>
          </w:tcPr>
          <w:p w14:paraId="10186726" w14:textId="6497EE1E" w:rsidR="00966478" w:rsidRPr="009C2C75" w:rsidRDefault="00966478" w:rsidP="00966478">
            <w:pPr>
              <w:spacing w:line="257" w:lineRule="auto"/>
              <w:rPr>
                <w:rFonts w:ascii="Times New Roman" w:hAnsi="Times New Roman" w:cs="Times New Roman"/>
                <w:sz w:val="24"/>
                <w:szCs w:val="24"/>
              </w:rPr>
            </w:pPr>
            <w:r w:rsidRPr="009C2C75">
              <w:rPr>
                <w:rFonts w:ascii="Times New Roman" w:eastAsia="Calibri" w:hAnsi="Times New Roman" w:cs="Times New Roman"/>
                <w:sz w:val="24"/>
                <w:szCs w:val="24"/>
              </w:rPr>
              <w:lastRenderedPageBreak/>
              <w:t>Falha no negócio, provocando várias implicações, como por exemplo o cliente ficar insatisfeito, perdas de rendimento comprometendo-o de forma irreversível a curto-prazo.</w:t>
            </w:r>
          </w:p>
        </w:tc>
        <w:tc>
          <w:tcPr>
            <w:tcW w:w="4675" w:type="dxa"/>
          </w:tcPr>
          <w:p w14:paraId="1339E56A" w14:textId="3D90D6FB" w:rsidR="00966478" w:rsidRPr="009C2C75" w:rsidRDefault="00966478" w:rsidP="00966478">
            <w:pPr>
              <w:spacing w:line="257" w:lineRule="auto"/>
              <w:rPr>
                <w:rFonts w:ascii="Times New Roman" w:hAnsi="Times New Roman" w:cs="Times New Roman"/>
                <w:sz w:val="24"/>
                <w:szCs w:val="24"/>
              </w:rPr>
            </w:pPr>
            <w:r w:rsidRPr="009C2C75">
              <w:rPr>
                <w:rFonts w:ascii="Times New Roman" w:hAnsi="Times New Roman" w:cs="Times New Roman"/>
                <w:sz w:val="24"/>
                <w:szCs w:val="24"/>
              </w:rPr>
              <w:t>Alto</w:t>
            </w:r>
          </w:p>
        </w:tc>
      </w:tr>
      <w:tr w:rsidR="00966478" w:rsidRPr="009C2C75" w14:paraId="4F818F89" w14:textId="77777777" w:rsidTr="00966478">
        <w:tc>
          <w:tcPr>
            <w:tcW w:w="4675" w:type="dxa"/>
          </w:tcPr>
          <w:p w14:paraId="6446E292" w14:textId="651AD9FB" w:rsidR="00966478" w:rsidRPr="009C2C75" w:rsidRDefault="00966478" w:rsidP="00966478">
            <w:pPr>
              <w:rPr>
                <w:rFonts w:ascii="Times New Roman" w:hAnsi="Times New Roman" w:cs="Times New Roman"/>
                <w:sz w:val="24"/>
                <w:szCs w:val="24"/>
              </w:rPr>
            </w:pPr>
            <w:r w:rsidRPr="009C2C75">
              <w:rPr>
                <w:rFonts w:ascii="Times New Roman" w:eastAsia="Calibri" w:hAnsi="Times New Roman" w:cs="Times New Roman"/>
                <w:sz w:val="24"/>
                <w:szCs w:val="24"/>
              </w:rPr>
              <w:t>Falha no âmbito de determinadas operações de negócio, que originam alertas ou reclamações, mas que não impedem o negócio na sua totalidade</w:t>
            </w:r>
          </w:p>
        </w:tc>
        <w:tc>
          <w:tcPr>
            <w:tcW w:w="4675" w:type="dxa"/>
          </w:tcPr>
          <w:p w14:paraId="0E6EE631" w14:textId="0D260AE2" w:rsidR="00966478" w:rsidRPr="009C2C75" w:rsidRDefault="00966478" w:rsidP="00966478">
            <w:pPr>
              <w:spacing w:line="257" w:lineRule="auto"/>
              <w:rPr>
                <w:rFonts w:ascii="Times New Roman" w:hAnsi="Times New Roman" w:cs="Times New Roman"/>
                <w:sz w:val="24"/>
                <w:szCs w:val="24"/>
              </w:rPr>
            </w:pPr>
            <w:r w:rsidRPr="009C2C75">
              <w:rPr>
                <w:rFonts w:ascii="Times New Roman" w:hAnsi="Times New Roman" w:cs="Times New Roman"/>
                <w:sz w:val="24"/>
                <w:szCs w:val="24"/>
              </w:rPr>
              <w:t>Moderado</w:t>
            </w:r>
          </w:p>
        </w:tc>
      </w:tr>
      <w:tr w:rsidR="00966478" w:rsidRPr="009C2C75" w14:paraId="2038F7A1" w14:textId="77777777" w:rsidTr="00966478">
        <w:tc>
          <w:tcPr>
            <w:tcW w:w="4675" w:type="dxa"/>
          </w:tcPr>
          <w:p w14:paraId="386C5B47" w14:textId="75985107" w:rsidR="00966478" w:rsidRPr="009C2C75" w:rsidRDefault="00966478" w:rsidP="00966478">
            <w:pPr>
              <w:rPr>
                <w:rFonts w:ascii="Times New Roman" w:hAnsi="Times New Roman" w:cs="Times New Roman"/>
                <w:sz w:val="24"/>
                <w:szCs w:val="24"/>
              </w:rPr>
            </w:pPr>
            <w:r w:rsidRPr="009C2C75">
              <w:rPr>
                <w:rFonts w:ascii="Times New Roman" w:eastAsia="Calibri" w:hAnsi="Times New Roman" w:cs="Times New Roman"/>
                <w:sz w:val="24"/>
                <w:szCs w:val="24"/>
              </w:rPr>
              <w:t>Falhas com impacto residual no negócio com pouca relevância para o negócio</w:t>
            </w:r>
          </w:p>
        </w:tc>
        <w:tc>
          <w:tcPr>
            <w:tcW w:w="4675" w:type="dxa"/>
          </w:tcPr>
          <w:p w14:paraId="2FF68AD6" w14:textId="5D183576" w:rsidR="00966478" w:rsidRPr="009C2C75" w:rsidRDefault="00966478" w:rsidP="00966478">
            <w:pPr>
              <w:spacing w:line="257" w:lineRule="auto"/>
              <w:rPr>
                <w:rFonts w:ascii="Times New Roman" w:hAnsi="Times New Roman" w:cs="Times New Roman"/>
                <w:sz w:val="24"/>
                <w:szCs w:val="24"/>
              </w:rPr>
            </w:pPr>
            <w:r w:rsidRPr="009C2C75">
              <w:rPr>
                <w:rFonts w:ascii="Times New Roman" w:hAnsi="Times New Roman" w:cs="Times New Roman"/>
                <w:sz w:val="24"/>
                <w:szCs w:val="24"/>
              </w:rPr>
              <w:t>Baixo</w:t>
            </w:r>
          </w:p>
        </w:tc>
      </w:tr>
      <w:tr w:rsidR="00966478" w:rsidRPr="009C2C75" w14:paraId="3BF1CB14" w14:textId="77777777" w:rsidTr="00966478">
        <w:tc>
          <w:tcPr>
            <w:tcW w:w="4675" w:type="dxa"/>
          </w:tcPr>
          <w:p w14:paraId="33AB2048" w14:textId="2F67B564" w:rsidR="00966478" w:rsidRPr="009C2C75" w:rsidRDefault="00966478" w:rsidP="00966478">
            <w:pPr>
              <w:rPr>
                <w:rFonts w:ascii="Times New Roman" w:hAnsi="Times New Roman" w:cs="Times New Roman"/>
                <w:sz w:val="24"/>
                <w:szCs w:val="24"/>
              </w:rPr>
            </w:pPr>
            <w:r w:rsidRPr="009C2C75">
              <w:rPr>
                <w:rFonts w:ascii="Times New Roman" w:eastAsia="Calibri" w:hAnsi="Times New Roman" w:cs="Times New Roman"/>
                <w:sz w:val="24"/>
                <w:szCs w:val="24"/>
              </w:rPr>
              <w:t>Falhas internas sem interação com comunicações externas, sem qualquer impacto na continuação do negócio</w:t>
            </w:r>
          </w:p>
        </w:tc>
        <w:tc>
          <w:tcPr>
            <w:tcW w:w="4675" w:type="dxa"/>
          </w:tcPr>
          <w:p w14:paraId="47023D2D" w14:textId="2432EC7D" w:rsidR="00966478" w:rsidRPr="009C2C75" w:rsidRDefault="00966478" w:rsidP="00966478">
            <w:pPr>
              <w:spacing w:line="257" w:lineRule="auto"/>
              <w:rPr>
                <w:rFonts w:ascii="Times New Roman" w:hAnsi="Times New Roman" w:cs="Times New Roman"/>
                <w:sz w:val="24"/>
                <w:szCs w:val="24"/>
              </w:rPr>
            </w:pPr>
            <w:r w:rsidRPr="009C2C75">
              <w:rPr>
                <w:rFonts w:ascii="Times New Roman" w:hAnsi="Times New Roman" w:cs="Times New Roman"/>
                <w:sz w:val="24"/>
                <w:szCs w:val="24"/>
              </w:rPr>
              <w:t>Muito Baixo</w:t>
            </w:r>
          </w:p>
        </w:tc>
      </w:tr>
    </w:tbl>
    <w:p w14:paraId="72C0EC03" w14:textId="77777777" w:rsidR="00966478" w:rsidRPr="009C2C75" w:rsidRDefault="00966478" w:rsidP="00F317EE">
      <w:pPr>
        <w:spacing w:line="257" w:lineRule="auto"/>
        <w:rPr>
          <w:rFonts w:ascii="Times New Roman" w:hAnsi="Times New Roman" w:cs="Times New Roman"/>
          <w:sz w:val="24"/>
          <w:szCs w:val="24"/>
        </w:rPr>
      </w:pPr>
    </w:p>
    <w:p w14:paraId="335E766D" w14:textId="77777777" w:rsidR="00BF3525" w:rsidRPr="00BC6579" w:rsidRDefault="00BF3525" w:rsidP="00BF3525">
      <w:pPr>
        <w:spacing w:before="100" w:beforeAutospacing="1" w:after="150" w:line="240" w:lineRule="auto"/>
        <w:rPr>
          <w:rFonts w:ascii="Segoe UI" w:eastAsia="Times New Roman" w:hAnsi="Segoe UI" w:cs="Segoe UI"/>
          <w:kern w:val="0"/>
          <w:sz w:val="18"/>
          <w:szCs w:val="18"/>
          <w14:ligatures w14:val="none"/>
        </w:rPr>
      </w:pPr>
    </w:p>
    <w:p w14:paraId="3A611E67" w14:textId="105DC263" w:rsidR="00966478" w:rsidRDefault="00966478" w:rsidP="00966478">
      <w:pPr>
        <w:pStyle w:val="Ttulo1"/>
        <w:jc w:val="center"/>
        <w:rPr>
          <w:rFonts w:ascii="Myriad Pro" w:hAnsi="Myriad Pro"/>
          <w:b/>
          <w:bCs/>
          <w:color w:val="auto"/>
          <w:sz w:val="40"/>
          <w:szCs w:val="40"/>
        </w:rPr>
      </w:pPr>
      <w:bookmarkStart w:id="14" w:name="_Toc155130693"/>
      <w:r w:rsidRPr="0058292A">
        <w:rPr>
          <w:rFonts w:ascii="Myriad Pro" w:hAnsi="Myriad Pro"/>
          <w:b/>
          <w:bCs/>
          <w:color w:val="auto"/>
          <w:sz w:val="40"/>
          <w:szCs w:val="40"/>
        </w:rPr>
        <w:t xml:space="preserve">Alínea </w:t>
      </w:r>
      <w:r>
        <w:rPr>
          <w:rFonts w:ascii="Myriad Pro" w:hAnsi="Myriad Pro"/>
          <w:b/>
          <w:bCs/>
          <w:color w:val="auto"/>
          <w:sz w:val="40"/>
          <w:szCs w:val="40"/>
        </w:rPr>
        <w:t>8</w:t>
      </w:r>
      <w:bookmarkEnd w:id="14"/>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Autorização de acesso: Este tópico, foca se em limitar o acesso dos utilizadores as funcionalidades que necessitam consoante a sua função. Cada user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6CD47079" w:rsidR="00A23CD8" w:rsidRPr="00A23CD8" w:rsidRDefault="00BC6579"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Políticas</w:t>
      </w:r>
      <w:r w:rsidR="00A23CD8" w:rsidRPr="00A23CD8">
        <w:rPr>
          <w:rFonts w:ascii="Times New Roman" w:eastAsia="Times New Roman" w:hAnsi="Times New Roman" w:cs="Times New Roman"/>
          <w:kern w:val="0"/>
          <w:sz w:val="24"/>
          <w:szCs w:val="24"/>
          <w14:ligatures w14:val="none"/>
        </w:rPr>
        <w:t xml:space="preserve">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Não utilizar a conta de outro user</w:t>
      </w:r>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Na ocorrência de algum problema técnico, informar um admin</w:t>
      </w:r>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bookmarkStart w:id="15" w:name="_Toc155130694"/>
      <w:r w:rsidRPr="0058292A">
        <w:rPr>
          <w:rFonts w:ascii="Myriad Pro" w:hAnsi="Myriad Pro"/>
          <w:b/>
          <w:bCs/>
          <w:color w:val="auto"/>
          <w:sz w:val="40"/>
          <w:szCs w:val="40"/>
        </w:rPr>
        <w:lastRenderedPageBreak/>
        <w:t xml:space="preserve">Alínea </w:t>
      </w:r>
      <w:r>
        <w:rPr>
          <w:rFonts w:ascii="Myriad Pro" w:hAnsi="Myriad Pro"/>
          <w:b/>
          <w:bCs/>
          <w:color w:val="auto"/>
          <w:sz w:val="40"/>
          <w:szCs w:val="40"/>
        </w:rPr>
        <w:t>9</w:t>
      </w:r>
      <w:bookmarkEnd w:id="15"/>
    </w:p>
    <w:p w14:paraId="5D3BD5E6" w14:textId="354EF721"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seja implementado de forma justificada um sistema de clustering entre os sistemas que implementam o SPA</w:t>
      </w:r>
    </w:p>
    <w:p w14:paraId="513235EA" w14:textId="77777777" w:rsidR="00BB0D84" w:rsidRDefault="00BB0D84" w:rsidP="00A23CD8">
      <w:pPr>
        <w:rPr>
          <w:rFonts w:ascii="Segoe UI" w:hAnsi="Segoe UI" w:cs="Segoe UI"/>
          <w:color w:val="343A40"/>
          <w:sz w:val="18"/>
          <w:szCs w:val="18"/>
          <w:shd w:val="clear" w:color="auto" w:fill="FFFFFF"/>
        </w:rPr>
      </w:pPr>
    </w:p>
    <w:p w14:paraId="065BF49B" w14:textId="3BCD85E5" w:rsidR="00F60812" w:rsidRPr="009C2C75" w:rsidRDefault="00BB0D84"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O primeiro passo é iniciar um processo com a implantação em um </w:t>
      </w:r>
      <w:r w:rsidR="00062771" w:rsidRPr="009C2C75">
        <w:rPr>
          <w:rFonts w:ascii="Times New Roman" w:hAnsi="Times New Roman" w:cs="Times New Roman"/>
          <w:color w:val="343A40"/>
          <w:sz w:val="24"/>
          <w:szCs w:val="24"/>
          <w:shd w:val="clear" w:color="auto" w:fill="FFFFFF"/>
        </w:rPr>
        <w:t>servidor</w:t>
      </w:r>
      <w:r w:rsidRPr="009C2C75">
        <w:rPr>
          <w:rFonts w:ascii="Times New Roman" w:hAnsi="Times New Roman" w:cs="Times New Roman"/>
          <w:color w:val="343A40"/>
          <w:sz w:val="24"/>
          <w:szCs w:val="24"/>
          <w:shd w:val="clear" w:color="auto" w:fill="FFFFFF"/>
        </w:rPr>
        <w:t xml:space="preserve"> adicional, para ser possível ser feitos testes operacionais do cluster</w:t>
      </w:r>
      <w:r w:rsidR="00F60812" w:rsidRPr="009C2C75">
        <w:rPr>
          <w:rFonts w:ascii="Times New Roman" w:hAnsi="Times New Roman" w:cs="Times New Roman"/>
          <w:color w:val="343A40"/>
          <w:sz w:val="24"/>
          <w:szCs w:val="24"/>
          <w:shd w:val="clear" w:color="auto" w:fill="FFFFFF"/>
        </w:rPr>
        <w:t>.</w:t>
      </w:r>
    </w:p>
    <w:p w14:paraId="52A98342" w14:textId="6E7FB9EA" w:rsidR="00F60812" w:rsidRPr="009C2C75" w:rsidRDefault="00F60812"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Para configurar este cluster, decidimos utilizar o HAProxy, este é usado para mudar a </w:t>
      </w:r>
      <w:r w:rsidR="00BC6579" w:rsidRPr="009C2C75">
        <w:rPr>
          <w:rFonts w:ascii="Times New Roman" w:hAnsi="Times New Roman" w:cs="Times New Roman"/>
          <w:color w:val="343A40"/>
          <w:sz w:val="24"/>
          <w:szCs w:val="24"/>
          <w:shd w:val="clear" w:color="auto" w:fill="FFFFFF"/>
        </w:rPr>
        <w:t>direção</w:t>
      </w:r>
      <w:r w:rsidRPr="009C2C75">
        <w:rPr>
          <w:rFonts w:ascii="Times New Roman" w:hAnsi="Times New Roman" w:cs="Times New Roman"/>
          <w:color w:val="343A40"/>
          <w:sz w:val="24"/>
          <w:szCs w:val="24"/>
          <w:shd w:val="clear" w:color="auto" w:fill="FFFFFF"/>
        </w:rPr>
        <w:t xml:space="preserve"> dos pedidos para os clusters</w:t>
      </w:r>
    </w:p>
    <w:p w14:paraId="2DAAA157" w14:textId="308A12FD" w:rsidR="005159FC" w:rsidRPr="009C2C75" w:rsidRDefault="005159FC" w:rsidP="005159FC">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Para começar </w:t>
      </w:r>
      <w:r w:rsidR="00BC6579" w:rsidRPr="009C2C75">
        <w:rPr>
          <w:rFonts w:ascii="Times New Roman" w:hAnsi="Times New Roman" w:cs="Times New Roman"/>
          <w:color w:val="343A40"/>
          <w:sz w:val="24"/>
          <w:szCs w:val="24"/>
          <w:shd w:val="clear" w:color="auto" w:fill="FFFFFF"/>
        </w:rPr>
        <w:t>instala-mos</w:t>
      </w:r>
      <w:r w:rsidRPr="009C2C75">
        <w:rPr>
          <w:rFonts w:ascii="Times New Roman" w:hAnsi="Times New Roman" w:cs="Times New Roman"/>
          <w:color w:val="343A40"/>
          <w:sz w:val="24"/>
          <w:szCs w:val="24"/>
          <w:shd w:val="clear" w:color="auto" w:fill="FFFFFF"/>
        </w:rPr>
        <w:t xml:space="preserve"> o HAProxy através do sudo apt install haproxy, de seguida temos de nos dirigir ao ficheiro de configuração do HAProxy através do comando: sudo nano /etc/haproxy/haproxy.cfg</w:t>
      </w:r>
    </w:p>
    <w:p w14:paraId="3DF2E840" w14:textId="56B74D8E" w:rsidR="005159FC" w:rsidRDefault="005159FC" w:rsidP="005159FC">
      <w:pPr>
        <w:rPr>
          <w:rFonts w:ascii="Segoe UI" w:hAnsi="Segoe UI" w:cs="Segoe UI"/>
          <w:color w:val="343A40"/>
          <w:sz w:val="18"/>
          <w:szCs w:val="18"/>
          <w:shd w:val="clear" w:color="auto" w:fill="FFFFFF"/>
        </w:rPr>
      </w:pPr>
      <w:r w:rsidRPr="005159FC">
        <w:rPr>
          <w:rFonts w:ascii="Segoe UI" w:hAnsi="Segoe UI" w:cs="Segoe UI"/>
          <w:noProof/>
          <w:color w:val="343A40"/>
          <w:sz w:val="18"/>
          <w:szCs w:val="18"/>
          <w:shd w:val="clear" w:color="auto" w:fill="FFFFFF"/>
        </w:rPr>
        <w:drawing>
          <wp:inline distT="0" distB="0" distL="0" distR="0" wp14:anchorId="51273733" wp14:editId="687D7312">
            <wp:extent cx="2674852" cy="2575783"/>
            <wp:effectExtent l="0" t="0" r="0" b="0"/>
            <wp:docPr id="53050605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06055" name="Imagem 1" descr="Uma imagem com texto, captura de ecrã, Tipo de letra&#10;&#10;Descrição gerada automaticamente"/>
                    <pic:cNvPicPr/>
                  </pic:nvPicPr>
                  <pic:blipFill>
                    <a:blip r:embed="rId17"/>
                    <a:stretch>
                      <a:fillRect/>
                    </a:stretch>
                  </pic:blipFill>
                  <pic:spPr>
                    <a:xfrm>
                      <a:off x="0" y="0"/>
                      <a:ext cx="2674852" cy="2575783"/>
                    </a:xfrm>
                    <a:prstGeom prst="rect">
                      <a:avLst/>
                    </a:prstGeom>
                  </pic:spPr>
                </pic:pic>
              </a:graphicData>
            </a:graphic>
          </wp:inline>
        </w:drawing>
      </w:r>
    </w:p>
    <w:p w14:paraId="36FA7EDD" w14:textId="7AD4E33E" w:rsidR="005159FC" w:rsidRPr="009C2C75" w:rsidRDefault="005159FC" w:rsidP="005159FC">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E de seguida testamos e verificamos que estava v</w:t>
      </w:r>
      <w:r w:rsidR="00BC6579" w:rsidRPr="009C2C75">
        <w:rPr>
          <w:rFonts w:ascii="Times New Roman" w:hAnsi="Times New Roman" w:cs="Times New Roman"/>
          <w:color w:val="343A40"/>
          <w:sz w:val="24"/>
          <w:szCs w:val="24"/>
          <w:shd w:val="clear" w:color="auto" w:fill="FFFFFF"/>
        </w:rPr>
        <w:t>á</w:t>
      </w:r>
      <w:r w:rsidRPr="009C2C75">
        <w:rPr>
          <w:rFonts w:ascii="Times New Roman" w:hAnsi="Times New Roman" w:cs="Times New Roman"/>
          <w:color w:val="343A40"/>
          <w:sz w:val="24"/>
          <w:szCs w:val="24"/>
          <w:shd w:val="clear" w:color="auto" w:fill="FFFFFF"/>
        </w:rPr>
        <w:t>lido.</w:t>
      </w:r>
    </w:p>
    <w:p w14:paraId="5C0230F2" w14:textId="1A1B8ADB" w:rsidR="007A634C" w:rsidRPr="00A23CD8" w:rsidRDefault="005159FC" w:rsidP="005159FC">
      <w:r w:rsidRPr="005159FC">
        <w:rPr>
          <w:noProof/>
        </w:rPr>
        <w:drawing>
          <wp:inline distT="0" distB="0" distL="0" distR="0" wp14:anchorId="1F5F2F9B" wp14:editId="21B204E8">
            <wp:extent cx="5128704" cy="487722"/>
            <wp:effectExtent l="0" t="0" r="0" b="7620"/>
            <wp:docPr id="1484634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4672" name=""/>
                    <pic:cNvPicPr/>
                  </pic:nvPicPr>
                  <pic:blipFill>
                    <a:blip r:embed="rId18"/>
                    <a:stretch>
                      <a:fillRect/>
                    </a:stretch>
                  </pic:blipFill>
                  <pic:spPr>
                    <a:xfrm>
                      <a:off x="0" y="0"/>
                      <a:ext cx="5128704" cy="487722"/>
                    </a:xfrm>
                    <a:prstGeom prst="rect">
                      <a:avLst/>
                    </a:prstGeom>
                  </pic:spPr>
                </pic:pic>
              </a:graphicData>
            </a:graphic>
          </wp:inline>
        </w:drawing>
      </w:r>
    </w:p>
    <w:p w14:paraId="47426EDF" w14:textId="6CFBE869" w:rsidR="60F343F9" w:rsidRPr="00A23CD8" w:rsidRDefault="00A23CD8" w:rsidP="00A23CD8">
      <w:pPr>
        <w:pStyle w:val="Ttulo1"/>
        <w:jc w:val="center"/>
        <w:rPr>
          <w:rFonts w:ascii="Myriad Pro" w:hAnsi="Myriad Pro"/>
          <w:b/>
          <w:bCs/>
          <w:color w:val="auto"/>
          <w:sz w:val="40"/>
          <w:szCs w:val="40"/>
        </w:rPr>
      </w:pPr>
      <w:bookmarkStart w:id="16" w:name="_Toc155130695"/>
      <w:r w:rsidRPr="0058292A">
        <w:rPr>
          <w:rFonts w:ascii="Myriad Pro" w:hAnsi="Myriad Pro"/>
          <w:b/>
          <w:bCs/>
          <w:color w:val="auto"/>
          <w:sz w:val="40"/>
          <w:szCs w:val="40"/>
        </w:rPr>
        <w:t xml:space="preserve">Alínea </w:t>
      </w:r>
      <w:r>
        <w:rPr>
          <w:rFonts w:ascii="Myriad Pro" w:hAnsi="Myriad Pro"/>
          <w:b/>
          <w:bCs/>
          <w:color w:val="auto"/>
          <w:sz w:val="40"/>
          <w:szCs w:val="40"/>
        </w:rPr>
        <w:t>10</w:t>
      </w:r>
      <w:bookmarkEnd w:id="16"/>
    </w:p>
    <w:p w14:paraId="4CC642C2" w14:textId="25DBC28A"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 xml:space="preserve">Como administrador de sistemas quero que o administrador tenha um acesso SSH à </w:t>
      </w:r>
      <w:r w:rsidR="008B2D9E" w:rsidRPr="00A23CD8">
        <w:rPr>
          <w:rFonts w:ascii="Segoe UI" w:eastAsia="Times New Roman" w:hAnsi="Segoe UI" w:cs="Segoe UI"/>
          <w:color w:val="343A40"/>
          <w:kern w:val="0"/>
          <w:sz w:val="18"/>
          <w:szCs w:val="18"/>
          <w14:ligatures w14:val="none"/>
        </w:rPr>
        <w:t>máquina</w:t>
      </w:r>
      <w:r w:rsidRPr="00A23CD8">
        <w:rPr>
          <w:rFonts w:ascii="Segoe UI" w:eastAsia="Times New Roman" w:hAnsi="Segoe UI" w:cs="Segoe UI"/>
          <w:color w:val="343A40"/>
          <w:kern w:val="0"/>
          <w:sz w:val="18"/>
          <w:szCs w:val="18"/>
          <w14:ligatures w14:val="none"/>
        </w:rPr>
        <w:t xml:space="preserve">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4C9F71C6" w:rsidR="00A23CD8" w:rsidRPr="009C2C75" w:rsidRDefault="00A23CD8" w:rsidP="00A23CD8">
      <w:pPr>
        <w:spacing w:after="0" w:line="240" w:lineRule="auto"/>
        <w:rPr>
          <w:rFonts w:ascii="Times New Roman" w:hAnsi="Times New Roman" w:cs="Times New Roman"/>
          <w:i/>
          <w:iCs/>
          <w:sz w:val="24"/>
          <w:szCs w:val="24"/>
        </w:rPr>
      </w:pPr>
      <w:r w:rsidRPr="009C2C75">
        <w:rPr>
          <w:rFonts w:ascii="Times New Roman" w:eastAsia="Times New Roman" w:hAnsi="Times New Roman" w:cs="Times New Roman"/>
          <w:color w:val="343A40"/>
          <w:kern w:val="0"/>
          <w:sz w:val="24"/>
          <w:szCs w:val="24"/>
          <w14:ligatures w14:val="none"/>
        </w:rPr>
        <w:t>Para começar esta user sto</w:t>
      </w:r>
      <w:r w:rsidR="000255EB" w:rsidRPr="009C2C75">
        <w:rPr>
          <w:rFonts w:ascii="Times New Roman" w:eastAsia="Times New Roman" w:hAnsi="Times New Roman" w:cs="Times New Roman"/>
          <w:color w:val="343A40"/>
          <w:kern w:val="0"/>
          <w:sz w:val="24"/>
          <w:szCs w:val="24"/>
          <w14:ligatures w14:val="none"/>
        </w:rPr>
        <w:t>ry</w:t>
      </w:r>
      <w:r w:rsidRPr="009C2C75">
        <w:rPr>
          <w:rFonts w:ascii="Times New Roman" w:eastAsia="Times New Roman" w:hAnsi="Times New Roman" w:cs="Times New Roman"/>
          <w:color w:val="343A40"/>
          <w:kern w:val="0"/>
          <w:sz w:val="24"/>
          <w:szCs w:val="24"/>
          <w14:ligatures w14:val="none"/>
        </w:rPr>
        <w:t xml:space="preserve"> acedemos ao ficheiro </w:t>
      </w:r>
      <w:r w:rsidRPr="009C2C75">
        <w:rPr>
          <w:rFonts w:ascii="Times New Roman" w:hAnsi="Times New Roman" w:cs="Times New Roman"/>
          <w:i/>
          <w:iCs/>
          <w:sz w:val="24"/>
          <w:szCs w:val="24"/>
        </w:rPr>
        <w:t>/etc/ssh/sshd_config onde se alterou o PermitRootLogin como yes para ser possível fazer login do root através de um user remoto.</w:t>
      </w:r>
    </w:p>
    <w:p w14:paraId="01323523" w14:textId="77777777" w:rsidR="00F36ECC" w:rsidRPr="009C2C75" w:rsidRDefault="00F36ECC" w:rsidP="00A23CD8">
      <w:pPr>
        <w:spacing w:after="0" w:line="240" w:lineRule="auto"/>
        <w:rPr>
          <w:rFonts w:ascii="Times New Roman" w:hAnsi="Times New Roman" w:cs="Times New Roman"/>
          <w:i/>
          <w:iCs/>
          <w:sz w:val="24"/>
          <w:szCs w:val="24"/>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lastRenderedPageBreak/>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9"/>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Após isso, criamos um file keys_authorized onde estão especificadas as chaves SSH que podem ser usadas pelo root.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ssh-keygen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ssh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ssh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6823708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ssh</w:t>
      </w:r>
      <w:r w:rsidR="00BC6579">
        <w:rPr>
          <w:rFonts w:ascii="Times New Roman" w:eastAsia="Times New Roman" w:hAnsi="Times New Roman" w:cs="Times New Roman"/>
          <w:color w:val="343A40"/>
          <w:kern w:val="0"/>
          <w:sz w:val="24"/>
          <w:szCs w:val="24"/>
          <w14:ligatures w14:val="none"/>
        </w:rPr>
        <w:t xml:space="preserve"> sendo esta a nossa chave</w:t>
      </w:r>
      <w:r>
        <w:rPr>
          <w:rFonts w:ascii="Times New Roman" w:eastAsia="Times New Roman" w:hAnsi="Times New Roman" w:cs="Times New Roman"/>
          <w:color w:val="343A40"/>
          <w:kern w:val="0"/>
          <w:sz w:val="24"/>
          <w:szCs w:val="24"/>
          <w14:ligatures w14:val="none"/>
        </w:rPr>
        <w:t>.</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20"/>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Pr="009C2C75"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9C2C75">
        <w:rPr>
          <w:rFonts w:ascii="Times New Roman" w:eastAsia="Times New Roman" w:hAnsi="Times New Roman" w:cs="Times New Roman"/>
          <w:color w:val="343A40"/>
          <w:kern w:val="0"/>
          <w:sz w:val="24"/>
          <w:szCs w:val="24"/>
          <w14:ligatures w14:val="none"/>
        </w:rPr>
        <w:t xml:space="preserve">Por fim demos logout na </w:t>
      </w:r>
      <w:r w:rsidR="00437625" w:rsidRPr="009C2C75">
        <w:rPr>
          <w:rFonts w:ascii="Times New Roman" w:eastAsia="Times New Roman" w:hAnsi="Times New Roman" w:cs="Times New Roman"/>
          <w:color w:val="343A40"/>
          <w:kern w:val="0"/>
          <w:sz w:val="24"/>
          <w:szCs w:val="24"/>
          <w14:ligatures w14:val="none"/>
        </w:rPr>
        <w:t>maquina</w:t>
      </w:r>
      <w:r w:rsidRPr="009C2C75">
        <w:rPr>
          <w:rFonts w:ascii="Times New Roman" w:eastAsia="Times New Roman" w:hAnsi="Times New Roman" w:cs="Times New Roman"/>
          <w:color w:val="343A40"/>
          <w:kern w:val="0"/>
          <w:sz w:val="24"/>
          <w:szCs w:val="24"/>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bookmarkStart w:id="17" w:name="_Toc155130696"/>
      <w:r w:rsidRPr="0058292A">
        <w:rPr>
          <w:rFonts w:ascii="Myriad Pro" w:hAnsi="Myriad Pro"/>
          <w:b/>
          <w:bCs/>
          <w:color w:val="auto"/>
          <w:sz w:val="40"/>
          <w:szCs w:val="40"/>
        </w:rPr>
        <w:t xml:space="preserve">Alínea </w:t>
      </w:r>
      <w:r>
        <w:rPr>
          <w:rFonts w:ascii="Myriad Pro" w:hAnsi="Myriad Pro"/>
          <w:b/>
          <w:bCs/>
          <w:color w:val="auto"/>
          <w:sz w:val="40"/>
          <w:szCs w:val="40"/>
        </w:rPr>
        <w:t>11</w:t>
      </w:r>
      <w:bookmarkEnd w:id="17"/>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SMB/CIFS  ou NFS .</w:t>
      </w:r>
    </w:p>
    <w:p w14:paraId="39935CD8" w14:textId="2EC41E90" w:rsidR="006B0C8C" w:rsidRPr="009C2C75" w:rsidRDefault="006B0C8C"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Para a realização desta user stor</w:t>
      </w:r>
      <w:r w:rsidR="000255EB" w:rsidRPr="009C2C75">
        <w:rPr>
          <w:rFonts w:ascii="Times New Roman" w:hAnsi="Times New Roman" w:cs="Times New Roman"/>
          <w:color w:val="343A40"/>
          <w:sz w:val="24"/>
          <w:szCs w:val="24"/>
          <w:shd w:val="clear" w:color="auto" w:fill="FFFFFF"/>
        </w:rPr>
        <w:t>y</w:t>
      </w:r>
      <w:r w:rsidRPr="009C2C75">
        <w:rPr>
          <w:rFonts w:ascii="Times New Roman" w:hAnsi="Times New Roman" w:cs="Times New Roman"/>
          <w:color w:val="343A40"/>
          <w:sz w:val="24"/>
          <w:szCs w:val="24"/>
          <w:shd w:val="clear" w:color="auto" w:fill="FFFFFF"/>
        </w:rPr>
        <w:t xml:space="preserve"> o primeiro passo foi a instalação do samba na </w:t>
      </w:r>
      <w:r w:rsidR="00BC6579" w:rsidRPr="009C2C75">
        <w:rPr>
          <w:rFonts w:ascii="Times New Roman" w:hAnsi="Times New Roman" w:cs="Times New Roman"/>
          <w:color w:val="343A40"/>
          <w:sz w:val="24"/>
          <w:szCs w:val="24"/>
          <w:shd w:val="clear" w:color="auto" w:fill="FFFFFF"/>
        </w:rPr>
        <w:t>máquina</w:t>
      </w:r>
      <w:r w:rsidRPr="009C2C75">
        <w:rPr>
          <w:rFonts w:ascii="Times New Roman" w:hAnsi="Times New Roman" w:cs="Times New Roman"/>
          <w:color w:val="343A40"/>
          <w:sz w:val="24"/>
          <w:szCs w:val="24"/>
          <w:shd w:val="clear" w:color="auto" w:fill="FFFFFF"/>
        </w:rPr>
        <w:t xml:space="preserve"> virtual através do comando sudo apt-get samba.</w:t>
      </w:r>
    </w:p>
    <w:p w14:paraId="7448F411" w14:textId="7E44A28B" w:rsidR="006B0C8C" w:rsidRPr="009C2C75" w:rsidRDefault="006B0C8C" w:rsidP="00A23CD8">
      <w:pPr>
        <w:rPr>
          <w:rFonts w:ascii="Times New Roman" w:hAnsi="Times New Roman" w:cs="Times New Roman"/>
          <w:noProof/>
          <w:sz w:val="32"/>
          <w:szCs w:val="32"/>
        </w:rPr>
      </w:pPr>
      <w:r w:rsidRPr="009C2C75">
        <w:rPr>
          <w:rFonts w:ascii="Times New Roman" w:hAnsi="Times New Roman" w:cs="Times New Roman"/>
          <w:color w:val="343A40"/>
          <w:sz w:val="24"/>
          <w:szCs w:val="24"/>
          <w:shd w:val="clear" w:color="auto" w:fill="FFFFFF"/>
        </w:rPr>
        <w:t xml:space="preserve">De seguida acedemos ao ficheiro smb.conf, através do comando nano /etc/samba/smb.conf e adicionamos uma secção de compartilhamento </w:t>
      </w:r>
      <w:r w:rsidR="004A03C7" w:rsidRPr="009C2C75">
        <w:rPr>
          <w:rFonts w:ascii="Times New Roman" w:hAnsi="Times New Roman" w:cs="Times New Roman"/>
          <w:color w:val="343A40"/>
          <w:sz w:val="24"/>
          <w:szCs w:val="24"/>
          <w:shd w:val="clear" w:color="auto" w:fill="FFFFFF"/>
        </w:rPr>
        <w:t>metendo</w:t>
      </w:r>
      <w:r w:rsidRPr="009C2C75">
        <w:rPr>
          <w:rFonts w:ascii="Times New Roman" w:hAnsi="Times New Roman" w:cs="Times New Roman"/>
          <w:color w:val="343A40"/>
          <w:sz w:val="24"/>
          <w:szCs w:val="24"/>
          <w:shd w:val="clear" w:color="auto" w:fill="FFFFFF"/>
        </w:rPr>
        <w:t xml:space="preserve"> estes comandos</w:t>
      </w:r>
      <w:r w:rsidR="004A03C7" w:rsidRPr="009C2C75">
        <w:rPr>
          <w:rFonts w:ascii="Times New Roman" w:hAnsi="Times New Roman" w:cs="Times New Roman"/>
          <w:color w:val="343A40"/>
          <w:sz w:val="24"/>
          <w:szCs w:val="24"/>
          <w:shd w:val="clear" w:color="auto" w:fill="FFFFFF"/>
        </w:rPr>
        <w:t xml:space="preserve"> para tornar a pasta /shared pública</w:t>
      </w:r>
      <w:r w:rsidRPr="009C2C75">
        <w:rPr>
          <w:rFonts w:ascii="Times New Roman" w:hAnsi="Times New Roman" w:cs="Times New Roman"/>
          <w:color w:val="343A40"/>
          <w:sz w:val="24"/>
          <w:szCs w:val="24"/>
          <w:shd w:val="clear" w:color="auto" w:fill="FFFFFF"/>
        </w:rPr>
        <w:t xml:space="preserve"> e reiniciamos o sistema:</w:t>
      </w:r>
      <w:r w:rsidR="00BC6579" w:rsidRPr="009C2C75">
        <w:rPr>
          <w:rFonts w:ascii="Times New Roman" w:hAnsi="Times New Roman" w:cs="Times New Roman"/>
          <w:noProof/>
          <w:sz w:val="32"/>
          <w:szCs w:val="32"/>
        </w:rPr>
        <w:t xml:space="preserve"> </w:t>
      </w:r>
    </w:p>
    <w:p w14:paraId="6AA0DD96" w14:textId="77777777" w:rsidR="004A03C7" w:rsidRDefault="004A03C7" w:rsidP="00A23CD8">
      <w:pPr>
        <w:rPr>
          <w:rFonts w:ascii="Segoe UI" w:hAnsi="Segoe UI" w:cs="Segoe UI"/>
          <w:color w:val="343A40"/>
          <w:sz w:val="18"/>
          <w:szCs w:val="18"/>
          <w:shd w:val="clear" w:color="auto" w:fill="FFFFFF"/>
        </w:rPr>
      </w:pPr>
      <w:r w:rsidRPr="00BC6579">
        <w:rPr>
          <w:rFonts w:ascii="Segoe UI" w:hAnsi="Segoe UI" w:cs="Segoe UI"/>
          <w:noProof/>
          <w:color w:val="343A40"/>
          <w:sz w:val="18"/>
          <w:szCs w:val="18"/>
          <w:shd w:val="clear" w:color="auto" w:fill="FFFFFF"/>
        </w:rPr>
        <w:drawing>
          <wp:inline distT="0" distB="0" distL="0" distR="0" wp14:anchorId="066A6487" wp14:editId="3A9F328F">
            <wp:extent cx="3132091" cy="1204064"/>
            <wp:effectExtent l="0" t="0" r="0" b="0"/>
            <wp:docPr id="570738670"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38670" name="Imagem 1" descr="Uma imagem com texto, captura de ecrã, Tipo de letra, design&#10;&#10;Descrição gerada automaticamente"/>
                    <pic:cNvPicPr/>
                  </pic:nvPicPr>
                  <pic:blipFill>
                    <a:blip r:embed="rId21"/>
                    <a:stretch>
                      <a:fillRect/>
                    </a:stretch>
                  </pic:blipFill>
                  <pic:spPr>
                    <a:xfrm>
                      <a:off x="0" y="0"/>
                      <a:ext cx="3132091" cy="1204064"/>
                    </a:xfrm>
                    <a:prstGeom prst="rect">
                      <a:avLst/>
                    </a:prstGeom>
                  </pic:spPr>
                </pic:pic>
              </a:graphicData>
            </a:graphic>
          </wp:inline>
        </w:drawing>
      </w:r>
    </w:p>
    <w:p w14:paraId="09272942" w14:textId="0863758A" w:rsidR="006B0C8C" w:rsidRPr="009C2C75" w:rsidRDefault="006B0C8C"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lastRenderedPageBreak/>
        <w:t xml:space="preserve">De seguida </w:t>
      </w:r>
      <w:r w:rsidR="00437625" w:rsidRPr="009C2C75">
        <w:rPr>
          <w:rFonts w:ascii="Times New Roman" w:hAnsi="Times New Roman" w:cs="Times New Roman"/>
          <w:color w:val="343A40"/>
          <w:sz w:val="24"/>
          <w:szCs w:val="24"/>
          <w:shd w:val="clear" w:color="auto" w:fill="FFFFFF"/>
        </w:rPr>
        <w:t>instalamos</w:t>
      </w:r>
      <w:r w:rsidRPr="009C2C75">
        <w:rPr>
          <w:rFonts w:ascii="Times New Roman" w:hAnsi="Times New Roman" w:cs="Times New Roman"/>
          <w:color w:val="343A40"/>
          <w:sz w:val="24"/>
          <w:szCs w:val="24"/>
          <w:shd w:val="clear" w:color="auto" w:fill="FFFFFF"/>
        </w:rPr>
        <w:t xml:space="preserve"> o servidor NFS usando o seguinte comando sudo apt-get install nfs-kernel-server e acedemos ao seu ficheiro de configuração através do comando sudo nano /etc/exports e colocamos uma linha para o compartilhamento publico:</w:t>
      </w:r>
    </w:p>
    <w:p w14:paraId="19352D77" w14:textId="0A0CC35D" w:rsidR="006B0C8C" w:rsidRDefault="00BC6579" w:rsidP="00A23CD8">
      <w:pPr>
        <w:rPr>
          <w:rFonts w:ascii="Segoe UI" w:hAnsi="Segoe UI" w:cs="Segoe UI"/>
          <w:color w:val="343A40"/>
          <w:sz w:val="18"/>
          <w:szCs w:val="18"/>
          <w:shd w:val="clear" w:color="auto" w:fill="FFFFFF"/>
        </w:rPr>
      </w:pPr>
      <w:r w:rsidRPr="00BC6579">
        <w:rPr>
          <w:rFonts w:ascii="Segoe UI" w:hAnsi="Segoe UI" w:cs="Segoe UI"/>
          <w:noProof/>
          <w:color w:val="343A40"/>
          <w:sz w:val="18"/>
          <w:szCs w:val="18"/>
          <w:shd w:val="clear" w:color="auto" w:fill="FFFFFF"/>
        </w:rPr>
        <w:drawing>
          <wp:inline distT="0" distB="0" distL="0" distR="0" wp14:anchorId="26AF782A" wp14:editId="34A1B1A2">
            <wp:extent cx="4519052" cy="251482"/>
            <wp:effectExtent l="0" t="0" r="0" b="0"/>
            <wp:docPr id="11633901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0171" name=""/>
                    <pic:cNvPicPr/>
                  </pic:nvPicPr>
                  <pic:blipFill>
                    <a:blip r:embed="rId22"/>
                    <a:stretch>
                      <a:fillRect/>
                    </a:stretch>
                  </pic:blipFill>
                  <pic:spPr>
                    <a:xfrm>
                      <a:off x="0" y="0"/>
                      <a:ext cx="4519052" cy="251482"/>
                    </a:xfrm>
                    <a:prstGeom prst="rect">
                      <a:avLst/>
                    </a:prstGeom>
                  </pic:spPr>
                </pic:pic>
              </a:graphicData>
            </a:graphic>
          </wp:inline>
        </w:drawing>
      </w:r>
    </w:p>
    <w:p w14:paraId="6B9B1408" w14:textId="5E69691D" w:rsidR="006B0C8C" w:rsidRPr="009C2C75" w:rsidRDefault="006B0C8C"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E por fim reiniciamos o serviço de NFS</w:t>
      </w:r>
    </w:p>
    <w:p w14:paraId="4D27D4D5" w14:textId="7FC89522" w:rsidR="006B0C8C" w:rsidRPr="009C2C75" w:rsidRDefault="006B0C8C"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Considerações importantes:</w:t>
      </w:r>
    </w:p>
    <w:p w14:paraId="55213FB1" w14:textId="4FE9867D" w:rsidR="002F593D" w:rsidRPr="009C2C75" w:rsidRDefault="002F593D" w:rsidP="002F593D">
      <w:pPr>
        <w:pStyle w:val="PargrafodaLista"/>
        <w:numPr>
          <w:ilvl w:val="0"/>
          <w:numId w:val="27"/>
        </w:num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Permissões:</w:t>
      </w:r>
    </w:p>
    <w:p w14:paraId="352EB57B" w14:textId="4B2CF67F" w:rsidR="002F593D" w:rsidRPr="009C2C75" w:rsidRDefault="002F593D" w:rsidP="002F593D">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Certifique-se de que as permissões no diretório compartilhado são configuradas corretamente para garantir que as equipes tenham as permissões adequadas.</w:t>
      </w:r>
    </w:p>
    <w:p w14:paraId="73A73C3D" w14:textId="77777777" w:rsidR="002F593D" w:rsidRPr="009C2C75"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Firewall:</w:t>
      </w:r>
    </w:p>
    <w:p w14:paraId="575E8DBD" w14:textId="521F4E75" w:rsidR="002F593D" w:rsidRPr="009C2C75" w:rsidRDefault="002F593D" w:rsidP="002F593D">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 xml:space="preserve">Verifique se </w:t>
      </w:r>
      <w:r w:rsidR="00437625" w:rsidRPr="009C2C75">
        <w:rPr>
          <w:rFonts w:ascii="Times New Roman" w:hAnsi="Times New Roman" w:cs="Times New Roman"/>
          <w:color w:val="343A40"/>
          <w:sz w:val="24"/>
          <w:szCs w:val="24"/>
          <w:shd w:val="clear" w:color="auto" w:fill="FFFFFF"/>
        </w:rPr>
        <w:t>a firewall</w:t>
      </w:r>
      <w:r w:rsidRPr="009C2C75">
        <w:rPr>
          <w:rFonts w:ascii="Times New Roman" w:hAnsi="Times New Roman" w:cs="Times New Roman"/>
          <w:color w:val="343A40"/>
          <w:sz w:val="24"/>
          <w:szCs w:val="24"/>
          <w:shd w:val="clear" w:color="auto" w:fill="FFFFFF"/>
        </w:rPr>
        <w:t xml:space="preserve"> está </w:t>
      </w:r>
      <w:r w:rsidR="00BC6579" w:rsidRPr="009C2C75">
        <w:rPr>
          <w:rFonts w:ascii="Times New Roman" w:hAnsi="Times New Roman" w:cs="Times New Roman"/>
          <w:color w:val="343A40"/>
          <w:sz w:val="24"/>
          <w:szCs w:val="24"/>
          <w:shd w:val="clear" w:color="auto" w:fill="FFFFFF"/>
        </w:rPr>
        <w:t>configurada</w:t>
      </w:r>
      <w:r w:rsidRPr="009C2C75">
        <w:rPr>
          <w:rFonts w:ascii="Times New Roman" w:hAnsi="Times New Roman" w:cs="Times New Roman"/>
          <w:color w:val="343A40"/>
          <w:sz w:val="24"/>
          <w:szCs w:val="24"/>
          <w:shd w:val="clear" w:color="auto" w:fill="FFFFFF"/>
        </w:rPr>
        <w:t xml:space="preserve"> para permitir o tráfego nos protocolos (SMB ou NFS) e nas portas associadas.</w:t>
      </w:r>
    </w:p>
    <w:p w14:paraId="61706B1E" w14:textId="7C28CBD4" w:rsidR="002F593D" w:rsidRPr="009C2C75"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Segurança:</w:t>
      </w:r>
    </w:p>
    <w:p w14:paraId="30CA4779" w14:textId="7968B700" w:rsidR="002F593D" w:rsidRPr="009C2C75" w:rsidRDefault="002F593D" w:rsidP="002F593D">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Considere a implementação de autenticação e autorização adequadas, dependendo dos requisitos de segurança da sua organização.</w:t>
      </w:r>
    </w:p>
    <w:p w14:paraId="5B24C42C" w14:textId="2DD67198" w:rsidR="002F593D" w:rsidRPr="009C2C75"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Backup:</w:t>
      </w:r>
    </w:p>
    <w:p w14:paraId="369784C3" w14:textId="759F8FE1" w:rsidR="006B0C8C" w:rsidRPr="009C2C75" w:rsidRDefault="002F593D" w:rsidP="002F593D">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bookmarkStart w:id="18" w:name="_Toc155130697"/>
      <w:r w:rsidRPr="0058292A">
        <w:rPr>
          <w:rFonts w:ascii="Myriad Pro" w:hAnsi="Myriad Pro"/>
          <w:b/>
          <w:bCs/>
          <w:color w:val="auto"/>
          <w:sz w:val="40"/>
          <w:szCs w:val="40"/>
        </w:rPr>
        <w:t xml:space="preserve">Alínea </w:t>
      </w:r>
      <w:r>
        <w:rPr>
          <w:rFonts w:ascii="Myriad Pro" w:hAnsi="Myriad Pro"/>
          <w:b/>
          <w:bCs/>
          <w:color w:val="auto"/>
          <w:sz w:val="40"/>
          <w:szCs w:val="40"/>
        </w:rPr>
        <w:t>12</w:t>
      </w:r>
      <w:bookmarkEnd w:id="18"/>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temos de garantir que em caso de necessidade os backups foram efetuados corretamente. Para isso devemos automatizar a sua reposição, validando no final o funcionamento do sistema (Ex. Base de Dados - executar uma query SQL com sucesso após reposição)</w:t>
      </w:r>
    </w:p>
    <w:p w14:paraId="6CB7BAEF" w14:textId="77777777" w:rsidR="00062771" w:rsidRDefault="00062771" w:rsidP="00A23CD8">
      <w:pPr>
        <w:rPr>
          <w:rFonts w:ascii="Segoe UI" w:hAnsi="Segoe UI" w:cs="Segoe UI"/>
          <w:color w:val="343A40"/>
          <w:sz w:val="18"/>
          <w:szCs w:val="18"/>
          <w:shd w:val="clear" w:color="auto" w:fill="FFFFFF"/>
        </w:rPr>
      </w:pPr>
    </w:p>
    <w:p w14:paraId="0106D96F" w14:textId="3FC7D353" w:rsidR="00062771" w:rsidRPr="009C2C75" w:rsidRDefault="00BC7ACE" w:rsidP="00A23CD8">
      <w:pPr>
        <w:rPr>
          <w:rFonts w:ascii="Times New Roman" w:hAnsi="Times New Roman" w:cs="Times New Roman"/>
          <w:color w:val="343A40"/>
          <w:sz w:val="24"/>
          <w:szCs w:val="24"/>
          <w:shd w:val="clear" w:color="auto" w:fill="FFFFFF"/>
        </w:rPr>
      </w:pPr>
      <w:r w:rsidRPr="009C2C75">
        <w:rPr>
          <w:rFonts w:ascii="Times New Roman" w:hAnsi="Times New Roman" w:cs="Times New Roman"/>
          <w:color w:val="343A40"/>
          <w:sz w:val="24"/>
          <w:szCs w:val="24"/>
          <w:shd w:val="clear" w:color="auto" w:fill="FFFFFF"/>
        </w:rPr>
        <w:t>Antes de realizar o user</w:t>
      </w:r>
      <w:r w:rsidR="00BC6579" w:rsidRPr="009C2C75">
        <w:rPr>
          <w:rFonts w:ascii="Times New Roman" w:hAnsi="Times New Roman" w:cs="Times New Roman"/>
          <w:color w:val="343A40"/>
          <w:sz w:val="24"/>
          <w:szCs w:val="24"/>
          <w:shd w:val="clear" w:color="auto" w:fill="FFFFFF"/>
        </w:rPr>
        <w:t xml:space="preserve"> </w:t>
      </w:r>
      <w:r w:rsidRPr="009C2C75">
        <w:rPr>
          <w:rFonts w:ascii="Times New Roman" w:hAnsi="Times New Roman" w:cs="Times New Roman"/>
          <w:color w:val="343A40"/>
          <w:sz w:val="24"/>
          <w:szCs w:val="24"/>
          <w:shd w:val="clear" w:color="auto" w:fill="FFFFFF"/>
        </w:rPr>
        <w:t>stor</w:t>
      </w:r>
      <w:r w:rsidR="000255EB" w:rsidRPr="009C2C75">
        <w:rPr>
          <w:rFonts w:ascii="Times New Roman" w:hAnsi="Times New Roman" w:cs="Times New Roman"/>
          <w:color w:val="343A40"/>
          <w:sz w:val="24"/>
          <w:szCs w:val="24"/>
          <w:shd w:val="clear" w:color="auto" w:fill="FFFFFF"/>
        </w:rPr>
        <w:t>y</w:t>
      </w:r>
      <w:r w:rsidRPr="009C2C75">
        <w:rPr>
          <w:rFonts w:ascii="Times New Roman" w:hAnsi="Times New Roman" w:cs="Times New Roman"/>
          <w:color w:val="343A40"/>
          <w:sz w:val="24"/>
          <w:szCs w:val="24"/>
          <w:shd w:val="clear" w:color="auto" w:fill="FFFFFF"/>
        </w:rPr>
        <w:t xml:space="preserve"> temos de configurar o ambiente, isto é a instalação do mongodb e mongosh para poder usar o script dá melhor maneira. Apos isso é só necessário a realização do script como mostra a seguinte imagem, </w:t>
      </w:r>
      <w:r w:rsidR="00BC6579" w:rsidRPr="009C2C75">
        <w:rPr>
          <w:rFonts w:ascii="Times New Roman" w:hAnsi="Times New Roman" w:cs="Times New Roman"/>
          <w:color w:val="343A40"/>
          <w:sz w:val="24"/>
          <w:szCs w:val="24"/>
          <w:shd w:val="clear" w:color="auto" w:fill="FFFFFF"/>
        </w:rPr>
        <w:t>e de seguida fomos ao ficheiro cron agendando este script</w:t>
      </w:r>
      <w:r w:rsidR="004A03C7" w:rsidRPr="009C2C75">
        <w:rPr>
          <w:rFonts w:ascii="Times New Roman" w:hAnsi="Times New Roman" w:cs="Times New Roman"/>
          <w:color w:val="343A40"/>
          <w:sz w:val="24"/>
          <w:szCs w:val="24"/>
          <w:shd w:val="clear" w:color="auto" w:fill="FFFFFF"/>
        </w:rPr>
        <w:t>.</w:t>
      </w:r>
    </w:p>
    <w:p w14:paraId="73F03868" w14:textId="471914C0" w:rsidR="00BC7ACE" w:rsidRPr="00A23CD8" w:rsidRDefault="00BC7ACE" w:rsidP="00A23CD8">
      <w:r w:rsidRPr="00BC7ACE">
        <w:rPr>
          <w:noProof/>
        </w:rPr>
        <w:lastRenderedPageBreak/>
        <w:drawing>
          <wp:inline distT="0" distB="0" distL="0" distR="0" wp14:anchorId="283DD940" wp14:editId="67C43B5F">
            <wp:extent cx="5700254" cy="4115157"/>
            <wp:effectExtent l="0" t="0" r="0" b="0"/>
            <wp:docPr id="194732023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0234" name="Imagem 1" descr="Uma imagem com texto, eletrónica, captura de ecrã, software&#10;&#10;Descrição gerada automaticamente"/>
                    <pic:cNvPicPr/>
                  </pic:nvPicPr>
                  <pic:blipFill>
                    <a:blip r:embed="rId23"/>
                    <a:stretch>
                      <a:fillRect/>
                    </a:stretch>
                  </pic:blipFill>
                  <pic:spPr>
                    <a:xfrm>
                      <a:off x="0" y="0"/>
                      <a:ext cx="5700254" cy="4115157"/>
                    </a:xfrm>
                    <a:prstGeom prst="rect">
                      <a:avLst/>
                    </a:prstGeom>
                  </pic:spPr>
                </pic:pic>
              </a:graphicData>
            </a:graphic>
          </wp:inline>
        </w:drawing>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p>
    <w:sectPr w:rsidR="00A9095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FDED" w14:textId="77777777" w:rsidR="004A3F35" w:rsidRDefault="004A3F35" w:rsidP="0095737F">
      <w:pPr>
        <w:spacing w:after="0" w:line="240" w:lineRule="auto"/>
      </w:pPr>
      <w:r>
        <w:separator/>
      </w:r>
    </w:p>
  </w:endnote>
  <w:endnote w:type="continuationSeparator" w:id="0">
    <w:p w14:paraId="56B54346" w14:textId="77777777" w:rsidR="004A3F35" w:rsidRDefault="004A3F35" w:rsidP="0095737F">
      <w:pPr>
        <w:spacing w:after="0" w:line="240" w:lineRule="auto"/>
      </w:pPr>
      <w:r>
        <w:continuationSeparator/>
      </w:r>
    </w:p>
  </w:endnote>
  <w:endnote w:type="continuationNotice" w:id="1">
    <w:p w14:paraId="4EFF0AD2" w14:textId="77777777" w:rsidR="004A3F35" w:rsidRDefault="004A3F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B768" w14:textId="77777777" w:rsidR="004A3F35" w:rsidRDefault="004A3F35" w:rsidP="0095737F">
      <w:pPr>
        <w:spacing w:after="0" w:line="240" w:lineRule="auto"/>
      </w:pPr>
      <w:r>
        <w:separator/>
      </w:r>
    </w:p>
  </w:footnote>
  <w:footnote w:type="continuationSeparator" w:id="0">
    <w:p w14:paraId="7240851F" w14:textId="77777777" w:rsidR="004A3F35" w:rsidRDefault="004A3F35" w:rsidP="0095737F">
      <w:pPr>
        <w:spacing w:after="0" w:line="240" w:lineRule="auto"/>
      </w:pPr>
      <w:r>
        <w:continuationSeparator/>
      </w:r>
    </w:p>
  </w:footnote>
  <w:footnote w:type="continuationNotice" w:id="1">
    <w:p w14:paraId="1C7277EF" w14:textId="77777777" w:rsidR="004A3F35" w:rsidRDefault="004A3F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000000">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255EB"/>
    <w:rsid w:val="00030149"/>
    <w:rsid w:val="00036BDC"/>
    <w:rsid w:val="000437F1"/>
    <w:rsid w:val="00047045"/>
    <w:rsid w:val="00051218"/>
    <w:rsid w:val="00054C41"/>
    <w:rsid w:val="000563AB"/>
    <w:rsid w:val="00062771"/>
    <w:rsid w:val="0006524B"/>
    <w:rsid w:val="00071EB4"/>
    <w:rsid w:val="0007503B"/>
    <w:rsid w:val="00092AD0"/>
    <w:rsid w:val="00096263"/>
    <w:rsid w:val="0009714A"/>
    <w:rsid w:val="000A38AD"/>
    <w:rsid w:val="000A3D06"/>
    <w:rsid w:val="000A7177"/>
    <w:rsid w:val="000C51DD"/>
    <w:rsid w:val="001030F8"/>
    <w:rsid w:val="001040B7"/>
    <w:rsid w:val="00105969"/>
    <w:rsid w:val="00110CBB"/>
    <w:rsid w:val="00116A53"/>
    <w:rsid w:val="001306FE"/>
    <w:rsid w:val="00133BF6"/>
    <w:rsid w:val="001421A5"/>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3783"/>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3D7C"/>
    <w:rsid w:val="00324E36"/>
    <w:rsid w:val="00331F42"/>
    <w:rsid w:val="00336DFF"/>
    <w:rsid w:val="00345A36"/>
    <w:rsid w:val="00352F90"/>
    <w:rsid w:val="0035347D"/>
    <w:rsid w:val="00356DC4"/>
    <w:rsid w:val="003646F2"/>
    <w:rsid w:val="00370D1E"/>
    <w:rsid w:val="00381654"/>
    <w:rsid w:val="003857AC"/>
    <w:rsid w:val="003C3C76"/>
    <w:rsid w:val="003D17F1"/>
    <w:rsid w:val="003F0F34"/>
    <w:rsid w:val="003F2D23"/>
    <w:rsid w:val="00415719"/>
    <w:rsid w:val="004217CD"/>
    <w:rsid w:val="0043320F"/>
    <w:rsid w:val="00434879"/>
    <w:rsid w:val="00435CB6"/>
    <w:rsid w:val="004366D6"/>
    <w:rsid w:val="00437625"/>
    <w:rsid w:val="004555EC"/>
    <w:rsid w:val="004655DD"/>
    <w:rsid w:val="00472B7F"/>
    <w:rsid w:val="00482312"/>
    <w:rsid w:val="004A03C7"/>
    <w:rsid w:val="004A3F35"/>
    <w:rsid w:val="004B44C6"/>
    <w:rsid w:val="004B6DD2"/>
    <w:rsid w:val="004C0334"/>
    <w:rsid w:val="004C69B4"/>
    <w:rsid w:val="004D0994"/>
    <w:rsid w:val="004D4AE4"/>
    <w:rsid w:val="004F6C97"/>
    <w:rsid w:val="00504642"/>
    <w:rsid w:val="005159FC"/>
    <w:rsid w:val="005342A3"/>
    <w:rsid w:val="00590B2D"/>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87BAF"/>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21C0E"/>
    <w:rsid w:val="008350CA"/>
    <w:rsid w:val="0083538C"/>
    <w:rsid w:val="0087071E"/>
    <w:rsid w:val="0087586A"/>
    <w:rsid w:val="00883294"/>
    <w:rsid w:val="008A43F6"/>
    <w:rsid w:val="008B212C"/>
    <w:rsid w:val="008B2D9E"/>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2C75"/>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B0D84"/>
    <w:rsid w:val="00BC6579"/>
    <w:rsid w:val="00BC7ACE"/>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A6A97"/>
    <w:rsid w:val="00DB0280"/>
    <w:rsid w:val="00DB6167"/>
    <w:rsid w:val="00DC10BA"/>
    <w:rsid w:val="00DD5E4C"/>
    <w:rsid w:val="00DE228E"/>
    <w:rsid w:val="00DE3EAD"/>
    <w:rsid w:val="00E11B93"/>
    <w:rsid w:val="00E12ADE"/>
    <w:rsid w:val="00E172AC"/>
    <w:rsid w:val="00E43798"/>
    <w:rsid w:val="00E44698"/>
    <w:rsid w:val="00E45138"/>
    <w:rsid w:val="00E74A51"/>
    <w:rsid w:val="00E771A0"/>
    <w:rsid w:val="00E81B21"/>
    <w:rsid w:val="00E834EF"/>
    <w:rsid w:val="00E92F13"/>
    <w:rsid w:val="00E94368"/>
    <w:rsid w:val="00EA397D"/>
    <w:rsid w:val="00EA61ED"/>
    <w:rsid w:val="00EA6CBF"/>
    <w:rsid w:val="00EB1FF3"/>
    <w:rsid w:val="00EB55DB"/>
    <w:rsid w:val="00EC47A1"/>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812"/>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 w:type="character" w:styleId="CdigoHTML">
    <w:name w:val="HTML Code"/>
    <w:basedOn w:val="Tipodeletrapredefinidodopargrafo"/>
    <w:uiPriority w:val="99"/>
    <w:semiHidden/>
    <w:unhideWhenUsed/>
    <w:rsid w:val="00142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20</Pages>
  <Words>3144</Words>
  <Characters>17924</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21026</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15</cp:revision>
  <dcterms:created xsi:type="dcterms:W3CDTF">2023-12-23T16:29:00Z</dcterms:created>
  <dcterms:modified xsi:type="dcterms:W3CDTF">2024-01-02T23:31:00Z</dcterms:modified>
</cp:coreProperties>
</file>