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FD1" w:rsidRDefault="00521754">
      <w:bookmarkStart w:id="0" w:name="_GoBack"/>
      <w:bookmarkEnd w:id="0"/>
      <w:r>
        <w:t>If you read this file as R code, make sure you have installed knitr in order to correctly run the code and view results in a html doc (ie with Knit HTML in RStudio)</w:t>
      </w:r>
    </w:p>
    <w:p w:rsidR="003A0FD1" w:rsidRDefault="00521754">
      <w:pPr>
        <w:pStyle w:val="Ttulo1"/>
      </w:pPr>
      <w:bookmarkStart w:id="1" w:name="measuring-predictive-performance-and-scr"/>
      <w:bookmarkEnd w:id="1"/>
      <w:r>
        <w:t>Measuring predictive performance and screening with ROC in R (ROCR, pROC)</w:t>
      </w:r>
    </w:p>
    <w:p w:rsidR="003A0FD1" w:rsidRDefault="00521754">
      <w:r>
        <w:t>author: Pedro.Concejero at Telefónica Investigación y Desarrollo (tid.es) date: 27th February 2014</w:t>
      </w:r>
    </w:p>
    <w:p w:rsidR="003A0FD1" w:rsidRDefault="00521754">
      <w:r>
        <w:t xml:space="preserve">gRupo R madRid </w:t>
      </w:r>
      <w:hyperlink r:id="rId6">
        <w:r>
          <w:rPr>
            <w:rStyle w:val="Link"/>
          </w:rPr>
          <w:t>http://r-es.org/Grupo+de+Inter%C3%A9</w:t>
        </w:r>
        <w:r>
          <w:rPr>
            <w:rStyle w:val="Link"/>
          </w:rPr>
          <w:t>s+Local+de+Madrid+-+GIL+Madrid&amp;structure=Comunidad</w:t>
        </w:r>
      </w:hyperlink>
    </w:p>
    <w:p w:rsidR="003A0FD1" w:rsidRDefault="00521754">
      <w:pPr>
        <w:pStyle w:val="Ttulo1"/>
      </w:pPr>
      <w:bookmarkStart w:id="2" w:name="very-special-thanks-to"/>
      <w:bookmarkEnd w:id="2"/>
      <w:r>
        <w:t>Very special thanks to</w:t>
      </w:r>
    </w:p>
    <w:p w:rsidR="003A0FD1" w:rsidRDefault="00521754">
      <w:pPr>
        <w:pStyle w:val="Compact"/>
        <w:numPr>
          <w:ilvl w:val="0"/>
          <w:numId w:val="3"/>
        </w:numPr>
      </w:pPr>
      <w:r>
        <w:t>Luis Mariano Esteban from Universidad Zaragoza</w:t>
      </w:r>
    </w:p>
    <w:p w:rsidR="003A0FD1" w:rsidRDefault="00521754">
      <w:pPr>
        <w:pStyle w:val="Compact"/>
        <w:numPr>
          <w:ilvl w:val="0"/>
          <w:numId w:val="3"/>
        </w:numPr>
      </w:pPr>
      <w:r>
        <w:t>My colleagues Paulo, Goyo, David &amp; Fernando from Telefónica I+D</w:t>
      </w:r>
    </w:p>
    <w:p w:rsidR="003A0FD1" w:rsidRDefault="00521754">
      <w:pPr>
        <w:pStyle w:val="Compact"/>
        <w:numPr>
          <w:ilvl w:val="0"/>
          <w:numId w:val="3"/>
        </w:numPr>
      </w:pPr>
      <w:r>
        <w:t>gRupo R madRid participants</w:t>
      </w:r>
    </w:p>
    <w:p w:rsidR="003A0FD1" w:rsidRDefault="00521754">
      <w:pPr>
        <w:pStyle w:val="Ttulo1"/>
      </w:pPr>
      <w:bookmarkStart w:id="3" w:name="what-is-roc"/>
      <w:bookmarkEnd w:id="3"/>
      <w:r>
        <w:t>What is ROC</w:t>
      </w:r>
    </w:p>
    <w:p w:rsidR="003A0FD1" w:rsidRDefault="00521754">
      <w:r>
        <w:t>ROC means Receiver Operating Ch</w:t>
      </w:r>
      <w:r>
        <w:t>aracteristic (also Curve)</w:t>
      </w:r>
    </w:p>
    <w:p w:rsidR="003A0FD1" w:rsidRDefault="00521754">
      <w:r>
        <w:rPr>
          <w:b/>
        </w:rPr>
        <w:t>Don't google 'ROC'</w:t>
      </w:r>
      <w:r>
        <w:t>, you will go to pharmaceutical company (or to Redeeming Our Communities)</w:t>
      </w:r>
    </w:p>
    <w:p w:rsidR="003A0FD1" w:rsidRDefault="00521754">
      <w:r>
        <w:rPr>
          <w:b/>
        </w:rPr>
        <w:t>Google 'ROC curve'</w:t>
      </w:r>
    </w:p>
    <w:p w:rsidR="003A0FD1" w:rsidRDefault="00521754">
      <w:r>
        <w:t>A good source: wikipedia</w:t>
      </w:r>
    </w:p>
    <w:p w:rsidR="003A0FD1" w:rsidRDefault="00521754">
      <w:hyperlink r:id="rId7">
        <w:r>
          <w:rPr>
            <w:rStyle w:val="Link"/>
          </w:rPr>
          <w:t>http://en.wi</w:t>
        </w:r>
        <w:r>
          <w:rPr>
            <w:rStyle w:val="Link"/>
          </w:rPr>
          <w:t>kipedia.org/wiki/Receiver_operating_characteristic</w:t>
        </w:r>
      </w:hyperlink>
    </w:p>
    <w:p w:rsidR="003A0FD1" w:rsidRDefault="00521754">
      <w:r>
        <w:t xml:space="preserve">(y en español) </w:t>
      </w:r>
      <w:hyperlink r:id="rId8">
        <w:r>
          <w:rPr>
            <w:rStyle w:val="Link"/>
          </w:rPr>
          <w:t>http://es.wikipedia.org/wiki/Curva_ROC</w:t>
        </w:r>
      </w:hyperlink>
    </w:p>
    <w:p w:rsidR="003A0FD1" w:rsidRDefault="00521754">
      <w:pPr>
        <w:pStyle w:val="Ttulo1"/>
      </w:pPr>
      <w:bookmarkStart w:id="4" w:name="roc-libraries-in-r"/>
      <w:bookmarkEnd w:id="4"/>
      <w:r>
        <w:t>ROC libraries in R</w:t>
      </w:r>
    </w:p>
    <w:p w:rsidR="003A0FD1" w:rsidRDefault="00521754">
      <w:r>
        <w:t>Install the two libraries we will use throughout the presentation</w:t>
      </w:r>
    </w:p>
    <w:p w:rsidR="003A0FD1" w:rsidRDefault="00521754">
      <w:r>
        <w:t>¡CAVEAT!</w:t>
      </w:r>
    </w:p>
    <w:p w:rsidR="003A0FD1" w:rsidRDefault="00521754">
      <w:r>
        <w:t>ROCR (all uppercase)</w:t>
      </w:r>
    </w:p>
    <w:p w:rsidR="003A0FD1" w:rsidRDefault="00521754">
      <w:r>
        <w:t>pROC (first letter is lowercase)</w:t>
      </w:r>
    </w:p>
    <w:p w:rsidR="003A0FD1" w:rsidRDefault="00521754">
      <w:r>
        <w:t>sqldf and gmodels also useful later</w:t>
      </w:r>
    </w:p>
    <w:p w:rsidR="003A0FD1" w:rsidRDefault="00521754">
      <w:r>
        <w:pict>
          <v:rect id="_x0000_i1025" style="width:0;height:1.5pt" o:hralign="center" o:hrstd="t" o:hr="t"/>
        </w:pict>
      </w:r>
    </w:p>
    <w:p w:rsidR="003A0FD1" w:rsidRDefault="00521754">
      <w:pPr>
        <w:pStyle w:val="SourceCode"/>
      </w:pPr>
      <w:r>
        <w:rPr>
          <w:rStyle w:val="KeywordTok0"/>
        </w:rPr>
        <w:lastRenderedPageBreak/>
        <w:t>library</w:t>
      </w:r>
      <w:r>
        <w:rPr>
          <w:rStyle w:val="NormalTok0"/>
        </w:rPr>
        <w:t>(ROCR)</w:t>
      </w:r>
    </w:p>
    <w:p w:rsidR="003A0FD1" w:rsidRDefault="00521754">
      <w:pPr>
        <w:pStyle w:val="SourceCode"/>
      </w:pPr>
      <w:r>
        <w:rPr>
          <w:rStyle w:val="VerbatimChar"/>
        </w:rPr>
        <w:t>## Loading required package: gplots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3A0FD1" w:rsidRDefault="00521754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(pROC)</w:t>
      </w:r>
    </w:p>
    <w:p w:rsidR="003A0FD1" w:rsidRDefault="00521754">
      <w:pPr>
        <w:pStyle w:val="SourceCode"/>
      </w:pPr>
      <w:r>
        <w:rPr>
          <w:rStyle w:val="VerbatimChar"/>
        </w:rPr>
        <w:t>## Warning: package 'pROC' was built under R version 3.1.3</w:t>
      </w:r>
    </w:p>
    <w:p w:rsidR="003A0FD1" w:rsidRDefault="00521754">
      <w:pPr>
        <w:pStyle w:val="SourceCode"/>
      </w:pPr>
      <w:r>
        <w:rPr>
          <w:rStyle w:val="VerbatimChar"/>
        </w:rPr>
        <w:t>## Type 'citation("pROC")' for a citation.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3A0FD1" w:rsidRDefault="00521754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(sqldf)</w:t>
      </w:r>
    </w:p>
    <w:p w:rsidR="003A0FD1" w:rsidRDefault="00521754">
      <w:pPr>
        <w:pStyle w:val="SourceCode"/>
      </w:pPr>
      <w:r>
        <w:rPr>
          <w:rStyle w:val="VerbatimChar"/>
        </w:rPr>
        <w:t>## Loading required package: gsubfn</w:t>
      </w:r>
      <w:r>
        <w:br/>
      </w:r>
      <w:r>
        <w:rPr>
          <w:rStyle w:val="VerbatimChar"/>
        </w:rPr>
        <w:t>## Loading required package: proto</w:t>
      </w:r>
      <w:r>
        <w:br/>
      </w:r>
      <w:r>
        <w:rPr>
          <w:rStyle w:val="VerbatimChar"/>
        </w:rPr>
        <w:t>## Loading required package: RSQLite</w:t>
      </w:r>
      <w:r>
        <w:br/>
      </w:r>
      <w:r>
        <w:rPr>
          <w:rStyle w:val="VerbatimChar"/>
        </w:rPr>
        <w:t>## Loading required package: DBI</w:t>
      </w:r>
    </w:p>
    <w:p w:rsidR="003A0FD1" w:rsidRDefault="00521754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(gmodels)</w:t>
      </w:r>
    </w:p>
    <w:p w:rsidR="003A0FD1" w:rsidRDefault="00521754">
      <w:pPr>
        <w:pStyle w:val="SourceCode"/>
      </w:pPr>
      <w:r>
        <w:rPr>
          <w:rStyle w:val="VerbatimChar"/>
        </w:rPr>
        <w:t>## Warning: package 'gmodels' was built under R version 3.1.3</w:t>
      </w:r>
    </w:p>
    <w:p w:rsidR="003A0FD1" w:rsidRDefault="005217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'gmodels'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'package:pROC':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ci</w:t>
      </w:r>
    </w:p>
    <w:p w:rsidR="003A0FD1" w:rsidRDefault="00521754">
      <w:r>
        <w:t xml:space="preserve">ROCR site </w:t>
      </w:r>
      <w:hyperlink r:id="rId9">
        <w:r>
          <w:rPr>
            <w:rStyle w:val="Link"/>
          </w:rPr>
          <w:t>http://rocr.bioinf.mpi-sb.mpg.de/</w:t>
        </w:r>
      </w:hyperlink>
    </w:p>
    <w:p w:rsidR="003A0FD1" w:rsidRDefault="00521754">
      <w:r>
        <w:t xml:space="preserve">pROC site </w:t>
      </w:r>
      <w:hyperlink r:id="rId10">
        <w:r>
          <w:rPr>
            <w:rStyle w:val="Link"/>
          </w:rPr>
          <w:t>http://web.expasy.org/pROC/</w:t>
        </w:r>
      </w:hyperlink>
    </w:p>
    <w:p w:rsidR="003A0FD1" w:rsidRDefault="00521754">
      <w:pPr>
        <w:pStyle w:val="Ttulo1"/>
      </w:pPr>
      <w:bookmarkStart w:id="5" w:name="psa-data"/>
      <w:bookmarkEnd w:id="5"/>
      <w:r>
        <w:t>P</w:t>
      </w:r>
      <w:r>
        <w:t>SA data</w:t>
      </w:r>
    </w:p>
    <w:p w:rsidR="003A0FD1" w:rsidRDefault="00521754">
      <w:r>
        <w:t>Data from Etzioni, Pepe et al. (1999): Incorporating the Time Dimension in Receiver Operating Characteristic Curves: A Case Study of Prostate Cancer. Med Decis Making 1999; 19:242-251</w:t>
      </w:r>
    </w:p>
    <w:p w:rsidR="003A0FD1" w:rsidRDefault="00521754">
      <w:r>
        <w:t>PSA = "Prostate Specific Antigen"</w:t>
      </w:r>
    </w:p>
    <w:p w:rsidR="003A0FD1" w:rsidRDefault="00521754">
      <w:hyperlink r:id="rId11">
        <w:r>
          <w:rPr>
            <w:rStyle w:val="Link"/>
          </w:rPr>
          <w:t>http://labs.fhcrc.org/pepe/dabs/datasets.html</w:t>
        </w:r>
      </w:hyperlink>
    </w:p>
    <w:p w:rsidR="003A0FD1" w:rsidRDefault="00521754">
      <w:pPr>
        <w:pStyle w:val="SourceCode"/>
      </w:pPr>
      <w:r>
        <w:rPr>
          <w:rStyle w:val="CommentTok0"/>
        </w:rPr>
        <w:t># PUT YOUR WORKING DIRECTORY HERE!</w:t>
      </w:r>
      <w:r>
        <w:br/>
      </w:r>
      <w:r>
        <w:br/>
      </w: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"C:/Users/pedroc/Desktop/madRid-R/ROC"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datos &lt;-</w:t>
      </w:r>
      <w:r>
        <w:rPr>
          <w:rStyle w:val="StringTok0"/>
        </w:rPr>
        <w:t xml:space="preserve"> 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DataTypeTok0"/>
        </w:rPr>
        <w:t>file =</w:t>
      </w:r>
      <w:r>
        <w:rPr>
          <w:rStyle w:val="NormalTok0"/>
        </w:rPr>
        <w:t xml:space="preserve"> </w:t>
      </w:r>
      <w:r>
        <w:rPr>
          <w:rStyle w:val="StringTok0"/>
        </w:rPr>
        <w:t>"http://research.fhcrc.org/content/dam/stripe/diagnostic-biomarke</w:t>
      </w:r>
      <w:r>
        <w:rPr>
          <w:rStyle w:val="StringTok0"/>
        </w:rPr>
        <w:t>rs-statistical-center/files/psa2b.csv"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</w:t>
      </w:r>
      <w:r>
        <w:rPr>
          <w:rStyle w:val="DataTypeTok0"/>
        </w:rPr>
        <w:t>sep =</w:t>
      </w:r>
      <w:r>
        <w:rPr>
          <w:rStyle w:val="NormalTok0"/>
        </w:rPr>
        <w:t xml:space="preserve"> </w:t>
      </w:r>
      <w:r>
        <w:rPr>
          <w:rStyle w:val="StringTok0"/>
        </w:rPr>
        <w:t>","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</w:t>
      </w:r>
      <w:r>
        <w:rPr>
          <w:rStyle w:val="DataTypeTok0"/>
        </w:rPr>
        <w:t>header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</w:p>
    <w:p w:rsidR="003A0FD1" w:rsidRDefault="00521754">
      <w:pPr>
        <w:pStyle w:val="Ttulo1"/>
      </w:pPr>
      <w:bookmarkStart w:id="6" w:name="psa-data-1"/>
      <w:bookmarkEnd w:id="6"/>
      <w:r>
        <w:t>PSA data</w:t>
      </w:r>
    </w:p>
    <w:p w:rsidR="003A0FD1" w:rsidRDefault="00521754">
      <w:hyperlink r:id="rId12">
        <w:r>
          <w:rPr>
            <w:rStyle w:val="Link"/>
          </w:rPr>
          <w:t>http://labs.fhcrc.org/pepe/book/data/psa2b_desc.txt</w:t>
        </w:r>
      </w:hyperlink>
    </w:p>
    <w:p w:rsidR="003A0FD1" w:rsidRDefault="00521754">
      <w:r>
        <w:t>d - diagnostic | fpsa - free PSA | tpsa - total PSA</w:t>
      </w:r>
    </w:p>
    <w:p w:rsidR="003A0FD1" w:rsidRDefault="00521754">
      <w:pPr>
        <w:pStyle w:val="SourceCode"/>
      </w:pPr>
      <w:r>
        <w:rPr>
          <w:rStyle w:val="KeywordTok0"/>
        </w:rPr>
        <w:t>str</w:t>
      </w:r>
      <w:r>
        <w:rPr>
          <w:rStyle w:val="NormalTok0"/>
        </w:rPr>
        <w:t>(datos)</w:t>
      </w:r>
    </w:p>
    <w:p w:rsidR="003A0FD1" w:rsidRDefault="00521754">
      <w:pPr>
        <w:pStyle w:val="SourceCode"/>
      </w:pPr>
      <w:r>
        <w:rPr>
          <w:rStyle w:val="VerbatimChar"/>
        </w:rPr>
        <w:t>## 'data.frame':    683 obs. of  6 variables:</w:t>
      </w:r>
      <w:r>
        <w:br/>
      </w:r>
      <w:r>
        <w:rPr>
          <w:rStyle w:val="VerbatimChar"/>
        </w:rPr>
        <w:t>##  $ id  : int  1 2 2 2 3 3 3 3 3 3 ...</w:t>
      </w:r>
      <w:r>
        <w:br/>
      </w:r>
      <w:r>
        <w:rPr>
          <w:rStyle w:val="VerbatimChar"/>
        </w:rPr>
        <w:t>##  $ d   : int  1 1 1 1 0 0 0 0 0 0 ...</w:t>
      </w:r>
      <w:r>
        <w:br/>
      </w:r>
      <w:r>
        <w:rPr>
          <w:rStyle w:val="VerbatimChar"/>
        </w:rPr>
        <w:t>##  $ t   : num  -4.482 -4.498 -1.336 -0.356 -3.381 ...</w:t>
      </w:r>
      <w:r>
        <w:br/>
      </w:r>
      <w:r>
        <w:rPr>
          <w:rStyle w:val="VerbatimChar"/>
        </w:rPr>
        <w:t>##  $ fps</w:t>
      </w:r>
      <w:r>
        <w:rPr>
          <w:rStyle w:val="VerbatimChar"/>
        </w:rPr>
        <w:t>a: num  3.525 1.104 2.405 2.428 0.226 ...</w:t>
      </w:r>
      <w:r>
        <w:br/>
      </w:r>
      <w:r>
        <w:rPr>
          <w:rStyle w:val="VerbatimChar"/>
        </w:rPr>
        <w:t>##  $ tpsa: num  14.82 5.54 8.15 10.71 0.94 ...</w:t>
      </w:r>
      <w:r>
        <w:br/>
      </w:r>
      <w:r>
        <w:rPr>
          <w:rStyle w:val="VerbatimChar"/>
        </w:rPr>
        <w:t>##  $ age : num  67.6 70.2 73.3 74.3 55 ...</w:t>
      </w:r>
    </w:p>
    <w:p w:rsidR="003A0FD1" w:rsidRDefault="00521754">
      <w:pPr>
        <w:pStyle w:val="Ttulo1"/>
      </w:pPr>
      <w:bookmarkStart w:id="7" w:name="psa-data-2"/>
      <w:bookmarkEnd w:id="7"/>
      <w:r>
        <w:t>PSA data</w:t>
      </w:r>
    </w:p>
    <w:p w:rsidR="003A0FD1" w:rsidRDefault="00521754">
      <w:r>
        <w:t xml:space="preserve">Apart from that we have repeated PSA measures in time -t- and age at the moment of test. But we are not going to </w:t>
      </w:r>
      <w:r>
        <w:t>use the time dimension for our ROC -will use simplest model: obtain the first PSA measure but you must know diagnostic might be done at the end of the process</w:t>
      </w:r>
    </w:p>
    <w:p w:rsidR="003A0FD1" w:rsidRDefault="00521754">
      <w:pPr>
        <w:pStyle w:val="SourceCode"/>
      </w:pPr>
      <w:r>
        <w:rPr>
          <w:rStyle w:val="NormalTok0"/>
        </w:rPr>
        <w:t>datos.originales &lt;-</w:t>
      </w:r>
      <w:r>
        <w:rPr>
          <w:rStyle w:val="StringTok0"/>
        </w:rPr>
        <w:t xml:space="preserve"> </w:t>
      </w:r>
      <w:r>
        <w:rPr>
          <w:rStyle w:val="NormalTok0"/>
        </w:rPr>
        <w:t>datos</w:t>
      </w:r>
      <w:r>
        <w:br/>
      </w:r>
      <w:r>
        <w:br/>
      </w:r>
      <w:r>
        <w:rPr>
          <w:rStyle w:val="NormalTok0"/>
        </w:rPr>
        <w:t>datos &lt;-</w:t>
      </w:r>
      <w:r>
        <w:rPr>
          <w:rStyle w:val="StringTok0"/>
        </w:rPr>
        <w:t xml:space="preserve"> </w:t>
      </w:r>
      <w:r>
        <w:rPr>
          <w:rStyle w:val="KeywordTok0"/>
        </w:rPr>
        <w:t>sqldf</w:t>
      </w:r>
      <w:r>
        <w:rPr>
          <w:rStyle w:val="NormalTok0"/>
        </w:rPr>
        <w:t>(</w:t>
      </w:r>
      <w:r>
        <w:rPr>
          <w:rStyle w:val="StringTok0"/>
        </w:rPr>
        <w:t>"select id, d, min(t), fpsa, tpsa, age from 'datos.orig</w:t>
      </w:r>
      <w:r>
        <w:rPr>
          <w:rStyle w:val="StringTok0"/>
        </w:rPr>
        <w:t>inales'</w:t>
      </w:r>
      <w:r>
        <w:br/>
      </w:r>
      <w:r>
        <w:rPr>
          <w:rStyle w:val="StringTok0"/>
        </w:rPr>
        <w:t xml:space="preserve">               group by id"</w:t>
      </w:r>
      <w:r>
        <w:rPr>
          <w:rStyle w:val="NormalTok0"/>
        </w:rPr>
        <w:t>)</w:t>
      </w:r>
    </w:p>
    <w:p w:rsidR="003A0FD1" w:rsidRDefault="00521754">
      <w:pPr>
        <w:pStyle w:val="SourceCode"/>
      </w:pPr>
      <w:r>
        <w:rPr>
          <w:rStyle w:val="VerbatimChar"/>
        </w:rPr>
        <w:t>## Loading required package: tcltk</w:t>
      </w:r>
    </w:p>
    <w:p w:rsidR="003A0FD1" w:rsidRDefault="00521754">
      <w:pPr>
        <w:pStyle w:val="Ttulo1"/>
      </w:pPr>
      <w:bookmarkStart w:id="8" w:name="psa-data-3"/>
      <w:bookmarkEnd w:id="8"/>
      <w:r>
        <w:t>PSA data</w:t>
      </w:r>
    </w:p>
    <w:p w:rsidR="003A0FD1" w:rsidRDefault="00521754">
      <w:r>
        <w:t xml:space="preserve">This study is an age-matched case-control design: each diagnosed case was assigned a control matched to case by date of birth. There are 70 of each group. One of the main </w:t>
      </w:r>
      <w:r>
        <w:lastRenderedPageBreak/>
        <w:t>adva</w:t>
      </w:r>
      <w:r>
        <w:t xml:space="preserve">ntages of ROC: it is applicable to any study </w:t>
      </w:r>
      <w:r>
        <w:rPr>
          <w:b/>
        </w:rPr>
        <w:t>independently of base rate</w:t>
      </w:r>
      <w:r>
        <w:t>. In this case: 50%.</w:t>
      </w:r>
    </w:p>
    <w:p w:rsidR="003A0FD1" w:rsidRDefault="00521754">
      <w:pPr>
        <w:pStyle w:val="SourceCode"/>
      </w:pPr>
      <w:r>
        <w:rPr>
          <w:rStyle w:val="KeywordTok0"/>
        </w:rPr>
        <w:t>barplot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(datos$d))</w:t>
      </w:r>
    </w:p>
    <w:p w:rsidR="003A0FD1" w:rsidRDefault="00521754">
      <w:r>
        <w:rPr>
          <w:noProof/>
          <w:lang w:val="es-ES" w:eastAsia="es-ES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_grupo_madrid_files/figure-docx/unnamed-chunk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D1" w:rsidRDefault="00521754">
      <w:pPr>
        <w:pStyle w:val="Ttulo1"/>
      </w:pPr>
      <w:bookmarkStart w:id="9" w:name="psa-data-4"/>
      <w:bookmarkEnd w:id="9"/>
      <w:r>
        <w:t>PSA data</w:t>
      </w:r>
    </w:p>
    <w:p w:rsidR="003A0FD1" w:rsidRDefault="00521754">
      <w:pPr>
        <w:pStyle w:val="SourceCode"/>
      </w:pPr>
      <w:r>
        <w:rPr>
          <w:rStyle w:val="CommentTok0"/>
        </w:rPr>
        <w:t># Diagnosed = 1</w:t>
      </w:r>
      <w:r>
        <w:br/>
      </w:r>
      <w:r>
        <w:rPr>
          <w:rStyle w:val="KeywordTok0"/>
        </w:rPr>
        <w:t>hist</w:t>
      </w:r>
      <w:r>
        <w:rPr>
          <w:rStyle w:val="NormalTok0"/>
        </w:rPr>
        <w:t>(datos$age[datos$d ==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],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"Histogram of ages for diagnosed = 1"</w:t>
      </w:r>
      <w:r>
        <w:rPr>
          <w:rStyle w:val="NormalTok0"/>
        </w:rPr>
        <w:t>)</w:t>
      </w:r>
    </w:p>
    <w:p w:rsidR="003A0FD1" w:rsidRDefault="00521754">
      <w:r>
        <w:rPr>
          <w:noProof/>
          <w:lang w:val="es-ES" w:eastAsia="es-ES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_grupo_madrid_files/figure-docx/unnamed-chunk-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***</w:t>
      </w:r>
    </w:p>
    <w:p w:rsidR="003A0FD1" w:rsidRDefault="00521754">
      <w:pPr>
        <w:pStyle w:val="SourceCode"/>
      </w:pPr>
      <w:r>
        <w:rPr>
          <w:rStyle w:val="CommentTok0"/>
        </w:rPr>
        <w:t># Diagnosed = 0</w:t>
      </w:r>
      <w:r>
        <w:br/>
      </w:r>
      <w:r>
        <w:rPr>
          <w:rStyle w:val="KeywordTok0"/>
        </w:rPr>
        <w:t>hist</w:t>
      </w:r>
      <w:r>
        <w:rPr>
          <w:rStyle w:val="NormalTok0"/>
        </w:rPr>
        <w:t>(datos</w:t>
      </w:r>
      <w:r>
        <w:rPr>
          <w:rStyle w:val="NormalTok0"/>
        </w:rPr>
        <w:t>$age[datos$d ==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],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"Histogram of ages for diagnosed = 0"</w:t>
      </w:r>
      <w:r>
        <w:rPr>
          <w:rStyle w:val="NormalTok0"/>
        </w:rPr>
        <w:t>)</w:t>
      </w:r>
    </w:p>
    <w:p w:rsidR="003A0FD1" w:rsidRDefault="00521754">
      <w:r>
        <w:rPr>
          <w:noProof/>
          <w:lang w:val="es-ES" w:eastAsia="es-ES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_grupo_madrid_files/figure-docx/unnamed-chunk-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D1" w:rsidRDefault="00521754">
      <w:pPr>
        <w:pStyle w:val="Ttulo1"/>
      </w:pPr>
      <w:bookmarkStart w:id="10" w:name="psa-data-5"/>
      <w:bookmarkEnd w:id="10"/>
      <w:r>
        <w:lastRenderedPageBreak/>
        <w:t>PSA data</w:t>
      </w:r>
    </w:p>
    <w:p w:rsidR="003A0FD1" w:rsidRDefault="00521754">
      <w:pPr>
        <w:pStyle w:val="SourceCode"/>
      </w:pPr>
      <w:r>
        <w:rPr>
          <w:rStyle w:val="KeywordTok0"/>
        </w:rPr>
        <w:t>boxplot</w:t>
      </w:r>
      <w:r>
        <w:rPr>
          <w:rStyle w:val="NormalTok0"/>
        </w:rPr>
        <w:t>(datos$fpsa ~</w:t>
      </w:r>
      <w:r>
        <w:rPr>
          <w:rStyle w:val="StringTok0"/>
        </w:rPr>
        <w:t xml:space="preserve"> </w:t>
      </w:r>
      <w:r>
        <w:rPr>
          <w:rStyle w:val="NormalTok0"/>
        </w:rPr>
        <w:t>datos$d,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"Boxplot of FPSA per diagnostic group"</w:t>
      </w:r>
      <w:r>
        <w:rPr>
          <w:rStyle w:val="NormalTok0"/>
        </w:rPr>
        <w:t>)</w:t>
      </w:r>
    </w:p>
    <w:p w:rsidR="003A0FD1" w:rsidRDefault="00521754">
      <w:r>
        <w:rPr>
          <w:noProof/>
          <w:lang w:val="es-ES" w:eastAsia="es-ES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_grupo_madrid_files/figure-docx/unnamed-chunk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D1" w:rsidRDefault="00521754">
      <w:r>
        <w:pict>
          <v:rect id="_x0000_i1026" style="width:0;height:1.5pt" o:hralign="center" o:hrstd="t" o:hr="t"/>
        </w:pict>
      </w:r>
    </w:p>
    <w:p w:rsidR="003A0FD1" w:rsidRDefault="00521754">
      <w:pPr>
        <w:pStyle w:val="SourceCode"/>
      </w:pPr>
      <w:r>
        <w:rPr>
          <w:rStyle w:val="KeywordTok0"/>
        </w:rPr>
        <w:t>boxplot</w:t>
      </w:r>
      <w:r>
        <w:rPr>
          <w:rStyle w:val="NormalTok0"/>
        </w:rPr>
        <w:t>(datos$tpsa ~</w:t>
      </w:r>
      <w:r>
        <w:rPr>
          <w:rStyle w:val="StringTok0"/>
        </w:rPr>
        <w:t xml:space="preserve"> </w:t>
      </w:r>
      <w:r>
        <w:rPr>
          <w:rStyle w:val="NormalTok0"/>
        </w:rPr>
        <w:t>datos$d,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"Boxplot of TPSA per diagnostic group"</w:t>
      </w:r>
      <w:r>
        <w:rPr>
          <w:rStyle w:val="NormalTok0"/>
        </w:rPr>
        <w:t>)</w:t>
      </w:r>
    </w:p>
    <w:p w:rsidR="003A0FD1" w:rsidRDefault="00521754">
      <w:r>
        <w:rPr>
          <w:noProof/>
          <w:lang w:val="es-ES" w:eastAsia="es-ES"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_grupo_madrid_files/figure-docx/unnamed-chunk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D1" w:rsidRDefault="00521754">
      <w:pPr>
        <w:pStyle w:val="Ttulo1"/>
      </w:pPr>
      <w:bookmarkStart w:id="11" w:name="psa-data-6"/>
      <w:bookmarkEnd w:id="11"/>
      <w:r>
        <w:lastRenderedPageBreak/>
        <w:t>PSA data</w:t>
      </w:r>
    </w:p>
    <w:p w:rsidR="003A0FD1" w:rsidRDefault="00521754">
      <w:r>
        <w:rPr>
          <w:noProof/>
          <w:lang w:val="es-ES" w:eastAsia="es-ES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_grupo_madrid_files/figure-docx/unnamed-chunk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*** </w:t>
      </w:r>
      <w:r>
        <w:rPr>
          <w:noProof/>
          <w:lang w:val="es-ES" w:eastAsia="es-ES"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_grupo_madrid_files/figure-docx/unnamed-chunk-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D1" w:rsidRDefault="00521754">
      <w:pPr>
        <w:pStyle w:val="Ttulo1"/>
      </w:pPr>
      <w:bookmarkStart w:id="12" w:name="psa-data-7"/>
      <w:bookmarkEnd w:id="12"/>
      <w:r>
        <w:lastRenderedPageBreak/>
        <w:t>PSA data</w:t>
      </w:r>
    </w:p>
    <w:p w:rsidR="003A0FD1" w:rsidRDefault="00521754">
      <w:r>
        <w:t>More usually, we will use a log transformation</w:t>
      </w:r>
    </w:p>
    <w:p w:rsidR="003A0FD1" w:rsidRDefault="00521754">
      <w:r>
        <w:rPr>
          <w:noProof/>
          <w:lang w:val="es-ES" w:eastAsia="es-ES"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_grupo_madrid_files/figure-docx/unnamed-chunk-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*** </w:t>
      </w:r>
      <w:r>
        <w:rPr>
          <w:noProof/>
          <w:lang w:val="es-ES" w:eastAsia="es-ES"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_grupo_madrid_files/figure-docx/unnamed-chunk-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D1" w:rsidRDefault="00521754">
      <w:pPr>
        <w:pStyle w:val="Ttulo1"/>
      </w:pPr>
      <w:bookmarkStart w:id="13" w:name="the-2-x-2-table-for-each-cutoff-point"/>
      <w:bookmarkEnd w:id="13"/>
      <w:r>
        <w:lastRenderedPageBreak/>
        <w:t>The 2 x 2 table for each cutoff point</w:t>
      </w:r>
    </w:p>
    <w:p w:rsidR="003A0FD1" w:rsidRDefault="00521754">
      <w:r>
        <w:t xml:space="preserve">Thanks english wikipedia! </w:t>
      </w:r>
      <w:hyperlink r:id="rId22" w:anchor="Basic_concept">
        <w:r>
          <w:rPr>
            <w:rStyle w:val="Link"/>
          </w:rPr>
          <w:t>http://e</w:t>
        </w:r>
        <w:r>
          <w:rPr>
            <w:rStyle w:val="Link"/>
          </w:rPr>
          <w:t>n.wikipedia.org/wiki/Receiver_operating_characteristic#Basic_concept</w:t>
        </w:r>
      </w:hyperlink>
    </w:p>
    <w:p w:rsidR="003A0FD1" w:rsidRDefault="00521754">
      <w:r>
        <w:rPr>
          <w:noProof/>
          <w:lang w:val="es-ES" w:eastAsia="es-ES"/>
        </w:rPr>
        <w:drawing>
          <wp:inline distT="0" distB="0" distL="0" distR="0">
            <wp:extent cx="5440680" cy="311805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-way-table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8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D1" w:rsidRDefault="00521754">
      <w:pPr>
        <w:pStyle w:val="Ttulo1"/>
      </w:pPr>
      <w:bookmarkStart w:id="14" w:name="tpsa-cutoff-point-2"/>
      <w:bookmarkEnd w:id="14"/>
      <w:r>
        <w:t>TPSA cutoff point 2</w:t>
      </w:r>
    </w:p>
    <w:p w:rsidR="003A0FD1" w:rsidRDefault="00521754">
      <w:r>
        <w:t>Performance at different cutoff points. Let's see 2 for tpsa</w:t>
      </w:r>
    </w:p>
    <w:p w:rsidR="003A0FD1" w:rsidRDefault="005217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 xml:space="preserve">## |         </w:t>
      </w:r>
      <w:r>
        <w:rPr>
          <w:rStyle w:val="VerbatimChar"/>
        </w:rPr>
        <w:t xml:space="preserve">  N / Col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datos$cond </w:t>
      </w:r>
      <w:r>
        <w:br/>
      </w:r>
      <w:r>
        <w:rPr>
          <w:rStyle w:val="VerbatimChar"/>
        </w:rPr>
        <w:t xml:space="preserve">##  datos$scree | a-cond pos | b-cond neg |  Row Total | </w:t>
      </w:r>
      <w:r>
        <w:br/>
      </w:r>
      <w:r>
        <w:rPr>
          <w:rStyle w:val="VerbatimChar"/>
        </w:rPr>
        <w:t>## -------------|------------|------------|------------|</w:t>
      </w:r>
      <w:r>
        <w:br/>
      </w:r>
      <w:r>
        <w:rPr>
          <w:rStyle w:val="VerbatimChar"/>
        </w:rPr>
        <w:t xml:space="preserve">##   a-test pos |         52 |         12 |         64 | </w:t>
      </w:r>
      <w:r>
        <w:br/>
      </w:r>
      <w:r>
        <w:rPr>
          <w:rStyle w:val="VerbatimChar"/>
        </w:rPr>
        <w:t xml:space="preserve">##              |      0.732 |      0.171 |            | </w:t>
      </w:r>
      <w:r>
        <w:br/>
      </w:r>
      <w:r>
        <w:rPr>
          <w:rStyle w:val="VerbatimChar"/>
        </w:rPr>
        <w:t>## -------------|------------|------------|------------|</w:t>
      </w:r>
      <w:r>
        <w:br/>
      </w:r>
      <w:r>
        <w:rPr>
          <w:rStyle w:val="VerbatimChar"/>
        </w:rPr>
        <w:t xml:space="preserve">##   b-test neg |         19 |         58 |         77 | </w:t>
      </w:r>
      <w:r>
        <w:br/>
      </w:r>
      <w:r>
        <w:rPr>
          <w:rStyle w:val="VerbatimChar"/>
        </w:rPr>
        <w:t>##              |      0.</w:t>
      </w:r>
      <w:r>
        <w:rPr>
          <w:rStyle w:val="VerbatimChar"/>
        </w:rPr>
        <w:t xml:space="preserve">268 |      0.829 |            | </w:t>
      </w:r>
      <w:r>
        <w:br/>
      </w:r>
      <w:r>
        <w:rPr>
          <w:rStyle w:val="VerbatimChar"/>
        </w:rPr>
        <w:lastRenderedPageBreak/>
        <w:t>## -------------|------------|------------|------------|</w:t>
      </w:r>
      <w:r>
        <w:br/>
      </w:r>
      <w:r>
        <w:rPr>
          <w:rStyle w:val="VerbatimChar"/>
        </w:rPr>
        <w:t xml:space="preserve">## Column Total |         71 |         70 |        141 | </w:t>
      </w:r>
      <w:r>
        <w:br/>
      </w:r>
      <w:r>
        <w:rPr>
          <w:rStyle w:val="VerbatimChar"/>
        </w:rPr>
        <w:t xml:space="preserve">##              |      0.504 |      0.496 |            | </w:t>
      </w:r>
      <w:r>
        <w:br/>
      </w:r>
      <w:r>
        <w:rPr>
          <w:rStyle w:val="VerbatimChar"/>
        </w:rPr>
        <w:t>## -------------|------------|------------|-------</w:t>
      </w:r>
      <w:r>
        <w:rPr>
          <w:rStyle w:val="VerbatimChar"/>
        </w:rPr>
        <w:t>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3A0FD1" w:rsidRDefault="00521754">
      <w:pPr>
        <w:pStyle w:val="Ttulo1"/>
      </w:pPr>
      <w:bookmarkStart w:id="15" w:name="tpsa-cutoff-point-4"/>
      <w:bookmarkEnd w:id="15"/>
      <w:r>
        <w:t>TPSA cutoff point 4</w:t>
      </w:r>
    </w:p>
    <w:p w:rsidR="003A0FD1" w:rsidRDefault="00521754">
      <w:r>
        <w:t>Performance at different cutoff points. Let's see 4 for tpsa</w:t>
      </w:r>
    </w:p>
    <w:p w:rsidR="003A0FD1" w:rsidRDefault="005217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Total Observations in Table:  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datos$cond </w:t>
      </w:r>
      <w:r>
        <w:br/>
      </w:r>
      <w:r>
        <w:rPr>
          <w:rStyle w:val="VerbatimChar"/>
        </w:rPr>
        <w:t xml:space="preserve">##  datos$scree | a-cond pos | b-cond neg |  Row Total | </w:t>
      </w:r>
      <w:r>
        <w:br/>
      </w:r>
      <w:r>
        <w:rPr>
          <w:rStyle w:val="VerbatimChar"/>
        </w:rPr>
        <w:t>## -------------|------------|------------|------------|</w:t>
      </w:r>
      <w:r>
        <w:br/>
      </w:r>
      <w:r>
        <w:rPr>
          <w:rStyle w:val="VerbatimChar"/>
        </w:rPr>
        <w:t xml:space="preserve">##   a-test pos |         33 |          2 |         35 |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|      0.465 |      0.029 |            | </w:t>
      </w:r>
      <w:r>
        <w:br/>
      </w:r>
      <w:r>
        <w:rPr>
          <w:rStyle w:val="VerbatimChar"/>
        </w:rPr>
        <w:t>## -------------|------------|------------|------------|</w:t>
      </w:r>
      <w:r>
        <w:br/>
      </w:r>
      <w:r>
        <w:rPr>
          <w:rStyle w:val="VerbatimChar"/>
        </w:rPr>
        <w:t xml:space="preserve">##   b-test neg |         38 |         68 |        106 | </w:t>
      </w:r>
      <w:r>
        <w:br/>
      </w:r>
      <w:r>
        <w:rPr>
          <w:rStyle w:val="VerbatimChar"/>
        </w:rPr>
        <w:t xml:space="preserve">##              |      0.535 |      0.971 |            | </w:t>
      </w:r>
      <w:r>
        <w:br/>
      </w:r>
      <w:r>
        <w:rPr>
          <w:rStyle w:val="VerbatimChar"/>
        </w:rPr>
        <w:t>## -------------|------------</w:t>
      </w:r>
      <w:r>
        <w:rPr>
          <w:rStyle w:val="VerbatimChar"/>
        </w:rPr>
        <w:t>|------------|------------|</w:t>
      </w:r>
      <w:r>
        <w:br/>
      </w:r>
      <w:r>
        <w:rPr>
          <w:rStyle w:val="VerbatimChar"/>
        </w:rPr>
        <w:t xml:space="preserve">## Column Total |         71 |         70 |        141 | </w:t>
      </w:r>
      <w:r>
        <w:br/>
      </w:r>
      <w:r>
        <w:rPr>
          <w:rStyle w:val="VerbatimChar"/>
        </w:rPr>
        <w:t xml:space="preserve">##              |      0.504 |      0.496 |            | </w:t>
      </w:r>
      <w:r>
        <w:br/>
      </w:r>
      <w:r>
        <w:rPr>
          <w:rStyle w:val="VerbatimChar"/>
        </w:rPr>
        <w:t>## -------------|------------|------------|------------|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3A0FD1" w:rsidRDefault="00521754">
      <w:pPr>
        <w:pStyle w:val="Ttulo1"/>
      </w:pPr>
      <w:bookmarkStart w:id="16" w:name="plot-roc-with-rocr"/>
      <w:bookmarkEnd w:id="16"/>
      <w:r>
        <w:t>Plot ROC with ROCR</w:t>
      </w:r>
    </w:p>
    <w:p w:rsidR="003A0FD1" w:rsidRDefault="00521754">
      <w:r>
        <w:t xml:space="preserve">ROC is </w:t>
      </w:r>
      <w:r>
        <w:rPr>
          <w:b/>
        </w:rPr>
        <w:t>a set of points</w:t>
      </w:r>
      <w:r>
        <w:t xml:space="preserve"> in th</w:t>
      </w:r>
      <w:r>
        <w:t>e square space (0, 1) x (0, 1) where each point is the pair (FPR: FALSE Positives Ratio - x axis, TPR: TRUE Positives Ratio - y axis)</w:t>
      </w:r>
    </w:p>
    <w:p w:rsidR="003A0FD1" w:rsidRDefault="00521754">
      <w:r>
        <w:rPr>
          <w:noProof/>
          <w:lang w:val="es-ES" w:eastAsia="es-ES"/>
        </w:rPr>
        <w:lastRenderedPageBreak/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_grupo_madrid_files/figure-docx/unnamed-chunk-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D1" w:rsidRDefault="00521754">
      <w:pPr>
        <w:pStyle w:val="Ttulo1"/>
      </w:pPr>
      <w:bookmarkStart w:id="17" w:name="roc-with-rocr---example-participants-id"/>
      <w:bookmarkEnd w:id="17"/>
      <w:r>
        <w:t>ROC with ROCR - example participant's id</w:t>
      </w:r>
    </w:p>
    <w:p w:rsidR="003A0FD1" w:rsidRDefault="00521754">
      <w:r>
        <w:t>prediction creates the predictor + criterion object</w:t>
      </w:r>
    </w:p>
    <w:p w:rsidR="003A0FD1" w:rsidRDefault="00521754">
      <w:r>
        <w:t xml:space="preserve">performance creates the object with measures </w:t>
      </w:r>
      <w:r>
        <w:rPr>
          <w:b/>
        </w:rPr>
        <w:t>from prediction object</w:t>
      </w:r>
    </w:p>
    <w:p w:rsidR="003A0FD1" w:rsidRDefault="00521754">
      <w:r>
        <w:t>Let's use this for the id - just in case it predicts anything</w:t>
      </w:r>
    </w:p>
    <w:p w:rsidR="003A0FD1" w:rsidRDefault="00521754">
      <w:pPr>
        <w:pStyle w:val="SourceCode"/>
      </w:pPr>
      <w:r>
        <w:rPr>
          <w:rStyle w:val="NormalTok0"/>
        </w:rPr>
        <w:t>pred.z</w:t>
      </w:r>
      <w:r>
        <w:rPr>
          <w:rStyle w:val="FloatTok0"/>
        </w:rPr>
        <w:t>.01</w:t>
      </w:r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KeywordTok0"/>
        </w:rPr>
        <w:t>prediction</w:t>
      </w:r>
      <w:r>
        <w:rPr>
          <w:rStyle w:val="NormalTok0"/>
        </w:rPr>
        <w:t>(datos$id, datos$d)</w:t>
      </w:r>
      <w:r>
        <w:br/>
      </w:r>
      <w:r>
        <w:br/>
      </w:r>
      <w:r>
        <w:rPr>
          <w:rStyle w:val="CommentTok0"/>
        </w:rPr>
        <w:t># uso: performance(prediction_object, "tpr", "fpr") creates the object with perfor</w:t>
      </w:r>
      <w:r>
        <w:rPr>
          <w:rStyle w:val="CommentTok0"/>
        </w:rPr>
        <w:t>mance metrics</w:t>
      </w:r>
      <w:r>
        <w:br/>
      </w:r>
      <w:r>
        <w:rPr>
          <w:rStyle w:val="CommentTok0"/>
        </w:rPr>
        <w:t># TPR: True Positive Ratio</w:t>
      </w:r>
      <w:r>
        <w:br/>
      </w:r>
      <w:r>
        <w:rPr>
          <w:rStyle w:val="CommentTok0"/>
        </w:rPr>
        <w:t># FPR: False Positive Ratio</w:t>
      </w:r>
      <w:r>
        <w:br/>
      </w:r>
      <w:r>
        <w:br/>
      </w:r>
      <w:r>
        <w:rPr>
          <w:rStyle w:val="NormalTok0"/>
        </w:rPr>
        <w:t>perf.z</w:t>
      </w:r>
      <w:r>
        <w:rPr>
          <w:rStyle w:val="FloatTok0"/>
        </w:rPr>
        <w:t>.01</w:t>
      </w:r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KeywordTok0"/>
        </w:rPr>
        <w:t>performance</w:t>
      </w:r>
      <w:r>
        <w:rPr>
          <w:rStyle w:val="NormalTok0"/>
        </w:rPr>
        <w:t>(pred.z</w:t>
      </w:r>
      <w:r>
        <w:rPr>
          <w:rStyle w:val="FloatTok0"/>
        </w:rPr>
        <w:t>.01</w:t>
      </w:r>
      <w:r>
        <w:rPr>
          <w:rStyle w:val="NormalTok0"/>
        </w:rPr>
        <w:t xml:space="preserve">, </w:t>
      </w:r>
      <w:r>
        <w:rPr>
          <w:rStyle w:val="StringTok0"/>
        </w:rPr>
        <w:t>"tpr"</w:t>
      </w:r>
      <w:r>
        <w:rPr>
          <w:rStyle w:val="NormalTok0"/>
        </w:rPr>
        <w:t xml:space="preserve">, </w:t>
      </w:r>
      <w:r>
        <w:rPr>
          <w:rStyle w:val="StringTok0"/>
        </w:rPr>
        <w:t>"fpr"</w:t>
      </w:r>
      <w:r>
        <w:rPr>
          <w:rStyle w:val="NormalTok0"/>
        </w:rPr>
        <w:t>)</w:t>
      </w:r>
    </w:p>
    <w:p w:rsidR="003A0FD1" w:rsidRDefault="00521754">
      <w:pPr>
        <w:pStyle w:val="Ttulo1"/>
      </w:pPr>
      <w:bookmarkStart w:id="18" w:name="roc-for-participants-id"/>
      <w:bookmarkEnd w:id="18"/>
      <w:r>
        <w:t>ROC for participant's id</w:t>
      </w:r>
    </w:p>
    <w:p w:rsidR="003A0FD1" w:rsidRDefault="00521754">
      <w:r>
        <w:t>We also plot the null predictive performance (when TPR = FPR; or diagonal in ROC space).</w:t>
      </w:r>
    </w:p>
    <w:p w:rsidR="003A0FD1" w:rsidRDefault="00521754">
      <w:r>
        <w:t>AUC = Area Under Curve (0.5 = null predictive perf. 1 = perfect predictive perf)</w:t>
      </w:r>
    </w:p>
    <w:p w:rsidR="003A0FD1" w:rsidRDefault="00521754">
      <w:pPr>
        <w:pStyle w:val="SourceCode"/>
      </w:pPr>
      <w:r>
        <w:rPr>
          <w:rStyle w:val="KeywordTok0"/>
        </w:rPr>
        <w:lastRenderedPageBreak/>
        <w:t>plot.new</w:t>
      </w:r>
      <w:r>
        <w:rPr>
          <w:rStyle w:val="NormalTok0"/>
        </w:rPr>
        <w:t>()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(perf.z</w:t>
      </w:r>
      <w:r>
        <w:rPr>
          <w:rStyle w:val="FloatTok0"/>
        </w:rPr>
        <w:t>.01</w:t>
      </w:r>
      <w:r>
        <w:rPr>
          <w:rStyle w:val="NormalTok0"/>
        </w:rPr>
        <w:t xml:space="preserve">, 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StringTok0"/>
        </w:rPr>
        <w:t>"green"</w:t>
      </w:r>
      <w:r>
        <w:rPr>
          <w:rStyle w:val="NormalTok0"/>
        </w:rPr>
        <w:t xml:space="preserve">) 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 xml:space="preserve">, 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StringTok0"/>
        </w:rPr>
        <w:t>"grey"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auc.z</w:t>
      </w:r>
      <w:r>
        <w:rPr>
          <w:rStyle w:val="FloatTok0"/>
        </w:rPr>
        <w:t>.01</w:t>
      </w:r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KeywordTok0"/>
        </w:rPr>
        <w:t>performance</w:t>
      </w:r>
      <w:r>
        <w:rPr>
          <w:rStyle w:val="NormalTok0"/>
        </w:rPr>
        <w:t>(pred.z</w:t>
      </w:r>
      <w:r>
        <w:rPr>
          <w:rStyle w:val="FloatTok0"/>
        </w:rPr>
        <w:t>.01</w:t>
      </w:r>
      <w:r>
        <w:rPr>
          <w:rStyle w:val="NormalTok0"/>
        </w:rPr>
        <w:t xml:space="preserve">, </w:t>
      </w:r>
      <w:r>
        <w:rPr>
          <w:rStyle w:val="StringTok0"/>
        </w:rPr>
        <w:t>"auc"</w:t>
      </w:r>
      <w:r>
        <w:rPr>
          <w:rStyle w:val="NormalTok0"/>
        </w:rPr>
        <w:t>)</w:t>
      </w:r>
      <w:r>
        <w:br/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"bottomright"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KeywordTok0"/>
        </w:rPr>
        <w:t>round</w:t>
      </w:r>
      <w:r>
        <w:rPr>
          <w:rStyle w:val="NormalTok0"/>
        </w:rPr>
        <w:t>(</w:t>
      </w:r>
      <w:r>
        <w:rPr>
          <w:rStyle w:val="KeywordTok0"/>
        </w:rPr>
        <w:t>as.numeric</w:t>
      </w:r>
      <w:r>
        <w:rPr>
          <w:rStyle w:val="NormalTok0"/>
        </w:rPr>
        <w:t>(auc.z</w:t>
      </w:r>
      <w:r>
        <w:rPr>
          <w:rStyle w:val="FloatTok0"/>
        </w:rPr>
        <w:t>.01</w:t>
      </w:r>
      <w:r>
        <w:rPr>
          <w:rStyle w:val="NormalTok0"/>
        </w:rPr>
        <w:t xml:space="preserve">@y.values), </w:t>
      </w:r>
      <w:r>
        <w:rPr>
          <w:rStyle w:val="DataTypeTok0"/>
        </w:rPr>
        <w:t>digits =</w:t>
      </w:r>
      <w:r>
        <w:rPr>
          <w:rStyle w:val="Normal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 xml:space="preserve">)), </w:t>
      </w:r>
      <w:r>
        <w:br/>
      </w:r>
      <w:r>
        <w:rPr>
          <w:rStyle w:val="NormalTok0"/>
        </w:rPr>
        <w:t xml:space="preserve">       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"green"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</w:t>
      </w:r>
      <w:r>
        <w:rPr>
          <w:rStyle w:val="DataTypeTok0"/>
        </w:rPr>
        <w:t>pch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>))</w:t>
      </w:r>
    </w:p>
    <w:p w:rsidR="003A0FD1" w:rsidRDefault="00521754">
      <w:r>
        <w:rPr>
          <w:noProof/>
          <w:lang w:val="es-ES" w:eastAsia="es-ES"/>
        </w:rPr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_grupo_madrid_files/figure-docx/unnamed-chunk-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ROC for participant's id ========================================================</w:t>
      </w:r>
    </w:p>
    <w:p w:rsidR="003A0FD1" w:rsidRDefault="00521754">
      <w:r>
        <w:t>AUC = 0.45 -&gt; null predictive perf. (as could be expected)</w:t>
      </w:r>
    </w:p>
    <w:p w:rsidR="003A0FD1" w:rsidRDefault="00521754">
      <w:r>
        <w:rPr>
          <w:noProof/>
          <w:lang w:val="es-ES" w:eastAsia="es-ES"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_grupo_madrid_files/figure-docx/unnamed-chunk-2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D1" w:rsidRDefault="00521754">
      <w:pPr>
        <w:pStyle w:val="Ttulo1"/>
      </w:pPr>
      <w:bookmarkStart w:id="19" w:name="roc-for-fpsa-tpsa-and-age"/>
      <w:bookmarkEnd w:id="19"/>
      <w:r>
        <w:t>ROC for fpsa, tpsa and age</w:t>
      </w:r>
    </w:p>
    <w:p w:rsidR="003A0FD1" w:rsidRDefault="00521754">
      <w:r>
        <w:rPr>
          <w:noProof/>
          <w:lang w:val="es-ES" w:eastAsia="es-ES"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_grupo_madrid_files/figure-docx/unnamed-chunk-2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D1" w:rsidRDefault="00521754">
      <w:pPr>
        <w:pStyle w:val="Ttulo1"/>
      </w:pPr>
      <w:bookmarkStart w:id="20" w:name="roc-with-proc"/>
      <w:bookmarkEnd w:id="20"/>
      <w:r>
        <w:lastRenderedPageBreak/>
        <w:t>RO</w:t>
      </w:r>
      <w:r>
        <w:t>C with pROC</w:t>
      </w:r>
    </w:p>
    <w:p w:rsidR="003A0FD1" w:rsidRDefault="00521754">
      <w:r>
        <w:t>Far easier!</w:t>
      </w:r>
    </w:p>
    <w:p w:rsidR="003A0FD1" w:rsidRDefault="00521754">
      <w:pPr>
        <w:pStyle w:val="SourceCode"/>
      </w:pPr>
      <w:r>
        <w:rPr>
          <w:rStyle w:val="NormalTok0"/>
        </w:rPr>
        <w:t>pROC::</w:t>
      </w:r>
      <w:r>
        <w:rPr>
          <w:rStyle w:val="KeywordTok0"/>
        </w:rPr>
        <w:t>plot.roc</w:t>
      </w:r>
      <w:r>
        <w:rPr>
          <w:rStyle w:val="NormalTok0"/>
        </w:rPr>
        <w:t>(datos$d, datos$tpsa,</w:t>
      </w:r>
      <w:r>
        <w:br/>
      </w:r>
      <w:r>
        <w:rPr>
          <w:rStyle w:val="NormalTok0"/>
        </w:rPr>
        <w:t xml:space="preserve">               </w:t>
      </w:r>
      <w:r>
        <w:rPr>
          <w:rStyle w:val="DataTypeTok0"/>
        </w:rPr>
        <w:t>print.auc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</w:p>
    <w:p w:rsidR="003A0FD1" w:rsidRDefault="00521754">
      <w:r>
        <w:rPr>
          <w:noProof/>
          <w:lang w:val="es-ES" w:eastAsia="es-ES"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_grupo_madrid_files/figure-docx/unnamed-chunk-2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D1" w:rsidRDefault="005217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plot.roc.default(x = datos$d, predictor = datos$tpsa, print.auc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datos$tpsa in 70 controls (datos$d 0) &lt; 71 cases (datos$d 1)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Area under the curve: 0.849</w:t>
      </w:r>
    </w:p>
    <w:p w:rsidR="003A0FD1" w:rsidRDefault="00521754">
      <w:pPr>
        <w:pStyle w:val="Ttulo1"/>
      </w:pPr>
      <w:bookmarkStart w:id="21" w:name="roc-with-proc---with-age-groups"/>
      <w:bookmarkEnd w:id="21"/>
      <w:r>
        <w:t>ROC with pROC - with age groups</w:t>
      </w:r>
    </w:p>
    <w:p w:rsidR="003A0FD1" w:rsidRDefault="00521754">
      <w:r>
        <w:t>green 45-55 blue 55-65 red &gt;65</w:t>
      </w:r>
    </w:p>
    <w:p w:rsidR="003A0FD1" w:rsidRDefault="005217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plot.roc.default(x = datos$d[datos$age_gr == "(45,55]"], predictor = datos$tpsa[datos$age_gr ==     "(45,55]"], print.auc = TRUE, col = "green",</w:t>
      </w:r>
      <w:r>
        <w:rPr>
          <w:rStyle w:val="VerbatimChar"/>
        </w:rPr>
        <w:t xml:space="preserve"> print.auc.col = "green",     print.auc.y = 0.97, print.auc.x = 0.7)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datos$tpsa[datos$age_gr == "(45,55]"] in 9 controls (datos$d[datos$age_gr == "(45,55]"] 0) &lt; 11 cases (datos$d[datos$age_gr == "(45,55]"] 1).</w:t>
      </w:r>
      <w:r>
        <w:br/>
      </w:r>
      <w:r>
        <w:rPr>
          <w:rStyle w:val="VerbatimChar"/>
        </w:rPr>
        <w:t>## Area under the curve: 0.944</w:t>
      </w:r>
    </w:p>
    <w:p w:rsidR="003A0FD1" w:rsidRDefault="005217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plot.roc.default(x = datos$d[datos$age_gr == "(55,65]"], predictor = datos$tpsa[datos$age_gr ==     "(55,65]"], print.auc = TRUE, col = "blue", add = TRUE, print.auc.col = "blue",     print.auc.y = 0.82, print.auc.x = 0.7)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dato</w:t>
      </w:r>
      <w:r>
        <w:rPr>
          <w:rStyle w:val="VerbatimChar"/>
        </w:rPr>
        <w:t>s$tpsa[datos$age_gr == "(55,65]"] in 45 controls (datos$d[datos$age_gr == "(55,65]"] 0) &lt; 35 cases (datos$d[datos$age_gr == "(55,65]"] 1).</w:t>
      </w:r>
      <w:r>
        <w:br/>
      </w:r>
      <w:r>
        <w:rPr>
          <w:rStyle w:val="VerbatimChar"/>
        </w:rPr>
        <w:t>## Area under the curve: 0.853</w:t>
      </w:r>
    </w:p>
    <w:p w:rsidR="003A0FD1" w:rsidRDefault="00521754">
      <w:r>
        <w:rPr>
          <w:noProof/>
          <w:lang w:val="es-ES" w:eastAsia="es-ES"/>
        </w:rPr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_grupo_madrid_files/figure-docx/unnamed-chunk-2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D1" w:rsidRDefault="005217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plot.roc.default(x = datos$d[datos$age_gr == "(65,100]"], predictor </w:t>
      </w:r>
      <w:r>
        <w:rPr>
          <w:rStyle w:val="VerbatimChar"/>
        </w:rPr>
        <w:t>= datos$tpsa[datos$age_gr ==     "(65,100]"], print.auc = TRUE, col = "red", add = TRUE, print.auc.col = "red",     print.auc.y = 0.6, print.auc.x = 0.8)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datos$tpsa[datos$age_gr == "(65,100]"] in 16 controls (datos$d[datos$age_gr == "(65,100]"</w:t>
      </w:r>
      <w:r>
        <w:rPr>
          <w:rStyle w:val="VerbatimChar"/>
        </w:rPr>
        <w:t xml:space="preserve">] 0) &lt; 25 cases (datos$d[datos$age_gr </w:t>
      </w:r>
      <w:r>
        <w:rPr>
          <w:rStyle w:val="VerbatimChar"/>
        </w:rPr>
        <w:lastRenderedPageBreak/>
        <w:t>== "(65,100]"] 1).</w:t>
      </w:r>
      <w:r>
        <w:br/>
      </w:r>
      <w:r>
        <w:rPr>
          <w:rStyle w:val="VerbatimChar"/>
        </w:rPr>
        <w:t>## Area under the curve: 0.789</w:t>
      </w:r>
    </w:p>
    <w:p w:rsidR="003A0FD1" w:rsidRDefault="00521754">
      <w:pPr>
        <w:pStyle w:val="Ttulo1"/>
      </w:pPr>
      <w:bookmarkStart w:id="22" w:name="conclusions"/>
      <w:bookmarkEnd w:id="22"/>
      <w:r>
        <w:t>CONCLUSIONS</w:t>
      </w:r>
    </w:p>
    <w:p w:rsidR="003A0FD1" w:rsidRDefault="00521754">
      <w:pPr>
        <w:pStyle w:val="Compact"/>
        <w:numPr>
          <w:ilvl w:val="0"/>
          <w:numId w:val="4"/>
        </w:numPr>
      </w:pPr>
      <w:r>
        <w:t>ROC is standard in medicine - huge experience in using this for screening and also for diagnostic performance of many types of tests</w:t>
      </w:r>
    </w:p>
    <w:p w:rsidR="003A0FD1" w:rsidRDefault="00521754">
      <w:pPr>
        <w:pStyle w:val="Compact"/>
        <w:numPr>
          <w:ilvl w:val="0"/>
          <w:numId w:val="4"/>
        </w:numPr>
      </w:pPr>
      <w:r>
        <w:t>We have seen one direct</w:t>
      </w:r>
      <w:r>
        <w:t xml:space="preserve"> measure (tPSA), but you can measure predictive performance of any output of predictive models though you need a binary criterion</w:t>
      </w:r>
    </w:p>
    <w:p w:rsidR="003A0FD1" w:rsidRDefault="00521754">
      <w:pPr>
        <w:pStyle w:val="Compact"/>
        <w:numPr>
          <w:ilvl w:val="0"/>
          <w:numId w:val="4"/>
        </w:numPr>
      </w:pPr>
      <w:r>
        <w:t>Do not make a confusion with AUC -it is no percentage!! It is an abstract measure of performance</w:t>
      </w:r>
    </w:p>
    <w:p w:rsidR="003A0FD1" w:rsidRDefault="00521754">
      <w:pPr>
        <w:pStyle w:val="Compact"/>
        <w:numPr>
          <w:ilvl w:val="0"/>
          <w:numId w:val="4"/>
        </w:numPr>
      </w:pPr>
      <w:r>
        <w:t>You can use statistical contr</w:t>
      </w:r>
      <w:r>
        <w:t>asts to test differences between predictors, as well as predictors versus null predictive performance</w:t>
      </w:r>
    </w:p>
    <w:p w:rsidR="003A0FD1" w:rsidRDefault="00521754">
      <w:pPr>
        <w:pStyle w:val="Compact"/>
        <w:numPr>
          <w:ilvl w:val="0"/>
          <w:numId w:val="4"/>
        </w:numPr>
      </w:pPr>
      <w:r>
        <w:t>Make your choice pROC is more recent, many useful functions, ROCR maybe makes fancier plots</w:t>
      </w:r>
    </w:p>
    <w:p w:rsidR="003A0FD1" w:rsidRDefault="00521754">
      <w:pPr>
        <w:pStyle w:val="Compact"/>
        <w:numPr>
          <w:ilvl w:val="0"/>
          <w:numId w:val="4"/>
        </w:numPr>
      </w:pPr>
      <w:r>
        <w:t xml:space="preserve">R is </w:t>
      </w:r>
      <w:r>
        <w:rPr>
          <w:b/>
        </w:rPr>
        <w:t>absolutely</w:t>
      </w:r>
      <w:r>
        <w:t xml:space="preserve"> the best option to make ROC analysis</w:t>
      </w:r>
    </w:p>
    <w:p w:rsidR="003A0FD1" w:rsidRDefault="00521754">
      <w:pPr>
        <w:pStyle w:val="Ttulo1"/>
      </w:pPr>
      <w:bookmarkStart w:id="23" w:name="appendix---save-workspace"/>
      <w:bookmarkEnd w:id="23"/>
      <w:r>
        <w:t xml:space="preserve">APPENDIX </w:t>
      </w:r>
      <w:r>
        <w:t>- save workspace</w:t>
      </w:r>
    </w:p>
    <w:p w:rsidR="003A0FD1" w:rsidRDefault="00521754">
      <w:pPr>
        <w:pStyle w:val="SourceCode"/>
      </w:pPr>
      <w:r>
        <w:rPr>
          <w:rStyle w:val="KeywordTok0"/>
        </w:rPr>
        <w:t>save.image</w:t>
      </w:r>
      <w:r>
        <w:rPr>
          <w:rStyle w:val="NormalTok0"/>
        </w:rPr>
        <w:t>(</w:t>
      </w:r>
      <w:r>
        <w:rPr>
          <w:rStyle w:val="StringTok0"/>
        </w:rPr>
        <w:t>"roc_psa_wkspace.rdata"</w:t>
      </w:r>
      <w:r>
        <w:rPr>
          <w:rStyle w:val="NormalTok0"/>
        </w:rPr>
        <w:t>)</w:t>
      </w:r>
    </w:p>
    <w:p w:rsidR="003A0FD1" w:rsidRDefault="00521754">
      <w:pPr>
        <w:pStyle w:val="Ttulo1"/>
      </w:pPr>
      <w:bookmarkStart w:id="24" w:name="appendix---origins-in-signal-theory"/>
      <w:bookmarkEnd w:id="24"/>
      <w:r>
        <w:t>APPENDIX - Origins in Signal Theory</w:t>
      </w:r>
    </w:p>
    <w:p w:rsidR="003A0FD1" w:rsidRDefault="00521754">
      <w:r>
        <w:t>Two normal distributions, same sd different mean</w:t>
      </w:r>
    </w:p>
    <w:p w:rsidR="003A0FD1" w:rsidRDefault="00521754">
      <w:r>
        <w:rPr>
          <w:noProof/>
          <w:lang w:val="es-ES" w:eastAsia="es-ES"/>
        </w:rPr>
        <w:lastRenderedPageBreak/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_grupo_madrid_files/figure-docx/unnamed-chunk-2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D1" w:rsidRDefault="00521754">
      <w:pPr>
        <w:pStyle w:val="Ttulo1"/>
      </w:pPr>
      <w:bookmarkStart w:id="25" w:name="appendix---roc-with-proc---many-useful-o"/>
      <w:bookmarkEnd w:id="25"/>
      <w:r>
        <w:t>APPENDIX - ROC with pROC - many useful options</w:t>
      </w:r>
    </w:p>
    <w:p w:rsidR="003A0FD1" w:rsidRDefault="00521754">
      <w:r>
        <w:t>auc.polygon</w:t>
      </w:r>
    </w:p>
    <w:p w:rsidR="003A0FD1" w:rsidRDefault="00521754">
      <w:pPr>
        <w:pStyle w:val="SourceCode"/>
      </w:pPr>
      <w:r>
        <w:rPr>
          <w:rStyle w:val="NormalTok0"/>
        </w:rPr>
        <w:t>pROC::</w:t>
      </w:r>
      <w:r>
        <w:rPr>
          <w:rStyle w:val="KeywordTok0"/>
        </w:rPr>
        <w:t>plot.roc</w:t>
      </w:r>
      <w:r>
        <w:rPr>
          <w:rStyle w:val="NormalTok0"/>
        </w:rPr>
        <w:t>(datos$d, datos$tpsa,</w:t>
      </w:r>
      <w:r>
        <w:br/>
      </w:r>
      <w:r>
        <w:rPr>
          <w:rStyle w:val="NormalTok0"/>
        </w:rPr>
        <w:t xml:space="preserve">               </w:t>
      </w:r>
      <w:r>
        <w:rPr>
          <w:rStyle w:val="DataTypeTok0"/>
        </w:rPr>
        <w:t>print.auc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</w:t>
      </w:r>
      <w:r>
        <w:rPr>
          <w:rStyle w:val="DataTypeTok0"/>
        </w:rPr>
        <w:t>grid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,</w:t>
      </w:r>
      <w:r>
        <w:br/>
      </w:r>
      <w:r>
        <w:rPr>
          <w:rStyle w:val="CommentTok0"/>
        </w:rPr>
        <w:t>#               partial.auc = c(100, 90),</w:t>
      </w:r>
      <w:r>
        <w:br/>
      </w:r>
      <w:r>
        <w:rPr>
          <w:rStyle w:val="NormalTok0"/>
        </w:rPr>
        <w:t xml:space="preserve">               </w:t>
      </w:r>
      <w:r>
        <w:rPr>
          <w:rStyle w:val="DataTypeTok0"/>
        </w:rPr>
        <w:t>auc.polygon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</w:p>
    <w:p w:rsidR="003A0FD1" w:rsidRDefault="00521754">
      <w:r>
        <w:rPr>
          <w:noProof/>
          <w:lang w:val="es-ES" w:eastAsia="es-ES"/>
        </w:rPr>
        <w:lastRenderedPageBreak/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_grupo_madrid_files/figure-docx/unnamed-chunk-2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D1" w:rsidRDefault="005217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plot.roc.default(x = datos$d, predictor = datos$tpsa, print.auc = TRUE,     grid = TRUE, auc.polygon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datos$tpsa in 70 controls (datos$d 0) &lt; 71 cases (datos$d 1).</w:t>
      </w:r>
      <w:r>
        <w:br/>
      </w:r>
      <w:r>
        <w:rPr>
          <w:rStyle w:val="VerbatimChar"/>
        </w:rPr>
        <w:t>## Area under the curve: 0.849</w:t>
      </w:r>
    </w:p>
    <w:sectPr w:rsidR="003A0FD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EEB03"/>
    <w:multiLevelType w:val="multilevel"/>
    <w:tmpl w:val="B71E79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2AF2BD7"/>
    <w:multiLevelType w:val="multilevel"/>
    <w:tmpl w:val="47E8F4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2B4C5C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A0FD1"/>
    <w:rsid w:val="004E29B3"/>
    <w:rsid w:val="00521754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52175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1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52175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1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Curva_RO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hyperlink" Target="http://en.wikipedia.org/wiki/Receiver_operating_characteristic" TargetMode="External"/><Relationship Id="rId12" Type="http://schemas.openxmlformats.org/officeDocument/2006/relationships/hyperlink" Target="http://labs.fhcrc.org/pepe/book/data/psa2b_desc.tx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://r-es.org/Grupo+de+Inter%C3%A9s+Local+de+Madrid+-+GIL+Madrid&amp;structure=Comunidad" TargetMode="External"/><Relationship Id="rId11" Type="http://schemas.openxmlformats.org/officeDocument/2006/relationships/hyperlink" Target="http://labs.fhcrc.org/pepe/dabs/datasets.html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://web.expasy.org/pROC/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ocr.bioinf.mpi-sb.mpg.de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en.wikipedia.org/wiki/Receiver_operating_characteristic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1693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CONCEJERO CEREZO</dc:creator>
  <cp:lastModifiedBy>PEDRO CONCEJERO CEREZO</cp:lastModifiedBy>
  <cp:revision>2</cp:revision>
  <dcterms:created xsi:type="dcterms:W3CDTF">2015-07-24T09:49:00Z</dcterms:created>
  <dcterms:modified xsi:type="dcterms:W3CDTF">2015-07-24T09:49:00Z</dcterms:modified>
</cp:coreProperties>
</file>