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D4F9" w14:textId="6D77A9DA" w:rsidR="00BF4A97" w:rsidRPr="008C5BDA" w:rsidRDefault="00EA10FD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LISTA DE TAGS</w:t>
      </w:r>
      <w:r w:rsidR="000678F0">
        <w:rPr>
          <w:b/>
          <w:bCs/>
          <w:sz w:val="30"/>
          <w:szCs w:val="30"/>
        </w:rPr>
        <w:t xml:space="preserve"> (HTML)</w:t>
      </w:r>
    </w:p>
    <w:p w14:paraId="12974822" w14:textId="02E9BDC1" w:rsidR="00EA10FD" w:rsidRDefault="00EA10FD">
      <w:proofErr w:type="spellStart"/>
      <w:r>
        <w:t>Span</w:t>
      </w:r>
      <w:proofErr w:type="spellEnd"/>
      <w:r>
        <w:t xml:space="preserve"> =&gt; imbui a um texto específico alguma alteração dentro do parágrafo, permitindo assim mudanças diferentes dentro de um único parágrafo;</w:t>
      </w:r>
    </w:p>
    <w:p w14:paraId="5C214058" w14:textId="52FDC5CB" w:rsidR="00EA10FD" w:rsidRDefault="00EA10FD">
      <w:r>
        <w:t>U =&gt; sublinha texto;</w:t>
      </w:r>
    </w:p>
    <w:p w14:paraId="6C99ED5C" w14:textId="2789743E" w:rsidR="00EA10FD" w:rsidRDefault="00EA10FD">
      <w:proofErr w:type="spellStart"/>
      <w:r>
        <w:t>Ins</w:t>
      </w:r>
      <w:proofErr w:type="spellEnd"/>
      <w:r>
        <w:t xml:space="preserve"> =&gt; sublinha texto, mas tem característica semântica, com sentido;</w:t>
      </w:r>
    </w:p>
    <w:p w14:paraId="0A9B169D" w14:textId="0CFF5BB6" w:rsidR="00EA10FD" w:rsidRDefault="00EA10FD">
      <w:proofErr w:type="spellStart"/>
      <w:r>
        <w:t>Sup</w:t>
      </w:r>
      <w:proofErr w:type="spellEnd"/>
      <w:r>
        <w:t xml:space="preserve"> =&gt; exponenciação de caracteres (coloca o texto acima da linha central da escrita)</w:t>
      </w:r>
    </w:p>
    <w:p w14:paraId="3B6E0BE4" w14:textId="5F3D2BBD" w:rsidR="00EA10FD" w:rsidRDefault="00EA10FD">
      <w:r>
        <w:t xml:space="preserve">Sub =&gt; faz o contrário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sup</w:t>
      </w:r>
      <w:proofErr w:type="spellEnd"/>
      <w:r>
        <w:t>;</w:t>
      </w:r>
    </w:p>
    <w:p w14:paraId="48C3DADC" w14:textId="4F7EBA91" w:rsidR="00EA10FD" w:rsidRDefault="00EA10FD">
      <w:r>
        <w:t>Del =&gt; cria uma linha no eixo central do texto, permite que você leia o mesmo, mas reafirma que o texto não deve ser considerado;</w:t>
      </w:r>
    </w:p>
    <w:p w14:paraId="4BC8393F" w14:textId="2470D65C" w:rsidR="00EA10FD" w:rsidRDefault="00EA10FD">
      <w:r>
        <w:t xml:space="preserve">Big e </w:t>
      </w:r>
      <w:proofErr w:type="spellStart"/>
      <w:r>
        <w:t>small</w:t>
      </w:r>
      <w:proofErr w:type="spellEnd"/>
      <w:r>
        <w:t xml:space="preserve"> =&gt; aumenta e diminui o tamanho do texto, respectivamente;</w:t>
      </w:r>
    </w:p>
    <w:p w14:paraId="13ED5A62" w14:textId="32BE55EC" w:rsidR="00EA10FD" w:rsidRDefault="00EA10FD">
      <w:r>
        <w:t>Em =&gt; deixa o texto em itálico, com semântica de HTML;</w:t>
      </w:r>
    </w:p>
    <w:p w14:paraId="474C65FA" w14:textId="4AF310EE" w:rsidR="00EA10FD" w:rsidRDefault="00EA10FD">
      <w:r>
        <w:t>I =&gt; também deixa o texto em itálico, mas sem a semântica de HTML;</w:t>
      </w:r>
    </w:p>
    <w:p w14:paraId="69DD5E43" w14:textId="31E00D7C" w:rsidR="00EA10FD" w:rsidRDefault="00EA10FD">
      <w:r>
        <w:t>B =&gt; deixa o texto em negrito, comando apenas de forma;</w:t>
      </w:r>
    </w:p>
    <w:p w14:paraId="7B7211A1" w14:textId="694A7A8D" w:rsidR="00EA10FD" w:rsidRDefault="00EA10FD">
      <w:r>
        <w:t>Strong =&gt; também deixa em negrito o texto, mas com sentido;</w:t>
      </w:r>
    </w:p>
    <w:p w14:paraId="694C5A19" w14:textId="65546E66" w:rsidR="00EA10FD" w:rsidRDefault="00EA10FD">
      <w:proofErr w:type="spellStart"/>
      <w:r>
        <w:t>Adress</w:t>
      </w:r>
      <w:proofErr w:type="spellEnd"/>
      <w:r>
        <w:t xml:space="preserve"> =&gt; utilizado para indicar endereço. Fica sublinhando.</w:t>
      </w:r>
    </w:p>
    <w:p w14:paraId="731C307E" w14:textId="55B88AE0" w:rsidR="00EA10FD" w:rsidRDefault="00EA10FD">
      <w:proofErr w:type="spellStart"/>
      <w:r>
        <w:t>Style</w:t>
      </w:r>
      <w:proofErr w:type="spellEnd"/>
      <w:r>
        <w:t xml:space="preserve"> =&gt;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mto</w:t>
      </w:r>
      <w:proofErr w:type="spellEnd"/>
      <w:r>
        <w:t xml:space="preserve"> utilizada. É acompanhada de outros fatores de propriedade, podendo modicar o texto de diversas formas, como cor, forma e diversos outros tipos de formatação;</w:t>
      </w:r>
    </w:p>
    <w:p w14:paraId="23B49801" w14:textId="62383607" w:rsidR="006666E9" w:rsidRDefault="006666E9">
      <w:r>
        <w:t>“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” =&gt; Organiza o seu parágrafo dentro </w:t>
      </w:r>
      <w:proofErr w:type="gramStart"/>
      <w:r>
        <w:t>da  página</w:t>
      </w:r>
      <w:proofErr w:type="gramEnd"/>
      <w:r>
        <w:t xml:space="preserve"> do site.</w:t>
      </w:r>
    </w:p>
    <w:p w14:paraId="54DAEFB9" w14:textId="252A98F3" w:rsidR="00EA10FD" w:rsidRDefault="00EA10FD">
      <w:proofErr w:type="spellStart"/>
      <w:r>
        <w:t>Img</w:t>
      </w:r>
      <w:proofErr w:type="spellEnd"/>
      <w:r>
        <w:t xml:space="preserve"> =&gt; adiciona imagem dentro do seu </w:t>
      </w:r>
      <w:proofErr w:type="spellStart"/>
      <w:r>
        <w:t>html</w:t>
      </w:r>
      <w:proofErr w:type="spellEnd"/>
      <w:r>
        <w:t>.</w:t>
      </w:r>
    </w:p>
    <w:p w14:paraId="6E3A7465" w14:textId="4DAB3090" w:rsidR="00F33B0A" w:rsidRDefault="00F33B0A">
      <w:proofErr w:type="spellStart"/>
      <w:r>
        <w:t>Div</w:t>
      </w:r>
      <w:proofErr w:type="spellEnd"/>
      <w:r>
        <w:t xml:space="preserve"> =&gt; posicionamento de objetos</w:t>
      </w:r>
      <w:r w:rsidR="002662E1">
        <w:t>. Basicamente cria uma box onde você pode colocar seu conteúdo dentro e movimenta-lo e altera-lo dentro da sua página.</w:t>
      </w:r>
    </w:p>
    <w:p w14:paraId="3FF7EB3F" w14:textId="7CB2EE97" w:rsidR="00CC7E1F" w:rsidRDefault="00CC7E1F">
      <w:proofErr w:type="spellStart"/>
      <w:r>
        <w:t>Code</w:t>
      </w:r>
      <w:proofErr w:type="spellEnd"/>
      <w:r>
        <w:t xml:space="preserve"> =&gt; determinar o mesmo espaçamento para todas as letras de um texto, tornando-as mono</w:t>
      </w:r>
      <w:r w:rsidR="00C022B5">
        <w:t xml:space="preserve"> </w:t>
      </w:r>
      <w:r>
        <w:t>espaçadas.</w:t>
      </w:r>
    </w:p>
    <w:p w14:paraId="28809B00" w14:textId="2C941F05" w:rsidR="00CC7E1F" w:rsidRDefault="00CC7E1F">
      <w:proofErr w:type="spellStart"/>
      <w:r>
        <w:t>Pre</w:t>
      </w:r>
      <w:proofErr w:type="spellEnd"/>
      <w:r>
        <w:t xml:space="preserve"> =&gt; Mantem todos os espaçamentos e organizações do texto selecionado para o site.</w:t>
      </w:r>
    </w:p>
    <w:p w14:paraId="0DFE0107" w14:textId="557DBC12" w:rsidR="008C5BDA" w:rsidRDefault="00C022B5">
      <w:r>
        <w:t>Q =&gt; utilizado para adicionar aspas a um texto selecionado por você. Bom para identificar citações;</w:t>
      </w:r>
    </w:p>
    <w:p w14:paraId="53A4F407" w14:textId="4ABD3692" w:rsidR="00C022B5" w:rsidRDefault="00C022B5">
      <w:proofErr w:type="spellStart"/>
      <w:r>
        <w:t>Blockquote</w:t>
      </w:r>
      <w:proofErr w:type="spellEnd"/>
      <w:r>
        <w:t xml:space="preserve"> =&gt; utilizada para adicionar um texto como citação mais completa. Onde o texto no site ganha um espaçamento horizontal e organização.</w:t>
      </w:r>
    </w:p>
    <w:p w14:paraId="57E34BB1" w14:textId="4450F38B" w:rsidR="00C022B5" w:rsidRDefault="00ED5BE3">
      <w:proofErr w:type="spellStart"/>
      <w:r>
        <w:t>Abbr</w:t>
      </w:r>
      <w:proofErr w:type="spellEnd"/>
      <w:r>
        <w:t xml:space="preserve"> =&gt; utilizado para mostra no site o significado das abreviações </w:t>
      </w:r>
      <w:proofErr w:type="gramStart"/>
      <w:r>
        <w:t>( HTML</w:t>
      </w:r>
      <w:proofErr w:type="gramEnd"/>
      <w:r>
        <w:t xml:space="preserve"> =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), dentro do site quando o cursos passa por cima das abreviações.</w:t>
      </w:r>
    </w:p>
    <w:p w14:paraId="709BFE2D" w14:textId="03D81A73" w:rsidR="00ED5BE3" w:rsidRDefault="00ED5BE3">
      <w:proofErr w:type="spellStart"/>
      <w:r>
        <w:t>Bdo</w:t>
      </w:r>
      <w:proofErr w:type="spellEnd"/>
      <w:r>
        <w:t xml:space="preserve"> =&gt; utilizado para escrever o texto ao contrário.</w:t>
      </w:r>
    </w:p>
    <w:p w14:paraId="5B46582F" w14:textId="58312BB3" w:rsidR="001436E0" w:rsidRDefault="001436E0" w:rsidP="001436E0">
      <w:r>
        <w:t>&lt;</w:t>
      </w:r>
      <w:proofErr w:type="spellStart"/>
      <w:r>
        <w:t>ol</w:t>
      </w:r>
      <w:proofErr w:type="spellEnd"/>
      <w:r>
        <w:t>&gt; =&gt; “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ou lista ordenada. Cria listas ordenadas dentro do seu site.</w:t>
      </w:r>
    </w:p>
    <w:p w14:paraId="3CD4C3AA" w14:textId="77777777" w:rsidR="001436E0" w:rsidRDefault="001436E0" w:rsidP="001436E0">
      <w:proofErr w:type="spellStart"/>
      <w:r>
        <w:t>Type</w:t>
      </w:r>
      <w:proofErr w:type="spellEnd"/>
      <w:r>
        <w:t xml:space="preserve"> =&gt; dentro do &lt;</w:t>
      </w:r>
      <w:proofErr w:type="spellStart"/>
      <w:r>
        <w:t>ol</w:t>
      </w:r>
      <w:proofErr w:type="spellEnd"/>
      <w:r>
        <w:t xml:space="preserve">&gt;, pode-se utilizar também uma formatação de “numeração” da lista através do TYPE. Basta </w:t>
      </w:r>
      <w:proofErr w:type="spellStart"/>
      <w:r>
        <w:t>coloca-lo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>&lt;</w:t>
      </w:r>
      <w:proofErr w:type="spellStart"/>
      <w:r>
        <w:t>pl</w:t>
      </w:r>
      <w:proofErr w:type="spellEnd"/>
      <w:r>
        <w:t>&gt; e escolher o formato.</w:t>
      </w:r>
    </w:p>
    <w:p w14:paraId="649224B5" w14:textId="3473FC4E" w:rsidR="005C3FEC" w:rsidRDefault="005C3FEC" w:rsidP="005C3FEC">
      <w:r>
        <w:lastRenderedPageBreak/>
        <w:t>&lt;</w:t>
      </w:r>
      <w:proofErr w:type="spellStart"/>
      <w:r>
        <w:t>ul</w:t>
      </w:r>
      <w:proofErr w:type="spellEnd"/>
      <w:proofErr w:type="gramStart"/>
      <w:r>
        <w:t>&gt;”</w:t>
      </w:r>
      <w:proofErr w:type="spellStart"/>
      <w:r>
        <w:t>unorder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” ou lista não ordenadas. Cria listas sem ordem definida.</w:t>
      </w:r>
    </w:p>
    <w:p w14:paraId="422FBF90" w14:textId="4D8AB0DF" w:rsidR="001436E0" w:rsidRDefault="005C3FEC" w:rsidP="001436E0">
      <w:r>
        <w:t xml:space="preserve">As </w:t>
      </w:r>
      <w:proofErr w:type="spellStart"/>
      <w:r>
        <w:t>tags</w:t>
      </w:r>
      <w:proofErr w:type="spellEnd"/>
      <w:r>
        <w:t xml:space="preserve"> internas são as mesmas das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apesar de que quando introduzido do TYPE dentro do UL as opções são diferentes.</w:t>
      </w:r>
    </w:p>
    <w:p w14:paraId="32560C96" w14:textId="40A2337F" w:rsidR="001436E0" w:rsidRDefault="001436E0" w:rsidP="001436E0">
      <w:r>
        <w:t>&lt;li&gt; =&gt; “</w:t>
      </w:r>
      <w:proofErr w:type="spellStart"/>
      <w:r>
        <w:t>list</w:t>
      </w:r>
      <w:proofErr w:type="spellEnd"/>
      <w:r>
        <w:t xml:space="preserve"> item” ou item de lista. Essa </w:t>
      </w:r>
      <w:proofErr w:type="spellStart"/>
      <w:r>
        <w:t>tag</w:t>
      </w:r>
      <w:proofErr w:type="spellEnd"/>
      <w:r>
        <w:t xml:space="preserve"> vai dentro do OL e vai formando uma lista. Dentro do html5, essa </w:t>
      </w:r>
      <w:proofErr w:type="spellStart"/>
      <w:r>
        <w:t>tag</w:t>
      </w:r>
      <w:proofErr w:type="spellEnd"/>
      <w:r>
        <w:t xml:space="preserve"> &lt;li&gt; o seu fechamento &lt;/li&gt; virou opção, não precisa ser utilizado.</w:t>
      </w:r>
    </w:p>
    <w:p w14:paraId="71E3E920" w14:textId="299E7651" w:rsidR="00E50111" w:rsidRDefault="00E50111" w:rsidP="00E50111">
      <w:r>
        <w:t>&lt;dl&gt; =&gt; utilizado para criar listas de definição;</w:t>
      </w:r>
    </w:p>
    <w:p w14:paraId="4F7357F3" w14:textId="77777777" w:rsidR="00E50111" w:rsidRDefault="00E50111" w:rsidP="00E50111">
      <w:pPr>
        <w:ind w:firstLine="708"/>
      </w:pPr>
      <w:r>
        <w:t>TAG &lt;</w:t>
      </w:r>
      <w:proofErr w:type="spellStart"/>
      <w:r>
        <w:t>dt</w:t>
      </w:r>
      <w:proofErr w:type="spellEnd"/>
      <w:r>
        <w:t>&gt; =&gt; termo de definição;</w:t>
      </w:r>
    </w:p>
    <w:p w14:paraId="1701F1B4" w14:textId="5BF2B0ED" w:rsidR="00E50111" w:rsidRDefault="00E50111" w:rsidP="00E50111">
      <w:pPr>
        <w:ind w:firstLine="708"/>
      </w:pPr>
      <w:r>
        <w:t>TAG &lt;</w:t>
      </w:r>
      <w:proofErr w:type="spellStart"/>
      <w:r>
        <w:t>dd</w:t>
      </w:r>
      <w:proofErr w:type="spellEnd"/>
      <w:r>
        <w:t>&gt; =&gt; definição do termo;</w:t>
      </w:r>
    </w:p>
    <w:p w14:paraId="2FF2A0C8" w14:textId="77777777" w:rsidR="00826A51" w:rsidRDefault="00826A51" w:rsidP="00826A51">
      <w:r>
        <w:t xml:space="preserve">&lt;a&gt; =&gt; </w:t>
      </w:r>
      <w:proofErr w:type="spellStart"/>
      <w:r>
        <w:t>tag</w:t>
      </w:r>
      <w:proofErr w:type="spellEnd"/>
      <w:r>
        <w:t xml:space="preserve"> de ancora, para marcar um texto ou palavra específica linkada com um site externo. Lembrando que </w:t>
      </w:r>
      <w:proofErr w:type="gramStart"/>
      <w:r>
        <w:t xml:space="preserve">na  </w:t>
      </w:r>
      <w:proofErr w:type="spellStart"/>
      <w:r>
        <w:t>tag</w:t>
      </w:r>
      <w:proofErr w:type="spellEnd"/>
      <w:proofErr w:type="gramEnd"/>
      <w:r>
        <w:t>, você precisa preencher o “</w:t>
      </w:r>
      <w:proofErr w:type="spellStart"/>
      <w:r>
        <w:t>href</w:t>
      </w:r>
      <w:proofErr w:type="spellEnd"/>
      <w:r>
        <w:t xml:space="preserve">” com o linke </w:t>
      </w:r>
      <w:proofErr w:type="spellStart"/>
      <w:r>
        <w:t>específco</w:t>
      </w:r>
      <w:proofErr w:type="spellEnd"/>
      <w:r>
        <w:t xml:space="preserve"> do site.</w:t>
      </w:r>
    </w:p>
    <w:p w14:paraId="15C42BB5" w14:textId="5A540314" w:rsidR="00826A51" w:rsidRDefault="00826A51" w:rsidP="00826A51">
      <w:r>
        <w:t>Parâmetros:</w:t>
      </w:r>
    </w:p>
    <w:p w14:paraId="64070096" w14:textId="4CB25157" w:rsidR="00324648" w:rsidRDefault="00324648" w:rsidP="00826A51">
      <w:r>
        <w:tab/>
        <w:t>“</w:t>
      </w:r>
      <w:proofErr w:type="spellStart"/>
      <w:r>
        <w:t>href</w:t>
      </w:r>
      <w:proofErr w:type="spellEnd"/>
      <w:r>
        <w:t>” =&gt; nesse caso permanece sendo o link de onde o objeto está armazenado.</w:t>
      </w:r>
    </w:p>
    <w:p w14:paraId="66266609" w14:textId="2310068B" w:rsidR="00146F29" w:rsidRDefault="00826A51" w:rsidP="00146F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</w:pPr>
      <w:r>
        <w:tab/>
        <w:t>Target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</w:t>
      </w:r>
      <w:proofErr w:type="spellStart"/>
      <w:r>
        <w:t>external</w:t>
      </w:r>
      <w:proofErr w:type="spellEnd"/>
      <w:r>
        <w:t>”</w:t>
      </w:r>
      <w:r w:rsidR="00146F29">
        <w:tab/>
        <w:t xml:space="preserve"> =&gt; leva o usuário para outro site externo;</w:t>
      </w:r>
    </w:p>
    <w:p w14:paraId="6A25538A" w14:textId="46B2F911" w:rsidR="00146F29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next</w:t>
      </w:r>
      <w:proofErr w:type="spellEnd"/>
      <w:proofErr w:type="gramEnd"/>
      <w:r>
        <w:t>” =&gt; para ir para a próxima página; utilizado em um sistema interno;</w:t>
      </w:r>
    </w:p>
    <w:p w14:paraId="40E863C3" w14:textId="77777777" w:rsidR="00324648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previous</w:t>
      </w:r>
      <w:proofErr w:type="spellEnd"/>
      <w:proofErr w:type="gramEnd"/>
      <w:r>
        <w:t>” =&gt; para ir e para voltar a página anterior; utilizado em um sistema interno;</w:t>
      </w:r>
    </w:p>
    <w:p w14:paraId="21CD7621" w14:textId="2E480A94" w:rsidR="00826A51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nofollow</w:t>
      </w:r>
      <w:proofErr w:type="spellEnd"/>
      <w:proofErr w:type="gramEnd"/>
      <w:r>
        <w:t xml:space="preserve">” =&gt; quando você linka sites de propaganda ou qualquer outro tipo de assunto para indicar alguma notícia ou informação, mas não gabarita a informação que está vinculada aquele site (isso é utilizado para que o google entenda aquele tipo de informação no momento da busca que o usuário fizer.) </w:t>
      </w:r>
    </w:p>
    <w:p w14:paraId="1CCAA855" w14:textId="417F57E4" w:rsidR="00324648" w:rsidRDefault="00324648" w:rsidP="00324648">
      <w:r>
        <w:t>Em caso de links para download, tempos:</w:t>
      </w:r>
    </w:p>
    <w:p w14:paraId="4ED5771F" w14:textId="77777777" w:rsidR="00324648" w:rsidRDefault="00324648" w:rsidP="00324648">
      <w:r>
        <w:t xml:space="preserve">“download” =&gt; será o nome do arquivo.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hef</w:t>
      </w:r>
      <w:proofErr w:type="spellEnd"/>
      <w:r>
        <w:t xml:space="preserve"> = “livro/meulivro.pdf” download </w:t>
      </w:r>
      <w:proofErr w:type="gramStart"/>
      <w:r>
        <w:t>=”meulivro.pdf</w:t>
      </w:r>
      <w:proofErr w:type="gramEnd"/>
      <w:r>
        <w:t>”</w:t>
      </w:r>
    </w:p>
    <w:p w14:paraId="3555259A" w14:textId="0922BE2E" w:rsidR="00324648" w:rsidRDefault="00324648" w:rsidP="00324648">
      <w:r>
        <w:t>“</w:t>
      </w:r>
      <w:proofErr w:type="spellStart"/>
      <w:r>
        <w:t>type</w:t>
      </w:r>
      <w:proofErr w:type="spellEnd"/>
      <w:r>
        <w:t xml:space="preserve">” =&gt; determinação do tipo de arquivo que você está adicionando. </w:t>
      </w:r>
      <w:proofErr w:type="spellStart"/>
      <w:r>
        <w:t>Ex</w:t>
      </w:r>
      <w:proofErr w:type="spellEnd"/>
      <w:r>
        <w:t>: download</w:t>
      </w:r>
      <w:proofErr w:type="gramStart"/>
      <w:r>
        <w:t>=”meulivro.pdf</w:t>
      </w:r>
      <w:proofErr w:type="gramEnd"/>
      <w:r>
        <w:t xml:space="preserve">” </w:t>
      </w:r>
      <w:proofErr w:type="spellStart"/>
      <w:r>
        <w:t>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”</w:t>
      </w:r>
    </w:p>
    <w:p w14:paraId="731569E2" w14:textId="2E1D9796" w:rsidR="00324648" w:rsidRDefault="00324648" w:rsidP="00324648">
      <w:proofErr w:type="gramStart"/>
      <w:r>
        <w:t>Para  saber</w:t>
      </w:r>
      <w:proofErr w:type="gramEnd"/>
      <w:r>
        <w:t xml:space="preserve"> exatamente qual o tipo de parâmetro que deve ser colocado a depender da mídia que vocês está desmobilizando para download, basta ir no site:</w:t>
      </w:r>
    </w:p>
    <w:p w14:paraId="6D4D9999" w14:textId="25A82303" w:rsidR="00324648" w:rsidRDefault="00000000" w:rsidP="00324648">
      <w:hyperlink r:id="rId5" w:history="1">
        <w:r w:rsidR="00324648" w:rsidRPr="00F009FF">
          <w:rPr>
            <w:rStyle w:val="Hyperlink"/>
          </w:rPr>
          <w:t>https://www.iana.org/assignments/media-types/media-types.xhtml</w:t>
        </w:r>
      </w:hyperlink>
      <w:r w:rsidR="00324648">
        <w:t xml:space="preserve"> (ou colocar no google </w:t>
      </w:r>
      <w:proofErr w:type="spellStart"/>
      <w:r w:rsidR="00324648">
        <w:t>iana</w:t>
      </w:r>
      <w:proofErr w:type="spellEnd"/>
      <w:r w:rsidR="00324648">
        <w:t xml:space="preserve"> mídia files)</w:t>
      </w:r>
    </w:p>
    <w:p w14:paraId="62398C61" w14:textId="5F5E7B3D" w:rsidR="00826A51" w:rsidRDefault="00826A51" w:rsidP="00826A51">
      <w:r>
        <w:t>Esses parâmetros vão estar logo após a digitação do seu link. Assim, vai ser possível que, quando o usuário clicar no link, ele vai ser redirecionado para o site, mas em outra aba, permitindo que o seu site permanece aberto no navegador.</w:t>
      </w:r>
    </w:p>
    <w:p w14:paraId="46AAB16B" w14:textId="58096CFB" w:rsidR="00723A80" w:rsidRDefault="00723A80" w:rsidP="00826A51">
      <w:r>
        <w:t xml:space="preserve">&lt;Picture&gt; =&gt; </w:t>
      </w:r>
      <w:proofErr w:type="spellStart"/>
      <w:r>
        <w:t>tag</w:t>
      </w:r>
      <w:proofErr w:type="spellEnd"/>
      <w:r>
        <w:t xml:space="preserve"> utilizada em conjunto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>&gt; para colocar imagens dinâmicas dentro do site, imagens estas que se adaptam dentro do site a depender da largura do altura utilizada pelo usuário dentro do browser e também a depender do aparelho utilizado.</w:t>
      </w:r>
    </w:p>
    <w:p w14:paraId="7CA6C261" w14:textId="7E853381" w:rsidR="00723A80" w:rsidRDefault="00723A80" w:rsidP="00826A51">
      <w:r>
        <w:lastRenderedPageBreak/>
        <w:t>&lt;</w:t>
      </w:r>
      <w:proofErr w:type="spellStart"/>
      <w:r>
        <w:t>source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dentro da </w:t>
      </w:r>
      <w:proofErr w:type="spellStart"/>
      <w:r>
        <w:t>tag</w:t>
      </w:r>
      <w:proofErr w:type="spellEnd"/>
      <w:r>
        <w:t xml:space="preserve"> &lt;Picture&gt; para determinar as limitações que indicaram quando será necessário realizar a mudança de imagem para adaptação da largura do browser ou aparelho.</w:t>
      </w:r>
    </w:p>
    <w:p w14:paraId="5715D5EC" w14:textId="5E3F83A0" w:rsidR="00CE1E98" w:rsidRDefault="00CE1E98" w:rsidP="00826A51">
      <w:r>
        <w:t>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para gerar um separador entre textos ou imagens dentro da página. É basicamente </w:t>
      </w:r>
      <w:proofErr w:type="gramStart"/>
      <w:r>
        <w:t>um linha contínua</w:t>
      </w:r>
      <w:proofErr w:type="gramEnd"/>
      <w:r>
        <w:t>.</w:t>
      </w:r>
    </w:p>
    <w:p w14:paraId="45A9850A" w14:textId="055B4BFB" w:rsidR="007E4741" w:rsidRDefault="007E4741" w:rsidP="00826A51">
      <w:r>
        <w:t xml:space="preserve">&lt;áudio&gt; =&gt; adiciona, um </w:t>
      </w:r>
      <w:proofErr w:type="spellStart"/>
      <w:r>
        <w:t>aúdio</w:t>
      </w:r>
      <w:proofErr w:type="spellEnd"/>
      <w:r>
        <w:t xml:space="preserve"> para tocar dentro do seu site.</w:t>
      </w:r>
    </w:p>
    <w:p w14:paraId="3D333852" w14:textId="77777777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controls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mostra o player de áudio;</w:t>
      </w:r>
    </w:p>
    <w:p w14:paraId="6FA70394" w14:textId="77777777" w:rsidR="007E4741" w:rsidRDefault="007E4741" w:rsidP="00826A51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autoplay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toca o áudio automaticamente ao carregar a página (não disponível no Chrome);</w:t>
      </w:r>
    </w:p>
    <w:p w14:paraId="62FA1B88" w14:textId="2FFF279E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preload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- auto (site só termina de carregar quando o áudio carregar);</w:t>
      </w:r>
    </w:p>
    <w:p w14:paraId="12CCA953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metadata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dados básicos do arquivo); </w:t>
      </w:r>
    </w:p>
    <w:p w14:paraId="21E2AF2B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none</w:t>
      </w:r>
      <w:proofErr w:type="spellEnd"/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apenas quando dar o play nos controles);</w:t>
      </w:r>
    </w:p>
    <w:p w14:paraId="78B35121" w14:textId="4D616E06" w:rsidR="007776D2" w:rsidRDefault="007E4741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loop -&gt;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repete o áudio ao terminar; Formatos: mp3,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ogg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wav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(mais pesado, evitar usar).</w:t>
      </w:r>
    </w:p>
    <w:p w14:paraId="2DC6BE1D" w14:textId="77777777" w:rsidR="007776D2" w:rsidRDefault="007776D2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E784F65" w14:textId="77777777" w:rsidR="007776D2" w:rsidRDefault="007776D2" w:rsidP="007776D2">
      <w:r>
        <w:t>@import =&gt; é uma regra (Acredito que tudo que venha com @ antes é uma regra)</w:t>
      </w:r>
    </w:p>
    <w:p w14:paraId="788ABE70" w14:textId="0CF68D25" w:rsidR="007776D2" w:rsidRDefault="007776D2" w:rsidP="007776D2">
      <w:r>
        <w:t xml:space="preserve">body {} ; h1{} ; p{} =&gt; seletores que vão dentro de uma </w:t>
      </w:r>
      <w:proofErr w:type="spellStart"/>
      <w:r>
        <w:t>tag</w:t>
      </w:r>
      <w:proofErr w:type="spellEnd"/>
      <w:r>
        <w:t xml:space="preserve"> específica para determinação de sua formatação e design.</w:t>
      </w:r>
    </w:p>
    <w:p w14:paraId="147B5A5D" w14:textId="36946708" w:rsidR="001436E0" w:rsidRDefault="004F31C1">
      <w:pPr>
        <w:rPr>
          <w:rStyle w:val="style-scope"/>
        </w:rPr>
      </w:pPr>
      <w:r>
        <w:t>@font-face =&gt; utilizada para puxar fontes externas para o site.</w:t>
      </w:r>
    </w:p>
    <w:p w14:paraId="08F312C9" w14:textId="05A0E0B0" w:rsidR="004F31C1" w:rsidRDefault="004F31C1" w:rsidP="004F31C1">
      <w:r>
        <w:t xml:space="preserve">TIPOS DE FORMAT </w:t>
      </w:r>
      <w:proofErr w:type="gramStart"/>
      <w:r>
        <w:t>( )</w:t>
      </w:r>
      <w:proofErr w:type="gramEnd"/>
    </w:p>
    <w:p w14:paraId="385EB0D6" w14:textId="3BC17D5C" w:rsidR="004F31C1" w:rsidRDefault="004F31C1" w:rsidP="004F31C1">
      <w:r>
        <w:t xml:space="preserve">- </w:t>
      </w:r>
      <w:proofErr w:type="spellStart"/>
      <w:proofErr w:type="gramStart"/>
      <w:r>
        <w:t>opentype</w:t>
      </w:r>
      <w:proofErr w:type="spellEnd"/>
      <w:proofErr w:type="gramEnd"/>
      <w:r>
        <w:t xml:space="preserve"> (</w:t>
      </w:r>
      <w:proofErr w:type="spellStart"/>
      <w:r>
        <w:t>otf</w:t>
      </w:r>
      <w:proofErr w:type="spellEnd"/>
      <w:r>
        <w:t>)</w:t>
      </w:r>
    </w:p>
    <w:p w14:paraId="23B2C52E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spellEnd"/>
      <w:proofErr w:type="gramEnd"/>
      <w:r>
        <w:t xml:space="preserve"> (</w:t>
      </w:r>
      <w:proofErr w:type="spellStart"/>
      <w:r>
        <w:t>ttf</w:t>
      </w:r>
      <w:proofErr w:type="spellEnd"/>
      <w:r>
        <w:t>)</w:t>
      </w:r>
    </w:p>
    <w:p w14:paraId="1C433B79" w14:textId="77777777" w:rsidR="004F31C1" w:rsidRDefault="004F31C1" w:rsidP="004F31C1">
      <w:r>
        <w:t xml:space="preserve">- </w:t>
      </w:r>
      <w:proofErr w:type="spellStart"/>
      <w:proofErr w:type="gramStart"/>
      <w:r>
        <w:t>embedded</w:t>
      </w:r>
      <w:proofErr w:type="gramEnd"/>
      <w:r>
        <w:t>-opentype</w:t>
      </w:r>
      <w:proofErr w:type="spellEnd"/>
      <w:r>
        <w:t xml:space="preserve"> </w:t>
      </w:r>
    </w:p>
    <w:p w14:paraId="5A4D488D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gramEnd"/>
      <w:r>
        <w:t>-aat</w:t>
      </w:r>
      <w:proofErr w:type="spellEnd"/>
      <w:r>
        <w:t xml:space="preserve"> (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>)</w:t>
      </w:r>
    </w:p>
    <w:p w14:paraId="3F7A4B21" w14:textId="68357A94" w:rsidR="001D3155" w:rsidRDefault="004F31C1" w:rsidP="004F31C1">
      <w:r>
        <w:t xml:space="preserve">- </w:t>
      </w:r>
      <w:proofErr w:type="gramStart"/>
      <w:r>
        <w:t>svg</w:t>
      </w:r>
      <w:proofErr w:type="gramEnd"/>
    </w:p>
    <w:p w14:paraId="66AC5D80" w14:textId="7D8BDA41" w:rsidR="0095258A" w:rsidRDefault="0095258A" w:rsidP="004F31C1"/>
    <w:p w14:paraId="47CD5E3F" w14:textId="77777777" w:rsidR="0095258A" w:rsidRDefault="0095258A" w:rsidP="0095258A">
      <w:r>
        <w:t>&lt; header &gt; =&gt; cabeçalho</w:t>
      </w:r>
    </w:p>
    <w:p w14:paraId="2CA57260" w14:textId="77777777" w:rsidR="0095258A" w:rsidRDefault="0095258A" w:rsidP="0095258A">
      <w:r>
        <w:t xml:space="preserve">&lt; </w:t>
      </w:r>
      <w:proofErr w:type="spellStart"/>
      <w:r>
        <w:t>main</w:t>
      </w:r>
      <w:proofErr w:type="spellEnd"/>
      <w:r>
        <w:t xml:space="preserve"> &gt; =&gt; onde será escrito a parte principal do seu texto dentro do site</w:t>
      </w:r>
    </w:p>
    <w:p w14:paraId="62219E65" w14:textId="77777777" w:rsidR="0095258A" w:rsidRDefault="0095258A" w:rsidP="0095258A">
      <w:r>
        <w:t xml:space="preserve">&lt; </w:t>
      </w:r>
      <w:proofErr w:type="spellStart"/>
      <w:r>
        <w:t>nav</w:t>
      </w:r>
      <w:proofErr w:type="spellEnd"/>
      <w:r>
        <w:t xml:space="preserve"> &gt; =&gt; onde se coloca os links (</w:t>
      </w:r>
      <w:proofErr w:type="spellStart"/>
      <w:r>
        <w:t>obs</w:t>
      </w:r>
      <w:proofErr w:type="spellEnd"/>
      <w:r>
        <w:t>: home; contato; notícias; curiosidades</w:t>
      </w:r>
      <w:proofErr w:type="gramStart"/>
      <w:r>
        <w:t>) ;</w:t>
      </w:r>
      <w:proofErr w:type="gramEnd"/>
      <w:r>
        <w:t xml:space="preserve"> menu de navegação;</w:t>
      </w:r>
    </w:p>
    <w:p w14:paraId="3EC67A82" w14:textId="77777777" w:rsidR="0095258A" w:rsidRDefault="0095258A" w:rsidP="0095258A">
      <w:r>
        <w:t xml:space="preserve">&lt; </w:t>
      </w:r>
      <w:proofErr w:type="spellStart"/>
      <w:r>
        <w:t>footer</w:t>
      </w:r>
      <w:proofErr w:type="spellEnd"/>
      <w:r>
        <w:t xml:space="preserve"> &gt; =&gt; rodapé do site</w:t>
      </w:r>
    </w:p>
    <w:p w14:paraId="5F56A3B1" w14:textId="77777777" w:rsidR="0095258A" w:rsidRDefault="0095258A" w:rsidP="0095258A">
      <w:r>
        <w:t xml:space="preserve">&lt; </w:t>
      </w:r>
      <w:proofErr w:type="spellStart"/>
      <w:r>
        <w:t>section</w:t>
      </w:r>
      <w:proofErr w:type="spellEnd"/>
      <w:r>
        <w:t xml:space="preserve"> &gt; =&gt; sessões para dividir o seu conteúdo e melhor organizar</w:t>
      </w:r>
    </w:p>
    <w:p w14:paraId="19D2AEAC" w14:textId="77777777" w:rsidR="0095258A" w:rsidRDefault="0095258A" w:rsidP="0095258A">
      <w:r>
        <w:t xml:space="preserve">&lt; </w:t>
      </w:r>
      <w:proofErr w:type="spellStart"/>
      <w:r>
        <w:t>article</w:t>
      </w:r>
      <w:proofErr w:type="spellEnd"/>
      <w:r>
        <w:t xml:space="preserve"> &gt; =&gt; artigos para dividir o seu conteúdo e melhor organizar</w:t>
      </w:r>
    </w:p>
    <w:p w14:paraId="4283A924" w14:textId="77777777" w:rsidR="0095258A" w:rsidRDefault="0095258A" w:rsidP="0095258A">
      <w:r>
        <w:t xml:space="preserve">&lt; </w:t>
      </w:r>
      <w:proofErr w:type="spellStart"/>
      <w:r>
        <w:t>aside</w:t>
      </w:r>
      <w:proofErr w:type="spellEnd"/>
      <w:r>
        <w:t xml:space="preserve"> &gt; =&gt; laterais para dividir o seu conteúdo e organizar</w:t>
      </w:r>
    </w:p>
    <w:p w14:paraId="7940D8E2" w14:textId="77777777" w:rsidR="0095258A" w:rsidRDefault="0095258A" w:rsidP="004F31C1"/>
    <w:p w14:paraId="76416D1A" w14:textId="77777777" w:rsidR="004F31C1" w:rsidRDefault="004F31C1"/>
    <w:p w14:paraId="694C36A3" w14:textId="3D5338FA" w:rsidR="008C5BDA" w:rsidRPr="008C5BDA" w:rsidRDefault="008C5BDA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NÃO É UMA TAG (EU ACHO)</w:t>
      </w:r>
    </w:p>
    <w:p w14:paraId="3CBDB014" w14:textId="1B05FE73" w:rsidR="008C5BDA" w:rsidRDefault="008C5BDA">
      <w:r>
        <w:t>&amp;</w:t>
      </w:r>
      <w:proofErr w:type="spellStart"/>
      <w:r>
        <w:t>nbsp</w:t>
      </w:r>
      <w:proofErr w:type="spellEnd"/>
      <w:r>
        <w:t xml:space="preserve"> =&gt; espaço pequeno que pode ser adicionado entre um objeto e um texto, por exemplo.</w:t>
      </w:r>
    </w:p>
    <w:p w14:paraId="7B724D19" w14:textId="4CBACE88" w:rsidR="00EA10FD" w:rsidRDefault="00EA10FD"/>
    <w:p w14:paraId="35921B96" w14:textId="77777777" w:rsidR="000678F0" w:rsidRDefault="000678F0"/>
    <w:p w14:paraId="29DDD6B2" w14:textId="2BB65CE8" w:rsidR="000678F0" w:rsidRDefault="000678F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LISTA DE TAGS (CSS)</w:t>
      </w:r>
    </w:p>
    <w:p w14:paraId="0E16EC87" w14:textId="24424CE0" w:rsidR="000678F0" w:rsidRDefault="000678F0">
      <w:r>
        <w:t xml:space="preserve">JUSTIFY-CONTENT =&gt; alinha itens horizontalmente </w:t>
      </w:r>
    </w:p>
    <w:p w14:paraId="1E8BF981" w14:textId="578F5C8D" w:rsidR="000678F0" w:rsidRDefault="000678F0">
      <w:r>
        <w:tab/>
        <w:t xml:space="preserve">- Flex-start =&gt; alinha itens para o lado esquerdo </w:t>
      </w:r>
    </w:p>
    <w:p w14:paraId="31DE6770" w14:textId="2C3A7092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alinha itens para o lado direito</w:t>
      </w:r>
    </w:p>
    <w:p w14:paraId="58FD584B" w14:textId="743D4A44" w:rsidR="000678F0" w:rsidRDefault="000678F0">
      <w:r>
        <w:tab/>
        <w:t xml:space="preserve">- </w:t>
      </w:r>
      <w:proofErr w:type="gramStart"/>
      <w:r>
        <w:t>center</w:t>
      </w:r>
      <w:proofErr w:type="gramEnd"/>
      <w:r>
        <w:t xml:space="preserve"> =&gt; alinha itens para o centro</w:t>
      </w:r>
    </w:p>
    <w:p w14:paraId="6E570DA9" w14:textId="6B2B2D7D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itens são </w:t>
      </w:r>
      <w:proofErr w:type="spellStart"/>
      <w:r>
        <w:t>exbidos</w:t>
      </w:r>
      <w:proofErr w:type="spellEnd"/>
      <w:r>
        <w:t xml:space="preserve"> com espaçamento igual entre eles</w:t>
      </w:r>
    </w:p>
    <w:p w14:paraId="727D01A7" w14:textId="52AEA76E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os itens são </w:t>
      </w:r>
      <w:proofErr w:type="spellStart"/>
      <w:r>
        <w:t>exbidos</w:t>
      </w:r>
      <w:proofErr w:type="spellEnd"/>
      <w:r>
        <w:t xml:space="preserve"> com espaçamento igual ao seu redor.</w:t>
      </w:r>
    </w:p>
    <w:p w14:paraId="115A0CDE" w14:textId="43E11620" w:rsidR="000678F0" w:rsidRDefault="000678F0"/>
    <w:p w14:paraId="2D1A9D65" w14:textId="7EEE9708" w:rsidR="000678F0" w:rsidRDefault="000678F0">
      <w:r>
        <w:t>ALIGN-ITE</w:t>
      </w:r>
      <w:r w:rsidR="00057A12">
        <w:t>M</w:t>
      </w:r>
      <w:r>
        <w:t>S =&gt; Alinha itens verticalmente</w:t>
      </w:r>
    </w:p>
    <w:p w14:paraId="7FAA5544" w14:textId="553B6E8D" w:rsidR="000678F0" w:rsidRDefault="000678F0">
      <w:r>
        <w:tab/>
        <w:t>- Flex-start =&gt; alinha os itens no topo</w:t>
      </w:r>
      <w:r w:rsidR="00057A12">
        <w:t>;</w:t>
      </w:r>
    </w:p>
    <w:p w14:paraId="7336F136" w14:textId="7CD052B3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 w:rsidR="00057A12">
        <w:t xml:space="preserve"> =&gt; alinha os itens no fundo;</w:t>
      </w:r>
    </w:p>
    <w:p w14:paraId="1D58BB07" w14:textId="0768F09A" w:rsidR="000678F0" w:rsidRDefault="000678F0">
      <w:r>
        <w:tab/>
        <w:t>- Center</w:t>
      </w:r>
      <w:r w:rsidR="00057A12">
        <w:t xml:space="preserve"> =&gt; alinha os itens no centro;</w:t>
      </w:r>
    </w:p>
    <w:p w14:paraId="6141649B" w14:textId="10AA5DE5" w:rsidR="000678F0" w:rsidRDefault="000678F0">
      <w:r>
        <w:tab/>
        <w:t>- Baseline</w:t>
      </w:r>
      <w:r w:rsidR="00057A12">
        <w:t xml:space="preserve"> =&gt; alinha os itens na base;</w:t>
      </w:r>
    </w:p>
    <w:p w14:paraId="38C2FA33" w14:textId="22251767" w:rsidR="000678F0" w:rsidRDefault="000678F0">
      <w:r>
        <w:tab/>
        <w:t xml:space="preserve">- </w:t>
      </w:r>
      <w:proofErr w:type="spellStart"/>
      <w:r>
        <w:t>Stretch</w:t>
      </w:r>
      <w:proofErr w:type="spellEnd"/>
      <w:r w:rsidR="00057A12">
        <w:t xml:space="preserve"> =&gt; itens são alongados para caber;</w:t>
      </w:r>
    </w:p>
    <w:p w14:paraId="6C3DA52E" w14:textId="18F86776" w:rsidR="00057A12" w:rsidRDefault="00057A12"/>
    <w:p w14:paraId="0CA5E360" w14:textId="43005BE9" w:rsidR="00057A12" w:rsidRDefault="00057A12">
      <w:r>
        <w:t xml:space="preserve">OBS: PARA COLOCAR UMA TAG DENTRO DA OUTRA DO CSS, SE UTILIZA O </w:t>
      </w:r>
      <w:proofErr w:type="gramStart"/>
      <w:r>
        <w:t>“ ;</w:t>
      </w:r>
      <w:proofErr w:type="gramEnd"/>
      <w:r>
        <w:t xml:space="preserve"> “ (PONTO E VIRGULA)</w:t>
      </w:r>
    </w:p>
    <w:p w14:paraId="7FD2D08F" w14:textId="55BE2C3A" w:rsidR="00057A12" w:rsidRDefault="00057A12">
      <w:r>
        <w:t xml:space="preserve">OBS2: PARA DETERMINAR APROPRIEDADE DA TAG SE UTILIZA </w:t>
      </w:r>
      <w:proofErr w:type="gramStart"/>
      <w:r>
        <w:t>“ :</w:t>
      </w:r>
      <w:proofErr w:type="gramEnd"/>
      <w:r>
        <w:t xml:space="preserve"> “ (DOIS PONTOS)</w:t>
      </w:r>
    </w:p>
    <w:p w14:paraId="54DFE2E8" w14:textId="2C10B726" w:rsidR="00936D67" w:rsidRDefault="00936D67"/>
    <w:p w14:paraId="184EF09E" w14:textId="562694BF" w:rsidR="00936D67" w:rsidRDefault="00936D67">
      <w:r>
        <w:t>FLEX-DIRECTION =&gt; define a direção dos itens que são colocados</w:t>
      </w:r>
    </w:p>
    <w:p w14:paraId="212551C2" w14:textId="0336961B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 xml:space="preserve"> =&gt; os itens são colocados na mesma direção da do texto (acho q não muda nada);</w:t>
      </w:r>
    </w:p>
    <w:p w14:paraId="14B72AA9" w14:textId="29281EE9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>-reverse =&gt; os itens são colocado na direção oposta da do texto;</w:t>
      </w:r>
    </w:p>
    <w:p w14:paraId="6ED43BB2" w14:textId="6B835A32" w:rsidR="00936D67" w:rsidRDefault="00936D67">
      <w:r>
        <w:tab/>
        <w:t xml:space="preserve">- </w:t>
      </w:r>
      <w:proofErr w:type="spellStart"/>
      <w:proofErr w:type="gramStart"/>
      <w:r>
        <w:t>column</w:t>
      </w:r>
      <w:proofErr w:type="spellEnd"/>
      <w:proofErr w:type="gramEnd"/>
      <w:r>
        <w:t xml:space="preserve"> =&gt; os </w:t>
      </w:r>
      <w:proofErr w:type="spellStart"/>
      <w:r>
        <w:t>items</w:t>
      </w:r>
      <w:proofErr w:type="spellEnd"/>
      <w:r>
        <w:t xml:space="preserve"> são colocado na direção de cima pra baixo (acho q seguindo a direção </w:t>
      </w:r>
      <w:proofErr w:type="spellStart"/>
      <w:r>
        <w:t>inical</w:t>
      </w:r>
      <w:proofErr w:type="spellEnd"/>
      <w:r>
        <w:t xml:space="preserve"> do texto – do primeiro ao </w:t>
      </w:r>
      <w:proofErr w:type="spellStart"/>
      <w:r>
        <w:t>ultimo</w:t>
      </w:r>
      <w:proofErr w:type="spellEnd"/>
      <w:r>
        <w:t>);</w:t>
      </w:r>
    </w:p>
    <w:p w14:paraId="44C74D87" w14:textId="2A3CBFD6" w:rsidR="00936D67" w:rsidRDefault="00936D67">
      <w:r>
        <w:lastRenderedPageBreak/>
        <w:tab/>
        <w:t xml:space="preserve">- </w:t>
      </w:r>
      <w:proofErr w:type="spellStart"/>
      <w:proofErr w:type="gramStart"/>
      <w:r>
        <w:t>colum</w:t>
      </w:r>
      <w:proofErr w:type="spellEnd"/>
      <w:proofErr w:type="gramEnd"/>
      <w:r>
        <w:t xml:space="preserve">-reverse =&gt; os itens são </w:t>
      </w:r>
      <w:proofErr w:type="spellStart"/>
      <w:r>
        <w:t>colocado</w:t>
      </w:r>
      <w:proofErr w:type="spellEnd"/>
      <w:r>
        <w:t xml:space="preserve"> de forma inversa, de baixo pra cima na </w:t>
      </w:r>
      <w:proofErr w:type="spellStart"/>
      <w:r>
        <w:t>sequencia</w:t>
      </w:r>
      <w:proofErr w:type="spellEnd"/>
      <w:r>
        <w:t>;</w:t>
      </w:r>
    </w:p>
    <w:p w14:paraId="77983255" w14:textId="5C1677C7" w:rsidR="008D649A" w:rsidRDefault="008D649A">
      <w:r>
        <w:t xml:space="preserve">OBS: quando se muda a direção utilizando o </w:t>
      </w:r>
      <w:proofErr w:type="spellStart"/>
      <w:r>
        <w:t>flex-direction</w:t>
      </w:r>
      <w:proofErr w:type="spellEnd"/>
      <w:r>
        <w:t xml:space="preserve">, também muda a ordem dos outros comandos, exemplo disso é o que vai pra cima, agora vai pra baixo, quando colocamos mais comando conjugados com o </w:t>
      </w:r>
      <w:proofErr w:type="spellStart"/>
      <w:r>
        <w:t>flex-direction</w:t>
      </w:r>
      <w:proofErr w:type="spellEnd"/>
      <w:r>
        <w:t>.</w:t>
      </w:r>
    </w:p>
    <w:p w14:paraId="64FE03FA" w14:textId="7FEB833B" w:rsidR="008D649A" w:rsidRDefault="008D649A"/>
    <w:p w14:paraId="0916607A" w14:textId="6F002A5A" w:rsidR="008D649A" w:rsidRDefault="008D649A">
      <w:r>
        <w:t>ORDER =&gt; Muda a ordem de um determinado item da página utilizando posições numéricas (acredito que aqui entre a questão de vetores bidimensionais). É necessário que o item esteja especificado de alguma forma (na atividade foi através das cores dos sapos)</w:t>
      </w:r>
    </w:p>
    <w:p w14:paraId="7465B5C1" w14:textId="5098289F" w:rsidR="008D649A" w:rsidRDefault="008D649A">
      <w:r>
        <w:tab/>
      </w:r>
      <w:r w:rsidR="00E27589">
        <w:t>#pond {</w:t>
      </w:r>
    </w:p>
    <w:p w14:paraId="785B2CAE" w14:textId="09357526" w:rsidR="00E27589" w:rsidRDefault="00E27589">
      <w:r>
        <w:tab/>
      </w:r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14:paraId="62DBF39E" w14:textId="34ED95EB" w:rsidR="00E27589" w:rsidRDefault="00E27589">
      <w:r>
        <w:tab/>
      </w:r>
      <w:r>
        <w:tab/>
      </w:r>
      <w:proofErr w:type="gramStart"/>
      <w:r>
        <w:t>.</w:t>
      </w:r>
      <w:proofErr w:type="spellStart"/>
      <w:r>
        <w:t>red</w:t>
      </w:r>
      <w:proofErr w:type="spellEnd"/>
      <w:proofErr w:type="gramEnd"/>
      <w:r>
        <w:t xml:space="preserve"> {</w:t>
      </w:r>
    </w:p>
    <w:p w14:paraId="199D2001" w14:textId="68C3E79B" w:rsidR="00E27589" w:rsidRDefault="00E27589">
      <w:r>
        <w:tab/>
      </w:r>
      <w:r>
        <w:tab/>
      </w:r>
      <w:proofErr w:type="spellStart"/>
      <w:r>
        <w:t>Order</w:t>
      </w:r>
      <w:proofErr w:type="spellEnd"/>
      <w:r>
        <w:t>: -4</w:t>
      </w:r>
    </w:p>
    <w:p w14:paraId="6969F985" w14:textId="3E991F11" w:rsidR="00E27589" w:rsidRDefault="00E27589">
      <w:r>
        <w:tab/>
      </w:r>
      <w:r>
        <w:tab/>
        <w:t>}</w:t>
      </w:r>
    </w:p>
    <w:p w14:paraId="1349AF63" w14:textId="39E0ECE9" w:rsidR="00E27589" w:rsidRDefault="00E27589">
      <w:r>
        <w:t xml:space="preserve">Nesse exemplo eu modifiquei a posição do sapo vermelho que estava na posição 4 para a posição </w:t>
      </w:r>
      <w:proofErr w:type="gramStart"/>
      <w:r>
        <w:t>0 .</w:t>
      </w:r>
      <w:proofErr w:type="gramEnd"/>
    </w:p>
    <w:p w14:paraId="04ED7DCA" w14:textId="7E5572F9" w:rsidR="00E27589" w:rsidRDefault="00E27589">
      <w:proofErr w:type="spellStart"/>
      <w:r>
        <w:t>Obs</w:t>
      </w:r>
      <w:proofErr w:type="spellEnd"/>
      <w:r>
        <w:t>: o resto dessa semântica do exemplo eu não conheço (ainda).</w:t>
      </w:r>
    </w:p>
    <w:p w14:paraId="2F28AE86" w14:textId="46BC0C18" w:rsidR="00E27589" w:rsidRDefault="00E27589"/>
    <w:p w14:paraId="3728BE26" w14:textId="6F6F85FA" w:rsidR="00E27589" w:rsidRDefault="00E27589">
      <w:r>
        <w:t>ALIGN-SELF = &gt;SEGUE O MESMO PADRÃO DA ALIGN-</w:t>
      </w:r>
      <w:r w:rsidR="006A2C41">
        <w:t>ITEMS, MAS</w:t>
      </w:r>
      <w:r>
        <w:t xml:space="preserve"> SE CARACTERIZA POR MODIFICA A POSIÇÃO DE UM ÚNICO OBJETO (OU UM CONJUNTO DE OBJETOS DETERMINADO POR UMA CARACTERISTICA ESPECIFICA) E NÃO DE UM CONJUNTO. NESSE CASO, É PARA USAR O ALIGN-SELF, É NECESSÁRIO A ESPECIFICAÇÃO DO OBJETO A SER MODIFICADO ATRAVÉS DE UMA CARACTERISTICA DO MESMO, COMO POR EXEMPLO PARA MUDAR A POSIÇÃO DE UM SAPO AMARELO (ESPECIFICAÇÃO:AMARELO);</w:t>
      </w:r>
    </w:p>
    <w:p w14:paraId="03FD72C5" w14:textId="2D28A6CA" w:rsidR="00042222" w:rsidRDefault="00042222"/>
    <w:p w14:paraId="0B936835" w14:textId="3B8B7538" w:rsidR="00042222" w:rsidRDefault="00042222">
      <w:r>
        <w:t>FLEX-WRAP =&gt; Utilizado para expandir objetos que estão “apertados” em uma única linha</w:t>
      </w:r>
    </w:p>
    <w:p w14:paraId="701CB6A3" w14:textId="6B34259F" w:rsidR="00042222" w:rsidRDefault="00042222">
      <w:r>
        <w:tab/>
        <w:t xml:space="preserve">- </w:t>
      </w:r>
      <w:proofErr w:type="spellStart"/>
      <w:proofErr w:type="gramStart"/>
      <w:r>
        <w:t>nowrap</w:t>
      </w:r>
      <w:proofErr w:type="spellEnd"/>
      <w:proofErr w:type="gramEnd"/>
      <w:r>
        <w:t xml:space="preserve"> =&gt; faz cada objeto ocupar uma única linha;</w:t>
      </w:r>
    </w:p>
    <w:p w14:paraId="3B9BDBD9" w14:textId="2952DEA5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 =&gt; expande os itens que estão apertado e os lançam para novas linhas;</w:t>
      </w:r>
    </w:p>
    <w:p w14:paraId="4AFC7BF1" w14:textId="4A94421E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-reverse =&gt; comando </w:t>
      </w:r>
      <w:proofErr w:type="spellStart"/>
      <w:r>
        <w:t>warp</w:t>
      </w:r>
      <w:proofErr w:type="spellEnd"/>
      <w:r>
        <w:t xml:space="preserve"> ao contrário;</w:t>
      </w:r>
    </w:p>
    <w:p w14:paraId="34B94E65" w14:textId="440135D5" w:rsidR="00042222" w:rsidRDefault="00042222"/>
    <w:p w14:paraId="7D7B0E9B" w14:textId="61D34D73" w:rsidR="00042222" w:rsidRDefault="00042222">
      <w:r>
        <w:t xml:space="preserve">FLEX-FLOW =&gt; É a combinação dos comandos FLEX-DIRECTION e FLEX-WRAP. Basta escrever os comandos separados por um espaço seguindo a </w:t>
      </w:r>
      <w:r w:rsidR="007D58ED">
        <w:t>sequência</w:t>
      </w:r>
      <w:r>
        <w:t xml:space="preserve"> FLEX-FLOW de comandos.</w:t>
      </w:r>
    </w:p>
    <w:p w14:paraId="7E0BD0A5" w14:textId="26503D08" w:rsidR="007D58ED" w:rsidRDefault="007D58ED"/>
    <w:p w14:paraId="6F4235BE" w14:textId="4B54AA12" w:rsidR="007D58ED" w:rsidRDefault="007D58ED">
      <w:r>
        <w:t>ALIGN-CONTENT =&gt; Determina o espaçamento entre linhas. Enquanto o ALIGN-ITEMS determina como os itens são alinhados em uma única linha. Quando tem apenas uma linha, o ALIGN-CONTENT não tem efeito.</w:t>
      </w:r>
    </w:p>
    <w:p w14:paraId="735F9E00" w14:textId="36C4F120" w:rsidR="007D58ED" w:rsidRDefault="007D58ED" w:rsidP="007D58ED">
      <w:r>
        <w:lastRenderedPageBreak/>
        <w:tab/>
        <w:t xml:space="preserve">- Flex-start =&gt; as linhas são embaladas no topo da página </w:t>
      </w:r>
    </w:p>
    <w:p w14:paraId="363D5DD0" w14:textId="369D98FD" w:rsidR="007D58ED" w:rsidRDefault="007D58ED" w:rsidP="007D58ED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as linhas são embaladas no fundo da página</w:t>
      </w:r>
    </w:p>
    <w:p w14:paraId="6B44B91F" w14:textId="61C99589" w:rsidR="007D58ED" w:rsidRDefault="007D58ED" w:rsidP="007D58ED">
      <w:r>
        <w:tab/>
        <w:t xml:space="preserve">- </w:t>
      </w:r>
      <w:proofErr w:type="gramStart"/>
      <w:r>
        <w:t>center</w:t>
      </w:r>
      <w:proofErr w:type="gramEnd"/>
      <w:r>
        <w:t xml:space="preserve"> =&gt; as linhas são embaladas no centro da página</w:t>
      </w:r>
    </w:p>
    <w:p w14:paraId="467EBBD1" w14:textId="1BA6A49D" w:rsidR="007D58ED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as linhas são espaçadas com espaços iguais.</w:t>
      </w:r>
    </w:p>
    <w:p w14:paraId="4E94BD2E" w14:textId="79930DFB" w:rsidR="00E27589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as linhas são espaçadas com distancias iguais a sua volta.</w:t>
      </w:r>
    </w:p>
    <w:p w14:paraId="5F01430C" w14:textId="1F097852" w:rsidR="007D58ED" w:rsidRDefault="007D58ED" w:rsidP="007D58ED">
      <w:pPr>
        <w:ind w:firstLine="708"/>
      </w:pPr>
      <w:r>
        <w:t xml:space="preserve">- </w:t>
      </w:r>
      <w:proofErr w:type="spellStart"/>
      <w:r>
        <w:t>Stretch</w:t>
      </w:r>
      <w:proofErr w:type="spellEnd"/>
      <w:r>
        <w:t xml:space="preserve"> =&gt; as linhas são esticadas para caber na página</w:t>
      </w:r>
    </w:p>
    <w:p w14:paraId="4959A1DA" w14:textId="4A3CFD3D" w:rsidR="00112227" w:rsidRDefault="00112227" w:rsidP="007D58ED">
      <w:pPr>
        <w:ind w:firstLine="708"/>
      </w:pPr>
    </w:p>
    <w:p w14:paraId="4BA2E311" w14:textId="77777777" w:rsidR="00112227" w:rsidRDefault="00112227" w:rsidP="00112227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“background-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” =&gt; adiciona vários tipos de gradiente (degradê dento do site)</w:t>
      </w:r>
    </w:p>
    <w:p w14:paraId="42EDD23A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Linear-gradiente =&gt; adiciona um tipo de degradê dentro do site, abaixo a lista de direções do degradê.</w:t>
      </w:r>
    </w:p>
    <w:p w14:paraId="38A6C6C0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</w:t>
      </w:r>
    </w:p>
    <w:p w14:paraId="712378C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</w:p>
    <w:p w14:paraId="78DC8F7A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</w:p>
    <w:p w14:paraId="407935D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bottom</w:t>
      </w:r>
      <w:proofErr w:type="spellEnd"/>
    </w:p>
    <w:p w14:paraId="0512DF4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Adiciona em seguida diversas cores do gradiente.</w:t>
      </w:r>
    </w:p>
    <w:p w14:paraId="400BA74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Ao invés de colocar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, pode-se colocar também angulações, como 45deg (45 graus).</w:t>
      </w:r>
    </w:p>
    <w:p w14:paraId="1A1CAFB3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598D3141" w14:textId="77777777" w:rsidR="00112227" w:rsidRPr="00D61C18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Radial-gradiente =&gt; colocar formatos dentro do degradê (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circle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8A7728B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6AE1EF7F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adicionar tipos de fixação dentro do site do estilo desejado.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: 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fixed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(foi fixado o gradiente utilizado no site da aula do professor).</w:t>
      </w:r>
    </w:p>
    <w:p w14:paraId="78ADD365" w14:textId="77777777" w:rsidR="00112227" w:rsidRPr="00112227" w:rsidRDefault="00112227" w:rsidP="00112227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F93B810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o tamanho da fonte do seu texto.</w:t>
      </w:r>
    </w:p>
    <w:p w14:paraId="210906B8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-family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a fonte que vai ser utilizada no seu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texo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2539091" w14:textId="77777777" w:rsidR="00112227" w:rsidRDefault="00112227" w:rsidP="00112227">
      <w:proofErr w:type="gramStart"/>
      <w:r>
        <w:t xml:space="preserve">“ </w:t>
      </w:r>
      <w:proofErr w:type="spellStart"/>
      <w:r>
        <w:t>font</w:t>
      </w:r>
      <w:proofErr w:type="gramEnd"/>
      <w:r>
        <w:t>-weight</w:t>
      </w:r>
      <w:proofErr w:type="spellEnd"/>
      <w:r>
        <w:t xml:space="preserve"> “ =&gt; peso da fonte. </w:t>
      </w:r>
    </w:p>
    <w:p w14:paraId="0ADDEEB5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Lighter</w:t>
      </w:r>
      <w:proofErr w:type="spellEnd"/>
      <w:r>
        <w:t xml:space="preserve"> =&gt; fonte mais leve</w:t>
      </w:r>
    </w:p>
    <w:p w14:paraId="7F1B5C1C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Normal =&gt; fica com as características originais da fonte</w:t>
      </w:r>
    </w:p>
    <w:p w14:paraId="57A98D84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Bold =&gt; deixa a fonte negrito</w:t>
      </w:r>
    </w:p>
    <w:p w14:paraId="1EA6D7CC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Bolder</w:t>
      </w:r>
      <w:proofErr w:type="spellEnd"/>
      <w:r>
        <w:t xml:space="preserve"> =&gt; fica mais negrito ainda</w:t>
      </w:r>
    </w:p>
    <w:p w14:paraId="01B17498" w14:textId="1891B6E0" w:rsidR="00112227" w:rsidRDefault="00112227" w:rsidP="00112227">
      <w:pPr>
        <w:pStyle w:val="PargrafodaLista"/>
        <w:numPr>
          <w:ilvl w:val="0"/>
          <w:numId w:val="3"/>
        </w:numPr>
      </w:pPr>
      <w:r>
        <w:t>100 – 900 =&gt; você pode controlar esse peso também utilizando os valores de 100 a 900, variando o peso da fonte.</w:t>
      </w:r>
    </w:p>
    <w:p w14:paraId="29215ECE" w14:textId="2122ACEE" w:rsidR="00157DAA" w:rsidRDefault="00157DAA" w:rsidP="00157DAA"/>
    <w:p w14:paraId="1A6F61BE" w14:textId="77777777" w:rsidR="00157DAA" w:rsidRDefault="00157DAA" w:rsidP="00157DAA">
      <w:r>
        <w:t>“</w:t>
      </w:r>
      <w:proofErr w:type="spellStart"/>
      <w:r>
        <w:t>font</w:t>
      </w:r>
      <w:proofErr w:type="spellEnd"/>
      <w:r>
        <w:t xml:space="preserve"> – </w:t>
      </w:r>
      <w:proofErr w:type="spellStart"/>
      <w:r>
        <w:t>style</w:t>
      </w:r>
      <w:proofErr w:type="spellEnd"/>
      <w:r>
        <w:t>” =&gt; modifica o estilo da fonte, o professor utilizou o itálico para demonstrar, mas existem outras opções</w:t>
      </w:r>
    </w:p>
    <w:p w14:paraId="3E057198" w14:textId="77777777" w:rsidR="00157DAA" w:rsidRDefault="00157DAA" w:rsidP="00157DAA">
      <w:r>
        <w:t>“</w:t>
      </w:r>
      <w:proofErr w:type="spellStart"/>
      <w:r>
        <w:t>tex-decoration</w:t>
      </w:r>
      <w:proofErr w:type="spellEnd"/>
      <w:r>
        <w:t>” =&gt; também adiciona outras características ao texto, o professor utilizou o exemplo do “</w:t>
      </w:r>
      <w:proofErr w:type="spellStart"/>
      <w:r>
        <w:t>underline</w:t>
      </w:r>
      <w:proofErr w:type="spellEnd"/>
      <w:r>
        <w:t>”, deixando o texto sublinhado.</w:t>
      </w:r>
    </w:p>
    <w:p w14:paraId="4A50D7B0" w14:textId="262379DE" w:rsidR="00157DAA" w:rsidRDefault="00157DAA" w:rsidP="00157DAA">
      <w:r>
        <w:t>SHORTHAND FONT</w:t>
      </w:r>
    </w:p>
    <w:p w14:paraId="6BE2F061" w14:textId="77777777" w:rsidR="00157DAA" w:rsidRPr="00157DAA" w:rsidRDefault="00157DAA" w:rsidP="00157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7D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7D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 </w:t>
      </w:r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070C38" w14:textId="69DC096A" w:rsidR="00157DAA" w:rsidRDefault="00157DAA" w:rsidP="00157DAA"/>
    <w:p w14:paraId="106C5BA4" w14:textId="2915451B" w:rsidR="00157DAA" w:rsidRDefault="00157DAA" w:rsidP="00157DAA">
      <w:r>
        <w:t xml:space="preserve">sequência:  </w:t>
      </w:r>
      <w:proofErr w:type="spellStart"/>
      <w:r>
        <w:t>Font-style</w:t>
      </w:r>
      <w:proofErr w:type="spellEnd"/>
      <w:r>
        <w:t xml:space="preserve"> =&gt; </w:t>
      </w:r>
      <w:proofErr w:type="spellStart"/>
      <w:r>
        <w:t>font-weight</w:t>
      </w:r>
      <w:proofErr w:type="spellEnd"/>
      <w:r>
        <w:t xml:space="preserve"> =&gt; </w:t>
      </w:r>
      <w:proofErr w:type="spellStart"/>
      <w:r>
        <w:t>font-size</w:t>
      </w:r>
      <w:proofErr w:type="spellEnd"/>
      <w:r>
        <w:t xml:space="preserve"> =&gt; </w:t>
      </w:r>
      <w:proofErr w:type="spellStart"/>
      <w:r>
        <w:t>font-family</w:t>
      </w:r>
      <w:bookmarkStart w:id="0" w:name="_Hlk129851043"/>
      <w:proofErr w:type="spellEnd"/>
    </w:p>
    <w:p w14:paraId="3D259441" w14:textId="71465604" w:rsidR="001D3155" w:rsidRDefault="001D3155" w:rsidP="001D3155">
      <w:r>
        <w:t>“</w:t>
      </w:r>
      <w:proofErr w:type="spellStart"/>
      <w:r>
        <w:t>Text-ident</w:t>
      </w:r>
      <w:proofErr w:type="spellEnd"/>
      <w:r>
        <w:t xml:space="preserve">: 30 </w:t>
      </w:r>
      <w:proofErr w:type="spellStart"/>
      <w:r>
        <w:t>px</w:t>
      </w:r>
      <w:proofErr w:type="spellEnd"/>
      <w:r>
        <w:t>” =&gt; (valor da distância a ser utilizada. Essa propriedade organiza o início do parágrafo, por exemplo.)</w:t>
      </w:r>
    </w:p>
    <w:p w14:paraId="79AF8EC8" w14:textId="77777777" w:rsidR="00333447" w:rsidRDefault="00333447" w:rsidP="00333447">
      <w:proofErr w:type="gramStart"/>
      <w:r>
        <w:t>“ display</w:t>
      </w:r>
      <w:proofErr w:type="gramEnd"/>
      <w:r>
        <w:t xml:space="preserve">: </w:t>
      </w:r>
      <w:proofErr w:type="spellStart"/>
      <w:r>
        <w:t>inlineblock</w:t>
      </w:r>
      <w:proofErr w:type="spellEnd"/>
      <w:r>
        <w:t xml:space="preserve"> “ =&gt; deixa tudo na mesma linha. No exemplo das 3 </w:t>
      </w:r>
      <w:proofErr w:type="spellStart"/>
      <w:r>
        <w:t>divs</w:t>
      </w:r>
      <w:proofErr w:type="spellEnd"/>
      <w:r>
        <w:t xml:space="preserve"> acima, os três blocos criados ficam na mesma linha, um ao lado do outro.</w:t>
      </w:r>
    </w:p>
    <w:p w14:paraId="5F057B9A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5ECB71" w14:textId="58EEDF51" w:rsidR="00333447" w:rsidRDefault="00333447" w:rsidP="001D3155"/>
    <w:p w14:paraId="398CAF7E" w14:textId="77777777" w:rsidR="00333447" w:rsidRDefault="00333447" w:rsidP="00333447">
      <w:r>
        <w:t xml:space="preserve">Border =&gt; Cria uma borda dentro do </w:t>
      </w:r>
      <w:proofErr w:type="spellStart"/>
      <w:r>
        <w:t>elemnto</w:t>
      </w:r>
      <w:proofErr w:type="spellEnd"/>
    </w:p>
    <w:p w14:paraId="65355A4D" w14:textId="77777777" w:rsidR="00333447" w:rsidRDefault="00333447" w:rsidP="00333447">
      <w:r>
        <w:tab/>
        <w:t>- 1px =&gt; espessura da borda</w:t>
      </w:r>
    </w:p>
    <w:p w14:paraId="4AD61A88" w14:textId="77777777" w:rsidR="00333447" w:rsidRDefault="00333447" w:rsidP="00333447">
      <w:r>
        <w:tab/>
        <w:t xml:space="preserve">- </w:t>
      </w:r>
      <w:proofErr w:type="spellStart"/>
      <w:proofErr w:type="gramStart"/>
      <w:r>
        <w:t>solid</w:t>
      </w:r>
      <w:proofErr w:type="spellEnd"/>
      <w:proofErr w:type="gramEnd"/>
      <w:r>
        <w:t xml:space="preserve"> =&gt; a bora fica bem escura (aqui entra outros tipos de parâmetros)</w:t>
      </w:r>
    </w:p>
    <w:p w14:paraId="12C4B617" w14:textId="77777777" w:rsidR="00333447" w:rsidRDefault="00333447" w:rsidP="00333447">
      <w:r>
        <w:tab/>
        <w:t xml:space="preserve">- </w:t>
      </w:r>
      <w:proofErr w:type="spellStart"/>
      <w:proofErr w:type="gramStart"/>
      <w:r>
        <w:t>black</w:t>
      </w:r>
      <w:proofErr w:type="spellEnd"/>
      <w:proofErr w:type="gramEnd"/>
      <w:r>
        <w:t xml:space="preserve"> =&gt; cor. Aqui entra a cor de elemento.</w:t>
      </w:r>
    </w:p>
    <w:p w14:paraId="1F8A4C4D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38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FA0B34" w14:textId="23F536C5" w:rsidR="00333447" w:rsidRDefault="00333447" w:rsidP="001D3155"/>
    <w:p w14:paraId="473E85A3" w14:textId="77777777" w:rsidR="00AC5FA4" w:rsidRDefault="00AC5FA4" w:rsidP="00AC5FA4">
      <w:bookmarkStart w:id="1" w:name="_Hlk130460874"/>
      <w:r>
        <w:t xml:space="preserve">A:visited =&gt; pseudoclasse que indica quando um site já foi visitado ou não, alterando a cor do link no site em questão. Por padrão, quando </w:t>
      </w:r>
      <w:proofErr w:type="spellStart"/>
      <w:r>
        <w:t>vc</w:t>
      </w:r>
      <w:proofErr w:type="spellEnd"/>
      <w:r>
        <w:t xml:space="preserve"> já visitou o site, a cor é roxa. Utilizando esse comando, é possível alterar o estilo.</w:t>
      </w:r>
    </w:p>
    <w:bookmarkEnd w:id="1"/>
    <w:p w14:paraId="79CEE1BF" w14:textId="77777777" w:rsidR="00E009BC" w:rsidRDefault="00E009BC" w:rsidP="00E009BC"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=&gt; retira o sublinhando dos links</w:t>
      </w:r>
    </w:p>
    <w:p w14:paraId="64D0DB57" w14:textId="77777777" w:rsidR="00AC5FA4" w:rsidRPr="00B12B67" w:rsidRDefault="00AC5FA4" w:rsidP="00AC5FA4">
      <w:bookmarkStart w:id="2" w:name="_Hlk130460868"/>
      <w:r>
        <w:t xml:space="preserve">A:active =&gt; </w:t>
      </w:r>
      <w:bookmarkEnd w:id="2"/>
      <w:r>
        <w:t>pseudoclasse que é ativada quando se clica no link ou em qualquer outro elemento, podendo, por exemplo alterar a sua cor quando clicado no exato momento da ação.</w:t>
      </w:r>
    </w:p>
    <w:p w14:paraId="3F0AC86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B787A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DB5F17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DBDE4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EA48D8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BF9493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B303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visited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1F517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9656B1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C889A8C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9DA2F5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D81706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C168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D5846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94440D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7B259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D01D60D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7D82C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008DBD3" w14:textId="563C7167" w:rsidR="001D3155" w:rsidRDefault="001D3155" w:rsidP="00157DAA"/>
    <w:p w14:paraId="2D5D50CA" w14:textId="06B3C69E" w:rsidR="003B1AB4" w:rsidRDefault="003B1AB4" w:rsidP="003B1AB4">
      <w:bookmarkStart w:id="3" w:name="_Hlk130462058"/>
      <w:r>
        <w:t>LISTA COMPLETA DOS SELETORES PERSONALIZADOS</w:t>
      </w:r>
    </w:p>
    <w:p w14:paraId="6FF1246E" w14:textId="77777777" w:rsidR="003B1AB4" w:rsidRDefault="003B1AB4" w:rsidP="003B1AB4">
      <w:r>
        <w:lastRenderedPageBreak/>
        <w:t># =&gt; Id</w:t>
      </w:r>
    </w:p>
    <w:p w14:paraId="110F8201" w14:textId="77777777" w:rsidR="003B1AB4" w:rsidRDefault="003B1AB4" w:rsidP="003B1AB4">
      <w:r>
        <w:t xml:space="preserve">. =&gt; </w:t>
      </w:r>
      <w:proofErr w:type="spellStart"/>
      <w:r>
        <w:t>Class</w:t>
      </w:r>
      <w:proofErr w:type="spellEnd"/>
    </w:p>
    <w:p w14:paraId="1AFB2586" w14:textId="77777777" w:rsidR="003B1AB4" w:rsidRDefault="003B1AB4" w:rsidP="003B1AB4">
      <w:r>
        <w:t xml:space="preserve">: =&gt; </w:t>
      </w:r>
      <w:proofErr w:type="spellStart"/>
      <w:r>
        <w:t>Pseudo-Class</w:t>
      </w:r>
      <w:proofErr w:type="spellEnd"/>
    </w:p>
    <w:p w14:paraId="2FDB5242" w14:textId="77777777" w:rsidR="003B1AB4" w:rsidRDefault="003B1AB4" w:rsidP="003B1AB4">
      <w:proofErr w:type="gramStart"/>
      <w:r>
        <w:t>::</w:t>
      </w:r>
      <w:proofErr w:type="gramEnd"/>
      <w:r>
        <w:t xml:space="preserve"> =&gt; </w:t>
      </w:r>
      <w:proofErr w:type="spellStart"/>
      <w:r>
        <w:t>Pseudo-Element</w:t>
      </w:r>
      <w:proofErr w:type="spellEnd"/>
    </w:p>
    <w:p w14:paraId="08B0887B" w14:textId="70217192" w:rsidR="002662E1" w:rsidRDefault="003B1AB4" w:rsidP="003B1AB4">
      <w:r>
        <w:t xml:space="preserve">&gt; =&gt; </w:t>
      </w:r>
      <w:proofErr w:type="spellStart"/>
      <w:r>
        <w:t>children</w:t>
      </w:r>
      <w:proofErr w:type="spellEnd"/>
    </w:p>
    <w:p w14:paraId="4E0EDDC2" w14:textId="6432FC56" w:rsidR="002662E1" w:rsidRDefault="002662E1" w:rsidP="003B1AB4"/>
    <w:p w14:paraId="1307645C" w14:textId="5C0CD6F8" w:rsidR="002662E1" w:rsidRDefault="002662E1" w:rsidP="003B1AB4">
      <w:proofErr w:type="gramStart"/>
      <w:r>
        <w:t xml:space="preserve">“ </w:t>
      </w:r>
      <w:proofErr w:type="spellStart"/>
      <w:r>
        <w:t>border</w:t>
      </w:r>
      <w:proofErr w:type="spellEnd"/>
      <w:proofErr w:type="gramEnd"/>
      <w:r>
        <w:t xml:space="preserve"> “ =&gt; cria uma borda em torno dos elementos de box.</w:t>
      </w:r>
    </w:p>
    <w:p w14:paraId="40530613" w14:textId="03F5FF47" w:rsidR="002662E1" w:rsidRDefault="002662E1" w:rsidP="003B1AB4">
      <w:proofErr w:type="gramStart"/>
      <w:r>
        <w:t xml:space="preserve">“ </w:t>
      </w:r>
      <w:proofErr w:type="spellStart"/>
      <w:r>
        <w:t>paddin</w:t>
      </w:r>
      <w:r w:rsidR="00D92E89">
        <w:t>g</w:t>
      </w:r>
      <w:proofErr w:type="spellEnd"/>
      <w:proofErr w:type="gramEnd"/>
      <w:r w:rsidR="00D92E89">
        <w:t xml:space="preserve"> </w:t>
      </w:r>
      <w:r>
        <w:t>“ =&gt; altera o espaço entra a borda e o elemento interno da caixa.</w:t>
      </w:r>
    </w:p>
    <w:p w14:paraId="3441AB49" w14:textId="565534A8" w:rsidR="00D92E89" w:rsidRDefault="002662E1" w:rsidP="003B1AB4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 xml:space="preserve"> “ =&gt; espaçamento entre a borda externa e o resto da página do site ou dos elementos em volta.</w:t>
      </w:r>
    </w:p>
    <w:p w14:paraId="41525C93" w14:textId="6185C31E" w:rsidR="002662E1" w:rsidRDefault="002662E1" w:rsidP="003B1AB4">
      <w:proofErr w:type="gramStart"/>
      <w:r>
        <w:t xml:space="preserve">“ </w:t>
      </w:r>
      <w:proofErr w:type="spellStart"/>
      <w:r>
        <w:t>outline</w:t>
      </w:r>
      <w:proofErr w:type="spellEnd"/>
      <w:proofErr w:type="gramEnd"/>
      <w:r>
        <w:t xml:space="preserve"> “ =&gt; contorno, ou basicamente, uma borda externa ao “ </w:t>
      </w:r>
      <w:proofErr w:type="spellStart"/>
      <w:r>
        <w:t>border</w:t>
      </w:r>
      <w:proofErr w:type="spellEnd"/>
      <w:r>
        <w:t xml:space="preserve"> “.</w:t>
      </w:r>
      <w:r w:rsidR="00D92E89">
        <w:t xml:space="preserve"> (fica entre o </w:t>
      </w:r>
      <w:proofErr w:type="spellStart"/>
      <w:r w:rsidR="00D92E89">
        <w:t>border</w:t>
      </w:r>
      <w:proofErr w:type="spellEnd"/>
      <w:r w:rsidR="00D92E89">
        <w:t xml:space="preserve"> e a </w:t>
      </w:r>
      <w:proofErr w:type="spellStart"/>
      <w:r w:rsidR="00D92E89">
        <w:t>margin</w:t>
      </w:r>
      <w:proofErr w:type="spellEnd"/>
      <w:r w:rsidR="00D92E89">
        <w:t>)</w:t>
      </w:r>
    </w:p>
    <w:p w14:paraId="3F56AB89" w14:textId="1904AD5A" w:rsidR="00D92E89" w:rsidRDefault="00D92E89" w:rsidP="00D92E89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>: auto “ =&gt; centraliza o elemento.</w:t>
      </w:r>
    </w:p>
    <w:p w14:paraId="637B1D40" w14:textId="512D72D8" w:rsidR="009C2FC3" w:rsidRDefault="009C2FC3" w:rsidP="00D92E89">
      <w:r>
        <w:t>‘display’ =&gt; basicamente modifica a configuração do elemento, com exemplos:</w:t>
      </w:r>
    </w:p>
    <w:p w14:paraId="579BAC92" w14:textId="46D983EC" w:rsidR="009C2FC3" w:rsidRDefault="009C2FC3" w:rsidP="00D92E89">
      <w:r>
        <w:tab/>
        <w:t xml:space="preserve">Display: </w:t>
      </w:r>
      <w:proofErr w:type="spellStart"/>
      <w:r>
        <w:t>block</w:t>
      </w:r>
      <w:proofErr w:type="spellEnd"/>
      <w:r>
        <w:t xml:space="preserve"> =&gt; transforma o elemento em bloco</w:t>
      </w:r>
    </w:p>
    <w:p w14:paraId="689997E0" w14:textId="67646BE7" w:rsidR="00EB634C" w:rsidRDefault="009C2FC3" w:rsidP="00D92E89">
      <w:r>
        <w:tab/>
        <w:t xml:space="preserve">Display: </w:t>
      </w:r>
      <w:proofErr w:type="spellStart"/>
      <w:r>
        <w:t>inline</w:t>
      </w:r>
      <w:proofErr w:type="spellEnd"/>
      <w:r>
        <w:t xml:space="preserve"> =&gt; transforma o elemento em linha</w:t>
      </w:r>
    </w:p>
    <w:p w14:paraId="41BA3803" w14:textId="128C5C9B" w:rsidR="00D420DA" w:rsidRDefault="00D420DA" w:rsidP="00D420DA">
      <w:r>
        <w:t xml:space="preserve">&lt; </w:t>
      </w:r>
      <w:proofErr w:type="spellStart"/>
      <w:r>
        <w:t>border-radius</w:t>
      </w:r>
      <w:proofErr w:type="spellEnd"/>
      <w:r>
        <w:t xml:space="preserve"> &gt; =&gt; configura as bordas das caixas arredondando-as como desejar.</w:t>
      </w:r>
    </w:p>
    <w:p w14:paraId="2DC95810" w14:textId="6873E3C4" w:rsidR="00EB634C" w:rsidRDefault="00EB634C" w:rsidP="00D420DA">
      <w:r>
        <w:t xml:space="preserve">Root: pseudoclasse utilizada para declarar variáveis que podem ser chamadas dentro do seu visual </w:t>
      </w:r>
      <w:proofErr w:type="spellStart"/>
      <w:r>
        <w:t>studio</w:t>
      </w:r>
      <w:proofErr w:type="spellEnd"/>
      <w:r>
        <w:t>.</w:t>
      </w:r>
    </w:p>
    <w:p w14:paraId="40F5B882" w14:textId="09B39589" w:rsidR="00410BF0" w:rsidRDefault="00410BF0" w:rsidP="00D420DA">
      <w:r>
        <w:t>No exemplo abaixo podemos identificar as variáveis para diversas cores e para fontes específicas.</w:t>
      </w:r>
    </w:p>
    <w:p w14:paraId="72732ECB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7D728C4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#c5ebd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2443CD5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5828FF7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DD139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866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44FA12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6C3A4E3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13D69CD9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4BEBCD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padrao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gram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A1EF7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'Bebas Neue'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6B7EF7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'Android'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F2BD6C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10DEC72" w14:textId="07226139" w:rsidR="00EB634C" w:rsidRDefault="00EB634C" w:rsidP="00D420DA"/>
    <w:p w14:paraId="72B49617" w14:textId="77777777" w:rsidR="00410BF0" w:rsidRDefault="00410BF0" w:rsidP="00410BF0"/>
    <w:p w14:paraId="416D5FC2" w14:textId="1BFF79E2" w:rsidR="00410BF0" w:rsidRDefault="00410BF0" w:rsidP="00410BF0">
      <w:proofErr w:type="spellStart"/>
      <w:r>
        <w:t>Transition-duration</w:t>
      </w:r>
      <w:proofErr w:type="spellEnd"/>
      <w:r>
        <w:t xml:space="preserve"> =&gt; animação de transição dentro do elemento (no exemplo o professor utiliza nos links (&lt;a&gt;)</w:t>
      </w:r>
    </w:p>
    <w:p w14:paraId="2A8BDDC0" w14:textId="77777777" w:rsidR="00410BF0" w:rsidRDefault="00410BF0" w:rsidP="00410BF0">
      <w:proofErr w:type="spellStart"/>
      <w:r>
        <w:lastRenderedPageBreak/>
        <w:t>Text-ident</w:t>
      </w:r>
      <w:proofErr w:type="spellEnd"/>
      <w:r>
        <w:t xml:space="preserve"> =&gt; ajusta o </w:t>
      </w:r>
      <w:proofErr w:type="spellStart"/>
      <w:r>
        <w:t>inicio</w:t>
      </w:r>
      <w:proofErr w:type="spellEnd"/>
      <w:r>
        <w:t xml:space="preserve"> dos parágrafos com o recuo.</w:t>
      </w:r>
    </w:p>
    <w:p w14:paraId="52C6DCC0" w14:textId="77777777" w:rsidR="00410BF0" w:rsidRDefault="00410BF0" w:rsidP="00410BF0">
      <w:proofErr w:type="spellStart"/>
      <w:r>
        <w:t>Line-height</w:t>
      </w:r>
      <w:proofErr w:type="spellEnd"/>
      <w:r>
        <w:t xml:space="preserve"> =&gt; muda a altura da linha dentro do parágrafo</w:t>
      </w:r>
    </w:p>
    <w:p w14:paraId="4CF87530" w14:textId="404BDC15" w:rsidR="00410BF0" w:rsidRDefault="00410BF0" w:rsidP="00D420DA">
      <w:r>
        <w:t>Min-</w:t>
      </w:r>
      <w:proofErr w:type="spellStart"/>
      <w:r>
        <w:t>height</w:t>
      </w:r>
      <w:proofErr w:type="spellEnd"/>
      <w:r>
        <w:t xml:space="preserve"> / </w:t>
      </w:r>
      <w:proofErr w:type="spellStart"/>
      <w:r>
        <w:t>max-height</w:t>
      </w:r>
      <w:proofErr w:type="spellEnd"/>
      <w:r>
        <w:t xml:space="preserve"> =&gt; delimita a altura máxima e mínima de um elemento</w:t>
      </w:r>
    </w:p>
    <w:p w14:paraId="3946E8EC" w14:textId="53ADB59E" w:rsidR="00410BF0" w:rsidRDefault="00410BF0" w:rsidP="00D420DA">
      <w:r>
        <w:t>Min-</w:t>
      </w:r>
      <w:proofErr w:type="spellStart"/>
      <w:r>
        <w:t>width</w:t>
      </w:r>
      <w:proofErr w:type="spellEnd"/>
      <w:r>
        <w:t xml:space="preserve">/ </w:t>
      </w:r>
      <w:proofErr w:type="spellStart"/>
      <w:r>
        <w:t>max-width</w:t>
      </w:r>
      <w:proofErr w:type="spellEnd"/>
      <w:r>
        <w:t xml:space="preserve"> =&gt; delimita a largura máxima e mínima de um elemento.</w:t>
      </w:r>
    </w:p>
    <w:p w14:paraId="642932A3" w14:textId="77777777" w:rsidR="00A21263" w:rsidRDefault="00A21263" w:rsidP="00A21263"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</w:t>
      </w:r>
      <w:proofErr w:type="gramStart"/>
      <w:r>
        <w:t>position :</w:t>
      </w:r>
      <w:proofErr w:type="gramEnd"/>
      <w:r>
        <w:t xml:space="preserve"> </w:t>
      </w:r>
      <w:proofErr w:type="spellStart"/>
      <w:r>
        <w:t>inside</w:t>
      </w:r>
      <w:proofErr w:type="spellEnd"/>
      <w:r>
        <w:t xml:space="preserve">  =&gt; modifica a posição dos elementos de marcação de listas. (no caso desse exemplo, o estilo da lista veio para dentro da box do </w:t>
      </w:r>
      <w:proofErr w:type="spellStart"/>
      <w:r>
        <w:t>aside</w:t>
      </w:r>
      <w:proofErr w:type="spellEnd"/>
      <w:r>
        <w:t>)</w:t>
      </w:r>
    </w:p>
    <w:p w14:paraId="1B887541" w14:textId="77777777" w:rsidR="00A21263" w:rsidRDefault="00A21263" w:rsidP="00A21263">
      <w:proofErr w:type="spellStart"/>
      <w:r>
        <w:t>Columns</w:t>
      </w:r>
      <w:proofErr w:type="spellEnd"/>
      <w:r>
        <w:t>: 2 =&gt; parâmetro utilizado para dividir as listas em colunas (pode ser em várias colunas)</w:t>
      </w:r>
    </w:p>
    <w:p w14:paraId="4A1D6143" w14:textId="77777777" w:rsidR="00A21263" w:rsidRDefault="00A21263" w:rsidP="00D420DA"/>
    <w:p w14:paraId="1EA8831A" w14:textId="77777777" w:rsidR="00D420DA" w:rsidRDefault="00D420DA" w:rsidP="00D92E89"/>
    <w:p w14:paraId="1B5FA557" w14:textId="77777777" w:rsidR="00D92E89" w:rsidRDefault="00D92E89" w:rsidP="003B1AB4"/>
    <w:p w14:paraId="4B398E38" w14:textId="77777777" w:rsidR="002662E1" w:rsidRPr="00B12B67" w:rsidRDefault="002662E1" w:rsidP="003B1AB4"/>
    <w:bookmarkEnd w:id="3"/>
    <w:p w14:paraId="67D75E59" w14:textId="77777777" w:rsidR="003B1AB4" w:rsidRDefault="003B1AB4" w:rsidP="00157DAA"/>
    <w:bookmarkEnd w:id="0"/>
    <w:p w14:paraId="39621833" w14:textId="280455D5" w:rsidR="00157DAA" w:rsidRDefault="00157DAA" w:rsidP="00157DAA"/>
    <w:p w14:paraId="20CBF5D6" w14:textId="77777777" w:rsidR="00112227" w:rsidRPr="000678F0" w:rsidRDefault="00112227" w:rsidP="007D58ED">
      <w:pPr>
        <w:ind w:firstLine="708"/>
      </w:pPr>
    </w:p>
    <w:sectPr w:rsidR="00112227" w:rsidRPr="0006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98"/>
    <w:multiLevelType w:val="hybridMultilevel"/>
    <w:tmpl w:val="0260A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34B"/>
    <w:multiLevelType w:val="hybridMultilevel"/>
    <w:tmpl w:val="93C46E3C"/>
    <w:lvl w:ilvl="0" w:tplc="B218D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16F1"/>
    <w:multiLevelType w:val="hybridMultilevel"/>
    <w:tmpl w:val="A8A2D3DC"/>
    <w:lvl w:ilvl="0" w:tplc="C6820E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31625"/>
    <w:multiLevelType w:val="hybridMultilevel"/>
    <w:tmpl w:val="F9D03768"/>
    <w:lvl w:ilvl="0" w:tplc="65366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C51E33"/>
    <w:multiLevelType w:val="hybridMultilevel"/>
    <w:tmpl w:val="91969794"/>
    <w:lvl w:ilvl="0" w:tplc="68C4C3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369390">
    <w:abstractNumId w:val="0"/>
  </w:num>
  <w:num w:numId="2" w16cid:durableId="2109963039">
    <w:abstractNumId w:val="4"/>
  </w:num>
  <w:num w:numId="3" w16cid:durableId="1829708845">
    <w:abstractNumId w:val="2"/>
  </w:num>
  <w:num w:numId="4" w16cid:durableId="240527688">
    <w:abstractNumId w:val="1"/>
  </w:num>
  <w:num w:numId="5" w16cid:durableId="789863044">
    <w:abstractNumId w:val="5"/>
  </w:num>
  <w:num w:numId="6" w16cid:durableId="1826388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96"/>
    <w:rsid w:val="00042222"/>
    <w:rsid w:val="00057A12"/>
    <w:rsid w:val="00065816"/>
    <w:rsid w:val="000678F0"/>
    <w:rsid w:val="000F226E"/>
    <w:rsid w:val="00112227"/>
    <w:rsid w:val="00141E5C"/>
    <w:rsid w:val="001436E0"/>
    <w:rsid w:val="00146F29"/>
    <w:rsid w:val="00157DAA"/>
    <w:rsid w:val="001A0FBE"/>
    <w:rsid w:val="001D3155"/>
    <w:rsid w:val="002662E1"/>
    <w:rsid w:val="002A3B92"/>
    <w:rsid w:val="002B2C96"/>
    <w:rsid w:val="00324648"/>
    <w:rsid w:val="00333447"/>
    <w:rsid w:val="003B1AB4"/>
    <w:rsid w:val="00410BF0"/>
    <w:rsid w:val="004F31C1"/>
    <w:rsid w:val="00580062"/>
    <w:rsid w:val="005A69A3"/>
    <w:rsid w:val="005C3FEC"/>
    <w:rsid w:val="005F34E3"/>
    <w:rsid w:val="0060696A"/>
    <w:rsid w:val="006666E9"/>
    <w:rsid w:val="006A2C41"/>
    <w:rsid w:val="00723A80"/>
    <w:rsid w:val="007776D2"/>
    <w:rsid w:val="007D58ED"/>
    <w:rsid w:val="007E4741"/>
    <w:rsid w:val="00826A51"/>
    <w:rsid w:val="008C5BDA"/>
    <w:rsid w:val="008D649A"/>
    <w:rsid w:val="008E4E72"/>
    <w:rsid w:val="009257DC"/>
    <w:rsid w:val="00936D67"/>
    <w:rsid w:val="0095258A"/>
    <w:rsid w:val="00964B76"/>
    <w:rsid w:val="009837D4"/>
    <w:rsid w:val="009C2FC3"/>
    <w:rsid w:val="00A21263"/>
    <w:rsid w:val="00AC5FA4"/>
    <w:rsid w:val="00BF4A97"/>
    <w:rsid w:val="00C022B5"/>
    <w:rsid w:val="00CC7E1F"/>
    <w:rsid w:val="00CE1E98"/>
    <w:rsid w:val="00D420DA"/>
    <w:rsid w:val="00D61C18"/>
    <w:rsid w:val="00D92E89"/>
    <w:rsid w:val="00DF6A0C"/>
    <w:rsid w:val="00E009BC"/>
    <w:rsid w:val="00E27589"/>
    <w:rsid w:val="00E4051E"/>
    <w:rsid w:val="00E50111"/>
    <w:rsid w:val="00E56006"/>
    <w:rsid w:val="00EA10FD"/>
    <w:rsid w:val="00EB634C"/>
    <w:rsid w:val="00EC49B2"/>
    <w:rsid w:val="00ED5BE3"/>
    <w:rsid w:val="00F33B0A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DCFA"/>
  <w15:chartTrackingRefBased/>
  <w15:docId w15:val="{47811EA5-DE21-42B4-8F3C-F04F8C2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F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4648"/>
    <w:rPr>
      <w:color w:val="0563C1" w:themeColor="hyperlink"/>
      <w:u w:val="single"/>
    </w:rPr>
  </w:style>
  <w:style w:type="character" w:customStyle="1" w:styleId="style-scope">
    <w:name w:val="style-scope"/>
    <w:basedOn w:val="Fontepargpadro"/>
    <w:rsid w:val="007E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na.org/assignments/media-types/media-types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2238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29</cp:revision>
  <dcterms:created xsi:type="dcterms:W3CDTF">2023-03-04T18:03:00Z</dcterms:created>
  <dcterms:modified xsi:type="dcterms:W3CDTF">2023-03-29T23:45:00Z</dcterms:modified>
</cp:coreProperties>
</file>