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25C7" w14:textId="77777777" w:rsidR="005F0E0A" w:rsidRPr="00ED62A7" w:rsidRDefault="005F0E0A" w:rsidP="005F0E0A">
      <w:pPr>
        <w:suppressAutoHyphens/>
        <w:spacing w:after="0" w:line="360" w:lineRule="auto"/>
        <w:rPr>
          <w:rFonts w:ascii="Tahoma" w:eastAsia="Times New Roman" w:hAnsi="Tahoma" w:cs="Tahoma"/>
          <w:b/>
          <w:lang w:val="pt-BR"/>
        </w:rPr>
      </w:pPr>
      <w:r w:rsidRPr="00ED62A7">
        <w:rPr>
          <w:rFonts w:ascii="Tahoma" w:eastAsia="Times New Roman" w:hAnsi="Tahoma" w:cs="Tahoma"/>
          <w:b/>
          <w:lang w:val="pt-BR"/>
        </w:rPr>
        <w:t>Solução recursiva de problemas</w:t>
      </w:r>
    </w:p>
    <w:p w14:paraId="0DE10ED3" w14:textId="77777777" w:rsidR="005F0E0A" w:rsidRPr="00ED62A7" w:rsidRDefault="005F0E0A" w:rsidP="005F0E0A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</w:p>
    <w:p w14:paraId="0E026BBA" w14:textId="77777777" w:rsidR="005F0E0A" w:rsidRPr="00ED62A7" w:rsidRDefault="005F0E0A" w:rsidP="005F0E0A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Uma solução recursiva de problemas é uma estratégia que utiliza a técnica de dividir para conquistar. A ideia fundamental é dividir um problema em um conjunto de subproblemas menores, resolvidos independentemente, para depois serem combinados, a fim de gerar a solução final. </w:t>
      </w:r>
    </w:p>
    <w:p w14:paraId="0DEB8575" w14:textId="77777777" w:rsidR="005F0E0A" w:rsidRPr="00ED62A7" w:rsidRDefault="005F0E0A" w:rsidP="005F0E0A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Uma definição recursiva é constituída geralmente por uma parte base e por uma parte recursiva. Muitas linguagens de programação permitem que funções chamem a si mesmas. As principais vantagens do uso da recursão são a clareza na interpretação do código e a simplicidade e a elegância na implementação. Suas principais desvantagens são a dificuldade para depurar erros e a ineficiência.</w:t>
      </w:r>
    </w:p>
    <w:p w14:paraId="1F6B868A" w14:textId="77777777" w:rsidR="005F0E0A" w:rsidRPr="00ED62A7" w:rsidRDefault="005F0E0A" w:rsidP="005F0E0A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A chamada de uma função requer espaço para parâmetros, variáveis locais e endereço de retorno. Com as chamadas recursivas, todas essas informações são armazenadas em uma pilha de execução e, depois, são retiradas. A quantidade de informação armazenada pode facilmente se tornar desproporcional ao número de chamadas.</w:t>
      </w:r>
    </w:p>
    <w:p w14:paraId="7B1515F9" w14:textId="77777777" w:rsidR="005F0E0A" w:rsidRPr="00ED62A7" w:rsidRDefault="005F0E0A" w:rsidP="005F0E0A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O processo de alocar e liberar memória e de copiar informações envolve tempo computacional. Quanto mais chamadas, mais tempo gasto.</w:t>
      </w:r>
    </w:p>
    <w:p w14:paraId="72F8FA59" w14:textId="77777777" w:rsidR="005F0E0A" w:rsidRPr="00ED62A7" w:rsidRDefault="005F0E0A" w:rsidP="005F0E0A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Por fim, é fundamental definir corretamente os critérios de parada, pois, se forem definidos de maneira equivocada, podem provocar uma infinidade de chamadas e consumir toda a memória disponível.</w:t>
      </w:r>
    </w:p>
    <w:p w14:paraId="1EE7A372" w14:textId="77777777" w:rsidR="005F0E0A" w:rsidRPr="00ED62A7" w:rsidRDefault="005F0E0A" w:rsidP="005F0E0A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  <w:r w:rsidRPr="00ED62A7">
        <w:rPr>
          <w:rFonts w:ascii="Tahoma" w:eastAsia="Times New Roman" w:hAnsi="Tahoma" w:cs="Tahoma"/>
          <w:b/>
          <w:bCs/>
          <w:lang w:val="pt-BR"/>
        </w:rPr>
        <w:t xml:space="preserve">. Indicações bibliográficas </w:t>
      </w:r>
    </w:p>
    <w:p w14:paraId="37761638" w14:textId="77777777" w:rsidR="005F0E0A" w:rsidRPr="00ED62A7" w:rsidRDefault="005F0E0A" w:rsidP="005F0E0A">
      <w:pPr>
        <w:suppressAutoHyphens/>
        <w:spacing w:after="0" w:line="360" w:lineRule="auto"/>
        <w:rPr>
          <w:rFonts w:ascii="Tahoma" w:eastAsia="Times New Roman" w:hAnsi="Tahoma" w:cs="Tahoma"/>
          <w:lang w:val="pt-BR"/>
        </w:rPr>
      </w:pPr>
    </w:p>
    <w:p w14:paraId="483F38F6" w14:textId="77777777" w:rsidR="005F0E0A" w:rsidRPr="00ED62A7" w:rsidRDefault="005F0E0A" w:rsidP="005F0E0A">
      <w:pPr>
        <w:numPr>
          <w:ilvl w:val="0"/>
          <w:numId w:val="4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BHARGAVA, A. Y. </w:t>
      </w:r>
      <w:r w:rsidRPr="00ED62A7">
        <w:rPr>
          <w:rFonts w:ascii="Tahoma" w:eastAsia="Times New Roman" w:hAnsi="Tahoma" w:cs="Tahoma"/>
          <w:i/>
          <w:iCs/>
          <w:lang w:val="pt-BR"/>
        </w:rPr>
        <w:t>Entendendo algoritmos</w:t>
      </w:r>
      <w:r w:rsidRPr="00ED62A7">
        <w:rPr>
          <w:rFonts w:ascii="Tahoma" w:eastAsia="Times New Roman" w:hAnsi="Tahoma" w:cs="Tahoma"/>
          <w:lang w:val="pt-BR"/>
        </w:rPr>
        <w:t xml:space="preserve">. São Paulo: </w:t>
      </w:r>
      <w:proofErr w:type="spellStart"/>
      <w:r w:rsidRPr="00ED62A7">
        <w:rPr>
          <w:rFonts w:ascii="Tahoma" w:eastAsia="Times New Roman" w:hAnsi="Tahoma" w:cs="Tahoma"/>
          <w:lang w:val="pt-BR"/>
        </w:rPr>
        <w:t>Novatec</w:t>
      </w:r>
      <w:proofErr w:type="spellEnd"/>
      <w:r w:rsidRPr="00ED62A7">
        <w:rPr>
          <w:rFonts w:ascii="Tahoma" w:eastAsia="Times New Roman" w:hAnsi="Tahoma" w:cs="Tahoma"/>
          <w:lang w:val="pt-BR"/>
        </w:rPr>
        <w:t>, 2017.</w:t>
      </w:r>
    </w:p>
    <w:p w14:paraId="3C790E4F" w14:textId="77777777" w:rsidR="005F0E0A" w:rsidRPr="00ED62A7" w:rsidRDefault="005F0E0A" w:rsidP="005F0E0A">
      <w:pPr>
        <w:numPr>
          <w:ilvl w:val="0"/>
          <w:numId w:val="4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CORMEN, T. H. </w:t>
      </w:r>
      <w:r w:rsidRPr="00ED62A7">
        <w:rPr>
          <w:rFonts w:ascii="Tahoma" w:eastAsia="Times New Roman" w:hAnsi="Tahoma" w:cs="Tahoma"/>
          <w:i/>
          <w:lang w:val="pt-BR"/>
        </w:rPr>
        <w:t xml:space="preserve">Algoritmos – teoria e prática. </w:t>
      </w:r>
      <w:r w:rsidRPr="00ED62A7">
        <w:rPr>
          <w:rFonts w:ascii="Tahoma" w:eastAsia="Times New Roman" w:hAnsi="Tahoma" w:cs="Tahoma"/>
          <w:lang w:val="pt-BR"/>
        </w:rPr>
        <w:t>São Paulo:</w:t>
      </w:r>
      <w:r w:rsidRPr="00ED62A7">
        <w:rPr>
          <w:rFonts w:ascii="Tahoma" w:eastAsia="Times New Roman" w:hAnsi="Tahoma" w:cs="Tahoma"/>
          <w:i/>
          <w:lang w:val="pt-BR"/>
        </w:rPr>
        <w:t xml:space="preserve"> </w:t>
      </w:r>
      <w:r w:rsidRPr="00ED62A7">
        <w:rPr>
          <w:rFonts w:ascii="Tahoma" w:eastAsia="Times New Roman" w:hAnsi="Tahoma" w:cs="Tahoma"/>
          <w:lang w:val="pt-BR"/>
        </w:rPr>
        <w:t>LTC, 2012.</w:t>
      </w:r>
    </w:p>
    <w:p w14:paraId="0B26B77B" w14:textId="77777777" w:rsidR="005F0E0A" w:rsidRPr="00ED62A7" w:rsidRDefault="005F0E0A" w:rsidP="005F0E0A">
      <w:pPr>
        <w:numPr>
          <w:ilvl w:val="0"/>
          <w:numId w:val="4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b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DASGUPTA, S.; PAPADIMITRIOU, C. H.; VAZIRANI, U. </w:t>
      </w:r>
      <w:r w:rsidRPr="00ED62A7">
        <w:rPr>
          <w:rFonts w:ascii="Tahoma" w:eastAsia="Times New Roman" w:hAnsi="Tahoma" w:cs="Tahoma"/>
          <w:i/>
          <w:lang w:val="pt-BR"/>
        </w:rPr>
        <w:t>Algoritmos.</w:t>
      </w:r>
      <w:r w:rsidRPr="00ED62A7">
        <w:rPr>
          <w:rFonts w:ascii="Tahoma" w:eastAsia="Times New Roman" w:hAnsi="Tahoma" w:cs="Tahoma"/>
          <w:lang w:val="pt-BR"/>
        </w:rPr>
        <w:t xml:space="preserve"> São Paulo: McGraw-Hill, 2006.</w:t>
      </w:r>
    </w:p>
    <w:p w14:paraId="6759A7CC" w14:textId="77777777" w:rsidR="005F0E0A" w:rsidRDefault="005F0E0A" w:rsidP="005F0E0A">
      <w:pPr>
        <w:numPr>
          <w:ilvl w:val="0"/>
          <w:numId w:val="4"/>
        </w:numPr>
        <w:tabs>
          <w:tab w:val="left" w:pos="284"/>
        </w:tabs>
        <w:suppressAutoHyphens/>
        <w:spacing w:after="0" w:line="360" w:lineRule="auto"/>
        <w:ind w:left="284" w:hanging="284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MEDINA, M.; FERTIG, C. </w:t>
      </w:r>
      <w:r w:rsidRPr="00ED62A7">
        <w:rPr>
          <w:rFonts w:ascii="Tahoma" w:eastAsia="Times New Roman" w:hAnsi="Tahoma" w:cs="Tahoma"/>
          <w:i/>
          <w:lang w:val="pt-BR"/>
        </w:rPr>
        <w:t xml:space="preserve">Algoritmos e programação – teoria e prática. </w:t>
      </w:r>
      <w:r w:rsidRPr="00ED62A7">
        <w:rPr>
          <w:rFonts w:ascii="Tahoma" w:eastAsia="Times New Roman" w:hAnsi="Tahoma" w:cs="Tahoma"/>
          <w:lang w:val="pt-BR"/>
        </w:rPr>
        <w:t xml:space="preserve">São Paulo: </w:t>
      </w:r>
      <w:proofErr w:type="spellStart"/>
      <w:r w:rsidRPr="00ED62A7">
        <w:rPr>
          <w:rFonts w:ascii="Tahoma" w:eastAsia="Times New Roman" w:hAnsi="Tahoma" w:cs="Tahoma"/>
          <w:lang w:val="pt-BR"/>
        </w:rPr>
        <w:t>Novatec</w:t>
      </w:r>
      <w:proofErr w:type="spellEnd"/>
      <w:r w:rsidRPr="00ED62A7">
        <w:rPr>
          <w:rFonts w:ascii="Tahoma" w:eastAsia="Times New Roman" w:hAnsi="Tahoma" w:cs="Tahoma"/>
          <w:lang w:val="pt-BR"/>
        </w:rPr>
        <w:t>, 2005.</w:t>
      </w:r>
    </w:p>
    <w:p w14:paraId="126A08D9" w14:textId="21D723EC" w:rsidR="008527F8" w:rsidRPr="005F0E0A" w:rsidRDefault="008527F8" w:rsidP="005F0E0A">
      <w:pPr>
        <w:rPr>
          <w:lang w:val="pt-BR"/>
        </w:rPr>
      </w:pPr>
    </w:p>
    <w:sectPr w:rsidR="008527F8" w:rsidRPr="005F0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1C98" w14:textId="77777777" w:rsidR="008815FC" w:rsidRDefault="008815FC" w:rsidP="00827103">
      <w:pPr>
        <w:spacing w:after="0"/>
      </w:pPr>
      <w:r>
        <w:separator/>
      </w:r>
    </w:p>
  </w:endnote>
  <w:endnote w:type="continuationSeparator" w:id="0">
    <w:p w14:paraId="2311C009" w14:textId="77777777" w:rsidR="008815FC" w:rsidRDefault="008815FC" w:rsidP="00827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D120A" w14:textId="77777777" w:rsidR="008815FC" w:rsidRDefault="008815FC" w:rsidP="00827103">
      <w:pPr>
        <w:spacing w:after="0"/>
      </w:pPr>
      <w:r>
        <w:separator/>
      </w:r>
    </w:p>
  </w:footnote>
  <w:footnote w:type="continuationSeparator" w:id="0">
    <w:p w14:paraId="45994E95" w14:textId="77777777" w:rsidR="008815FC" w:rsidRDefault="008815FC" w:rsidP="00827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263ED"/>
    <w:multiLevelType w:val="hybridMultilevel"/>
    <w:tmpl w:val="851850B4"/>
    <w:lvl w:ilvl="0" w:tplc="550C2106">
      <w:start w:val="5"/>
      <w:numFmt w:val="bullet"/>
      <w:lvlText w:val="•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7C632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num w:numId="1" w16cid:durableId="418868448">
    <w:abstractNumId w:val="2"/>
  </w:num>
  <w:num w:numId="2" w16cid:durableId="1209950948">
    <w:abstractNumId w:val="1"/>
  </w:num>
  <w:num w:numId="3" w16cid:durableId="1271163733">
    <w:abstractNumId w:val="0"/>
  </w:num>
  <w:num w:numId="4" w16cid:durableId="426846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F26F7"/>
    <w:rsid w:val="002503EA"/>
    <w:rsid w:val="002E344F"/>
    <w:rsid w:val="00411540"/>
    <w:rsid w:val="00462DF9"/>
    <w:rsid w:val="00483198"/>
    <w:rsid w:val="004C5892"/>
    <w:rsid w:val="005F0E0A"/>
    <w:rsid w:val="007A4EFB"/>
    <w:rsid w:val="00824F23"/>
    <w:rsid w:val="00827103"/>
    <w:rsid w:val="008505E9"/>
    <w:rsid w:val="008527F8"/>
    <w:rsid w:val="008815FC"/>
    <w:rsid w:val="00940357"/>
    <w:rsid w:val="00E9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A"/>
    <w:pPr>
      <w:spacing w:after="200" w:line="240" w:lineRule="auto"/>
      <w:jc w:val="both"/>
    </w:pPr>
    <w:rPr>
      <w:rFonts w:ascii="Cambria" w:eastAsia="Cambria" w:hAnsi="Cambria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</w:pPr>
    <w:rPr>
      <w:rFonts w:ascii="Times New Roman" w:eastAsia="Calibri" w:hAnsi="Times New Roman"/>
      <w:szCs w:val="22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1478</Characters>
  <Application>Microsoft Office Word</Application>
  <DocSecurity>0</DocSecurity>
  <Lines>46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3</cp:revision>
  <dcterms:created xsi:type="dcterms:W3CDTF">2026-02-24T14:00:00Z</dcterms:created>
  <dcterms:modified xsi:type="dcterms:W3CDTF">2026-02-24T14:06:00Z</dcterms:modified>
</cp:coreProperties>
</file>