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karpcfe4ks3b" w:id="0"/>
      <w:bookmarkEnd w:id="0"/>
      <w:r w:rsidDel="00000000" w:rsidR="00000000" w:rsidRPr="00000000">
        <w:rPr>
          <w:rtl w:val="0"/>
        </w:rPr>
        <w:t xml:space="preserve">Múltiplos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Aryanne Araújo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Dado um valor N, mostre os próximos 5 múltiplos de 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Entrada: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arquivo de entrada contém um valor inteiro, correspondente a N, tal que N &lt;= 10000.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saída deverá apresentar os próximos 5 múltiplos de N um em cada linha.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Exemplo de entrada: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Exemplo de saída: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Exemplo de entrada: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Exemplo de saída: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