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SISTEMA DE SENHAS CCC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Plano de Ação para Desenvolvimento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Clínica Médica · Módulo de Consultas</w:t>
      </w:r>
    </w:p>
    <w:p>
      <w:pPr>
        <w:pBdr>
          <w:bottom w:val="single" w:color="2E75B6" w:sz="4" w:space="1"/>
        </w:pBdr>
        <w:spacing w:before="120" w:after="120"/>
      </w:pPr>
    </w:p>
    <w:p/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Visão Geral do Sistema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 Sistema de Senhas CCC é uma aplicação web para gerenciamento de filas de atendimento da recepção da clínica médica. O sistema deve operar com 12 guichês de atendimento, exibição em 4 TVs via HDMI e impressão de senhas físicas via impressora Epson.</w:t>
      </w:r>
    </w:p>
    <w:p/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Stack de Desenvolvimento — APROVADO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Tecnologia</w:t>
            </w:r>
          </w:p>
        </w:tc>
        <w:tc>
          <w:tcPr>
            <w:tcW w:type="dxa" w:w="2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Papel</w:t>
            </w:r>
          </w:p>
        </w:tc>
        <w:tc>
          <w:tcPr>
            <w:tcW w:type="dxa" w:w="37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Justificativa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FastAPI (Python)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Backend / API REST + WebSocket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Leve, async nativo, WebSocket integrado, ideal para filas em tempo real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SQLite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Banco de dados (dev/teste)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Zero configuração, arquivo único, fácil reset entre testes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PostgreSQL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Banco de dados (produção)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Migração simples via SQLAlchemy, mesmo código ORM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WebSocket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Comunicação em tempo real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Permite push de novas senhas sem polling no frontend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Frontend (todas as telas)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SPA permite múltiplas views ricas; SSE/WS nativos</w:t>
            </w:r>
          </w:p>
        </w:tc>
      </w:tr>
    </w:tbl>
    <w:p/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⚠️  Observação importante: para produção, migrar o banco para PostgreSQL trocando apenas a connection string no arquivo de configuração. O ORM (SQLAlchemy) abstrai as diferenças.</w:t>
      </w:r>
    </w:p>
    <w:p/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Regras de Negócio Obrigatórias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Fila e Senhas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As senhas devem ser únicas dentro de um mesmo dia. O contador reinicia à meia-noite (00:00).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Formato obrigatório: prefixo de tipo + número sequencial diário. Ex.: C001, C002... (C = Consulta).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Uma senha só pode ter um dos seguintes estados: AGUARDANDO → CHAMADA → EM_ATENDIMENTO → FINALIZADA | NAO_COMPARECEU.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Não é permitido chamar uma senha que não esteja no estado AGUARDANDO.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Não é permitido finalizar ou marcar como não comparecido uma senha que não esteja em EM_ATENDIMENTO.</w:t>
      </w:r>
    </w:p>
    <w:p/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Guichês e Atendentes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Cada guichê possui um identificador fixo (G01 a G12).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Um atendente só pode estar logado em um único guichê por vez. Tentativas de login duplo devem ser bloqueadas com mensagem de erro.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Um guichê só pode ter um atendente ativo por vez. Se o guichê já estiver ocupado, o login deve ser negado.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Ao encerrar sessão (logout), o guichê é liberado automaticamente. Senhas em EM_ATENDIMENTO naquele guichê devem ser marcadas como NAO_COMPARECEU automaticamente.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 sistema deve registrar log com: atendente, guichê, senha, horário de início e fim de cada atendimento.</w:t>
      </w:r>
    </w:p>
    <w:p/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Chamada Aleatória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 atendente pode optar por 'Chamar Próxima' (ordem FIFO) ou 'Chamar Aleatória' (qualquer senha AGUARDANDO).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Ambas as ações devem ser registradas no log com o tipo de chamada utilizado.</w:t>
      </w:r>
    </w:p>
    <w:p/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Arquitetura Técnica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Estrutura de Diretórios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projeto deve ser organizado em dois repositórios/pastas principais:</w:t>
      </w:r>
    </w:p>
    <w:p/>
    <w:p>
      <w:pPr>
        <w:spacing w:before="60" w:after="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sistema-senhas/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404040"/>
          <w:sz w:val="20"/>
          <w:szCs w:val="20"/>
        </w:rPr>
        <w:t xml:space="preserve">├── backend/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404040"/>
          <w:sz w:val="20"/>
          <w:szCs w:val="20"/>
        </w:rPr>
        <w:t xml:space="preserve">├── app/</w:t>
      </w:r>
    </w:p>
    <w:p>
      <w:pPr>
        <w:spacing w:before="0" w:after="0"/>
        <w:ind w:left="1080"/>
      </w:pPr>
      <w:r>
        <w:rPr>
          <w:rFonts w:ascii="Courier New" w:cs="Courier New" w:eastAsia="Courier New" w:hAnsi="Courier New"/>
          <w:color w:val="404040"/>
          <w:sz w:val="20"/>
          <w:szCs w:val="20"/>
        </w:rPr>
        <w:t xml:space="preserve">├── models.py         # SQLAlchemy ORM models</w:t>
      </w:r>
    </w:p>
    <w:p>
      <w:pPr>
        <w:spacing w:before="0" w:after="0"/>
        <w:ind w:left="1080"/>
      </w:pPr>
      <w:r>
        <w:rPr>
          <w:rFonts w:ascii="Courier New" w:cs="Courier New" w:eastAsia="Courier New" w:hAnsi="Courier New"/>
          <w:color w:val="404040"/>
          <w:sz w:val="20"/>
          <w:szCs w:val="20"/>
        </w:rPr>
        <w:t xml:space="preserve">├── schemas.py        # Pydantic request/response schemas</w:t>
      </w:r>
    </w:p>
    <w:p>
      <w:pPr>
        <w:spacing w:before="0" w:after="0"/>
        <w:ind w:left="1080"/>
      </w:pPr>
      <w:r>
        <w:rPr>
          <w:rFonts w:ascii="Courier New" w:cs="Courier New" w:eastAsia="Courier New" w:hAnsi="Courier New"/>
          <w:color w:val="404040"/>
          <w:sz w:val="20"/>
          <w:szCs w:val="20"/>
        </w:rPr>
        <w:t xml:space="preserve">├── database.py       # Conexão SQLite/PostgreSQL</w:t>
      </w:r>
    </w:p>
    <w:p>
      <w:pPr>
        <w:spacing w:before="0" w:after="0"/>
        <w:ind w:left="1080"/>
      </w:pPr>
      <w:r>
        <w:rPr>
          <w:rFonts w:ascii="Courier New" w:cs="Courier New" w:eastAsia="Courier New" w:hAnsi="Courier New"/>
          <w:color w:val="404040"/>
          <w:sz w:val="20"/>
          <w:szCs w:val="20"/>
        </w:rPr>
        <w:t xml:space="preserve">├── routers/          # tickets.py, attendants.py, stats.py, ws.py</w:t>
      </w:r>
    </w:p>
    <w:p>
      <w:pPr>
        <w:spacing w:before="0" w:after="0"/>
        <w:ind w:left="1080"/>
      </w:pPr>
      <w:r>
        <w:rPr>
          <w:rFonts w:ascii="Courier New" w:cs="Courier New" w:eastAsia="Courier New" w:hAnsi="Courier New"/>
          <w:color w:val="404040"/>
          <w:sz w:val="20"/>
          <w:szCs w:val="20"/>
        </w:rPr>
        <w:t xml:space="preserve">├── services/         # queue_service.py, print_service.py</w:t>
      </w:r>
    </w:p>
    <w:p>
      <w:pPr>
        <w:spacing w:before="0" w:after="0"/>
        <w:ind w:left="1080"/>
      </w:pPr>
      <w:r>
        <w:rPr>
          <w:rFonts w:ascii="Courier New" w:cs="Courier New" w:eastAsia="Courier New" w:hAnsi="Courier New"/>
          <w:color w:val="404040"/>
          <w:sz w:val="20"/>
          <w:szCs w:val="20"/>
        </w:rPr>
        <w:t xml:space="preserve">└── config.py         # Variáveis de ambiente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404040"/>
          <w:sz w:val="20"/>
          <w:szCs w:val="20"/>
        </w:rPr>
        <w:t xml:space="preserve">├── main.py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404040"/>
          <w:sz w:val="20"/>
          <w:szCs w:val="20"/>
        </w:rPr>
        <w:t xml:space="preserve">└── requirements.txt</w:t>
      </w:r>
    </w:p>
    <w:p>
      <w:pPr>
        <w:spacing w:before="0" w:after="60"/>
        <w:ind w:left="360"/>
      </w:pPr>
      <w:r>
        <w:rPr>
          <w:rFonts w:ascii="Courier New" w:cs="Courier New" w:eastAsia="Courier New" w:hAnsi="Courier New"/>
          <w:color w:val="404040"/>
          <w:sz w:val="20"/>
          <w:szCs w:val="20"/>
        </w:rPr>
        <w:t xml:space="preserve">└── frontend/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404040"/>
          <w:sz w:val="20"/>
          <w:szCs w:val="20"/>
        </w:rPr>
        <w:t xml:space="preserve">├── src/</w:t>
      </w:r>
    </w:p>
    <w:p>
      <w:pPr>
        <w:spacing w:before="0" w:after="0"/>
        <w:ind w:left="1080"/>
      </w:pPr>
      <w:r>
        <w:rPr>
          <w:rFonts w:ascii="Courier New" w:cs="Courier New" w:eastAsia="Courier New" w:hAnsi="Courier New"/>
          <w:color w:val="404040"/>
          <w:sz w:val="20"/>
          <w:szCs w:val="20"/>
        </w:rPr>
        <w:t xml:space="preserve">├── pages/            # AttendantPanel, TVDisplay, TicketGenerator, Stats</w:t>
      </w:r>
    </w:p>
    <w:p>
      <w:pPr>
        <w:spacing w:before="0" w:after="0"/>
        <w:ind w:left="1080"/>
      </w:pPr>
      <w:r>
        <w:rPr>
          <w:rFonts w:ascii="Courier New" w:cs="Courier New" w:eastAsia="Courier New" w:hAnsi="Courier New"/>
          <w:color w:val="404040"/>
          <w:sz w:val="20"/>
          <w:szCs w:val="20"/>
        </w:rPr>
        <w:t xml:space="preserve">├── components/       # TicketCard, QueueList, CallButton</w:t>
      </w:r>
    </w:p>
    <w:p>
      <w:pPr>
        <w:spacing w:before="0" w:after="60"/>
        <w:ind w:left="1080"/>
      </w:pPr>
      <w:r>
        <w:rPr>
          <w:rFonts w:ascii="Courier New" w:cs="Courier New" w:eastAsia="Courier New" w:hAnsi="Courier New"/>
          <w:color w:val="404040"/>
          <w:sz w:val="20"/>
          <w:szCs w:val="20"/>
        </w:rPr>
        <w:t xml:space="preserve">└── hooks/            # useWebSocket.js</w:t>
      </w:r>
    </w:p>
    <w:p/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Modelos de Dados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rPr>
          <w:tblHeader/>
        </w:trPr>
        <w:tc>
          <w:tcPr>
            <w:tcW w:type="dxa" w:w="2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Tabela</w:t>
            </w:r>
          </w:p>
        </w:tc>
        <w:tc>
          <w:tcPr>
            <w:tcW w:type="dxa" w:w="7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Campos principais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tickets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id, code (C001), type, status, created_at, called_at, started_at, finished_at, called_by_user_id, booth_id, call_type (FIFO|RANDOM)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id, username, password_hash, role (ATTENDANT|ADMIN), active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booths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id, code (G01-G12), current_user_id (FK nullable), is_active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attendance_logs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id, ticket_id, user_id, booth_id, started_at, finished_at, duration_seconds, outcome</w:t>
            </w:r>
          </w:p>
        </w:tc>
      </w:tr>
    </w:tbl>
    <w:p/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WebSocket — Atualização em Tempo Real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Especificação do Protocolo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 backend deve expor um endpoint WebSocket em ws://[servidor]/ws. Cada cliente frontend conecta ao inicializar e mantém a conexão aberta.</w:t>
      </w:r>
    </w:p>
    <w:p/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Eventos que o servidor deve emitir (broadcast para todos os clientes conectados):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400"/>
      </w:tblGrid>
      <w:tr>
        <w:trPr>
          <w:tblHeader/>
        </w:trPr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Evento (type)</w:t>
            </w:r>
          </w:p>
        </w:tc>
        <w:tc>
          <w:tcPr>
            <w:tcW w:type="dxa" w:w="4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Payload</w:t>
            </w:r>
          </w:p>
        </w:tc>
        <w:tc>
          <w:tcPr>
            <w:tcW w:type="dxa" w:w="3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Quando emitir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TICKET_CREATED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 ticket: {...} }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Nova senha gerada/impressa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TICKET_CALLED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 ticket: {...}, booth: 'G01' }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Senha chamada pelo atendente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TICKET_STARTED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 ticket: {...} }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Atendimento iniciado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TICKET_FINISHED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 ticket: {...}, outcome: 'FINALIZADA' }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Finalizado ou não compareceu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BOOTH_STATUS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 booths: [...] }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Mudança em qualquer guichê</w:t>
            </w:r>
          </w:p>
        </w:tc>
      </w:tr>
    </w:tbl>
    <w:p/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Formato padrão de todas as mensagens WebSocket: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{ "type": "TICKET_CREATED", "payload": { ... }, "timestamp": "2024-01-01T10:00:00Z" }</w:t>
      </w:r>
    </w:p>
    <w:p/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Implementação no Frontend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Criar hook customizado useWebSocket(url) que gerencia conexão, reconexão automática (com backoff exponencial) e dispatch de eventos.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 tela do atendente deve escutar TICKET_CREATED e atualizar a lista de senhas aguardando sem recarregar a página.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 TV deve escutar TICKET_CALLED e atualizar o display imediatamente.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Implementar reconexão automática com intervalo crescente: 1s, 2s, 4s, 8s, máximo 30s.</w:t>
      </w:r>
    </w:p>
    <w:p/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Especificação das Telas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Painel Geral do Atendente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Rota: /atendente  |  Acesso: requer login + guichê selecionado</w:t>
      </w:r>
    </w:p>
    <w:p/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0"/>
      </w:tblGrid>
      <w:tr>
        <w:trPr>
          <w:tblHeader/>
        </w:trPr>
        <w:tc>
          <w:tcPr>
            <w:tcW w:type="dxa" w:w="2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Funcionalidade</w:t>
            </w:r>
          </w:p>
        </w:tc>
        <w:tc>
          <w:tcPr>
            <w:tcW w:type="dxa" w:w="6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Comportamento esperado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Login no guichê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Atendente seleciona seu guichê ao logar. Sistema valida que não há outro atendente ativo no guichê. Erro claro se guichê ocupado.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Chamar próxima senha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Chama a senha mais antiga com status AGUARDANDO (FIFO). Emite broadcast WS TICKET_CALLED.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Chamar senha aleatória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Seleciona aleatoriamente qualquer senha AGUARDANDO. Registra call_type = RANDOM.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Iniciar atendimento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Muda status para EM_ATENDIMENTO. Registra started_at.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Finalizar atendimento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Muda status para FINALIZADA. Registra finished_at e duração.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Marcar não compareceu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Muda status para NAO_COMPARECEU. Libera fila para próxima.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Histórico de chamadas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Painel lateral mostra últimas senhas chamadas e qual atendente chamou cada uma.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Atualização automática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Via WebSocket — lista de senhas aguardando atualiza automaticamente ao receber TICKET_CREATED. NÃO usar polling/refresh de página.</w:t>
            </w:r>
          </w:p>
        </w:tc>
      </w:tr>
    </w:tbl>
    <w:p/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Chamada de Senha (TV)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Rota: /tv  |  Acesso: público (sem autenticação)</w:t>
      </w:r>
    </w:p>
    <w:p/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0"/>
      </w:tblGrid>
      <w:tr>
        <w:trPr>
          <w:tblHeader/>
        </w:trPr>
        <w:tc>
          <w:tcPr>
            <w:tcW w:type="dxa" w:w="2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Elemento</w:t>
            </w:r>
          </w:p>
        </w:tc>
        <w:tc>
          <w:tcPr>
            <w:tcW w:type="dxa" w:w="6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Especificação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Senha em destaque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Fonte mínima 200px, centralizado, cor de alto contraste. Ex.: 'C042'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Guichê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Exibir junto à senha: 'Guichê G05'. Fonte mínima 120px.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Alerta sonoro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Tocar som ao receber evento TICKET_CALLED via WebSocket.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Últimas chamadas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Listar as 5 últimas senhas chamadas (senha + guichê + horário). Atualização via WS.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Letras grandes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Toda a interface deve ser legível a pelo menos 5 metros de distância.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Sem interação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Tela passiva, apenas exibe dados recebidos via WebSocket.</w:t>
            </w:r>
          </w:p>
        </w:tc>
      </w:tr>
    </w:tbl>
    <w:p/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Gerar Senhas (Recepção)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Rota: /gerar  |  Acesso: usuário autenticado com role ATTENDANT</w:t>
      </w:r>
    </w:p>
    <w:p/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0"/>
      </w:tblGrid>
      <w:tr>
        <w:trPr>
          <w:tblHeader/>
        </w:trPr>
        <w:tc>
          <w:tcPr>
            <w:tcW w:type="dxa" w:w="2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Funcionalidade</w:t>
            </w:r>
          </w:p>
        </w:tc>
        <w:tc>
          <w:tcPr>
            <w:tcW w:type="dxa" w:w="6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Especificação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Selecionar médico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Lista de médicos disponíveis exibida na tela. Associar senha ao médico selecionado.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Setor Cirurgia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Incluir setor 'Cirurgia' como opção de tipo de atendimento.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Gerar senha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Criar registro no banco, retornar código (ex: C043), emitir WS TICKET_CREATED.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Imprimir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Enviar dados para impressora Epson via ESC/POS. Imprimir: código da senha, data/hora, médico/setor, número na fila.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Feedback visual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Exibir senha gerada na tela por 5 segundos após impressão.</w:t>
            </w:r>
          </w:p>
        </w:tc>
      </w:tr>
    </w:tbl>
    <w:p/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Estatísticas (Admin)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Rota: /admin/estatisticas  |  Acesso: role ADMIN</w:t>
      </w:r>
    </w:p>
    <w:p/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rPr>
          <w:tblHeader/>
        </w:trPr>
        <w:tc>
          <w:tcPr>
            <w:tcW w:type="dxa" w:w="3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Métrica</w:t>
            </w:r>
          </w:p>
        </w:tc>
        <w:tc>
          <w:tcPr>
            <w:tcW w:type="dxa" w:w="6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Detalhamento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Tempo de atendimento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Média, mínimo e máximo por dia/semana/mês. Filtro por período.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Ranking de chamadas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Lista de usuários ordenada por quantidade de senhas chamadas no período.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Tempo por atendente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Tempo médio de atendimento individual de cada usuário.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Tipos de senha mais chamados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Gráfico de pizza ou barras: atendimento vs. apoio vs. cirurgia.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Senhas não comparecidas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Total e percentual de NAO_COMPARECEU por período.</w:t>
            </w:r>
          </w:p>
        </w:tc>
      </w:tr>
    </w:tbl>
    <w:p/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Integração com Impressora Epson (ESC/POS)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Usar a biblioteca python-escpos para comunicação com a impressora.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Adicionar python-escpos ao requirements.txt.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Criar serviço print_service.py com função print_ticket(ticket_data) que formata e imprime o ticket.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Conteúdo do ticket impresso: Nome da clínica, data e hora, código da senha (fonte grande), médico/setor, número na fila, rodapé institucional.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Tratar erros de impressora (offline, papel acabando) e retornar mensagem de erro clara ao frontend sem derrubar o sistema.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Configurar a porta/IP da impressora via variável de ambiente PRINTER_ADDRESS no config.py.</w:t>
      </w:r>
    </w:p>
    <w:p/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Autenticação e Segurança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Usar JWT (python-jose) com expiração configurável via variável de ambiente (padrão: 8 horas).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Senhas de usuários armazenadas com bcrypt (passlib[bcrypt]).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Dois papéis: ATTENDANT (acesso às telas operacionais) e ADMIN (acesso a estatísticas e gestão de usuários).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Middleware FastAPI para verificar JWT em todas as rotas protegidas.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Endpoint de login retorna access_token. Frontend armazena no localStorage com chave 'ccc_token'.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Rota /tv é pública (sem autenticação) pois é exibida em TV.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Rota /gerar requer autenticação, mas não requer guichê ativo.</w:t>
      </w:r>
    </w:p>
    <w:p/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Plano de Entregas — Sprints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600"/>
      </w:tblGrid>
      <w:tr>
        <w:trPr>
          <w:tblHeader/>
        </w:trPr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Sprint</w:t>
            </w:r>
          </w:p>
        </w:tc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Duração</w:t>
            </w:r>
          </w:p>
        </w:tc>
        <w:tc>
          <w:tcPr>
            <w:tcW w:type="dxa" w:w="6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Entregáveis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Sprint 1 — Base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 dias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Estrutura do projeto, modelos de banco, migrations, CRUD de senhas, autenticação JWT, testes unitários do queue_service.py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Sprint 2 — WebSocket + Atendente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 dias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Servidor WebSocket, hook useWebSocket no React, tela do atendente completa, login no guichê, chamar/iniciar/finalizar atendimento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Sprint 3 — TV + Gerar Senhas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 dias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Tela TV com display em destaque e som, tela de geração de senhas, listagem de médicos, integração impressora Epson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Sprint 4 — Admin + Ajustes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 dias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Tela de estatísticas, dashboard admin, gestão de usuários, ajustes de UX, testes de integração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Sprint 5 — Homologação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dias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Testes em ambiente real (Windows desktop + TVs HDMI), ajuste de fontes para TV, validação com usuários, documentação de deploy</w:t>
            </w:r>
          </w:p>
        </w:tc>
      </w:tr>
    </w:tbl>
    <w:p/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Precauções e Pontos de Atenção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Concorrência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Usar transações de banco com SELECT FOR UPDATE (ou equivalente SQLite) ao gerar e chamar senhas para evitar condição de corrida entre múltiplos atendentes.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Implementar lock por guichê no login para evitar dois atendentes logando no mesmo guichê simultaneamente.</w:t>
      </w:r>
    </w:p>
    <w:p/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Performance das TVs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Testar a latência do WebSocket com 4 TVs conectadas simultaneamente.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 servidor Windows desktop deve ter o FastAPI rodando como serviço (usar NSSM ou Task Scheduler) para sobreviver a reboots.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Configurar CORS para permitir apenas origens internas (IP da rede local da clínica).</w:t>
      </w:r>
    </w:p>
    <w:p/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Migração SQLite → PostgreSQL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Manter a connection string em variável de ambiente DATABASE_URL.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Dev/teste: DATABASE_URL=sqlite:///./senhas.db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Produção: DATABASE_URL=postgresql://user:pass@localhost/senhas_ccc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Não usar nenhuma feature exclusiva do SQLite. Testar queries no PostgreSQL antes do go-live.</w:t>
      </w:r>
    </w:p>
    <w:p/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9.4 Reinício Diário do Contador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Implementar um scheduler (APScheduler ou Celery Beat) para zerar o contador de senhas à meia-noite.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Alternativamente, calcular o código da senha com base na contagem de senhas do dia atual ao invés de um contador global.</w:t>
      </w:r>
    </w:p>
    <w:p/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Checklist de Entrega Final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00"/>
      </w:tblGrid>
      <w:tr>
        <w:trPr>
          <w:tblHeader/>
        </w:trPr>
        <w:tc>
          <w:tcPr>
            <w:tcW w:type="dxa" w:w="4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5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Critério de aceite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Senhas únicas por dia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Impossível criar duas senhas com o mesmo código no mesmo dia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Login duplo bloqueado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Erro claro ao tentar logar no mesmo guichê que outro atendente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Atualização em tempo real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Nova senha aparece no painel do atendente em menos de 1 segundo via WS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TV legível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Senha e guichê visíveis a 5 metros de distância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Som na TV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Alerta sonoro ao chamar senha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Impressão Epson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Ticket impresso com todos os campos em menos de 3 segundos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Estatísticas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Todos os 4 indicadores funcionando com dados reais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Troca SQLite→PG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Sistema funciona sem alteração de código, apenas mudando DATABASE_URL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Logs de atendimento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Todo atendimento registrado com atendente, guichê, duração e outcome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Deploy Windows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Instruções de instalação e início automático como serviço</w:t>
            </w:r>
          </w:p>
        </w:tc>
      </w:tr>
    </w:tbl>
    <w:p/>
    <w:p/>
    <w:p>
      <w:pPr>
        <w:spacing w:before="240" w:after="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Sistema de Senhas CCC · Versão 1.0 · Plano de Ação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2026-02-26T16:29:49.236Z</dcterms:created>
  <dcterms:modified xsi:type="dcterms:W3CDTF">2026-02-26T16:29:49.236Z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