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6987"/>
      </w:tblGrid>
      <w:tr w:rsidR="00AA31B9" w:rsidRPr="00A902C4">
        <w:tc>
          <w:tcPr>
            <w:tcW w:w="7672" w:type="dxa"/>
            <w:tcMar>
              <w:top w:w="216" w:type="dxa"/>
              <w:left w:w="115" w:type="dxa"/>
              <w:bottom w:w="216" w:type="dxa"/>
              <w:right w:w="115" w:type="dxa"/>
            </w:tcMar>
          </w:tcPr>
          <w:p w:rsidR="00AA31B9" w:rsidRDefault="00B75831" w:rsidP="00D23A26">
            <w:pPr>
              <w:pStyle w:val="SemEspaamento"/>
              <w:rPr>
                <w:rFonts w:ascii="Cambria" w:hAnsi="Cambria"/>
              </w:rPr>
            </w:pPr>
            <w:r>
              <w:rPr>
                <w:rFonts w:ascii="Cambria" w:hAnsi="Cambria"/>
              </w:rPr>
              <w:t xml:space="preserve">Descrição e Levantamento de </w:t>
            </w:r>
            <w:r w:rsidR="00E1682A">
              <w:rPr>
                <w:rFonts w:ascii="Cambria" w:hAnsi="Cambria"/>
              </w:rPr>
              <w:t xml:space="preserve">Requisitos </w:t>
            </w:r>
            <w:r w:rsidR="00C50353">
              <w:rPr>
                <w:rFonts w:ascii="Cambria" w:hAnsi="Cambria"/>
              </w:rPr>
              <w:t>do Projeto</w:t>
            </w:r>
          </w:p>
        </w:tc>
      </w:tr>
      <w:tr w:rsidR="00AA31B9" w:rsidRPr="00A902C4">
        <w:tc>
          <w:tcPr>
            <w:tcW w:w="7672" w:type="dxa"/>
          </w:tcPr>
          <w:p w:rsidR="00AA31B9" w:rsidRDefault="00B04D2D" w:rsidP="00AA31B9">
            <w:pPr>
              <w:pStyle w:val="SemEspaamento"/>
              <w:rPr>
                <w:rFonts w:ascii="Cambria" w:hAnsi="Cambria"/>
                <w:color w:val="4F81BD"/>
                <w:sz w:val="80"/>
                <w:szCs w:val="80"/>
              </w:rPr>
            </w:pPr>
            <w:r>
              <w:rPr>
                <w:rFonts w:ascii="Cambria" w:hAnsi="Cambria"/>
                <w:color w:val="4F81BD"/>
                <w:sz w:val="80"/>
                <w:szCs w:val="80"/>
              </w:rPr>
              <w:t>Nome do Projeto</w:t>
            </w:r>
          </w:p>
        </w:tc>
      </w:tr>
      <w:tr w:rsidR="00AA31B9" w:rsidRPr="00A902C4" w:rsidTr="00AA31B9">
        <w:trPr>
          <w:trHeight w:val="560"/>
        </w:trPr>
        <w:tc>
          <w:tcPr>
            <w:tcW w:w="7672" w:type="dxa"/>
            <w:tcMar>
              <w:top w:w="216" w:type="dxa"/>
              <w:left w:w="115" w:type="dxa"/>
              <w:bottom w:w="216" w:type="dxa"/>
              <w:right w:w="115" w:type="dxa"/>
            </w:tcMar>
          </w:tcPr>
          <w:p w:rsidR="00D23A26" w:rsidRDefault="00D23A26" w:rsidP="00AA31B9">
            <w:pPr>
              <w:pStyle w:val="SemEspaamento"/>
              <w:rPr>
                <w:rFonts w:ascii="Cambria" w:hAnsi="Cambria"/>
              </w:rPr>
            </w:pPr>
            <w:r w:rsidRPr="00A902C4">
              <w:rPr>
                <w:rFonts w:ascii="Cambria" w:hAnsi="Cambria"/>
              </w:rPr>
              <w:t>Centro de Engenharia Elétrica e Informática</w:t>
            </w:r>
          </w:p>
          <w:p w:rsidR="00AA31B9" w:rsidRDefault="00AA31B9" w:rsidP="00AA31B9">
            <w:pPr>
              <w:pStyle w:val="SemEspaamento"/>
              <w:rPr>
                <w:rFonts w:ascii="Cambria" w:hAnsi="Cambria"/>
              </w:rPr>
            </w:pPr>
            <w:r>
              <w:rPr>
                <w:rFonts w:ascii="Cambria" w:hAnsi="Cambria"/>
              </w:rPr>
              <w:t>Universidade Federal de Campina Grande</w:t>
            </w:r>
          </w:p>
        </w:tc>
      </w:tr>
    </w:tbl>
    <w:p w:rsidR="00AA31B9" w:rsidRDefault="00AA31B9"/>
    <w:p w:rsidR="00AA31B9" w:rsidRDefault="00AA31B9"/>
    <w:p w:rsidR="00AA31B9" w:rsidRDefault="00AA31B9"/>
    <w:tbl>
      <w:tblPr>
        <w:tblpPr w:leftFromText="187" w:rightFromText="187" w:vertAnchor="page" w:horzAnchor="page" w:tblpX="4026" w:tblpY="14101"/>
        <w:tblW w:w="4000" w:type="pct"/>
        <w:tblLook w:val="04A0" w:firstRow="1" w:lastRow="0" w:firstColumn="1" w:lastColumn="0" w:noHBand="0" w:noVBand="1"/>
      </w:tblPr>
      <w:tblGrid>
        <w:gridCol w:w="6987"/>
      </w:tblGrid>
      <w:tr w:rsidR="00AA31B9" w:rsidRPr="00A902C4" w:rsidTr="00824C26">
        <w:tc>
          <w:tcPr>
            <w:tcW w:w="6987" w:type="dxa"/>
            <w:tcMar>
              <w:top w:w="216" w:type="dxa"/>
              <w:left w:w="115" w:type="dxa"/>
              <w:bottom w:w="216" w:type="dxa"/>
              <w:right w:w="115" w:type="dxa"/>
            </w:tcMar>
          </w:tcPr>
          <w:p w:rsidR="00AA31B9" w:rsidRPr="00A902C4" w:rsidRDefault="00AA31B9" w:rsidP="00824C26">
            <w:pPr>
              <w:pStyle w:val="SemEspaamento"/>
              <w:rPr>
                <w:color w:val="4F81BD"/>
                <w:sz w:val="28"/>
                <w:szCs w:val="28"/>
              </w:rPr>
            </w:pPr>
            <w:r w:rsidRPr="00A902C4">
              <w:rPr>
                <w:rFonts w:ascii="Times New Roman" w:hAnsi="Times New Roman"/>
                <w:color w:val="4F81BD"/>
                <w:sz w:val="28"/>
                <w:szCs w:val="28"/>
              </w:rPr>
              <w:t xml:space="preserve">Campina Grande, </w:t>
            </w:r>
            <w:proofErr w:type="gramStart"/>
            <w:r w:rsidR="00B04D2D">
              <w:rPr>
                <w:rFonts w:ascii="Times New Roman" w:hAnsi="Times New Roman"/>
                <w:color w:val="4F81BD"/>
                <w:sz w:val="28"/>
                <w:szCs w:val="28"/>
              </w:rPr>
              <w:t>Data</w:t>
            </w:r>
            <w:proofErr w:type="gramEnd"/>
          </w:p>
          <w:p w:rsidR="00AA31B9" w:rsidRPr="00A902C4" w:rsidRDefault="00AA31B9" w:rsidP="00824C26">
            <w:pPr>
              <w:pStyle w:val="SemEspaamento"/>
              <w:rPr>
                <w:color w:val="4F81BD"/>
              </w:rPr>
            </w:pPr>
          </w:p>
        </w:tc>
      </w:tr>
    </w:tbl>
    <w:p w:rsidR="00FB7C8F" w:rsidRDefault="00AA31B9" w:rsidP="00FB7C8F">
      <w:pPr>
        <w:pStyle w:val="CabealhodoSumrio"/>
      </w:pPr>
      <w:r>
        <w:br w:type="page"/>
      </w:r>
      <w:r w:rsidR="00FB7C8F">
        <w:lastRenderedPageBreak/>
        <w:t>Conteúdo</w:t>
      </w:r>
    </w:p>
    <w:p w:rsidR="004A73E0" w:rsidRPr="004A73E0" w:rsidRDefault="004A73E0" w:rsidP="004A73E0"/>
    <w:p w:rsidR="00191AC1" w:rsidRDefault="00DF0FD9">
      <w:pPr>
        <w:pStyle w:val="Sumrio1"/>
        <w:tabs>
          <w:tab w:val="right" w:leader="dot" w:pos="8494"/>
        </w:tabs>
        <w:rPr>
          <w:rFonts w:asciiTheme="minorHAnsi" w:eastAsiaTheme="minorEastAsia" w:hAnsiTheme="minorHAnsi" w:cstheme="minorBidi"/>
          <w:noProof/>
          <w:lang w:eastAsia="pt-BR"/>
        </w:rPr>
      </w:pPr>
      <w:r>
        <w:fldChar w:fldCharType="begin"/>
      </w:r>
      <w:r w:rsidR="004A73E0">
        <w:instrText xml:space="preserve"> TOC \o "1-3" \h \z \u </w:instrText>
      </w:r>
      <w:r>
        <w:fldChar w:fldCharType="separate"/>
      </w:r>
      <w:hyperlink w:anchor="_Toc433846372" w:history="1">
        <w:r w:rsidR="00191AC1" w:rsidRPr="00817A5B">
          <w:rPr>
            <w:rStyle w:val="Hyperlink"/>
            <w:noProof/>
          </w:rPr>
          <w:t>1.  Documento de Visão</w:t>
        </w:r>
        <w:r w:rsidR="00191AC1">
          <w:rPr>
            <w:noProof/>
            <w:webHidden/>
          </w:rPr>
          <w:tab/>
        </w:r>
        <w:r w:rsidR="00191AC1">
          <w:rPr>
            <w:noProof/>
            <w:webHidden/>
          </w:rPr>
          <w:fldChar w:fldCharType="begin"/>
        </w:r>
        <w:r w:rsidR="00191AC1">
          <w:rPr>
            <w:noProof/>
            <w:webHidden/>
          </w:rPr>
          <w:instrText xml:space="preserve"> PAGEREF _Toc433846372 \h </w:instrText>
        </w:r>
        <w:r w:rsidR="00191AC1">
          <w:rPr>
            <w:noProof/>
            <w:webHidden/>
          </w:rPr>
        </w:r>
        <w:r w:rsidR="00191AC1">
          <w:rPr>
            <w:noProof/>
            <w:webHidden/>
          </w:rPr>
          <w:fldChar w:fldCharType="separate"/>
        </w:r>
        <w:r w:rsidR="00266936">
          <w:rPr>
            <w:noProof/>
            <w:webHidden/>
          </w:rPr>
          <w:t>3</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73" w:history="1">
        <w:r w:rsidR="00191AC1" w:rsidRPr="00817A5B">
          <w:rPr>
            <w:rStyle w:val="Hyperlink"/>
            <w:noProof/>
          </w:rPr>
          <w:t>1.1. Visão Geral</w:t>
        </w:r>
        <w:r w:rsidR="00191AC1">
          <w:rPr>
            <w:noProof/>
            <w:webHidden/>
          </w:rPr>
          <w:tab/>
        </w:r>
        <w:r w:rsidR="00191AC1">
          <w:rPr>
            <w:noProof/>
            <w:webHidden/>
          </w:rPr>
          <w:fldChar w:fldCharType="begin"/>
        </w:r>
        <w:r w:rsidR="00191AC1">
          <w:rPr>
            <w:noProof/>
            <w:webHidden/>
          </w:rPr>
          <w:instrText xml:space="preserve"> PAGEREF _Toc433846373 \h </w:instrText>
        </w:r>
        <w:r w:rsidR="00191AC1">
          <w:rPr>
            <w:noProof/>
            <w:webHidden/>
          </w:rPr>
        </w:r>
        <w:r w:rsidR="00191AC1">
          <w:rPr>
            <w:noProof/>
            <w:webHidden/>
          </w:rPr>
          <w:fldChar w:fldCharType="separate"/>
        </w:r>
        <w:r w:rsidR="00266936">
          <w:rPr>
            <w:noProof/>
            <w:webHidden/>
          </w:rPr>
          <w:t>3</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74" w:history="1">
        <w:r w:rsidR="00191AC1" w:rsidRPr="00817A5B">
          <w:rPr>
            <w:rStyle w:val="Hyperlink"/>
            <w:noProof/>
          </w:rPr>
          <w:t>1.2. Referências</w:t>
        </w:r>
        <w:r w:rsidR="00191AC1">
          <w:rPr>
            <w:noProof/>
            <w:webHidden/>
          </w:rPr>
          <w:tab/>
        </w:r>
        <w:r w:rsidR="00191AC1">
          <w:rPr>
            <w:noProof/>
            <w:webHidden/>
          </w:rPr>
          <w:fldChar w:fldCharType="begin"/>
        </w:r>
        <w:r w:rsidR="00191AC1">
          <w:rPr>
            <w:noProof/>
            <w:webHidden/>
          </w:rPr>
          <w:instrText xml:space="preserve"> PAGEREF _Toc433846374 \h </w:instrText>
        </w:r>
        <w:r w:rsidR="00191AC1">
          <w:rPr>
            <w:noProof/>
            <w:webHidden/>
          </w:rPr>
        </w:r>
        <w:r w:rsidR="00191AC1">
          <w:rPr>
            <w:noProof/>
            <w:webHidden/>
          </w:rPr>
          <w:fldChar w:fldCharType="separate"/>
        </w:r>
        <w:r w:rsidR="00266936">
          <w:rPr>
            <w:noProof/>
            <w:webHidden/>
          </w:rPr>
          <w:t>4</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75" w:history="1">
        <w:r w:rsidR="00191AC1" w:rsidRPr="00817A5B">
          <w:rPr>
            <w:rStyle w:val="Hyperlink"/>
            <w:noProof/>
          </w:rPr>
          <w:t>1.3. Ambiente Atual</w:t>
        </w:r>
        <w:r w:rsidR="00191AC1">
          <w:rPr>
            <w:noProof/>
            <w:webHidden/>
          </w:rPr>
          <w:tab/>
        </w:r>
        <w:r w:rsidR="00191AC1">
          <w:rPr>
            <w:noProof/>
            <w:webHidden/>
          </w:rPr>
          <w:fldChar w:fldCharType="begin"/>
        </w:r>
        <w:r w:rsidR="00191AC1">
          <w:rPr>
            <w:noProof/>
            <w:webHidden/>
          </w:rPr>
          <w:instrText xml:space="preserve"> PAGEREF _Toc433846375 \h </w:instrText>
        </w:r>
        <w:r w:rsidR="00191AC1">
          <w:rPr>
            <w:noProof/>
            <w:webHidden/>
          </w:rPr>
        </w:r>
        <w:r w:rsidR="00191AC1">
          <w:rPr>
            <w:noProof/>
            <w:webHidden/>
          </w:rPr>
          <w:fldChar w:fldCharType="separate"/>
        </w:r>
        <w:r w:rsidR="00266936">
          <w:rPr>
            <w:noProof/>
            <w:webHidden/>
          </w:rPr>
          <w:t>4</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76" w:history="1">
        <w:r w:rsidR="00191AC1" w:rsidRPr="00817A5B">
          <w:rPr>
            <w:rStyle w:val="Hyperlink"/>
            <w:noProof/>
          </w:rPr>
          <w:t>1.4. Envolvidos</w:t>
        </w:r>
        <w:r w:rsidR="00191AC1">
          <w:rPr>
            <w:noProof/>
            <w:webHidden/>
          </w:rPr>
          <w:tab/>
        </w:r>
        <w:r w:rsidR="00191AC1">
          <w:rPr>
            <w:noProof/>
            <w:webHidden/>
          </w:rPr>
          <w:fldChar w:fldCharType="begin"/>
        </w:r>
        <w:r w:rsidR="00191AC1">
          <w:rPr>
            <w:noProof/>
            <w:webHidden/>
          </w:rPr>
          <w:instrText xml:space="preserve"> PAGEREF _Toc433846376 \h </w:instrText>
        </w:r>
        <w:r w:rsidR="00191AC1">
          <w:rPr>
            <w:noProof/>
            <w:webHidden/>
          </w:rPr>
        </w:r>
        <w:r w:rsidR="00191AC1">
          <w:rPr>
            <w:noProof/>
            <w:webHidden/>
          </w:rPr>
          <w:fldChar w:fldCharType="separate"/>
        </w:r>
        <w:r w:rsidR="00266936">
          <w:rPr>
            <w:noProof/>
            <w:webHidden/>
          </w:rPr>
          <w:t>5</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77" w:history="1">
        <w:r w:rsidR="00191AC1" w:rsidRPr="00817A5B">
          <w:rPr>
            <w:rStyle w:val="Hyperlink"/>
            <w:noProof/>
          </w:rPr>
          <w:t>1.5. Solução Proposta</w:t>
        </w:r>
        <w:r w:rsidR="00191AC1">
          <w:rPr>
            <w:noProof/>
            <w:webHidden/>
          </w:rPr>
          <w:tab/>
        </w:r>
        <w:r w:rsidR="00191AC1">
          <w:rPr>
            <w:noProof/>
            <w:webHidden/>
          </w:rPr>
          <w:fldChar w:fldCharType="begin"/>
        </w:r>
        <w:r w:rsidR="00191AC1">
          <w:rPr>
            <w:noProof/>
            <w:webHidden/>
          </w:rPr>
          <w:instrText xml:space="preserve"> PAGEREF _Toc433846377 \h </w:instrText>
        </w:r>
        <w:r w:rsidR="00191AC1">
          <w:rPr>
            <w:noProof/>
            <w:webHidden/>
          </w:rPr>
        </w:r>
        <w:r w:rsidR="00191AC1">
          <w:rPr>
            <w:noProof/>
            <w:webHidden/>
          </w:rPr>
          <w:fldChar w:fldCharType="separate"/>
        </w:r>
        <w:r w:rsidR="00266936">
          <w:rPr>
            <w:noProof/>
            <w:webHidden/>
          </w:rPr>
          <w:t>5</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78" w:history="1">
        <w:r w:rsidR="00191AC1" w:rsidRPr="00817A5B">
          <w:rPr>
            <w:rStyle w:val="Hyperlink"/>
            <w:noProof/>
          </w:rPr>
          <w:t>1.5. Macro-Requisitos Funcionais e Não-Funcionais do Sistema</w:t>
        </w:r>
        <w:r w:rsidR="00191AC1">
          <w:rPr>
            <w:noProof/>
            <w:webHidden/>
          </w:rPr>
          <w:tab/>
        </w:r>
        <w:r w:rsidR="00191AC1">
          <w:rPr>
            <w:noProof/>
            <w:webHidden/>
          </w:rPr>
          <w:fldChar w:fldCharType="begin"/>
        </w:r>
        <w:r w:rsidR="00191AC1">
          <w:rPr>
            <w:noProof/>
            <w:webHidden/>
          </w:rPr>
          <w:instrText xml:space="preserve"> PAGEREF _Toc433846378 \h </w:instrText>
        </w:r>
        <w:r w:rsidR="00191AC1">
          <w:rPr>
            <w:noProof/>
            <w:webHidden/>
          </w:rPr>
        </w:r>
        <w:r w:rsidR="00191AC1">
          <w:rPr>
            <w:noProof/>
            <w:webHidden/>
          </w:rPr>
          <w:fldChar w:fldCharType="separate"/>
        </w:r>
        <w:r w:rsidR="00266936">
          <w:rPr>
            <w:noProof/>
            <w:webHidden/>
          </w:rPr>
          <w:t>6</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79" w:history="1">
        <w:r w:rsidR="00191AC1" w:rsidRPr="00817A5B">
          <w:rPr>
            <w:rStyle w:val="Hyperlink"/>
            <w:noProof/>
          </w:rPr>
          <w:t>1.6. Restrições do Sistema</w:t>
        </w:r>
        <w:r w:rsidR="00191AC1">
          <w:rPr>
            <w:noProof/>
            <w:webHidden/>
          </w:rPr>
          <w:tab/>
        </w:r>
        <w:r w:rsidR="00191AC1">
          <w:rPr>
            <w:noProof/>
            <w:webHidden/>
          </w:rPr>
          <w:fldChar w:fldCharType="begin"/>
        </w:r>
        <w:r w:rsidR="00191AC1">
          <w:rPr>
            <w:noProof/>
            <w:webHidden/>
          </w:rPr>
          <w:instrText xml:space="preserve"> PAGEREF _Toc433846379 \h </w:instrText>
        </w:r>
        <w:r w:rsidR="00191AC1">
          <w:rPr>
            <w:noProof/>
            <w:webHidden/>
          </w:rPr>
        </w:r>
        <w:r w:rsidR="00191AC1">
          <w:rPr>
            <w:noProof/>
            <w:webHidden/>
          </w:rPr>
          <w:fldChar w:fldCharType="separate"/>
        </w:r>
        <w:r w:rsidR="00266936">
          <w:rPr>
            <w:noProof/>
            <w:webHidden/>
          </w:rPr>
          <w:t>6</w:t>
        </w:r>
        <w:r w:rsidR="00191AC1">
          <w:rPr>
            <w:noProof/>
            <w:webHidden/>
          </w:rPr>
          <w:fldChar w:fldCharType="end"/>
        </w:r>
      </w:hyperlink>
    </w:p>
    <w:p w:rsidR="00191AC1" w:rsidRDefault="00B04D2D">
      <w:pPr>
        <w:pStyle w:val="Sumrio1"/>
        <w:tabs>
          <w:tab w:val="right" w:leader="dot" w:pos="8494"/>
        </w:tabs>
        <w:rPr>
          <w:rFonts w:asciiTheme="minorHAnsi" w:eastAsiaTheme="minorEastAsia" w:hAnsiTheme="minorHAnsi" w:cstheme="minorBidi"/>
          <w:noProof/>
          <w:lang w:eastAsia="pt-BR"/>
        </w:rPr>
      </w:pPr>
      <w:hyperlink w:anchor="_Toc433846380" w:history="1">
        <w:r w:rsidR="00191AC1" w:rsidRPr="00817A5B">
          <w:rPr>
            <w:rStyle w:val="Hyperlink"/>
            <w:noProof/>
          </w:rPr>
          <w:t>2. Especificação das Regras de Negócio</w:t>
        </w:r>
        <w:r w:rsidR="00191AC1">
          <w:rPr>
            <w:noProof/>
            <w:webHidden/>
          </w:rPr>
          <w:tab/>
        </w:r>
        <w:r w:rsidR="00191AC1">
          <w:rPr>
            <w:noProof/>
            <w:webHidden/>
          </w:rPr>
          <w:fldChar w:fldCharType="begin"/>
        </w:r>
        <w:r w:rsidR="00191AC1">
          <w:rPr>
            <w:noProof/>
            <w:webHidden/>
          </w:rPr>
          <w:instrText xml:space="preserve"> PAGEREF _Toc433846380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B04D2D">
      <w:pPr>
        <w:pStyle w:val="Sumrio1"/>
        <w:tabs>
          <w:tab w:val="right" w:leader="dot" w:pos="8494"/>
        </w:tabs>
        <w:rPr>
          <w:rFonts w:asciiTheme="minorHAnsi" w:eastAsiaTheme="minorEastAsia" w:hAnsiTheme="minorHAnsi" w:cstheme="minorBidi"/>
          <w:noProof/>
          <w:lang w:eastAsia="pt-BR"/>
        </w:rPr>
      </w:pPr>
      <w:hyperlink w:anchor="_Toc433846381" w:history="1">
        <w:r w:rsidR="00191AC1" w:rsidRPr="00817A5B">
          <w:rPr>
            <w:rStyle w:val="Hyperlink"/>
            <w:noProof/>
          </w:rPr>
          <w:t>3. Especificação Suplementar</w:t>
        </w:r>
        <w:r w:rsidR="00191AC1">
          <w:rPr>
            <w:noProof/>
            <w:webHidden/>
          </w:rPr>
          <w:tab/>
        </w:r>
        <w:r w:rsidR="00191AC1">
          <w:rPr>
            <w:noProof/>
            <w:webHidden/>
          </w:rPr>
          <w:fldChar w:fldCharType="begin"/>
        </w:r>
        <w:r w:rsidR="00191AC1">
          <w:rPr>
            <w:noProof/>
            <w:webHidden/>
          </w:rPr>
          <w:instrText xml:space="preserve"> PAGEREF _Toc433846381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82" w:history="1">
        <w:r w:rsidR="00191AC1" w:rsidRPr="00817A5B">
          <w:rPr>
            <w:rStyle w:val="Hyperlink"/>
            <w:noProof/>
          </w:rPr>
          <w:t>3.1. Facilidade de uso</w:t>
        </w:r>
        <w:r w:rsidR="00191AC1">
          <w:rPr>
            <w:noProof/>
            <w:webHidden/>
          </w:rPr>
          <w:tab/>
        </w:r>
        <w:r w:rsidR="00191AC1">
          <w:rPr>
            <w:noProof/>
            <w:webHidden/>
          </w:rPr>
          <w:fldChar w:fldCharType="begin"/>
        </w:r>
        <w:r w:rsidR="00191AC1">
          <w:rPr>
            <w:noProof/>
            <w:webHidden/>
          </w:rPr>
          <w:instrText xml:space="preserve"> PAGEREF _Toc433846382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83" w:history="1">
        <w:r w:rsidR="00191AC1" w:rsidRPr="00817A5B">
          <w:rPr>
            <w:rStyle w:val="Hyperlink"/>
            <w:noProof/>
          </w:rPr>
          <w:t>3.2 Confiabilidade</w:t>
        </w:r>
        <w:r w:rsidR="00191AC1">
          <w:rPr>
            <w:noProof/>
            <w:webHidden/>
          </w:rPr>
          <w:tab/>
        </w:r>
        <w:r w:rsidR="00191AC1">
          <w:rPr>
            <w:noProof/>
            <w:webHidden/>
          </w:rPr>
          <w:fldChar w:fldCharType="begin"/>
        </w:r>
        <w:r w:rsidR="00191AC1">
          <w:rPr>
            <w:noProof/>
            <w:webHidden/>
          </w:rPr>
          <w:instrText xml:space="preserve"> PAGEREF _Toc433846383 \h </w:instrText>
        </w:r>
        <w:r w:rsidR="00191AC1">
          <w:rPr>
            <w:noProof/>
            <w:webHidden/>
          </w:rPr>
        </w:r>
        <w:r w:rsidR="00191AC1">
          <w:rPr>
            <w:noProof/>
            <w:webHidden/>
          </w:rPr>
          <w:fldChar w:fldCharType="separate"/>
        </w:r>
        <w:r w:rsidR="00266936">
          <w:rPr>
            <w:noProof/>
            <w:webHidden/>
          </w:rPr>
          <w:t>8</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84" w:history="1">
        <w:r w:rsidR="00191AC1" w:rsidRPr="00817A5B">
          <w:rPr>
            <w:rStyle w:val="Hyperlink"/>
            <w:noProof/>
          </w:rPr>
          <w:t>3.4. Desempenho</w:t>
        </w:r>
        <w:r w:rsidR="00191AC1">
          <w:rPr>
            <w:noProof/>
            <w:webHidden/>
          </w:rPr>
          <w:tab/>
        </w:r>
        <w:r w:rsidR="00191AC1">
          <w:rPr>
            <w:noProof/>
            <w:webHidden/>
          </w:rPr>
          <w:fldChar w:fldCharType="begin"/>
        </w:r>
        <w:r w:rsidR="00191AC1">
          <w:rPr>
            <w:noProof/>
            <w:webHidden/>
          </w:rPr>
          <w:instrText xml:space="preserve"> PAGEREF _Toc433846384 \h </w:instrText>
        </w:r>
        <w:r w:rsidR="00191AC1">
          <w:rPr>
            <w:noProof/>
            <w:webHidden/>
          </w:rPr>
        </w:r>
        <w:r w:rsidR="00191AC1">
          <w:rPr>
            <w:noProof/>
            <w:webHidden/>
          </w:rPr>
          <w:fldChar w:fldCharType="separate"/>
        </w:r>
        <w:r w:rsidR="00266936">
          <w:rPr>
            <w:noProof/>
            <w:webHidden/>
          </w:rPr>
          <w:t>9</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85" w:history="1">
        <w:r w:rsidR="00191AC1" w:rsidRPr="00817A5B">
          <w:rPr>
            <w:rStyle w:val="Hyperlink"/>
            <w:noProof/>
          </w:rPr>
          <w:t>3.5. Ambiente Operacional</w:t>
        </w:r>
        <w:r w:rsidR="00191AC1">
          <w:rPr>
            <w:noProof/>
            <w:webHidden/>
          </w:rPr>
          <w:tab/>
        </w:r>
        <w:r w:rsidR="00191AC1">
          <w:rPr>
            <w:noProof/>
            <w:webHidden/>
          </w:rPr>
          <w:fldChar w:fldCharType="begin"/>
        </w:r>
        <w:r w:rsidR="00191AC1">
          <w:rPr>
            <w:noProof/>
            <w:webHidden/>
          </w:rPr>
          <w:instrText xml:space="preserve"> PAGEREF _Toc433846385 \h </w:instrText>
        </w:r>
        <w:r w:rsidR="00191AC1">
          <w:rPr>
            <w:noProof/>
            <w:webHidden/>
          </w:rPr>
        </w:r>
        <w:r w:rsidR="00191AC1">
          <w:rPr>
            <w:noProof/>
            <w:webHidden/>
          </w:rPr>
          <w:fldChar w:fldCharType="separate"/>
        </w:r>
        <w:r w:rsidR="00266936">
          <w:rPr>
            <w:noProof/>
            <w:webHidden/>
          </w:rPr>
          <w:t>9</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86" w:history="1">
        <w:r w:rsidR="00191AC1" w:rsidRPr="00817A5B">
          <w:rPr>
            <w:rStyle w:val="Hyperlink"/>
            <w:noProof/>
          </w:rPr>
          <w:t>3.6. Segurança e Controle de Acesso</w:t>
        </w:r>
        <w:r w:rsidR="00191AC1">
          <w:rPr>
            <w:noProof/>
            <w:webHidden/>
          </w:rPr>
          <w:tab/>
        </w:r>
        <w:r w:rsidR="00191AC1">
          <w:rPr>
            <w:noProof/>
            <w:webHidden/>
          </w:rPr>
          <w:fldChar w:fldCharType="begin"/>
        </w:r>
        <w:r w:rsidR="00191AC1">
          <w:rPr>
            <w:noProof/>
            <w:webHidden/>
          </w:rPr>
          <w:instrText xml:space="preserve"> PAGEREF _Toc433846386 \h </w:instrText>
        </w:r>
        <w:r w:rsidR="00191AC1">
          <w:rPr>
            <w:noProof/>
            <w:webHidden/>
          </w:rPr>
        </w:r>
        <w:r w:rsidR="00191AC1">
          <w:rPr>
            <w:noProof/>
            <w:webHidden/>
          </w:rPr>
          <w:fldChar w:fldCharType="separate"/>
        </w:r>
        <w:r w:rsidR="00266936">
          <w:rPr>
            <w:noProof/>
            <w:webHidden/>
          </w:rPr>
          <w:t>10</w:t>
        </w:r>
        <w:r w:rsidR="00191AC1">
          <w:rPr>
            <w:noProof/>
            <w:webHidden/>
          </w:rPr>
          <w:fldChar w:fldCharType="end"/>
        </w:r>
      </w:hyperlink>
    </w:p>
    <w:p w:rsidR="00191AC1" w:rsidRDefault="00B04D2D">
      <w:pPr>
        <w:pStyle w:val="Sumrio1"/>
        <w:tabs>
          <w:tab w:val="right" w:leader="dot" w:pos="8494"/>
        </w:tabs>
        <w:rPr>
          <w:rFonts w:asciiTheme="minorHAnsi" w:eastAsiaTheme="minorEastAsia" w:hAnsiTheme="minorHAnsi" w:cstheme="minorBidi"/>
          <w:noProof/>
          <w:lang w:eastAsia="pt-BR"/>
        </w:rPr>
      </w:pPr>
      <w:hyperlink w:anchor="_Toc433846387" w:history="1">
        <w:r w:rsidR="00191AC1" w:rsidRPr="00817A5B">
          <w:rPr>
            <w:rStyle w:val="Hyperlink"/>
            <w:noProof/>
          </w:rPr>
          <w:t>4. Casos de Uso</w:t>
        </w:r>
        <w:r w:rsidR="00191AC1">
          <w:rPr>
            <w:noProof/>
            <w:webHidden/>
          </w:rPr>
          <w:tab/>
        </w:r>
        <w:r w:rsidR="00191AC1">
          <w:rPr>
            <w:noProof/>
            <w:webHidden/>
          </w:rPr>
          <w:fldChar w:fldCharType="begin"/>
        </w:r>
        <w:r w:rsidR="00191AC1">
          <w:rPr>
            <w:noProof/>
            <w:webHidden/>
          </w:rPr>
          <w:instrText xml:space="preserve"> PAGEREF _Toc433846387 \h </w:instrText>
        </w:r>
        <w:r w:rsidR="00191AC1">
          <w:rPr>
            <w:noProof/>
            <w:webHidden/>
          </w:rPr>
        </w:r>
        <w:r w:rsidR="00191AC1">
          <w:rPr>
            <w:noProof/>
            <w:webHidden/>
          </w:rPr>
          <w:fldChar w:fldCharType="separate"/>
        </w:r>
        <w:r w:rsidR="00266936">
          <w:rPr>
            <w:noProof/>
            <w:webHidden/>
          </w:rPr>
          <w:t>11</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88" w:history="1">
        <w:r w:rsidR="00191AC1" w:rsidRPr="00817A5B">
          <w:rPr>
            <w:rStyle w:val="Hyperlink"/>
            <w:noProof/>
          </w:rPr>
          <w:t>4.1. Introdução</w:t>
        </w:r>
        <w:r w:rsidR="00191AC1">
          <w:rPr>
            <w:noProof/>
            <w:webHidden/>
          </w:rPr>
          <w:tab/>
        </w:r>
        <w:r w:rsidR="00191AC1">
          <w:rPr>
            <w:noProof/>
            <w:webHidden/>
          </w:rPr>
          <w:fldChar w:fldCharType="begin"/>
        </w:r>
        <w:r w:rsidR="00191AC1">
          <w:rPr>
            <w:noProof/>
            <w:webHidden/>
          </w:rPr>
          <w:instrText xml:space="preserve"> PAGEREF _Toc433846388 \h </w:instrText>
        </w:r>
        <w:r w:rsidR="00191AC1">
          <w:rPr>
            <w:noProof/>
            <w:webHidden/>
          </w:rPr>
        </w:r>
        <w:r w:rsidR="00191AC1">
          <w:rPr>
            <w:noProof/>
            <w:webHidden/>
          </w:rPr>
          <w:fldChar w:fldCharType="separate"/>
        </w:r>
        <w:r w:rsidR="00266936">
          <w:rPr>
            <w:noProof/>
            <w:webHidden/>
          </w:rPr>
          <w:t>11</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89" w:history="1">
        <w:r w:rsidR="00191AC1" w:rsidRPr="00817A5B">
          <w:rPr>
            <w:rStyle w:val="Hyperlink"/>
            <w:noProof/>
          </w:rPr>
          <w:t>4.2. Casos de Uso de Operação</w:t>
        </w:r>
        <w:r w:rsidR="00191AC1">
          <w:rPr>
            <w:noProof/>
            <w:webHidden/>
          </w:rPr>
          <w:tab/>
        </w:r>
        <w:r w:rsidR="00191AC1">
          <w:rPr>
            <w:noProof/>
            <w:webHidden/>
          </w:rPr>
          <w:fldChar w:fldCharType="begin"/>
        </w:r>
        <w:r w:rsidR="00191AC1">
          <w:rPr>
            <w:noProof/>
            <w:webHidden/>
          </w:rPr>
          <w:instrText xml:space="preserve"> PAGEREF _Toc433846389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B04D2D">
      <w:pPr>
        <w:pStyle w:val="Sumrio3"/>
        <w:tabs>
          <w:tab w:val="right" w:leader="dot" w:pos="8494"/>
        </w:tabs>
        <w:rPr>
          <w:rFonts w:asciiTheme="minorHAnsi" w:eastAsiaTheme="minorEastAsia" w:hAnsiTheme="minorHAnsi" w:cstheme="minorBidi"/>
          <w:noProof/>
          <w:lang w:eastAsia="pt-BR"/>
        </w:rPr>
      </w:pPr>
      <w:hyperlink w:anchor="_Toc433846390" w:history="1">
        <w:r w:rsidR="00191AC1" w:rsidRPr="00817A5B">
          <w:rPr>
            <w:rStyle w:val="Hyperlink"/>
            <w:noProof/>
          </w:rPr>
          <w:t>4.2.1. Aplicação Móvel PDA</w:t>
        </w:r>
        <w:r w:rsidR="00191AC1">
          <w:rPr>
            <w:noProof/>
            <w:webHidden/>
          </w:rPr>
          <w:tab/>
        </w:r>
        <w:r w:rsidR="00191AC1">
          <w:rPr>
            <w:noProof/>
            <w:webHidden/>
          </w:rPr>
          <w:fldChar w:fldCharType="begin"/>
        </w:r>
        <w:r w:rsidR="00191AC1">
          <w:rPr>
            <w:noProof/>
            <w:webHidden/>
          </w:rPr>
          <w:instrText xml:space="preserve"> PAGEREF _Toc433846390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B04D2D">
      <w:pPr>
        <w:pStyle w:val="Sumrio3"/>
        <w:tabs>
          <w:tab w:val="right" w:leader="dot" w:pos="8494"/>
        </w:tabs>
        <w:rPr>
          <w:rFonts w:asciiTheme="minorHAnsi" w:eastAsiaTheme="minorEastAsia" w:hAnsiTheme="minorHAnsi" w:cstheme="minorBidi"/>
          <w:noProof/>
          <w:lang w:eastAsia="pt-BR"/>
        </w:rPr>
      </w:pPr>
      <w:hyperlink w:anchor="_Toc433846391" w:history="1">
        <w:r w:rsidR="00191AC1" w:rsidRPr="00817A5B">
          <w:rPr>
            <w:rStyle w:val="Hyperlink"/>
            <w:noProof/>
          </w:rPr>
          <w:t>4.2.2.Módulo de Aquisição de Dados</w:t>
        </w:r>
        <w:r w:rsidR="00191AC1">
          <w:rPr>
            <w:noProof/>
            <w:webHidden/>
          </w:rPr>
          <w:tab/>
        </w:r>
        <w:r w:rsidR="00191AC1">
          <w:rPr>
            <w:noProof/>
            <w:webHidden/>
          </w:rPr>
          <w:fldChar w:fldCharType="begin"/>
        </w:r>
        <w:r w:rsidR="00191AC1">
          <w:rPr>
            <w:noProof/>
            <w:webHidden/>
          </w:rPr>
          <w:instrText xml:space="preserve"> PAGEREF _Toc433846391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B04D2D">
      <w:pPr>
        <w:pStyle w:val="Sumrio2"/>
        <w:tabs>
          <w:tab w:val="right" w:leader="dot" w:pos="8494"/>
        </w:tabs>
        <w:rPr>
          <w:rFonts w:asciiTheme="minorHAnsi" w:eastAsiaTheme="minorEastAsia" w:hAnsiTheme="minorHAnsi" w:cstheme="minorBidi"/>
          <w:noProof/>
          <w:lang w:eastAsia="pt-BR"/>
        </w:rPr>
      </w:pPr>
      <w:hyperlink w:anchor="_Toc433846392" w:history="1">
        <w:r w:rsidR="00191AC1" w:rsidRPr="00817A5B">
          <w:rPr>
            <w:rStyle w:val="Hyperlink"/>
            <w:noProof/>
          </w:rPr>
          <w:t>4.3. Descrição dos Casos de Uso</w:t>
        </w:r>
        <w:r w:rsidR="00191AC1">
          <w:rPr>
            <w:noProof/>
            <w:webHidden/>
          </w:rPr>
          <w:tab/>
        </w:r>
        <w:r w:rsidR="00191AC1">
          <w:rPr>
            <w:noProof/>
            <w:webHidden/>
          </w:rPr>
          <w:fldChar w:fldCharType="begin"/>
        </w:r>
        <w:r w:rsidR="00191AC1">
          <w:rPr>
            <w:noProof/>
            <w:webHidden/>
          </w:rPr>
          <w:instrText xml:space="preserve"> PAGEREF _Toc433846392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B04D2D">
      <w:pPr>
        <w:pStyle w:val="Sumrio3"/>
        <w:tabs>
          <w:tab w:val="right" w:leader="dot" w:pos="8494"/>
        </w:tabs>
        <w:rPr>
          <w:rFonts w:asciiTheme="minorHAnsi" w:eastAsiaTheme="minorEastAsia" w:hAnsiTheme="minorHAnsi" w:cstheme="minorBidi"/>
          <w:noProof/>
          <w:lang w:eastAsia="pt-BR"/>
        </w:rPr>
      </w:pPr>
      <w:hyperlink w:anchor="_Toc433846393" w:history="1">
        <w:r w:rsidR="00191AC1" w:rsidRPr="00817A5B">
          <w:rPr>
            <w:rStyle w:val="Hyperlink"/>
            <w:noProof/>
          </w:rPr>
          <w:t>4.3.1 Casos de Uso de Operação – Aplicação Móvel PDA</w:t>
        </w:r>
        <w:r w:rsidR="00191AC1">
          <w:rPr>
            <w:noProof/>
            <w:webHidden/>
          </w:rPr>
          <w:tab/>
        </w:r>
        <w:r w:rsidR="00191AC1">
          <w:rPr>
            <w:noProof/>
            <w:webHidden/>
          </w:rPr>
          <w:fldChar w:fldCharType="begin"/>
        </w:r>
        <w:r w:rsidR="00191AC1">
          <w:rPr>
            <w:noProof/>
            <w:webHidden/>
          </w:rPr>
          <w:instrText xml:space="preserve"> PAGEREF _Toc433846393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B04D2D">
      <w:pPr>
        <w:pStyle w:val="Sumrio3"/>
        <w:tabs>
          <w:tab w:val="right" w:leader="dot" w:pos="8494"/>
        </w:tabs>
        <w:rPr>
          <w:rFonts w:asciiTheme="minorHAnsi" w:eastAsiaTheme="minorEastAsia" w:hAnsiTheme="minorHAnsi" w:cstheme="minorBidi"/>
          <w:noProof/>
          <w:lang w:eastAsia="pt-BR"/>
        </w:rPr>
      </w:pPr>
      <w:hyperlink w:anchor="_Toc433846394" w:history="1">
        <w:r w:rsidR="00191AC1" w:rsidRPr="00817A5B">
          <w:rPr>
            <w:rStyle w:val="Hyperlink"/>
            <w:noProof/>
          </w:rPr>
          <w:t>4.3.2 Casos de Uso de Operação – Módulo de Aquisição de Dados</w:t>
        </w:r>
        <w:r w:rsidR="00191AC1">
          <w:rPr>
            <w:noProof/>
            <w:webHidden/>
          </w:rPr>
          <w:tab/>
        </w:r>
        <w:r w:rsidR="00191AC1">
          <w:rPr>
            <w:noProof/>
            <w:webHidden/>
          </w:rPr>
          <w:fldChar w:fldCharType="begin"/>
        </w:r>
        <w:r w:rsidR="00191AC1">
          <w:rPr>
            <w:noProof/>
            <w:webHidden/>
          </w:rPr>
          <w:instrText xml:space="preserve"> PAGEREF _Toc433846394 \h </w:instrText>
        </w:r>
        <w:r w:rsidR="00191AC1">
          <w:rPr>
            <w:noProof/>
            <w:webHidden/>
          </w:rPr>
        </w:r>
        <w:r w:rsidR="00191AC1">
          <w:rPr>
            <w:noProof/>
            <w:webHidden/>
          </w:rPr>
          <w:fldChar w:fldCharType="separate"/>
        </w:r>
        <w:r w:rsidR="00266936">
          <w:rPr>
            <w:noProof/>
            <w:webHidden/>
          </w:rPr>
          <w:t>13</w:t>
        </w:r>
        <w:r w:rsidR="00191AC1">
          <w:rPr>
            <w:noProof/>
            <w:webHidden/>
          </w:rPr>
          <w:fldChar w:fldCharType="end"/>
        </w:r>
      </w:hyperlink>
    </w:p>
    <w:p w:rsidR="004A73E0" w:rsidRDefault="00DF0FD9">
      <w:r>
        <w:fldChar w:fldCharType="end"/>
      </w:r>
    </w:p>
    <w:p w:rsidR="00641898" w:rsidRPr="00D05A53" w:rsidRDefault="009E3A19" w:rsidP="00D05A53">
      <w:pPr>
        <w:pStyle w:val="Ttulo1"/>
      </w:pPr>
      <w:r>
        <w:br w:type="page"/>
      </w:r>
      <w:bookmarkStart w:id="0" w:name="_Toc433846372"/>
      <w:r w:rsidR="0055585C">
        <w:lastRenderedPageBreak/>
        <w:t>1.  Documento de Visão</w:t>
      </w:r>
      <w:bookmarkEnd w:id="0"/>
    </w:p>
    <w:p w:rsidR="00E42C27" w:rsidRDefault="00E42C27" w:rsidP="00E42C27">
      <w:pPr>
        <w:pStyle w:val="Ttulo2"/>
      </w:pPr>
      <w:bookmarkStart w:id="1" w:name="_Toc433846373"/>
      <w:r>
        <w:t>1.1. Visão Geral</w:t>
      </w:r>
      <w:bookmarkEnd w:id="1"/>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[Esta seção descreve de forma resumida o problema que o sistema pretende resolver. O seguinte formato pode ser utilizado:</w:t>
      </w:r>
      <w:proofErr w:type="gramStart"/>
      <w:r w:rsidRPr="000F77C4">
        <w:rPr>
          <w:rFonts w:ascii="Verdana" w:hAnsi="Verdana" w:cs="Arial"/>
          <w:i/>
          <w:color w:val="0000FF"/>
          <w:sz w:val="20"/>
          <w:szCs w:val="20"/>
        </w:rPr>
        <w:t>]</w:t>
      </w:r>
      <w:proofErr w:type="gramEnd"/>
    </w:p>
    <w:p w:rsidR="00B04D2D" w:rsidRPr="000F77C4" w:rsidRDefault="00B04D2D" w:rsidP="00B04D2D">
      <w:pPr>
        <w:rPr>
          <w:rFonts w:ascii="Verdana" w:hAnsi="Verdana" w:cs="Arial"/>
          <w:i/>
          <w:color w:val="0000FF"/>
          <w:sz w:val="20"/>
          <w:szCs w:val="20"/>
        </w:rPr>
      </w:pPr>
    </w:p>
    <w:tbl>
      <w:tblPr>
        <w:tblW w:w="0" w:type="auto"/>
        <w:tblInd w:w="648" w:type="dxa"/>
        <w:tblBorders>
          <w:insideH w:val="single" w:sz="4" w:space="0" w:color="auto"/>
          <w:insideV w:val="single" w:sz="4" w:space="0" w:color="auto"/>
        </w:tblBorders>
        <w:tblLook w:val="01E0" w:firstRow="1" w:lastRow="1" w:firstColumn="1" w:lastColumn="1" w:noHBand="0" w:noVBand="0"/>
      </w:tblPr>
      <w:tblGrid>
        <w:gridCol w:w="3859"/>
        <w:gridCol w:w="4213"/>
      </w:tblGrid>
      <w:tr w:rsidR="00B04D2D" w:rsidRPr="00640746" w:rsidTr="00B04D2D">
        <w:tc>
          <w:tcPr>
            <w:tcW w:w="3957" w:type="dxa"/>
          </w:tcPr>
          <w:p w:rsidR="00B04D2D" w:rsidRPr="00640746" w:rsidRDefault="00B04D2D" w:rsidP="00B04D2D">
            <w:pPr>
              <w:pStyle w:val="Corpodetexto"/>
              <w:ind w:left="72"/>
              <w:rPr>
                <w:rFonts w:cs="Arial"/>
                <w:color w:val="0000FF"/>
                <w:sz w:val="20"/>
                <w:szCs w:val="20"/>
              </w:rPr>
            </w:pPr>
            <w:r w:rsidRPr="00640746">
              <w:rPr>
                <w:rFonts w:cs="Arial"/>
                <w:color w:val="0000FF"/>
                <w:sz w:val="20"/>
                <w:szCs w:val="20"/>
              </w:rPr>
              <w:t>O problema</w:t>
            </w:r>
          </w:p>
        </w:tc>
        <w:tc>
          <w:tcPr>
            <w:tcW w:w="4323" w:type="dxa"/>
          </w:tcPr>
          <w:p w:rsidR="00B04D2D" w:rsidRPr="00640746" w:rsidRDefault="00B04D2D" w:rsidP="00B04D2D">
            <w:pPr>
              <w:pStyle w:val="infoblue"/>
              <w:rPr>
                <w:rFonts w:cs="Arial"/>
                <w:sz w:val="20"/>
                <w:szCs w:val="20"/>
              </w:rPr>
            </w:pPr>
            <w:r w:rsidRPr="00640746">
              <w:rPr>
                <w:rFonts w:cs="Arial"/>
                <w:sz w:val="20"/>
                <w:szCs w:val="20"/>
              </w:rPr>
              <w:t>[Descreva o problema]</w:t>
            </w:r>
          </w:p>
        </w:tc>
      </w:tr>
      <w:tr w:rsidR="00B04D2D" w:rsidRPr="00640746" w:rsidTr="00B04D2D">
        <w:tc>
          <w:tcPr>
            <w:tcW w:w="3957" w:type="dxa"/>
          </w:tcPr>
          <w:p w:rsidR="00B04D2D" w:rsidRPr="00640746" w:rsidRDefault="00B04D2D" w:rsidP="00B04D2D">
            <w:pPr>
              <w:pStyle w:val="Corpodetexto"/>
              <w:ind w:left="72"/>
              <w:rPr>
                <w:rFonts w:cs="Arial"/>
                <w:color w:val="0000FF"/>
                <w:sz w:val="20"/>
                <w:szCs w:val="20"/>
              </w:rPr>
            </w:pPr>
            <w:proofErr w:type="gramStart"/>
            <w:r w:rsidRPr="00640746">
              <w:rPr>
                <w:rFonts w:cs="Arial"/>
                <w:color w:val="0000FF"/>
                <w:sz w:val="20"/>
                <w:szCs w:val="20"/>
              </w:rPr>
              <w:t>afeta</w:t>
            </w:r>
            <w:proofErr w:type="gramEnd"/>
          </w:p>
        </w:tc>
        <w:tc>
          <w:tcPr>
            <w:tcW w:w="4323" w:type="dxa"/>
          </w:tcPr>
          <w:p w:rsidR="00B04D2D" w:rsidRPr="00640746" w:rsidRDefault="00B04D2D" w:rsidP="00B04D2D">
            <w:pPr>
              <w:pStyle w:val="infoblue"/>
              <w:rPr>
                <w:rFonts w:cs="Arial"/>
                <w:sz w:val="20"/>
                <w:szCs w:val="20"/>
              </w:rPr>
            </w:pPr>
            <w:r w:rsidRPr="00640746">
              <w:rPr>
                <w:rFonts w:cs="Arial"/>
                <w:sz w:val="20"/>
                <w:szCs w:val="20"/>
              </w:rPr>
              <w:t>[os principais envolvidos afetados pelo problema]</w:t>
            </w:r>
          </w:p>
        </w:tc>
      </w:tr>
      <w:tr w:rsidR="00B04D2D" w:rsidRPr="00640746" w:rsidTr="00B04D2D">
        <w:tc>
          <w:tcPr>
            <w:tcW w:w="3957" w:type="dxa"/>
          </w:tcPr>
          <w:p w:rsidR="00B04D2D" w:rsidRPr="00640746" w:rsidRDefault="00B04D2D" w:rsidP="00B04D2D">
            <w:pPr>
              <w:pStyle w:val="Corpodetexto"/>
              <w:ind w:left="72"/>
              <w:rPr>
                <w:rFonts w:cs="Arial"/>
                <w:color w:val="0000FF"/>
                <w:sz w:val="20"/>
                <w:szCs w:val="20"/>
                <w:lang w:val="en-US"/>
              </w:rPr>
            </w:pPr>
            <w:proofErr w:type="spellStart"/>
            <w:r w:rsidRPr="00640746">
              <w:rPr>
                <w:rFonts w:cs="Arial"/>
                <w:color w:val="0000FF"/>
                <w:sz w:val="20"/>
                <w:szCs w:val="20"/>
                <w:lang w:val="en-US"/>
              </w:rPr>
              <w:t>cujo</w:t>
            </w:r>
            <w:proofErr w:type="spellEnd"/>
            <w:r w:rsidRPr="00640746">
              <w:rPr>
                <w:rFonts w:cs="Arial"/>
                <w:color w:val="0000FF"/>
                <w:sz w:val="20"/>
                <w:szCs w:val="20"/>
                <w:lang w:val="en-US"/>
              </w:rPr>
              <w:t xml:space="preserve"> </w:t>
            </w:r>
            <w:proofErr w:type="spellStart"/>
            <w:r w:rsidRPr="00640746">
              <w:rPr>
                <w:rFonts w:cs="Arial"/>
                <w:color w:val="0000FF"/>
                <w:sz w:val="20"/>
                <w:szCs w:val="20"/>
                <w:lang w:val="en-US"/>
              </w:rPr>
              <w:t>impacto</w:t>
            </w:r>
            <w:proofErr w:type="spellEnd"/>
            <w:r w:rsidRPr="00640746">
              <w:rPr>
                <w:rFonts w:cs="Arial"/>
                <w:color w:val="0000FF"/>
                <w:sz w:val="20"/>
                <w:szCs w:val="20"/>
                <w:lang w:val="en-US"/>
              </w:rPr>
              <w:t xml:space="preserve"> é</w:t>
            </w:r>
          </w:p>
        </w:tc>
        <w:tc>
          <w:tcPr>
            <w:tcW w:w="4323" w:type="dxa"/>
          </w:tcPr>
          <w:p w:rsidR="00B04D2D" w:rsidRPr="00640746" w:rsidRDefault="00B04D2D" w:rsidP="00B04D2D">
            <w:pPr>
              <w:pStyle w:val="infoblue"/>
              <w:rPr>
                <w:rFonts w:cs="Arial"/>
                <w:sz w:val="20"/>
                <w:szCs w:val="20"/>
              </w:rPr>
            </w:pPr>
            <w:r w:rsidRPr="00640746">
              <w:rPr>
                <w:rFonts w:cs="Arial"/>
                <w:sz w:val="20"/>
                <w:szCs w:val="20"/>
              </w:rPr>
              <w:t>[descreva qual o impacto do problema]</w:t>
            </w:r>
          </w:p>
        </w:tc>
      </w:tr>
      <w:tr w:rsidR="00B04D2D" w:rsidRPr="00640746" w:rsidTr="00B04D2D">
        <w:tc>
          <w:tcPr>
            <w:tcW w:w="3957" w:type="dxa"/>
          </w:tcPr>
          <w:p w:rsidR="00B04D2D" w:rsidRPr="00640746" w:rsidRDefault="00B04D2D" w:rsidP="00B04D2D">
            <w:pPr>
              <w:pStyle w:val="Corpodetexto"/>
              <w:ind w:left="72"/>
              <w:rPr>
                <w:rFonts w:cs="Arial"/>
                <w:color w:val="0000FF"/>
                <w:sz w:val="20"/>
                <w:szCs w:val="20"/>
                <w:lang w:val="en-US"/>
              </w:rPr>
            </w:pPr>
            <w:r w:rsidRPr="00640746">
              <w:rPr>
                <w:rFonts w:cs="Arial"/>
                <w:color w:val="0000FF"/>
                <w:sz w:val="20"/>
                <w:szCs w:val="20"/>
                <w:lang w:val="en-US"/>
              </w:rPr>
              <w:t xml:space="preserve">e a </w:t>
            </w:r>
            <w:proofErr w:type="spellStart"/>
            <w:r w:rsidRPr="00640746">
              <w:rPr>
                <w:rFonts w:cs="Arial"/>
                <w:color w:val="0000FF"/>
                <w:sz w:val="20"/>
                <w:szCs w:val="20"/>
                <w:lang w:val="en-US"/>
              </w:rPr>
              <w:t>solução</w:t>
            </w:r>
            <w:proofErr w:type="spellEnd"/>
            <w:r w:rsidRPr="00640746">
              <w:rPr>
                <w:rFonts w:cs="Arial"/>
                <w:color w:val="0000FF"/>
                <w:sz w:val="20"/>
                <w:szCs w:val="20"/>
                <w:lang w:val="en-US"/>
              </w:rPr>
              <w:t xml:space="preserve"> </w:t>
            </w:r>
          </w:p>
        </w:tc>
        <w:tc>
          <w:tcPr>
            <w:tcW w:w="4323" w:type="dxa"/>
          </w:tcPr>
          <w:p w:rsidR="00B04D2D" w:rsidRPr="00640746" w:rsidRDefault="00B04D2D" w:rsidP="00B04D2D">
            <w:pPr>
              <w:pStyle w:val="infoblue"/>
              <w:rPr>
                <w:rFonts w:cs="Arial"/>
                <w:sz w:val="20"/>
                <w:szCs w:val="20"/>
              </w:rPr>
            </w:pPr>
            <w:proofErr w:type="gramStart"/>
            <w:r w:rsidRPr="00640746">
              <w:rPr>
                <w:rFonts w:cs="Arial"/>
                <w:sz w:val="20"/>
                <w:szCs w:val="20"/>
              </w:rPr>
              <w:t>[liste os possíveis benefícios da solução proposta</w:t>
            </w:r>
          </w:p>
        </w:tc>
        <w:proofErr w:type="gramEnd"/>
      </w:tr>
    </w:tbl>
    <w:p w:rsidR="00B04D2D" w:rsidRDefault="00B04D2D" w:rsidP="00E13D47">
      <w:pPr>
        <w:ind w:firstLine="708"/>
        <w:jc w:val="both"/>
      </w:pPr>
    </w:p>
    <w:p w:rsidR="00072A0C" w:rsidRPr="00072A0C" w:rsidRDefault="00E13D47" w:rsidP="00E13D47">
      <w:pPr>
        <w:ind w:firstLine="708"/>
        <w:jc w:val="both"/>
      </w:pPr>
      <w:r w:rsidRPr="00DE2B67">
        <w:t xml:space="preserve">Em ambientes industriais a manutenção de equipamentos corresponde a um ofício que </w:t>
      </w:r>
      <w:r>
        <w:t>repercute</w:t>
      </w:r>
      <w:r w:rsidRPr="00DE2B67">
        <w:t xml:space="preserve"> de maneira significativa no processo de produção. Neste escopo, existem alguns fatores que preponderam </w:t>
      </w:r>
      <w:proofErr w:type="gramStart"/>
      <w:r w:rsidRPr="00DE2B67">
        <w:t>a</w:t>
      </w:r>
      <w:proofErr w:type="gramEnd"/>
      <w:r w:rsidRPr="00DE2B67">
        <w:t xml:space="preserve"> adoção de diferentes estratégias no que se refere à atividade de inspeção. O número de equipamentos a serem inspecionados, riscos atribuídos ao operário e agilidade na verificação do maquinário são exemplos de aspectos a serem avaliados para que um método específico seja incorporado. O problema em questão remete à necessidade de criação de uma estratégia que agregue eficiência, praticidade, eficácia e precisão às inspeções rotineiras.</w:t>
      </w:r>
    </w:p>
    <w:p w:rsidR="00072A0C" w:rsidRDefault="00D23A26" w:rsidP="00E42C27">
      <w:pPr>
        <w:jc w:val="both"/>
      </w:pPr>
      <w:r>
        <w:tab/>
        <w:t xml:space="preserve">No cenário atual da Petrobrás existe uma série de operações ligadas à inspeção e manutenção de ativos que é realizada de forma manual e não sistemática. A falta de integração dessas informações acarreta </w:t>
      </w:r>
      <w:r w:rsidR="00356EE7">
        <w:t xml:space="preserve">na subutilização do potencial de decisão gerado pela massa de dados coletada. </w:t>
      </w:r>
    </w:p>
    <w:p w:rsidR="00D23A26" w:rsidRDefault="00356EE7" w:rsidP="00E42C27">
      <w:pPr>
        <w:jc w:val="both"/>
      </w:pPr>
      <w:r>
        <w:tab/>
        <w:t xml:space="preserve">A solução aqui proposta consiste no desenvolvimento de uma plataforma móvel para aquisição de dados pertinentes </w:t>
      </w:r>
      <w:r w:rsidR="00C70376">
        <w:t>à</w:t>
      </w:r>
      <w:r>
        <w:t xml:space="preserve"> inspeção e manutenção de ativos.</w:t>
      </w:r>
      <w:r w:rsidR="00412B96">
        <w:t xml:space="preserve"> A plataforma possibilita a integração entre medições pontuais no chão de fábrica e as ferramentas de gestão, através do software BR-Mobile.</w:t>
      </w:r>
      <w:r w:rsidR="00266936">
        <w:t>..</w:t>
      </w:r>
    </w:p>
    <w:p w:rsidR="00266936" w:rsidRDefault="00266936">
      <w:pPr>
        <w:spacing w:after="0" w:line="240" w:lineRule="auto"/>
      </w:pPr>
      <w:r>
        <w:br w:type="page"/>
      </w:r>
    </w:p>
    <w:p w:rsidR="00C70376" w:rsidRDefault="00C70376" w:rsidP="00C70376">
      <w:pPr>
        <w:pStyle w:val="Ttulo2"/>
      </w:pPr>
      <w:bookmarkStart w:id="2" w:name="_Toc433846374"/>
      <w:r>
        <w:lastRenderedPageBreak/>
        <w:t>1.2. Referências</w:t>
      </w:r>
      <w:bookmarkEnd w:id="2"/>
    </w:p>
    <w:p w:rsidR="00B04D2D" w:rsidRPr="000F77C4" w:rsidRDefault="00B04D2D" w:rsidP="00B04D2D">
      <w:pPr>
        <w:jc w:val="both"/>
        <w:rPr>
          <w:rFonts w:ascii="Verdana" w:hAnsi="Verdana" w:cs="Arial"/>
          <w:i/>
          <w:color w:val="0000FF"/>
          <w:sz w:val="20"/>
          <w:szCs w:val="20"/>
        </w:rPr>
      </w:pPr>
      <w:proofErr w:type="gramStart"/>
      <w:r w:rsidRPr="000F77C4">
        <w:rPr>
          <w:rFonts w:ascii="Verdana" w:hAnsi="Verdana" w:cs="Arial"/>
          <w:i/>
          <w:color w:val="0000FF"/>
          <w:sz w:val="20"/>
          <w:szCs w:val="20"/>
        </w:rPr>
        <w:t>[Nesta seção devem ser incluídas referências a eventuais documentos ou fontes externos ao projeto que sejam relevantes e/ou completem o seu entendimento.</w:t>
      </w:r>
      <w:proofErr w:type="gramEnd"/>
      <w:r w:rsidRPr="000F77C4">
        <w:rPr>
          <w:rFonts w:ascii="Verdana" w:hAnsi="Verdana" w:cs="Arial"/>
          <w:i/>
          <w:color w:val="0000FF"/>
          <w:sz w:val="20"/>
          <w:szCs w:val="20"/>
        </w:rPr>
        <w:t xml:space="preserve"> Por exemplo, documentos que definem padrões (ITU-T, ISO, ANSI)</w:t>
      </w:r>
      <w:r>
        <w:rPr>
          <w:rFonts w:ascii="Verdana" w:hAnsi="Verdana" w:cs="Arial"/>
          <w:i/>
          <w:color w:val="0000FF"/>
          <w:sz w:val="20"/>
          <w:szCs w:val="20"/>
        </w:rPr>
        <w:t xml:space="preserve"> ou </w:t>
      </w:r>
      <w:r w:rsidRPr="000F77C4">
        <w:rPr>
          <w:rFonts w:ascii="Verdana" w:hAnsi="Verdana" w:cs="Arial"/>
          <w:i/>
          <w:color w:val="0000FF"/>
          <w:sz w:val="20"/>
          <w:szCs w:val="20"/>
        </w:rPr>
        <w:t>leis.</w:t>
      </w:r>
    </w:p>
    <w:p w:rsidR="00B04D2D" w:rsidRDefault="00B04D2D" w:rsidP="00B04D2D">
      <w:proofErr w:type="gramStart"/>
      <w:r w:rsidRPr="000F77C4">
        <w:rPr>
          <w:rFonts w:ascii="Verdana" w:hAnsi="Verdana" w:cs="Arial"/>
          <w:i/>
          <w:color w:val="0000FF"/>
          <w:sz w:val="20"/>
          <w:szCs w:val="20"/>
        </w:rPr>
        <w:t xml:space="preserve">Documentos do projeto, como Glossário, Especificações Suplementares e </w:t>
      </w:r>
      <w:r>
        <w:rPr>
          <w:rFonts w:ascii="Verdana" w:hAnsi="Verdana" w:cs="Arial"/>
          <w:i/>
          <w:color w:val="0000FF"/>
          <w:sz w:val="20"/>
          <w:szCs w:val="20"/>
        </w:rPr>
        <w:t>Regras de Negócio</w:t>
      </w:r>
      <w:r w:rsidRPr="000F77C4">
        <w:rPr>
          <w:rFonts w:ascii="Verdana" w:hAnsi="Verdana" w:cs="Arial"/>
          <w:i/>
          <w:color w:val="0000FF"/>
          <w:sz w:val="20"/>
          <w:szCs w:val="20"/>
        </w:rPr>
        <w:t>, não devem ser referenciados nesse</w:t>
      </w:r>
      <w:r>
        <w:rPr>
          <w:rFonts w:ascii="Verdana" w:hAnsi="Verdana" w:cs="Arial"/>
          <w:i/>
          <w:color w:val="0000FF"/>
          <w:sz w:val="20"/>
          <w:szCs w:val="20"/>
        </w:rPr>
        <w:t xml:space="preserve"> i</w:t>
      </w:r>
      <w:r w:rsidRPr="000F77C4">
        <w:rPr>
          <w:rFonts w:ascii="Verdana" w:hAnsi="Verdana" w:cs="Arial"/>
          <w:i/>
          <w:color w:val="0000FF"/>
          <w:sz w:val="20"/>
          <w:szCs w:val="20"/>
        </w:rPr>
        <w:t>tem, mas sim no próprio texto das demais seções]</w:t>
      </w:r>
      <w:proofErr w:type="gramEnd"/>
      <w:r w:rsidRPr="000F77C4">
        <w:rPr>
          <w:rFonts w:ascii="Verdana" w:hAnsi="Verdana" w:cs="Arial"/>
          <w:i/>
          <w:color w:val="0000FF"/>
          <w:sz w:val="20"/>
          <w:szCs w:val="20"/>
        </w:rPr>
        <w:t>.</w:t>
      </w:r>
    </w:p>
    <w:p w:rsidR="00BD63C7" w:rsidRPr="00D50FFC" w:rsidRDefault="00BD63C7" w:rsidP="00E23C17">
      <w:pPr>
        <w:pStyle w:val="PargrafodaLista"/>
        <w:numPr>
          <w:ilvl w:val="0"/>
          <w:numId w:val="6"/>
        </w:numPr>
      </w:pPr>
      <w:r w:rsidRPr="00D50FFC">
        <w:t>IEC 60529 - Graus de proteção fornecidos pelos invólucros (Código IP)</w:t>
      </w:r>
    </w:p>
    <w:p w:rsidR="00BD63C7" w:rsidRPr="00D50FFC" w:rsidRDefault="00BD63C7" w:rsidP="00E23C17">
      <w:pPr>
        <w:pStyle w:val="PargrafodaLista"/>
        <w:numPr>
          <w:ilvl w:val="0"/>
          <w:numId w:val="6"/>
        </w:numPr>
      </w:pPr>
      <w:r w:rsidRPr="00D50FFC">
        <w:t xml:space="preserve">NBR-IEC -60079 - Atmosferas explosivas </w:t>
      </w:r>
    </w:p>
    <w:p w:rsidR="00BD63C7" w:rsidRDefault="00BD63C7" w:rsidP="00E23C17">
      <w:pPr>
        <w:pStyle w:val="PargrafodaLista"/>
        <w:numPr>
          <w:ilvl w:val="0"/>
          <w:numId w:val="6"/>
        </w:numPr>
      </w:pPr>
      <w:r w:rsidRPr="007074C0">
        <w:t>ISO/IEC 8802-11</w:t>
      </w:r>
      <w:r>
        <w:t xml:space="preserve"> - </w:t>
      </w:r>
      <w:r w:rsidRPr="007074C0">
        <w:t>Tecnologia da Informação - Telecomunicações e intercâmbio de informações entre sistemas - redes locais e metropolitanas - Requisitos específicos - Parte 11: Controle Wireless LAN meio de acesso (MAC) e especificações da camada física (PHY)</w:t>
      </w:r>
      <w:r>
        <w:t>: 2012;</w:t>
      </w:r>
    </w:p>
    <w:p w:rsidR="00027EC2" w:rsidRDefault="00266936" w:rsidP="00E23C17">
      <w:pPr>
        <w:pStyle w:val="PargrafodaLista"/>
        <w:numPr>
          <w:ilvl w:val="0"/>
          <w:numId w:val="6"/>
        </w:numPr>
      </w:pPr>
      <w:r>
        <w:t>...</w:t>
      </w:r>
    </w:p>
    <w:p w:rsidR="00D05A53" w:rsidRDefault="00E42C27" w:rsidP="00D05A53">
      <w:pPr>
        <w:pStyle w:val="Ttulo2"/>
      </w:pPr>
      <w:bookmarkStart w:id="3" w:name="_Toc433846375"/>
      <w:r>
        <w:t>1.</w:t>
      </w:r>
      <w:r w:rsidR="00C70376">
        <w:t>3</w:t>
      </w:r>
      <w:r>
        <w:t>. Ambiente Atual</w:t>
      </w:r>
      <w:bookmarkEnd w:id="3"/>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 xml:space="preserve">[Esta seção descreve como o problema descrito na seção anterior é resolvido atualmente, mostrando como as atividades são realizadas hoje, quais os sistemas existentes e como eles funcionam. </w:t>
      </w:r>
      <w:proofErr w:type="gramStart"/>
      <w:r w:rsidRPr="000F77C4">
        <w:rPr>
          <w:rFonts w:ascii="Verdana" w:hAnsi="Verdana" w:cs="Arial"/>
          <w:i/>
          <w:color w:val="0000FF"/>
          <w:sz w:val="20"/>
          <w:szCs w:val="20"/>
        </w:rPr>
        <w:t>Deve-se</w:t>
      </w:r>
      <w:proofErr w:type="gramEnd"/>
      <w:r w:rsidRPr="000F77C4">
        <w:rPr>
          <w:rFonts w:ascii="Verdana" w:hAnsi="Verdana" w:cs="Arial"/>
          <w:i/>
          <w:color w:val="0000FF"/>
          <w:sz w:val="20"/>
          <w:szCs w:val="20"/>
        </w:rPr>
        <w:t xml:space="preserve"> destacar os pontos fortes e fracos do sistema atual, caso exista.</w:t>
      </w:r>
    </w:p>
    <w:p w:rsidR="00B04D2D" w:rsidRPr="000F77C4" w:rsidRDefault="00B04D2D" w:rsidP="00B04D2D">
      <w:pPr>
        <w:jc w:val="both"/>
        <w:rPr>
          <w:rFonts w:ascii="Verdana" w:hAnsi="Verdana" w:cs="Arial"/>
          <w:i/>
          <w:color w:val="0000FF"/>
          <w:sz w:val="20"/>
          <w:szCs w:val="20"/>
        </w:rPr>
      </w:pPr>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Defina o ambiente de trabalho do usuário-alvo. Aqui estão algumas sugestões: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Número de pessoas envolvidas na execução da tarefa? Esse aspecto está mudando?</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Qual é a duração do ciclo da tarefa? Tempo gasto em cada atividade? Esse aspecto está mudando?</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 xml:space="preserve">Algum problema de ambiente em particular: móvel, ao ar livre, durante o </w:t>
      </w:r>
      <w:proofErr w:type="spellStart"/>
      <w:r w:rsidRPr="000F77C4">
        <w:rPr>
          <w:rFonts w:ascii="Verdana" w:hAnsi="Verdana" w:cs="Arial"/>
          <w:i/>
          <w:color w:val="0000FF"/>
          <w:sz w:val="20"/>
          <w:szCs w:val="20"/>
        </w:rPr>
        <w:t>vôo</w:t>
      </w:r>
      <w:proofErr w:type="spellEnd"/>
      <w:r w:rsidRPr="000F77C4">
        <w:rPr>
          <w:rFonts w:ascii="Verdana" w:hAnsi="Verdana" w:cs="Arial"/>
          <w:i/>
          <w:color w:val="0000FF"/>
          <w:sz w:val="20"/>
          <w:szCs w:val="20"/>
        </w:rPr>
        <w:t>, etc.?</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Que plataformas de sistemas estão sendo usadas atualmente? Plataformas futuras?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Distribuição geográfica dos usuários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Que outras aplicações estão em uso? Sua aplicação precisa integrar-se a elas?</w:t>
      </w:r>
      <w:proofErr w:type="gramStart"/>
      <w:r w:rsidRPr="000F77C4">
        <w:rPr>
          <w:rFonts w:ascii="Verdana" w:hAnsi="Verdana" w:cs="Arial"/>
          <w:i/>
          <w:color w:val="0000FF"/>
          <w:sz w:val="20"/>
          <w:szCs w:val="20"/>
        </w:rPr>
        <w:t>]</w:t>
      </w:r>
      <w:proofErr w:type="gramEnd"/>
    </w:p>
    <w:p w:rsidR="00B04D2D" w:rsidRPr="00D05A53" w:rsidRDefault="00B04D2D" w:rsidP="00D05A53"/>
    <w:p w:rsidR="0071018F" w:rsidRDefault="00D05A53" w:rsidP="00D05A53">
      <w:pPr>
        <w:ind w:firstLine="708"/>
        <w:jc w:val="both"/>
      </w:pPr>
      <w:r>
        <w:t xml:space="preserve">No panorama apresentado, </w:t>
      </w:r>
      <w:r w:rsidR="0071018F">
        <w:t xml:space="preserve">existem pontos de coleta de informações que não justificam o custo de um sistema automatizado dedicado. Dessa forma </w:t>
      </w:r>
      <w:r w:rsidR="00D40FF8">
        <w:t>a aquisição de dados fica sujeita a coletas manuais, susceptíveis a erros humanos e de difícil rastreabilidade. Essa problemática abre a possibilidade para o desenvolvimento de uma plataforma móvel para aquisição de dados de forma sistemática.</w:t>
      </w:r>
      <w:r w:rsidR="00266936">
        <w:t>..</w:t>
      </w:r>
    </w:p>
    <w:p w:rsidR="00266936" w:rsidRDefault="00266936">
      <w:pPr>
        <w:spacing w:after="0" w:line="240" w:lineRule="auto"/>
      </w:pPr>
      <w:r>
        <w:br w:type="page"/>
      </w:r>
    </w:p>
    <w:p w:rsidR="00C70376" w:rsidRDefault="00C70376" w:rsidP="00C70376">
      <w:pPr>
        <w:pStyle w:val="Ttulo2"/>
      </w:pPr>
      <w:bookmarkStart w:id="4" w:name="_Toc433846376"/>
      <w:r>
        <w:lastRenderedPageBreak/>
        <w:t>1.4. Envolvidos</w:t>
      </w:r>
      <w:bookmarkEnd w:id="4"/>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[Descreva os envolvidos (gerentes, patrocinadores, etc...)</w:t>
      </w:r>
      <w:proofErr w:type="gramStart"/>
      <w:r w:rsidRPr="000F77C4">
        <w:rPr>
          <w:rFonts w:ascii="Verdana" w:hAnsi="Verdana" w:cs="Arial"/>
          <w:i/>
          <w:color w:val="0000FF"/>
          <w:sz w:val="20"/>
          <w:szCs w:val="20"/>
        </w:rPr>
        <w:t>]</w:t>
      </w:r>
      <w:proofErr w:type="gramEnd"/>
    </w:p>
    <w:p w:rsidR="00B04D2D" w:rsidRDefault="00B04D2D" w:rsidP="00D05A53">
      <w:pPr>
        <w:ind w:firstLine="708"/>
        <w:jc w:val="both"/>
      </w:pPr>
      <w:bookmarkStart w:id="5" w:name="_GoBack"/>
      <w:bookmarkEnd w:id="5"/>
    </w:p>
    <w:tbl>
      <w:tblPr>
        <w:tblStyle w:val="SombreamentoClaro-nfase1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974"/>
        <w:gridCol w:w="5222"/>
        <w:gridCol w:w="1417"/>
      </w:tblGrid>
      <w:tr w:rsidR="001B44E9" w:rsidRPr="001B44E9" w:rsidTr="001B44E9">
        <w:trPr>
          <w:cnfStyle w:val="100000000000" w:firstRow="1" w:lastRow="0" w:firstColumn="0" w:lastColumn="0" w:oddVBand="0" w:evenVBand="0" w:oddHBand="0" w:evenHBand="0" w:firstRowFirstColumn="0" w:firstRowLastColumn="0" w:lastRowFirstColumn="0" w:lastRowLastColumn="0"/>
        </w:trPr>
        <w:tc>
          <w:tcPr>
            <w:tcW w:w="1974"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Função/Papel</w:t>
            </w:r>
          </w:p>
        </w:tc>
        <w:tc>
          <w:tcPr>
            <w:tcW w:w="5222"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Descrição</w:t>
            </w:r>
          </w:p>
        </w:tc>
        <w:tc>
          <w:tcPr>
            <w:tcW w:w="1417"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Órgão</w:t>
            </w:r>
          </w:p>
        </w:tc>
      </w:tr>
      <w:tr w:rsidR="001B44E9" w:rsidRPr="001B44E9" w:rsidTr="001B44E9">
        <w:tc>
          <w:tcPr>
            <w:tcW w:w="1974" w:type="dxa"/>
          </w:tcPr>
          <w:p w:rsidR="00132CBA" w:rsidRPr="001B44E9" w:rsidRDefault="00132CBA" w:rsidP="001B44E9">
            <w:pPr>
              <w:spacing w:after="0"/>
              <w:rPr>
                <w:color w:val="auto"/>
              </w:rPr>
            </w:pPr>
            <w:r w:rsidRPr="001B44E9">
              <w:rPr>
                <w:color w:val="auto"/>
              </w:rPr>
              <w:t>Desenvolvimento</w:t>
            </w:r>
          </w:p>
        </w:tc>
        <w:tc>
          <w:tcPr>
            <w:tcW w:w="5222" w:type="dxa"/>
          </w:tcPr>
          <w:p w:rsidR="00132CBA" w:rsidRPr="001B44E9" w:rsidRDefault="00132CBA" w:rsidP="001B44E9">
            <w:pPr>
              <w:spacing w:after="0"/>
              <w:rPr>
                <w:color w:val="auto"/>
              </w:rPr>
            </w:pPr>
            <w:r w:rsidRPr="001B44E9">
              <w:rPr>
                <w:color w:val="auto"/>
              </w:rPr>
              <w:t>Equipe principal de desenvolvimento</w:t>
            </w:r>
          </w:p>
        </w:tc>
        <w:tc>
          <w:tcPr>
            <w:tcW w:w="1417" w:type="dxa"/>
          </w:tcPr>
          <w:p w:rsidR="00132CBA" w:rsidRPr="001B44E9" w:rsidRDefault="00132CBA" w:rsidP="001B44E9">
            <w:pPr>
              <w:spacing w:after="0"/>
              <w:rPr>
                <w:color w:val="auto"/>
              </w:rPr>
            </w:pPr>
            <w:r w:rsidRPr="001B44E9">
              <w:rPr>
                <w:color w:val="auto"/>
              </w:rPr>
              <w:t>UFCG</w:t>
            </w:r>
          </w:p>
        </w:tc>
      </w:tr>
      <w:tr w:rsidR="00132CBA" w:rsidRPr="001B44E9" w:rsidTr="001B44E9">
        <w:tc>
          <w:tcPr>
            <w:tcW w:w="1974" w:type="dxa"/>
          </w:tcPr>
          <w:p w:rsidR="00132CBA" w:rsidRPr="001B44E9" w:rsidRDefault="00132CBA" w:rsidP="001B44E9">
            <w:pPr>
              <w:spacing w:after="0"/>
              <w:rPr>
                <w:color w:val="auto"/>
              </w:rPr>
            </w:pPr>
            <w:r w:rsidRPr="001B44E9">
              <w:rPr>
                <w:color w:val="auto"/>
              </w:rPr>
              <w:t>Integração com o BR-Mobile</w:t>
            </w:r>
          </w:p>
        </w:tc>
        <w:tc>
          <w:tcPr>
            <w:tcW w:w="5222" w:type="dxa"/>
          </w:tcPr>
          <w:p w:rsidR="00132CBA" w:rsidRPr="001B44E9" w:rsidRDefault="00132CBA" w:rsidP="001B44E9">
            <w:pPr>
              <w:spacing w:after="0"/>
              <w:rPr>
                <w:color w:val="auto"/>
              </w:rPr>
            </w:pPr>
            <w:r w:rsidRPr="001B44E9">
              <w:rPr>
                <w:color w:val="auto"/>
              </w:rPr>
              <w:t>Equipe responsável por prover mecanismos de integração com o BR-Mobile</w:t>
            </w:r>
          </w:p>
        </w:tc>
        <w:tc>
          <w:tcPr>
            <w:tcW w:w="1417" w:type="dxa"/>
          </w:tcPr>
          <w:p w:rsidR="00132CBA" w:rsidRPr="001B44E9" w:rsidRDefault="00132CBA" w:rsidP="001B44E9">
            <w:pPr>
              <w:spacing w:after="0"/>
              <w:rPr>
                <w:color w:val="auto"/>
              </w:rPr>
            </w:pPr>
            <w:proofErr w:type="spellStart"/>
            <w:r w:rsidRPr="001B44E9">
              <w:rPr>
                <w:color w:val="auto"/>
              </w:rPr>
              <w:t>Compsis</w:t>
            </w:r>
            <w:proofErr w:type="spellEnd"/>
          </w:p>
        </w:tc>
      </w:tr>
      <w:tr w:rsidR="00132CBA" w:rsidRPr="001B44E9" w:rsidTr="001B44E9">
        <w:tc>
          <w:tcPr>
            <w:tcW w:w="1974" w:type="dxa"/>
          </w:tcPr>
          <w:p w:rsidR="00132CBA" w:rsidRPr="001B44E9" w:rsidRDefault="00132CBA" w:rsidP="001B44E9">
            <w:pPr>
              <w:spacing w:after="0"/>
              <w:rPr>
                <w:color w:val="auto"/>
              </w:rPr>
            </w:pPr>
            <w:r w:rsidRPr="001B44E9">
              <w:rPr>
                <w:color w:val="auto"/>
              </w:rPr>
              <w:t>Especificação e Validação</w:t>
            </w:r>
          </w:p>
        </w:tc>
        <w:tc>
          <w:tcPr>
            <w:tcW w:w="5222" w:type="dxa"/>
          </w:tcPr>
          <w:p w:rsidR="00132CBA" w:rsidRPr="001B44E9" w:rsidRDefault="00132CBA" w:rsidP="001B44E9">
            <w:pPr>
              <w:spacing w:after="0"/>
              <w:rPr>
                <w:color w:val="auto"/>
              </w:rPr>
            </w:pPr>
            <w:r w:rsidRPr="001B44E9">
              <w:rPr>
                <w:color w:val="auto"/>
              </w:rPr>
              <w:t xml:space="preserve">Cliente do sistema. Responsável pelos requisitos </w:t>
            </w:r>
          </w:p>
        </w:tc>
        <w:tc>
          <w:tcPr>
            <w:tcW w:w="1417" w:type="dxa"/>
          </w:tcPr>
          <w:p w:rsidR="00132CBA" w:rsidRPr="001B44E9" w:rsidRDefault="00132CBA" w:rsidP="001B44E9">
            <w:pPr>
              <w:spacing w:after="0"/>
              <w:rPr>
                <w:color w:val="auto"/>
              </w:rPr>
            </w:pPr>
            <w:r w:rsidRPr="001B44E9">
              <w:rPr>
                <w:color w:val="auto"/>
              </w:rPr>
              <w:t>Petrobras - CENPES</w:t>
            </w:r>
          </w:p>
        </w:tc>
      </w:tr>
    </w:tbl>
    <w:p w:rsidR="001B44E9" w:rsidRPr="00837C3D" w:rsidRDefault="001B44E9" w:rsidP="001B44E9"/>
    <w:p w:rsidR="00837C3D" w:rsidRDefault="00837C3D" w:rsidP="0055585C">
      <w:pPr>
        <w:pStyle w:val="Ttulo2"/>
      </w:pPr>
      <w:bookmarkStart w:id="6" w:name="_Toc433846377"/>
      <w:r>
        <w:t>1.</w:t>
      </w:r>
      <w:r w:rsidR="00EE5E03">
        <w:t>5</w:t>
      </w:r>
      <w:r>
        <w:t>. Solução Proposta</w:t>
      </w:r>
      <w:bookmarkEnd w:id="6"/>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[Esta seção descreve em linhas gerais a solução proposta, destacando as vantagens desta solução sobre a solução existente atualmente].</w:t>
      </w:r>
    </w:p>
    <w:p w:rsidR="009369AC" w:rsidRDefault="009369AC" w:rsidP="0055585C">
      <w:pPr>
        <w:ind w:firstLine="708"/>
        <w:jc w:val="both"/>
      </w:pPr>
      <w:r>
        <w:t xml:space="preserve">É proposto o desenvolvimento de um sistema autônomo de aquisição de dados para suprir a demanda de coletas pontuais de variáveis referentes </w:t>
      </w:r>
      <w:proofErr w:type="gramStart"/>
      <w:r>
        <w:t>as</w:t>
      </w:r>
      <w:proofErr w:type="gramEnd"/>
      <w:r>
        <w:t xml:space="preserve"> rotinas de inspeção e manutenção de ativos.</w:t>
      </w:r>
    </w:p>
    <w:p w:rsidR="002C3CD4" w:rsidRDefault="009369AC" w:rsidP="0055585C">
      <w:pPr>
        <w:ind w:firstLine="708"/>
        <w:jc w:val="both"/>
      </w:pPr>
      <w:r>
        <w:t xml:space="preserve">O sistema será composto por um módulo </w:t>
      </w:r>
      <w:r w:rsidR="00E13D47">
        <w:t xml:space="preserve">portátil </w:t>
      </w:r>
      <w:r>
        <w:t>de aquisição de dados</w:t>
      </w:r>
      <w:r w:rsidR="000172A0">
        <w:t xml:space="preserve"> </w:t>
      </w:r>
      <w:r>
        <w:t xml:space="preserve">com interfaces para uma série de sensores distintos. </w:t>
      </w:r>
      <w:r w:rsidR="00057929">
        <w:t xml:space="preserve">Serão monitoradas grandezas pertinentes à gestão de </w:t>
      </w:r>
      <w:proofErr w:type="gramStart"/>
      <w:r w:rsidR="00057929">
        <w:t>ativos tais como, vibração, ruído</w:t>
      </w:r>
      <w:proofErr w:type="gramEnd"/>
      <w:r w:rsidR="00057929">
        <w:t xml:space="preserve"> sonoro, temperatura etc. O módulo de aquisição será gerenciado por um PDA (</w:t>
      </w:r>
      <w:proofErr w:type="spellStart"/>
      <w:r w:rsidR="00057929" w:rsidRPr="00057929">
        <w:t>Personal</w:t>
      </w:r>
      <w:proofErr w:type="spellEnd"/>
      <w:r w:rsidR="00057929" w:rsidRPr="00057929">
        <w:t xml:space="preserve"> digital </w:t>
      </w:r>
      <w:proofErr w:type="spellStart"/>
      <w:r w:rsidR="00057929" w:rsidRPr="00057929">
        <w:t>assistant</w:t>
      </w:r>
      <w:proofErr w:type="spellEnd"/>
      <w:r w:rsidR="00057929">
        <w:t xml:space="preserve">), por meio de uma conexão sem fio. O software do PDA, por sua vez, é integrado ao ambiente do BR-Mobile, possibilitando o fluxo das informações até as cadeias superiores de gerência. </w:t>
      </w:r>
    </w:p>
    <w:p w:rsidR="002C3CD4" w:rsidRDefault="00057929" w:rsidP="0055585C">
      <w:pPr>
        <w:ind w:firstLine="708"/>
        <w:jc w:val="both"/>
      </w:pPr>
      <w:r>
        <w:t xml:space="preserve">Essa estratégia permite uma coleta de dados </w:t>
      </w:r>
      <w:r w:rsidR="002C3CD4">
        <w:t xml:space="preserve">ágil e sistematizada, uma vez que o sistema proposto é portátil e possibilita alta mobilidade ao operador. A solução proposta essencialmente eleva a eficiência da aquisição de variáveis pontuais em campo, uma vez que possibilita um ambiente integrado para realização da medição, </w:t>
      </w:r>
      <w:r w:rsidR="00E13D47">
        <w:t>armazenamento e compartilhamento dos dados.</w:t>
      </w:r>
      <w:r w:rsidR="00266936">
        <w:t>..</w:t>
      </w:r>
    </w:p>
    <w:p w:rsidR="00266936" w:rsidRDefault="00266936">
      <w:pPr>
        <w:spacing w:after="0" w:line="240" w:lineRule="auto"/>
      </w:pPr>
      <w:r>
        <w:br w:type="page"/>
      </w:r>
    </w:p>
    <w:p w:rsidR="00EE5E03" w:rsidRDefault="00EE5E03" w:rsidP="00EE5E03">
      <w:pPr>
        <w:pStyle w:val="Ttulo2"/>
      </w:pPr>
      <w:bookmarkStart w:id="7" w:name="_Toc433846378"/>
      <w:r>
        <w:lastRenderedPageBreak/>
        <w:t xml:space="preserve">1.5. </w:t>
      </w:r>
      <w:proofErr w:type="spellStart"/>
      <w:r>
        <w:t>Macro-Requisitos</w:t>
      </w:r>
      <w:proofErr w:type="spellEnd"/>
      <w:r>
        <w:t xml:space="preserve"> Funcionais e Não-Funcionais do Sistema</w:t>
      </w:r>
      <w:bookmarkEnd w:id="7"/>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 xml:space="preserve">[Descreva os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 xml:space="preserve"> do produto. </w:t>
      </w:r>
      <w:r>
        <w:rPr>
          <w:rFonts w:ascii="Verdana" w:hAnsi="Verdana" w:cs="Arial"/>
          <w:i/>
          <w:color w:val="0000FF"/>
          <w:sz w:val="20"/>
          <w:szCs w:val="20"/>
        </w:rPr>
        <w:t xml:space="preserve">Caso seja utilizada a ferramenta </w:t>
      </w:r>
      <w:proofErr w:type="spellStart"/>
      <w:proofErr w:type="gramStart"/>
      <w:r>
        <w:rPr>
          <w:rFonts w:ascii="Verdana" w:hAnsi="Verdana" w:cs="Arial"/>
          <w:i/>
          <w:color w:val="0000FF"/>
          <w:sz w:val="20"/>
          <w:szCs w:val="20"/>
        </w:rPr>
        <w:t>RequisitePro</w:t>
      </w:r>
      <w:proofErr w:type="spellEnd"/>
      <w:proofErr w:type="gramEnd"/>
      <w:r>
        <w:rPr>
          <w:rFonts w:ascii="Verdana" w:hAnsi="Verdana" w:cs="Arial"/>
          <w:i/>
          <w:color w:val="0000FF"/>
          <w:sz w:val="20"/>
          <w:szCs w:val="20"/>
        </w:rPr>
        <w:t xml:space="preserve">, os </w:t>
      </w:r>
      <w:r w:rsidRPr="000F77C4">
        <w:rPr>
          <w:rFonts w:ascii="Verdana" w:hAnsi="Verdana" w:cs="Arial"/>
          <w:i/>
          <w:color w:val="0000FF"/>
          <w:sz w:val="20"/>
          <w:szCs w:val="20"/>
        </w:rPr>
        <w:t xml:space="preserve">atributos do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 xml:space="preserve"> deverão ser adicionados no projeto do </w:t>
      </w:r>
      <w:proofErr w:type="spellStart"/>
      <w:r w:rsidRPr="000F77C4">
        <w:rPr>
          <w:rFonts w:ascii="Verdana" w:hAnsi="Verdana" w:cs="Arial"/>
          <w:i/>
          <w:color w:val="0000FF"/>
          <w:sz w:val="20"/>
          <w:szCs w:val="20"/>
        </w:rPr>
        <w:t>RequisitePro</w:t>
      </w:r>
      <w:proofErr w:type="spellEnd"/>
      <w:r w:rsidRPr="000F77C4">
        <w:rPr>
          <w:rFonts w:ascii="Verdana" w:hAnsi="Verdana" w:cs="Arial"/>
          <w:i/>
          <w:color w:val="0000FF"/>
          <w:sz w:val="20"/>
          <w:szCs w:val="20"/>
        </w:rPr>
        <w:t xml:space="preserve">. Um </w:t>
      </w:r>
      <w:proofErr w:type="spellStart"/>
      <w:r w:rsidRPr="000F77C4">
        <w:rPr>
          <w:rFonts w:ascii="Verdana" w:hAnsi="Verdana" w:cs="Arial"/>
          <w:i/>
          <w:color w:val="0000FF"/>
          <w:sz w:val="20"/>
          <w:szCs w:val="20"/>
        </w:rPr>
        <w:t>macro-requisito</w:t>
      </w:r>
      <w:proofErr w:type="spellEnd"/>
      <w:r w:rsidRPr="000F77C4">
        <w:rPr>
          <w:rFonts w:ascii="Verdana" w:hAnsi="Verdana" w:cs="Arial"/>
          <w:i/>
          <w:color w:val="0000FF"/>
          <w:sz w:val="20"/>
          <w:szCs w:val="20"/>
        </w:rPr>
        <w:t xml:space="preserve"> pode atender a uma ou mais necessidades de negócio. Uma necessidade pode gerar um ou mais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w:t>
      </w:r>
    </w:p>
    <w:p w:rsidR="00B04D2D" w:rsidRPr="000F77C4" w:rsidRDefault="00B04D2D" w:rsidP="00B04D2D">
      <w:pPr>
        <w:rPr>
          <w:rFonts w:ascii="Verdana" w:hAnsi="Verdana"/>
          <w:sz w:val="20"/>
          <w:szCs w:val="20"/>
        </w:rPr>
      </w:pPr>
    </w:p>
    <w:p w:rsidR="00B04D2D" w:rsidRPr="000F77C4" w:rsidRDefault="00B04D2D" w:rsidP="00E23C17">
      <w:pPr>
        <w:numPr>
          <w:ilvl w:val="0"/>
          <w:numId w:val="13"/>
        </w:numPr>
        <w:spacing w:after="0" w:line="240" w:lineRule="auto"/>
        <w:rPr>
          <w:rFonts w:ascii="Verdana" w:hAnsi="Verdana" w:cs="Arial"/>
          <w:color w:val="800000"/>
          <w:sz w:val="20"/>
          <w:szCs w:val="20"/>
        </w:rPr>
      </w:pPr>
      <w:r w:rsidRPr="000F77C4">
        <w:rPr>
          <w:rFonts w:ascii="Verdana" w:hAnsi="Verdana" w:cs="Arial"/>
          <w:color w:val="800000"/>
          <w:sz w:val="20"/>
          <w:szCs w:val="20"/>
        </w:rPr>
        <w:t xml:space="preserve">&lt;Título do </w:t>
      </w:r>
      <w:proofErr w:type="spellStart"/>
      <w:r w:rsidRPr="000F77C4">
        <w:rPr>
          <w:rFonts w:ascii="Verdana" w:hAnsi="Verdana" w:cs="Arial"/>
          <w:color w:val="800000"/>
          <w:sz w:val="20"/>
          <w:szCs w:val="20"/>
        </w:rPr>
        <w:t>Macro-requisito</w:t>
      </w:r>
      <w:proofErr w:type="spellEnd"/>
      <w:r w:rsidRPr="000F77C4">
        <w:rPr>
          <w:rFonts w:ascii="Verdana" w:hAnsi="Verdana" w:cs="Arial"/>
          <w:color w:val="800000"/>
          <w:sz w:val="20"/>
          <w:szCs w:val="20"/>
        </w:rPr>
        <w:t xml:space="preserve"> 1&gt;</w:t>
      </w:r>
    </w:p>
    <w:p w:rsidR="00B04D2D" w:rsidRPr="000F77C4" w:rsidRDefault="00B04D2D" w:rsidP="00B04D2D">
      <w:pPr>
        <w:rPr>
          <w:rFonts w:ascii="Verdana" w:hAnsi="Verdana" w:cs="Arial"/>
          <w:color w:val="0000FF"/>
          <w:sz w:val="20"/>
          <w:szCs w:val="20"/>
        </w:rPr>
      </w:pPr>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 xml:space="preserve">[Descrição do </w:t>
      </w:r>
      <w:proofErr w:type="spellStart"/>
      <w:r w:rsidRPr="000F77C4">
        <w:rPr>
          <w:rFonts w:ascii="Verdana" w:hAnsi="Verdana" w:cs="Arial"/>
          <w:i/>
          <w:color w:val="0000FF"/>
          <w:sz w:val="20"/>
          <w:szCs w:val="20"/>
        </w:rPr>
        <w:t>Macro-requisito</w:t>
      </w:r>
      <w:proofErr w:type="spellEnd"/>
      <w:r w:rsidRPr="000F77C4">
        <w:rPr>
          <w:rFonts w:ascii="Verdana" w:hAnsi="Verdana" w:cs="Arial"/>
          <w:i/>
          <w:color w:val="0000FF"/>
          <w:sz w:val="20"/>
          <w:szCs w:val="20"/>
        </w:rPr>
        <w:t xml:space="preserve"> que dá suporte à necessidade]</w:t>
      </w:r>
    </w:p>
    <w:p w:rsidR="00B04D2D" w:rsidRDefault="00B04D2D" w:rsidP="00EE5E03">
      <w:pPr>
        <w:jc w:val="both"/>
        <w:rPr>
          <w:b/>
        </w:rPr>
      </w:pPr>
    </w:p>
    <w:p w:rsidR="00010DEF" w:rsidRDefault="00010DEF" w:rsidP="00010DEF">
      <w:pPr>
        <w:jc w:val="both"/>
      </w:pPr>
      <w:r w:rsidRPr="00E42C27">
        <w:rPr>
          <w:b/>
        </w:rPr>
        <w:t xml:space="preserve">RF1 </w:t>
      </w:r>
      <w:r>
        <w:rPr>
          <w:b/>
        </w:rPr>
        <w:t xml:space="preserve">– </w:t>
      </w:r>
      <w:r w:rsidRPr="00010DEF">
        <w:t>Aquisição de dados</w:t>
      </w:r>
      <w:r>
        <w:t>: O módulo de aquisição deve ser capaz de capturar as variáveis de interesse numa determinada taxa, durante um determinado tempo.</w:t>
      </w:r>
    </w:p>
    <w:p w:rsidR="00010DEF" w:rsidRDefault="00010DEF" w:rsidP="00010DEF">
      <w:pPr>
        <w:jc w:val="both"/>
      </w:pPr>
      <w:r w:rsidRPr="00E42C27">
        <w:rPr>
          <w:b/>
        </w:rPr>
        <w:t>RF</w:t>
      </w:r>
      <w:r>
        <w:rPr>
          <w:b/>
        </w:rPr>
        <w:t xml:space="preserve">2– </w:t>
      </w:r>
      <w:r w:rsidR="00CC64D6">
        <w:t>Comunicação</w:t>
      </w:r>
      <w:r>
        <w:t>: A comunicação entre o módulo de aquisição e o PDA deve ocorrer por meio de algum padrão sem fio.</w:t>
      </w:r>
    </w:p>
    <w:p w:rsidR="00CC64D6" w:rsidRDefault="00010DEF" w:rsidP="00266936">
      <w:pPr>
        <w:jc w:val="both"/>
      </w:pPr>
      <w:r w:rsidRPr="00E42C27">
        <w:rPr>
          <w:b/>
        </w:rPr>
        <w:t>RF</w:t>
      </w:r>
      <w:r>
        <w:rPr>
          <w:b/>
        </w:rPr>
        <w:t>3</w:t>
      </w:r>
      <w:proofErr w:type="gramStart"/>
      <w:r>
        <w:rPr>
          <w:b/>
        </w:rPr>
        <w:t xml:space="preserve">– </w:t>
      </w:r>
      <w:r w:rsidR="00266936">
        <w:t>...</w:t>
      </w:r>
      <w:proofErr w:type="gramEnd"/>
      <w:r w:rsidR="00266936">
        <w:t>.</w:t>
      </w:r>
    </w:p>
    <w:p w:rsidR="00CC64D6" w:rsidRDefault="00CC64D6" w:rsidP="00CC64D6">
      <w:pPr>
        <w:jc w:val="both"/>
      </w:pPr>
    </w:p>
    <w:p w:rsidR="00CC64D6" w:rsidRDefault="00CC64D6" w:rsidP="00CC64D6">
      <w:pPr>
        <w:jc w:val="both"/>
      </w:pPr>
      <w:r w:rsidRPr="00E42C27">
        <w:rPr>
          <w:b/>
        </w:rPr>
        <w:t>R</w:t>
      </w:r>
      <w:r>
        <w:rPr>
          <w:b/>
        </w:rPr>
        <w:t>N</w:t>
      </w:r>
      <w:r w:rsidRPr="00E42C27">
        <w:rPr>
          <w:b/>
        </w:rPr>
        <w:t xml:space="preserve">F1 </w:t>
      </w:r>
      <w:r>
        <w:rPr>
          <w:b/>
        </w:rPr>
        <w:t xml:space="preserve">– </w:t>
      </w:r>
      <w:r>
        <w:t>Ambiente explosivo: O sistema</w:t>
      </w:r>
      <w:r w:rsidR="000172A0">
        <w:t xml:space="preserve"> </w:t>
      </w:r>
      <w:r>
        <w:t xml:space="preserve">desenvolvido deve ter uma versão </w:t>
      </w:r>
      <w:r w:rsidR="00BD63C7">
        <w:t>para áreas classificadas com risco de explosão (EX)</w:t>
      </w:r>
      <w:r>
        <w:t>.</w:t>
      </w:r>
    </w:p>
    <w:p w:rsidR="00EE5E03" w:rsidRDefault="00027EC2" w:rsidP="00027EC2">
      <w:pPr>
        <w:jc w:val="both"/>
      </w:pPr>
      <w:r w:rsidRPr="00E42C27">
        <w:rPr>
          <w:b/>
        </w:rPr>
        <w:t>R</w:t>
      </w:r>
      <w:r>
        <w:rPr>
          <w:b/>
        </w:rPr>
        <w:t>N</w:t>
      </w:r>
      <w:r w:rsidRPr="00E42C27">
        <w:rPr>
          <w:b/>
        </w:rPr>
        <w:t>F</w:t>
      </w:r>
      <w:r>
        <w:rPr>
          <w:b/>
        </w:rPr>
        <w:t>2</w:t>
      </w:r>
      <w:proofErr w:type="gramStart"/>
      <w:r>
        <w:rPr>
          <w:b/>
        </w:rPr>
        <w:t xml:space="preserve">– </w:t>
      </w:r>
      <w:r w:rsidR="00266936">
        <w:t>...</w:t>
      </w:r>
      <w:proofErr w:type="gramEnd"/>
    </w:p>
    <w:p w:rsidR="00663417" w:rsidRDefault="00663417" w:rsidP="0055585C">
      <w:pPr>
        <w:ind w:firstLine="708"/>
        <w:jc w:val="both"/>
      </w:pPr>
    </w:p>
    <w:p w:rsidR="00663417" w:rsidRDefault="00663417" w:rsidP="00663417">
      <w:pPr>
        <w:pStyle w:val="Ttulo2"/>
      </w:pPr>
      <w:bookmarkStart w:id="8" w:name="_Toc433846379"/>
      <w:r>
        <w:t>1.6. Restrições do Sistema</w:t>
      </w:r>
      <w:bookmarkEnd w:id="8"/>
    </w:p>
    <w:p w:rsidR="00663417" w:rsidRDefault="00663417" w:rsidP="00663417">
      <w:pPr>
        <w:jc w:val="both"/>
        <w:rPr>
          <w:b/>
        </w:rPr>
      </w:pPr>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[Descrever as restrições impostas pelo cliente que irão limitar a solução tecnológica do sistema. Listar as restrições funcionais, não funcionais, tecnológicas, operacionais, de negócio</w:t>
      </w:r>
      <w:r>
        <w:rPr>
          <w:rFonts w:ascii="Verdana" w:hAnsi="Verdana" w:cs="Arial"/>
          <w:i/>
          <w:color w:val="0000FF"/>
          <w:sz w:val="20"/>
          <w:szCs w:val="20"/>
        </w:rPr>
        <w:t xml:space="preserve"> e</w:t>
      </w:r>
      <w:r w:rsidRPr="000F77C4">
        <w:rPr>
          <w:rFonts w:ascii="Verdana" w:hAnsi="Verdana" w:cs="Arial"/>
          <w:i/>
          <w:color w:val="0000FF"/>
          <w:sz w:val="20"/>
          <w:szCs w:val="20"/>
        </w:rPr>
        <w:t xml:space="preserve"> </w:t>
      </w:r>
      <w:r>
        <w:rPr>
          <w:rFonts w:ascii="Verdana" w:hAnsi="Verdana" w:cs="Arial"/>
          <w:i/>
          <w:color w:val="0000FF"/>
          <w:sz w:val="20"/>
          <w:szCs w:val="20"/>
        </w:rPr>
        <w:t>legais</w:t>
      </w:r>
      <w:proofErr w:type="gramStart"/>
      <w:r w:rsidRPr="000F77C4">
        <w:rPr>
          <w:rFonts w:ascii="Verdana" w:hAnsi="Verdana" w:cs="Arial"/>
          <w:i/>
          <w:color w:val="0000FF"/>
          <w:sz w:val="20"/>
          <w:szCs w:val="20"/>
        </w:rPr>
        <w:t>]</w:t>
      </w:r>
      <w:proofErr w:type="gramEnd"/>
    </w:p>
    <w:p w:rsidR="00B04D2D" w:rsidRDefault="00B04D2D" w:rsidP="00663417">
      <w:pPr>
        <w:jc w:val="both"/>
        <w:rPr>
          <w:b/>
        </w:rPr>
      </w:pPr>
    </w:p>
    <w:p w:rsidR="00663417" w:rsidRDefault="00663417" w:rsidP="00663417">
      <w:pPr>
        <w:jc w:val="both"/>
      </w:pPr>
      <w:r w:rsidRPr="00E42C27">
        <w:rPr>
          <w:b/>
        </w:rPr>
        <w:t>R</w:t>
      </w:r>
      <w:r>
        <w:rPr>
          <w:b/>
        </w:rPr>
        <w:t>t</w:t>
      </w:r>
      <w:r w:rsidRPr="00E42C27">
        <w:rPr>
          <w:b/>
        </w:rPr>
        <w:t xml:space="preserve">1 </w:t>
      </w:r>
      <w:r>
        <w:rPr>
          <w:b/>
        </w:rPr>
        <w:t xml:space="preserve">– </w:t>
      </w:r>
      <w:r>
        <w:t xml:space="preserve">Taxa de aquisição: A taxa máxima para aquisição de dados será de </w:t>
      </w:r>
      <w:proofErr w:type="gramStart"/>
      <w:r>
        <w:t>10kHz</w:t>
      </w:r>
      <w:proofErr w:type="gramEnd"/>
      <w:r>
        <w:t>.</w:t>
      </w:r>
    </w:p>
    <w:p w:rsidR="00663417" w:rsidRPr="00266936" w:rsidRDefault="00663417" w:rsidP="00266936">
      <w:pPr>
        <w:jc w:val="both"/>
        <w:rPr>
          <w:b/>
        </w:rPr>
      </w:pPr>
      <w:r w:rsidRPr="00E42C27">
        <w:rPr>
          <w:b/>
        </w:rPr>
        <w:t>R</w:t>
      </w:r>
      <w:r>
        <w:rPr>
          <w:b/>
        </w:rPr>
        <w:t>t2</w:t>
      </w:r>
      <w:proofErr w:type="gramStart"/>
      <w:r>
        <w:rPr>
          <w:b/>
        </w:rPr>
        <w:t xml:space="preserve">– </w:t>
      </w:r>
      <w:r w:rsidR="00266936">
        <w:t>...</w:t>
      </w:r>
      <w:proofErr w:type="gramEnd"/>
    </w:p>
    <w:p w:rsidR="00E42C27" w:rsidRDefault="008D10CC" w:rsidP="0055585C">
      <w:pPr>
        <w:pStyle w:val="Ttulo1"/>
      </w:pPr>
      <w:r>
        <w:br w:type="page"/>
      </w:r>
      <w:bookmarkStart w:id="9" w:name="_Toc433846380"/>
      <w:r w:rsidR="0055585C">
        <w:lastRenderedPageBreak/>
        <w:t>2. Especificação das Regras de Negócio</w:t>
      </w:r>
      <w:bookmarkEnd w:id="9"/>
    </w:p>
    <w:p w:rsidR="0055585C" w:rsidRDefault="0055585C" w:rsidP="0055585C"/>
    <w:p w:rsidR="0055585C" w:rsidRDefault="0055585C" w:rsidP="0055585C">
      <w:pPr>
        <w:ind w:firstLine="708"/>
        <w:jc w:val="both"/>
      </w:pPr>
      <w:r w:rsidRPr="0055585C">
        <w:t>As regras de negócio definem como o sistema funciona, incluindo algumas particularidades e restrições de acesso a algumas funcionalidades. A seguir, estão listadas algumas destas regras do sistema:</w:t>
      </w:r>
    </w:p>
    <w:p w:rsidR="003755D0" w:rsidRDefault="003755D0" w:rsidP="003755D0">
      <w:pPr>
        <w:jc w:val="both"/>
      </w:pPr>
      <w:r w:rsidRPr="0055585C">
        <w:rPr>
          <w:b/>
        </w:rPr>
        <w:t>RN</w:t>
      </w:r>
      <w:r>
        <w:rPr>
          <w:b/>
        </w:rPr>
        <w:t>1</w:t>
      </w:r>
      <w:r w:rsidRPr="0055585C">
        <w:rPr>
          <w:b/>
        </w:rPr>
        <w:t>:</w:t>
      </w:r>
      <w:r>
        <w:t xml:space="preserve"> O operador é responsável por iniciar cada experimento através da interface gráfica do PDA</w:t>
      </w:r>
      <w:r w:rsidR="00F849CA">
        <w:t>.</w:t>
      </w:r>
    </w:p>
    <w:p w:rsidR="0055585C" w:rsidRDefault="0055585C" w:rsidP="00266936">
      <w:pPr>
        <w:jc w:val="both"/>
      </w:pPr>
      <w:r w:rsidRPr="0055585C">
        <w:rPr>
          <w:b/>
        </w:rPr>
        <w:t>RN</w:t>
      </w:r>
      <w:r w:rsidR="003755D0">
        <w:rPr>
          <w:b/>
        </w:rPr>
        <w:t>2</w:t>
      </w:r>
      <w:r w:rsidRPr="0055585C">
        <w:rPr>
          <w:b/>
        </w:rPr>
        <w:t>:</w:t>
      </w:r>
      <w:r w:rsidR="00266936">
        <w:t xml:space="preserve"> ...</w:t>
      </w:r>
    </w:p>
    <w:p w:rsidR="0055585C" w:rsidRDefault="0055585C" w:rsidP="0055585C">
      <w:pPr>
        <w:pStyle w:val="Ttulo1"/>
      </w:pPr>
      <w:bookmarkStart w:id="10" w:name="_Toc433846381"/>
      <w:r>
        <w:t>3. Especificação Suplementar</w:t>
      </w:r>
      <w:bookmarkEnd w:id="10"/>
    </w:p>
    <w:p w:rsidR="0055585C" w:rsidRDefault="0055585C" w:rsidP="009C6C25">
      <w:pPr>
        <w:pStyle w:val="Ttulo2"/>
      </w:pPr>
      <w:bookmarkStart w:id="11" w:name="_Toc433846382"/>
      <w:r>
        <w:t>3.</w:t>
      </w:r>
      <w:r w:rsidR="00E92C06">
        <w:t>1</w:t>
      </w:r>
      <w:r w:rsidR="009C6C25">
        <w:t>.</w:t>
      </w:r>
      <w:r>
        <w:t xml:space="preserve"> Facilidade de uso</w:t>
      </w:r>
      <w:bookmarkEnd w:id="11"/>
    </w:p>
    <w:p w:rsidR="00B04D2D"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[Esta seção deve incluir todos os requisitos que afetam a usabilidade.</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Pr>
          <w:rFonts w:ascii="Verdana" w:hAnsi="Verdana" w:cs="Tahoma"/>
          <w:i/>
          <w:color w:val="0000FF"/>
          <w:sz w:val="20"/>
          <w:szCs w:val="20"/>
        </w:rPr>
        <w:t>E</w:t>
      </w:r>
      <w:r w:rsidRPr="007B2ECE">
        <w:rPr>
          <w:rFonts w:ascii="Verdana" w:hAnsi="Verdana" w:cs="Tahoma"/>
          <w:i/>
          <w:color w:val="0000FF"/>
          <w:sz w:val="20"/>
          <w:szCs w:val="20"/>
        </w:rPr>
        <w:t>xemplos:</w:t>
      </w:r>
      <w:r>
        <w:rPr>
          <w:rFonts w:ascii="Verdana" w:hAnsi="Verdana" w:cs="Tahoma"/>
          <w:i/>
          <w:color w:val="0000FF"/>
          <w:sz w:val="20"/>
          <w:szCs w:val="20"/>
        </w:rPr>
        <w:t xml:space="preserve"> </w:t>
      </w:r>
      <w:r w:rsidRPr="007B2ECE">
        <w:rPr>
          <w:rFonts w:ascii="Verdana" w:hAnsi="Verdana" w:cs="Tahoma"/>
          <w:i/>
          <w:color w:val="0000FF"/>
          <w:sz w:val="20"/>
          <w:szCs w:val="20"/>
        </w:rPr>
        <w:t>especifique requisitos de tempo de treinamento para usuários normais e usuários avançados se tornarem produtivos em operações particulares; especifique requisitos de tempos médios esperados de execução das atividades; especifique requisitos de aderência a padrões vigentes</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2" w:name="_Toc27815460"/>
      <w:r w:rsidRPr="007B2ECE">
        <w:rPr>
          <w:rFonts w:cs="Tahoma"/>
          <w:b w:val="0"/>
          <w:bCs w:val="0"/>
          <w:sz w:val="20"/>
          <w:szCs w:val="20"/>
        </w:rPr>
        <w:t>&lt;requisito de usabilidade&gt;</w:t>
      </w:r>
      <w:bookmarkEnd w:id="12"/>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55585C">
      <w:pPr>
        <w:ind w:firstLine="708"/>
        <w:jc w:val="both"/>
      </w:pPr>
    </w:p>
    <w:p w:rsidR="0055585C" w:rsidRDefault="0055585C" w:rsidP="0055585C">
      <w:pPr>
        <w:ind w:firstLine="708"/>
        <w:jc w:val="both"/>
      </w:pPr>
      <w:r w:rsidRPr="0055585C">
        <w:t xml:space="preserve">O sistema </w:t>
      </w:r>
      <w:r w:rsidR="00E92C06">
        <w:t>por completo</w:t>
      </w:r>
      <w:r w:rsidRPr="0055585C">
        <w:t xml:space="preserve"> deve ter suas operações compreendidas pelos usuários após um treinamento de </w:t>
      </w:r>
      <w:r w:rsidR="00E92C06">
        <w:t>2</w:t>
      </w:r>
      <w:r w:rsidRPr="0055585C">
        <w:t xml:space="preserve"> horas.</w:t>
      </w:r>
    </w:p>
    <w:p w:rsidR="0055585C" w:rsidRDefault="0055585C" w:rsidP="0055585C">
      <w:pPr>
        <w:jc w:val="both"/>
        <w:rPr>
          <w:b/>
        </w:rPr>
      </w:pPr>
      <w:r w:rsidRPr="0055585C">
        <w:rPr>
          <w:b/>
        </w:rPr>
        <w:t>Requisitos de Usabilidade:</w:t>
      </w:r>
    </w:p>
    <w:p w:rsidR="00E92C06" w:rsidRDefault="00E92C06" w:rsidP="00E92C06">
      <w:pPr>
        <w:jc w:val="both"/>
      </w:pPr>
      <w:r w:rsidRPr="0055585C">
        <w:rPr>
          <w:b/>
        </w:rPr>
        <w:t>RU</w:t>
      </w:r>
      <w:r>
        <w:rPr>
          <w:b/>
        </w:rPr>
        <w:t>1–</w:t>
      </w:r>
      <w:r>
        <w:t>O módulo de aquisição deve ser leve e portátil viabilizando ao operador carregá-lo consigo a qualquer momento.</w:t>
      </w:r>
    </w:p>
    <w:p w:rsidR="0055585C" w:rsidRDefault="0055585C" w:rsidP="00266936">
      <w:pPr>
        <w:jc w:val="both"/>
      </w:pPr>
      <w:r w:rsidRPr="0055585C">
        <w:rPr>
          <w:b/>
        </w:rPr>
        <w:t>RU</w:t>
      </w:r>
      <w:r w:rsidR="00E92C06">
        <w:rPr>
          <w:b/>
        </w:rPr>
        <w:t>2</w:t>
      </w:r>
      <w:r w:rsidRPr="0055585C">
        <w:rPr>
          <w:b/>
        </w:rPr>
        <w:t xml:space="preserve"> </w:t>
      </w:r>
      <w:proofErr w:type="gramStart"/>
      <w:r w:rsidRPr="0055585C">
        <w:rPr>
          <w:b/>
        </w:rPr>
        <w:t>-</w:t>
      </w:r>
      <w:r w:rsidRPr="0055585C">
        <w:t xml:space="preserve"> </w:t>
      </w:r>
      <w:r w:rsidR="00266936">
        <w:t>...</w:t>
      </w:r>
      <w:proofErr w:type="gramEnd"/>
    </w:p>
    <w:p w:rsidR="00266936" w:rsidRDefault="00266936">
      <w:pPr>
        <w:spacing w:after="0" w:line="240" w:lineRule="auto"/>
      </w:pPr>
      <w:r>
        <w:br w:type="page"/>
      </w:r>
    </w:p>
    <w:p w:rsidR="009C6C25" w:rsidRDefault="009C6C25" w:rsidP="009C6C25">
      <w:pPr>
        <w:pStyle w:val="Ttulo2"/>
      </w:pPr>
      <w:bookmarkStart w:id="13" w:name="_Toc433846383"/>
      <w:r>
        <w:lastRenderedPageBreak/>
        <w:t>3.</w:t>
      </w:r>
      <w:r w:rsidR="004A15B9">
        <w:t>2</w:t>
      </w:r>
      <w:r>
        <w:t xml:space="preserve"> Confiabilidade</w:t>
      </w:r>
      <w:bookmarkEnd w:id="13"/>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[Esta seção deve incluir todos os requisitos que garantem a confiabilidade.</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Disponibilidade</w:t>
      </w:r>
      <w:r w:rsidRPr="007B2ECE">
        <w:rPr>
          <w:rFonts w:ascii="Verdana" w:hAnsi="Verdana" w:cs="Tahoma"/>
          <w:i/>
          <w:color w:val="0000FF"/>
          <w:sz w:val="20"/>
          <w:szCs w:val="20"/>
        </w:rPr>
        <w:t xml:space="preserve"> – especifique porcentagem de tempo disponível, horário de uso, acesso para manutenção, degradação de operação e semelhantes].</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Tempo aceito entre falhas</w:t>
      </w:r>
      <w:r w:rsidRPr="007B2ECE">
        <w:rPr>
          <w:rFonts w:ascii="Verdana" w:hAnsi="Verdana" w:cs="Tahoma"/>
          <w:i/>
          <w:color w:val="0000FF"/>
          <w:sz w:val="20"/>
          <w:szCs w:val="20"/>
        </w:rPr>
        <w:t xml:space="preserve"> – especifique em horas ou dias ou meses ou anos]</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Tempo aceito para reparos</w:t>
      </w:r>
      <w:r w:rsidRPr="007B2ECE">
        <w:rPr>
          <w:rFonts w:ascii="Verdana" w:hAnsi="Verdana" w:cs="Tahoma"/>
          <w:i/>
          <w:color w:val="0000FF"/>
          <w:sz w:val="20"/>
          <w:szCs w:val="20"/>
        </w:rPr>
        <w:t xml:space="preserve"> – tempo em que o sistema pode ficar “fora do ar” após uma falha.</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 xml:space="preserve">Precisão </w:t>
      </w:r>
      <w:r w:rsidRPr="007B2ECE">
        <w:rPr>
          <w:rFonts w:ascii="Verdana" w:hAnsi="Verdana" w:cs="Tahoma"/>
          <w:i/>
          <w:color w:val="0000FF"/>
          <w:sz w:val="20"/>
          <w:szCs w:val="20"/>
        </w:rPr>
        <w:t xml:space="preserve">– especifique a precisão (resolução) e </w:t>
      </w:r>
      <w:proofErr w:type="spellStart"/>
      <w:r w:rsidRPr="007B2ECE">
        <w:rPr>
          <w:rFonts w:ascii="Verdana" w:hAnsi="Verdana" w:cs="Tahoma"/>
          <w:i/>
          <w:color w:val="0000FF"/>
          <w:sz w:val="20"/>
          <w:szCs w:val="20"/>
        </w:rPr>
        <w:t>acuracidade</w:t>
      </w:r>
      <w:proofErr w:type="spellEnd"/>
      <w:r w:rsidRPr="007B2ECE">
        <w:rPr>
          <w:rFonts w:ascii="Verdana" w:hAnsi="Verdana" w:cs="Tahoma"/>
          <w:i/>
          <w:color w:val="0000FF"/>
          <w:sz w:val="20"/>
          <w:szCs w:val="20"/>
        </w:rPr>
        <w:t xml:space="preserve"> (conformidade com padrão) que é requerida pelo sistema.</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 xml:space="preserve">Taxa máxima de defeitos </w:t>
      </w:r>
      <w:r w:rsidRPr="007B2ECE">
        <w:rPr>
          <w:rFonts w:ascii="Verdana" w:hAnsi="Verdana" w:cs="Tahoma"/>
          <w:i/>
          <w:color w:val="0000FF"/>
          <w:sz w:val="20"/>
          <w:szCs w:val="20"/>
        </w:rPr>
        <w:t>–</w:t>
      </w:r>
      <w:r>
        <w:rPr>
          <w:rFonts w:ascii="Verdana" w:hAnsi="Verdana" w:cs="Tahoma"/>
          <w:i/>
          <w:color w:val="0000FF"/>
          <w:sz w:val="20"/>
          <w:szCs w:val="20"/>
        </w:rPr>
        <w:t xml:space="preserve"> </w:t>
      </w:r>
      <w:r w:rsidRPr="007B2ECE">
        <w:rPr>
          <w:rFonts w:ascii="Verdana" w:hAnsi="Verdana" w:cs="Tahoma"/>
          <w:i/>
          <w:color w:val="0000FF"/>
          <w:sz w:val="20"/>
          <w:szCs w:val="20"/>
        </w:rPr>
        <w:t>normalmente expressa em falha por linha de código; ou falha por ponto de função; ou falha por H/h de desenvolvimento</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0C6AD7">
        <w:rPr>
          <w:rFonts w:ascii="Verdana" w:hAnsi="Verdana" w:cs="Tahoma"/>
          <w:b/>
          <w:i/>
          <w:color w:val="0000FF"/>
          <w:sz w:val="20"/>
          <w:szCs w:val="20"/>
        </w:rPr>
        <w:t>C</w:t>
      </w:r>
      <w:r w:rsidRPr="007B2ECE">
        <w:rPr>
          <w:rFonts w:ascii="Verdana" w:hAnsi="Verdana" w:cs="Tahoma"/>
          <w:b/>
          <w:bCs/>
          <w:i/>
          <w:color w:val="0000FF"/>
          <w:sz w:val="20"/>
          <w:szCs w:val="20"/>
        </w:rPr>
        <w:t xml:space="preserve">lassificação de defeitos </w:t>
      </w:r>
      <w:r w:rsidRPr="007B2ECE">
        <w:rPr>
          <w:rFonts w:ascii="Verdana" w:hAnsi="Verdana" w:cs="Tahoma"/>
          <w:i/>
          <w:color w:val="0000FF"/>
          <w:sz w:val="20"/>
          <w:szCs w:val="20"/>
        </w:rPr>
        <w:t>–</w:t>
      </w:r>
      <w:r>
        <w:rPr>
          <w:rFonts w:ascii="Verdana" w:hAnsi="Verdana" w:cs="Tahoma"/>
          <w:i/>
          <w:color w:val="0000FF"/>
          <w:sz w:val="20"/>
          <w:szCs w:val="20"/>
        </w:rPr>
        <w:t xml:space="preserve"> </w:t>
      </w:r>
      <w:r w:rsidRPr="007B2ECE">
        <w:rPr>
          <w:rFonts w:ascii="Verdana" w:hAnsi="Verdana" w:cs="Tahoma"/>
          <w:i/>
          <w:color w:val="0000FF"/>
          <w:sz w:val="20"/>
          <w:szCs w:val="20"/>
        </w:rPr>
        <w:t>categorização dos defeitos em termos de menor, significante ou crítico: os requisitos devem definir qual o significado de uma determinada categoria de defeito; por exemplo, defeito crítico - completa perda de dados ou completa incapacidade de usar uma funcionalidade do sistema</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4" w:name="_Toc27815462"/>
      <w:r w:rsidRPr="007B2ECE">
        <w:rPr>
          <w:rFonts w:cs="Tahoma"/>
          <w:b w:val="0"/>
          <w:bCs w:val="0"/>
          <w:sz w:val="20"/>
          <w:szCs w:val="20"/>
        </w:rPr>
        <w:t>&lt;requisito de confiabilidade&gt;</w:t>
      </w:r>
      <w:bookmarkEnd w:id="14"/>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926CB2">
      <w:pPr>
        <w:ind w:firstLine="708"/>
        <w:jc w:val="both"/>
      </w:pPr>
    </w:p>
    <w:p w:rsidR="009C6C25" w:rsidRDefault="00926CB2" w:rsidP="00926CB2">
      <w:pPr>
        <w:ind w:firstLine="708"/>
        <w:jc w:val="both"/>
      </w:pPr>
      <w:r>
        <w:t>O sistema de uma forma geral</w:t>
      </w:r>
      <w:proofErr w:type="gramStart"/>
      <w:r>
        <w:t>, deve</w:t>
      </w:r>
      <w:proofErr w:type="gramEnd"/>
      <w:r>
        <w:t xml:space="preserve"> ter a capacidade de realizar e manter o seu funcionamento diante de condições adversas. Para que isto seja possível, são listados abaixo os seguintes requisitos de confiabilidade:</w:t>
      </w:r>
    </w:p>
    <w:p w:rsidR="009C6C25" w:rsidRPr="009C6C25" w:rsidRDefault="009C6C25" w:rsidP="0055585C">
      <w:pPr>
        <w:jc w:val="both"/>
        <w:rPr>
          <w:b/>
        </w:rPr>
      </w:pPr>
      <w:r w:rsidRPr="009C6C25">
        <w:rPr>
          <w:b/>
        </w:rPr>
        <w:t>Requisitos de Confiabilidade:</w:t>
      </w:r>
    </w:p>
    <w:p w:rsidR="009C6C25" w:rsidRDefault="00926CB2" w:rsidP="0055585C">
      <w:pPr>
        <w:jc w:val="both"/>
      </w:pPr>
      <w:r w:rsidRPr="00926CB2">
        <w:rPr>
          <w:b/>
        </w:rPr>
        <w:t xml:space="preserve">RC1 </w:t>
      </w:r>
      <w:proofErr w:type="gramStart"/>
      <w:r>
        <w:rPr>
          <w:b/>
        </w:rPr>
        <w:t>–Disponibilidade</w:t>
      </w:r>
      <w:proofErr w:type="gramEnd"/>
      <w:r>
        <w:rPr>
          <w:b/>
        </w:rPr>
        <w:t xml:space="preserve">: </w:t>
      </w:r>
      <w:r>
        <w:t xml:space="preserve">O sistema deve estar </w:t>
      </w:r>
      <w:r w:rsidR="004A15B9">
        <w:t xml:space="preserve">sempre </w:t>
      </w:r>
      <w:r>
        <w:t>disponível</w:t>
      </w:r>
      <w:r w:rsidR="004A15B9">
        <w:t>, tendo como única restrição a carga das baterias, que deve ser monitorada pelo operador</w:t>
      </w:r>
      <w:r w:rsidR="00F849CA">
        <w:t>.</w:t>
      </w:r>
    </w:p>
    <w:p w:rsidR="00C5500A" w:rsidRDefault="003D5832" w:rsidP="00266936">
      <w:pPr>
        <w:jc w:val="both"/>
      </w:pPr>
      <w:r w:rsidRPr="003D5832">
        <w:rPr>
          <w:b/>
        </w:rPr>
        <w:t xml:space="preserve">RC2 </w:t>
      </w:r>
      <w:proofErr w:type="gramStart"/>
      <w:r w:rsidRPr="003D5832">
        <w:rPr>
          <w:b/>
        </w:rPr>
        <w:t xml:space="preserve">– </w:t>
      </w:r>
      <w:r w:rsidR="00266936">
        <w:rPr>
          <w:b/>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835"/>
      </w:tblGrid>
      <w:tr w:rsidR="00EB4D3E" w:rsidRPr="00A902C4" w:rsidTr="00A902C4">
        <w:tc>
          <w:tcPr>
            <w:tcW w:w="1809" w:type="dxa"/>
          </w:tcPr>
          <w:p w:rsidR="00EB4D3E" w:rsidRPr="00A902C4" w:rsidRDefault="00EB4D3E" w:rsidP="00A902C4">
            <w:pPr>
              <w:spacing w:after="0" w:line="240" w:lineRule="auto"/>
              <w:jc w:val="both"/>
            </w:pPr>
            <w:r w:rsidRPr="00A902C4">
              <w:t>Menor</w:t>
            </w:r>
          </w:p>
        </w:tc>
        <w:tc>
          <w:tcPr>
            <w:tcW w:w="6835" w:type="dxa"/>
          </w:tcPr>
          <w:p w:rsidR="00EB4D3E" w:rsidRPr="00A902C4" w:rsidRDefault="00EB4D3E" w:rsidP="004A15B9">
            <w:pPr>
              <w:spacing w:after="0" w:line="240" w:lineRule="auto"/>
              <w:jc w:val="both"/>
            </w:pPr>
            <w:r w:rsidRPr="00A902C4">
              <w:t xml:space="preserve">Defeito sem perda de dados ou materiais e não impossibilitam a utilização da ferramenta. Prazo máximo de resolução </w:t>
            </w:r>
            <w:r w:rsidR="004A15B9">
              <w:t>30</w:t>
            </w:r>
            <w:r w:rsidR="00A64F31" w:rsidRPr="00A902C4">
              <w:t xml:space="preserve"> dias.</w:t>
            </w:r>
          </w:p>
        </w:tc>
      </w:tr>
      <w:tr w:rsidR="00EB4D3E" w:rsidRPr="00A902C4" w:rsidTr="00A902C4">
        <w:tc>
          <w:tcPr>
            <w:tcW w:w="1809" w:type="dxa"/>
          </w:tcPr>
          <w:p w:rsidR="00EB4D3E" w:rsidRPr="00A902C4" w:rsidRDefault="00EB4D3E" w:rsidP="00A902C4">
            <w:pPr>
              <w:spacing w:after="0" w:line="240" w:lineRule="auto"/>
              <w:jc w:val="both"/>
            </w:pPr>
            <w:r w:rsidRPr="00A902C4">
              <w:t>Significante</w:t>
            </w:r>
          </w:p>
        </w:tc>
        <w:tc>
          <w:tcPr>
            <w:tcW w:w="6835" w:type="dxa"/>
          </w:tcPr>
          <w:p w:rsidR="00EB4D3E" w:rsidRPr="00A902C4" w:rsidRDefault="00EB4D3E" w:rsidP="004A15B9">
            <w:pPr>
              <w:spacing w:after="0" w:line="240" w:lineRule="auto"/>
              <w:jc w:val="both"/>
            </w:pPr>
            <w:r w:rsidRPr="00A902C4">
              <w:t>Falhas graves no sistema que impossibilitam a utilização d</w:t>
            </w:r>
            <w:r w:rsidR="00A64F31" w:rsidRPr="00A902C4">
              <w:t>o</w:t>
            </w:r>
            <w:r w:rsidRPr="00A902C4">
              <w:t xml:space="preserve"> mesm</w:t>
            </w:r>
            <w:r w:rsidR="00A64F31" w:rsidRPr="00A902C4">
              <w:t>o</w:t>
            </w:r>
            <w:proofErr w:type="gramStart"/>
            <w:r w:rsidR="00A64F31" w:rsidRPr="00A902C4">
              <w:t xml:space="preserve"> mas</w:t>
            </w:r>
            <w:proofErr w:type="gramEnd"/>
            <w:r w:rsidR="00A64F31" w:rsidRPr="00A902C4">
              <w:t xml:space="preserve"> que não há risco de perda</w:t>
            </w:r>
            <w:r w:rsidR="004A15B9">
              <w:t>s</w:t>
            </w:r>
            <w:r w:rsidR="00A64F31" w:rsidRPr="00A902C4">
              <w:t xml:space="preserve"> de </w:t>
            </w:r>
            <w:r w:rsidR="004A15B9">
              <w:t>informações</w:t>
            </w:r>
            <w:r w:rsidRPr="00A902C4">
              <w:t>. Prazo</w:t>
            </w:r>
            <w:r w:rsidR="00A64F31" w:rsidRPr="00A902C4">
              <w:t xml:space="preserve"> máximo de resolução </w:t>
            </w:r>
            <w:r w:rsidR="004A15B9">
              <w:t>15 dias</w:t>
            </w:r>
            <w:r w:rsidR="00A64F31" w:rsidRPr="00A902C4">
              <w:t>.</w:t>
            </w:r>
          </w:p>
        </w:tc>
      </w:tr>
      <w:tr w:rsidR="00EB4D3E" w:rsidRPr="00A902C4" w:rsidTr="00A902C4">
        <w:tc>
          <w:tcPr>
            <w:tcW w:w="1809" w:type="dxa"/>
          </w:tcPr>
          <w:p w:rsidR="00EB4D3E" w:rsidRPr="00A902C4" w:rsidRDefault="00A64F31" w:rsidP="00A902C4">
            <w:pPr>
              <w:spacing w:after="0" w:line="240" w:lineRule="auto"/>
              <w:jc w:val="both"/>
            </w:pPr>
            <w:r w:rsidRPr="00A902C4">
              <w:t>Crítico</w:t>
            </w:r>
          </w:p>
        </w:tc>
        <w:tc>
          <w:tcPr>
            <w:tcW w:w="6835" w:type="dxa"/>
          </w:tcPr>
          <w:p w:rsidR="00EB4D3E" w:rsidRPr="00A902C4" w:rsidRDefault="00A64F31" w:rsidP="004A15B9">
            <w:pPr>
              <w:spacing w:after="0" w:line="240" w:lineRule="auto"/>
              <w:jc w:val="both"/>
            </w:pPr>
            <w:r w:rsidRPr="00A902C4">
              <w:t>Falhas graves no sistema com risco de perda</w:t>
            </w:r>
            <w:r w:rsidR="004A15B9">
              <w:t>s</w:t>
            </w:r>
            <w:r w:rsidRPr="00A902C4">
              <w:t xml:space="preserve"> de dados e materiais e impossibilidade de uso da ferramenta. Prazo máximo de resolução </w:t>
            </w:r>
            <w:proofErr w:type="gramStart"/>
            <w:r w:rsidR="004A15B9">
              <w:t>7</w:t>
            </w:r>
            <w:proofErr w:type="gramEnd"/>
            <w:r w:rsidR="004A15B9">
              <w:t xml:space="preserve"> dias</w:t>
            </w:r>
            <w:r w:rsidRPr="00A902C4">
              <w:t>.</w:t>
            </w:r>
          </w:p>
        </w:tc>
      </w:tr>
    </w:tbl>
    <w:p w:rsidR="003D5832" w:rsidRDefault="003D5832" w:rsidP="0055585C">
      <w:pPr>
        <w:jc w:val="both"/>
        <w:rPr>
          <w:b/>
        </w:rPr>
      </w:pPr>
    </w:p>
    <w:p w:rsidR="004A15B9" w:rsidRPr="003D5832" w:rsidRDefault="004A15B9" w:rsidP="0055585C">
      <w:pPr>
        <w:jc w:val="both"/>
        <w:rPr>
          <w:b/>
        </w:rPr>
      </w:pPr>
    </w:p>
    <w:p w:rsidR="009C6C25" w:rsidRDefault="009C6C25" w:rsidP="009C6C25">
      <w:pPr>
        <w:pStyle w:val="Ttulo2"/>
      </w:pPr>
      <w:bookmarkStart w:id="15" w:name="_Toc433846384"/>
      <w:r>
        <w:lastRenderedPageBreak/>
        <w:t>3.4. Desempenho</w:t>
      </w:r>
      <w:bookmarkEnd w:id="15"/>
    </w:p>
    <w:p w:rsidR="004A15B9" w:rsidRDefault="004A15B9" w:rsidP="00A64F31">
      <w:pPr>
        <w:ind w:firstLine="708"/>
        <w:jc w:val="both"/>
      </w:pP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 xml:space="preserve">[Esta seção deve incluir todos os requisitos que afetam as características de </w:t>
      </w:r>
      <w:proofErr w:type="gramStart"/>
      <w:r w:rsidRPr="007B2ECE">
        <w:rPr>
          <w:rFonts w:ascii="Verdana" w:hAnsi="Verdana" w:cs="Tahoma"/>
          <w:i/>
          <w:color w:val="0000FF"/>
          <w:sz w:val="20"/>
          <w:szCs w:val="20"/>
        </w:rPr>
        <w:t>performance</w:t>
      </w:r>
      <w:proofErr w:type="gramEnd"/>
      <w:r w:rsidRPr="007B2ECE">
        <w:rPr>
          <w:rFonts w:ascii="Verdana" w:hAnsi="Verdana" w:cs="Tahoma"/>
          <w:i/>
          <w:color w:val="0000FF"/>
          <w:sz w:val="20"/>
          <w:szCs w:val="20"/>
        </w:rPr>
        <w:t xml:space="preserve"> do sistema</w:t>
      </w:r>
      <w:r>
        <w:rPr>
          <w:rFonts w:ascii="Verdana" w:hAnsi="Verdana" w:cs="Tahoma"/>
          <w:i/>
          <w:color w:val="0000FF"/>
          <w:sz w:val="20"/>
          <w:szCs w:val="20"/>
        </w:rPr>
        <w:t>, i</w:t>
      </w:r>
      <w:r w:rsidRPr="007B2ECE">
        <w:rPr>
          <w:rFonts w:ascii="Verdana" w:hAnsi="Verdana" w:cs="Tahoma"/>
          <w:i/>
          <w:color w:val="0000FF"/>
          <w:sz w:val="20"/>
          <w:szCs w:val="20"/>
        </w:rPr>
        <w:t>ncluindo tempos de resposta em pontos específicos. Quando aplicável, referencie os casos de uso por nome.]</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 xml:space="preserve">[Tempo de resposta para </w:t>
      </w:r>
      <w:r w:rsidRPr="007B2ECE">
        <w:rPr>
          <w:rFonts w:ascii="Verdana" w:hAnsi="Verdana" w:cs="Tahoma"/>
          <w:b/>
          <w:bCs/>
          <w:i/>
          <w:color w:val="0000FF"/>
          <w:sz w:val="20"/>
          <w:szCs w:val="20"/>
        </w:rPr>
        <w:t>transações</w:t>
      </w:r>
      <w:r w:rsidRPr="007B2ECE">
        <w:rPr>
          <w:rFonts w:ascii="Verdana" w:hAnsi="Verdana" w:cs="Tahoma"/>
          <w:i/>
          <w:color w:val="0000FF"/>
          <w:sz w:val="20"/>
          <w:szCs w:val="20"/>
        </w:rPr>
        <w:t xml:space="preserve"> (média e máxima)]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poder de processamento</w:t>
      </w:r>
      <w:r w:rsidRPr="007B2ECE">
        <w:rPr>
          <w:rFonts w:ascii="Verdana" w:hAnsi="Verdana" w:cs="Tahoma"/>
          <w:i/>
          <w:color w:val="0000FF"/>
          <w:sz w:val="20"/>
          <w:szCs w:val="20"/>
        </w:rPr>
        <w:t xml:space="preserve"> (transações por segundo)]</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capacidade</w:t>
      </w:r>
      <w:r w:rsidRPr="007B2ECE">
        <w:rPr>
          <w:rFonts w:ascii="Verdana" w:hAnsi="Verdana" w:cs="Tahoma"/>
          <w:i/>
          <w:color w:val="0000FF"/>
          <w:sz w:val="20"/>
          <w:szCs w:val="20"/>
        </w:rPr>
        <w:t xml:space="preserve"> (número de usuários ou transações que o sistema suporta)]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degradação</w:t>
      </w:r>
      <w:r w:rsidRPr="007B2ECE">
        <w:rPr>
          <w:rFonts w:ascii="Verdana" w:hAnsi="Verdana" w:cs="Tahoma"/>
          <w:i/>
          <w:color w:val="0000FF"/>
          <w:sz w:val="20"/>
          <w:szCs w:val="20"/>
        </w:rPr>
        <w:t xml:space="preserve"> (qual a forma de operação que degrada o sistema)]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uso dos recursos</w:t>
      </w:r>
      <w:r w:rsidRPr="007B2ECE">
        <w:rPr>
          <w:rFonts w:ascii="Verdana" w:hAnsi="Verdana" w:cs="Tahoma"/>
          <w:i/>
          <w:color w:val="0000FF"/>
          <w:sz w:val="20"/>
          <w:szCs w:val="20"/>
        </w:rPr>
        <w:t xml:space="preserve"> (memória, disco, comunicações, outros recursos)</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6" w:name="_Toc27815464"/>
      <w:r w:rsidRPr="007B2ECE">
        <w:rPr>
          <w:rFonts w:cs="Tahoma"/>
          <w:b w:val="0"/>
          <w:bCs w:val="0"/>
          <w:sz w:val="20"/>
          <w:szCs w:val="20"/>
        </w:rPr>
        <w:t xml:space="preserve">&lt;requisito de </w:t>
      </w:r>
      <w:proofErr w:type="gramStart"/>
      <w:r w:rsidRPr="007B2ECE">
        <w:rPr>
          <w:rFonts w:cs="Tahoma"/>
          <w:b w:val="0"/>
          <w:bCs w:val="0"/>
          <w:sz w:val="20"/>
          <w:szCs w:val="20"/>
        </w:rPr>
        <w:t>performance</w:t>
      </w:r>
      <w:proofErr w:type="gramEnd"/>
      <w:r w:rsidRPr="007B2ECE">
        <w:rPr>
          <w:rFonts w:cs="Tahoma"/>
          <w:b w:val="0"/>
          <w:bCs w:val="0"/>
          <w:sz w:val="20"/>
          <w:szCs w:val="20"/>
        </w:rPr>
        <w:t>&gt;</w:t>
      </w:r>
      <w:bookmarkEnd w:id="16"/>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Pr="007B2ECE" w:rsidRDefault="00B04D2D" w:rsidP="00B04D2D">
      <w:pPr>
        <w:ind w:left="1416"/>
        <w:rPr>
          <w:rFonts w:ascii="Verdana" w:hAnsi="Verdana" w:cs="Tahoma"/>
          <w:sz w:val="20"/>
          <w:szCs w:val="20"/>
        </w:rPr>
      </w:pPr>
    </w:p>
    <w:p w:rsidR="00B04D2D" w:rsidRDefault="00B04D2D" w:rsidP="00A64F31">
      <w:pPr>
        <w:ind w:firstLine="708"/>
        <w:jc w:val="both"/>
      </w:pPr>
    </w:p>
    <w:p w:rsidR="009C6C25" w:rsidRDefault="00A64F31" w:rsidP="00A64F31">
      <w:pPr>
        <w:ind w:firstLine="708"/>
        <w:jc w:val="both"/>
      </w:pPr>
      <w:r>
        <w:t>São listados abaixo os requisitos que podem afetar as características de desempenho do sistema, incluindo tempos de resposta em pontos específicos:</w:t>
      </w:r>
    </w:p>
    <w:p w:rsidR="009C6C25" w:rsidRDefault="009C6C25" w:rsidP="0055585C">
      <w:pPr>
        <w:jc w:val="both"/>
        <w:rPr>
          <w:b/>
        </w:rPr>
      </w:pPr>
      <w:r w:rsidRPr="009C6C25">
        <w:rPr>
          <w:b/>
        </w:rPr>
        <w:t>Requisitos de Desempenho:</w:t>
      </w:r>
    </w:p>
    <w:p w:rsidR="009C6C25" w:rsidRPr="009C6C25" w:rsidRDefault="009C6C25" w:rsidP="009C6C25">
      <w:pPr>
        <w:jc w:val="both"/>
      </w:pPr>
      <w:r w:rsidRPr="00A64F31">
        <w:rPr>
          <w:b/>
        </w:rPr>
        <w:t>RD1 - Inicialização:</w:t>
      </w:r>
      <w:r w:rsidRPr="009C6C25">
        <w:t xml:space="preserve"> O tempo máximo para o aplicativo móvel inicializar </w:t>
      </w:r>
      <w:r w:rsidR="00C60B66">
        <w:t xml:space="preserve">e estabelecer uma conexão com o módulo de aquisição </w:t>
      </w:r>
      <w:r w:rsidRPr="009C6C25">
        <w:t xml:space="preserve">é de </w:t>
      </w:r>
      <w:r w:rsidR="00C60B66">
        <w:t>3</w:t>
      </w:r>
      <w:r w:rsidRPr="009C6C25">
        <w:t>0 segundos.</w:t>
      </w:r>
    </w:p>
    <w:p w:rsidR="009C6C25" w:rsidRPr="009C6C25" w:rsidRDefault="009C6C25" w:rsidP="009C6C25">
      <w:pPr>
        <w:jc w:val="both"/>
      </w:pPr>
      <w:r w:rsidRPr="00A64F31">
        <w:rPr>
          <w:b/>
        </w:rPr>
        <w:t xml:space="preserve">RD2 </w:t>
      </w:r>
      <w:proofErr w:type="gramStart"/>
      <w:r w:rsidRPr="00A64F31">
        <w:rPr>
          <w:b/>
        </w:rPr>
        <w:t xml:space="preserve">- </w:t>
      </w:r>
      <w:r w:rsidR="00266936">
        <w:rPr>
          <w:b/>
        </w:rPr>
        <w:t>...</w:t>
      </w:r>
      <w:proofErr w:type="gramEnd"/>
    </w:p>
    <w:p w:rsidR="009C6C25" w:rsidRDefault="009C6C25" w:rsidP="009C6C25">
      <w:pPr>
        <w:jc w:val="both"/>
      </w:pPr>
    </w:p>
    <w:p w:rsidR="009C6C25" w:rsidRDefault="009C6C25" w:rsidP="009C6C25">
      <w:pPr>
        <w:pStyle w:val="Ttulo2"/>
      </w:pPr>
      <w:bookmarkStart w:id="17" w:name="_Toc433846385"/>
      <w:r>
        <w:t>3.5. Ambiente Operacional</w:t>
      </w:r>
      <w:bookmarkEnd w:id="17"/>
    </w:p>
    <w:p w:rsidR="00C60B66" w:rsidRDefault="00C60B66" w:rsidP="00E91BCA">
      <w:pPr>
        <w:ind w:firstLine="708"/>
        <w:jc w:val="both"/>
      </w:pP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[Defina os requisitos de software necessários para suportar a aplicação. Eles podem ser as plataformas dos sistemas operacionais, host de rede, browser, configurações, memórias, periféricos, etc.</w:t>
      </w:r>
      <w:proofErr w:type="gramStart"/>
      <w:r w:rsidRPr="007B2ECE">
        <w:rPr>
          <w:rFonts w:cs="Tahoma"/>
          <w:i/>
          <w:color w:val="0000FF"/>
          <w:sz w:val="20"/>
          <w:szCs w:val="20"/>
        </w:rPr>
        <w:t>]</w:t>
      </w:r>
      <w:proofErr w:type="gramEnd"/>
    </w:p>
    <w:p w:rsidR="00B04D2D" w:rsidRPr="007B2ECE" w:rsidRDefault="00B04D2D" w:rsidP="00B04D2D">
      <w:pPr>
        <w:pStyle w:val="Corpodetexto"/>
        <w:ind w:left="1416"/>
        <w:rPr>
          <w:rFonts w:cs="Tahoma"/>
          <w:i/>
          <w:color w:val="0000FF"/>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8" w:name="_Toc27815466"/>
      <w:r w:rsidRPr="007B2ECE">
        <w:rPr>
          <w:rFonts w:cs="Tahoma"/>
          <w:b w:val="0"/>
          <w:bCs w:val="0"/>
          <w:sz w:val="20"/>
          <w:szCs w:val="20"/>
        </w:rPr>
        <w:t>&lt;requisito de ambiente operacional&gt;</w:t>
      </w:r>
      <w:bookmarkEnd w:id="18"/>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E91BCA">
      <w:pPr>
        <w:ind w:firstLine="708"/>
        <w:jc w:val="both"/>
      </w:pPr>
    </w:p>
    <w:p w:rsidR="009C6C25" w:rsidRDefault="00E91BCA" w:rsidP="00E91BCA">
      <w:pPr>
        <w:ind w:firstLine="708"/>
        <w:jc w:val="both"/>
      </w:pPr>
      <w:r>
        <w:t>O sistema deve ser utilizado por numa plataforma mínima e com as configurações dos seguintes requisitos para garantir um bom desempenho:</w:t>
      </w:r>
    </w:p>
    <w:p w:rsidR="009C6C25" w:rsidRDefault="009C6C25" w:rsidP="009C6C25">
      <w:pPr>
        <w:jc w:val="both"/>
        <w:rPr>
          <w:b/>
        </w:rPr>
      </w:pPr>
      <w:r w:rsidRPr="009C6C25">
        <w:rPr>
          <w:b/>
        </w:rPr>
        <w:lastRenderedPageBreak/>
        <w:t>Requisitos de Ambiente Operacional</w:t>
      </w:r>
      <w:r>
        <w:rPr>
          <w:b/>
        </w:rPr>
        <w:t>:</w:t>
      </w:r>
    </w:p>
    <w:p w:rsidR="009C6C25" w:rsidRPr="009C6C25" w:rsidRDefault="009C6C25" w:rsidP="009C6C25">
      <w:pPr>
        <w:jc w:val="both"/>
      </w:pPr>
      <w:r w:rsidRPr="009C6C25">
        <w:rPr>
          <w:b/>
        </w:rPr>
        <w:t xml:space="preserve">RAO1 </w:t>
      </w:r>
      <w:proofErr w:type="gramStart"/>
      <w:r w:rsidRPr="009C6C25">
        <w:rPr>
          <w:b/>
        </w:rPr>
        <w:t>-</w:t>
      </w:r>
      <w:r w:rsidRPr="005E5F90">
        <w:rPr>
          <w:b/>
        </w:rPr>
        <w:t>Sistema</w:t>
      </w:r>
      <w:proofErr w:type="gramEnd"/>
      <w:r w:rsidRPr="005E5F90">
        <w:rPr>
          <w:b/>
        </w:rPr>
        <w:t xml:space="preserve"> operacional do dispositivo móvel</w:t>
      </w:r>
      <w:r w:rsidRPr="009C6C25">
        <w:t xml:space="preserve">: O dispositivo móvel deve conter o sistema operacional Windows </w:t>
      </w:r>
      <w:proofErr w:type="spellStart"/>
      <w:r w:rsidR="00C60B66">
        <w:t>Embedded</w:t>
      </w:r>
      <w:proofErr w:type="spellEnd"/>
      <w:r w:rsidR="00C60B66">
        <w:t xml:space="preserve"> 6.5</w:t>
      </w:r>
      <w:r w:rsidRPr="009C6C25">
        <w:t xml:space="preserve"> ou superior.</w:t>
      </w:r>
    </w:p>
    <w:p w:rsidR="009C6C25" w:rsidRPr="009C6C25" w:rsidRDefault="009C6C25" w:rsidP="009C6C25">
      <w:pPr>
        <w:jc w:val="both"/>
      </w:pPr>
      <w:r w:rsidRPr="005E5F90">
        <w:rPr>
          <w:b/>
        </w:rPr>
        <w:t xml:space="preserve">RAO2 </w:t>
      </w:r>
      <w:proofErr w:type="gramStart"/>
      <w:r w:rsidRPr="005E5F90">
        <w:rPr>
          <w:b/>
        </w:rPr>
        <w:t xml:space="preserve">- </w:t>
      </w:r>
      <w:r w:rsidR="00266936">
        <w:rPr>
          <w:b/>
        </w:rPr>
        <w:t>...</w:t>
      </w:r>
      <w:proofErr w:type="gramEnd"/>
    </w:p>
    <w:p w:rsidR="009C6C25" w:rsidRDefault="009C6C25" w:rsidP="009C6C25">
      <w:pPr>
        <w:jc w:val="both"/>
      </w:pPr>
    </w:p>
    <w:p w:rsidR="00DF16E5" w:rsidRDefault="009C6C25" w:rsidP="00DF16E5">
      <w:pPr>
        <w:pStyle w:val="Ttulo2"/>
      </w:pPr>
      <w:bookmarkStart w:id="19" w:name="_Toc433846386"/>
      <w:r>
        <w:t xml:space="preserve">3.6. </w:t>
      </w:r>
      <w:r w:rsidRPr="009C6C25">
        <w:t>Segurança e Controle de Acesso</w:t>
      </w:r>
      <w:bookmarkEnd w:id="19"/>
    </w:p>
    <w:p w:rsidR="005E5F90" w:rsidRDefault="005E5F90" w:rsidP="00E91BCA">
      <w:pPr>
        <w:ind w:firstLine="708"/>
      </w:pP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 xml:space="preserve">[Defina os requisitos de software relacionados à Segurança e ao </w:t>
      </w:r>
      <w:proofErr w:type="gramStart"/>
      <w:r w:rsidRPr="007B2ECE">
        <w:rPr>
          <w:rFonts w:cs="Tahoma"/>
          <w:i/>
          <w:color w:val="0000FF"/>
          <w:sz w:val="20"/>
          <w:szCs w:val="20"/>
        </w:rPr>
        <w:t>Controle de acesso necessários para a aplicação</w:t>
      </w:r>
      <w:proofErr w:type="gramEnd"/>
      <w:r w:rsidRPr="007B2ECE">
        <w:rPr>
          <w:rFonts w:cs="Tahoma"/>
          <w:i/>
          <w:color w:val="0000FF"/>
          <w:sz w:val="20"/>
          <w:szCs w:val="20"/>
        </w:rPr>
        <w:t>]</w:t>
      </w:r>
    </w:p>
    <w:p w:rsidR="00B04D2D" w:rsidRPr="007B2ECE" w:rsidRDefault="00B04D2D" w:rsidP="00B04D2D">
      <w:pPr>
        <w:pStyle w:val="Corpodetexto"/>
        <w:ind w:left="1416"/>
        <w:rPr>
          <w:rFonts w:cs="Tahoma"/>
          <w:i/>
          <w:color w:val="0000FF"/>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20" w:name="_Toc27815468"/>
      <w:r w:rsidRPr="007B2ECE">
        <w:rPr>
          <w:rFonts w:cs="Tahoma"/>
          <w:b w:val="0"/>
          <w:bCs w:val="0"/>
          <w:sz w:val="20"/>
          <w:szCs w:val="20"/>
        </w:rPr>
        <w:t>&lt;requisito de Segurança/Controle de Acesso &gt;</w:t>
      </w:r>
      <w:bookmarkEnd w:id="20"/>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E91BCA">
      <w:pPr>
        <w:ind w:firstLine="708"/>
      </w:pPr>
    </w:p>
    <w:p w:rsidR="009C6C25" w:rsidRPr="009C6C25" w:rsidRDefault="00E91BCA" w:rsidP="00E91BCA">
      <w:pPr>
        <w:ind w:firstLine="708"/>
      </w:pPr>
      <w:r>
        <w:t>A definição dos requisitos de segurança traz o conforto da utilização do sistema sem que os dados coletados possam ser utilizado para outros fins e de forma indevida.</w:t>
      </w:r>
    </w:p>
    <w:p w:rsidR="009C6C25" w:rsidRDefault="009C6C25" w:rsidP="009C6C25">
      <w:pPr>
        <w:jc w:val="both"/>
        <w:rPr>
          <w:b/>
        </w:rPr>
      </w:pPr>
      <w:r w:rsidRPr="009C6C25">
        <w:rPr>
          <w:b/>
        </w:rPr>
        <w:t>Requisito de Segurança e Controle de Acesso:</w:t>
      </w:r>
    </w:p>
    <w:p w:rsidR="009C6C25" w:rsidRDefault="009C6C25" w:rsidP="009C6C25">
      <w:pPr>
        <w:jc w:val="both"/>
      </w:pPr>
      <w:r w:rsidRPr="009C6C25">
        <w:rPr>
          <w:b/>
        </w:rPr>
        <w:t>RSCA</w:t>
      </w:r>
      <w:r w:rsidR="005E5F90">
        <w:rPr>
          <w:b/>
        </w:rPr>
        <w:t>1</w:t>
      </w:r>
      <w:r w:rsidRPr="009C6C25">
        <w:rPr>
          <w:b/>
        </w:rPr>
        <w:t xml:space="preserve"> -</w:t>
      </w:r>
      <w:r w:rsidRPr="008C2E26">
        <w:rPr>
          <w:b/>
        </w:rPr>
        <w:t>Confidencialidade:</w:t>
      </w:r>
      <w:r w:rsidRPr="009C6C25">
        <w:t xml:space="preserve"> Todos os dados devem trafegar pela rede sem fio de forma criptografada. São exceções as chaves públicas de criptografia e os identificadores de sessão.</w:t>
      </w:r>
    </w:p>
    <w:p w:rsidR="008C2E26" w:rsidRDefault="008C2E26" w:rsidP="008C2E26">
      <w:pPr>
        <w:jc w:val="both"/>
      </w:pPr>
      <w:r w:rsidRPr="009C6C25">
        <w:rPr>
          <w:b/>
        </w:rPr>
        <w:t>RSCA</w:t>
      </w:r>
      <w:r>
        <w:rPr>
          <w:b/>
        </w:rPr>
        <w:t>2–</w:t>
      </w:r>
      <w:r w:rsidR="00266936">
        <w:rPr>
          <w:b/>
        </w:rPr>
        <w:t>...</w:t>
      </w:r>
    </w:p>
    <w:p w:rsidR="008C2E26" w:rsidRDefault="008C2E26" w:rsidP="009C6C25">
      <w:pPr>
        <w:jc w:val="both"/>
      </w:pPr>
    </w:p>
    <w:p w:rsidR="009C6C25" w:rsidRDefault="00FB7C8F" w:rsidP="009C6C25">
      <w:pPr>
        <w:pStyle w:val="Ttulo1"/>
      </w:pPr>
      <w:r>
        <w:br w:type="page"/>
      </w:r>
      <w:bookmarkStart w:id="21" w:name="_Toc433846387"/>
      <w:r w:rsidR="009C6C25">
        <w:lastRenderedPageBreak/>
        <w:t>4. Casos de Uso</w:t>
      </w:r>
      <w:bookmarkEnd w:id="21"/>
    </w:p>
    <w:p w:rsidR="009C6C25" w:rsidRDefault="009C6C25" w:rsidP="009C6C25">
      <w:pPr>
        <w:pStyle w:val="Ttulo2"/>
      </w:pPr>
      <w:bookmarkStart w:id="22" w:name="_Toc433846388"/>
      <w:r>
        <w:t>4.1. Introdução</w:t>
      </w:r>
      <w:bookmarkEnd w:id="22"/>
    </w:p>
    <w:p w:rsidR="009C6C25" w:rsidRDefault="009C6C25" w:rsidP="009C6C25">
      <w:pPr>
        <w:jc w:val="both"/>
      </w:pPr>
    </w:p>
    <w:p w:rsidR="009C6C25" w:rsidRDefault="009C6C25" w:rsidP="004A73E0">
      <w:pPr>
        <w:ind w:firstLine="708"/>
        <w:jc w:val="both"/>
      </w:pPr>
      <w:r>
        <w:t>Nesse capítulo são apresentados diagramas de caso de uso. Cada caso de uso é formalizado segundo a seguinte descrição: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4A73E0" w:rsidRPr="00A902C4" w:rsidTr="00A902C4">
        <w:tc>
          <w:tcPr>
            <w:tcW w:w="2376" w:type="dxa"/>
          </w:tcPr>
          <w:p w:rsidR="004A73E0" w:rsidRPr="00A902C4" w:rsidRDefault="004A73E0" w:rsidP="00A902C4">
            <w:pPr>
              <w:spacing w:after="0" w:line="240" w:lineRule="auto"/>
              <w:jc w:val="right"/>
            </w:pPr>
            <w:r w:rsidRPr="00A902C4">
              <w:t>Nome:</w:t>
            </w:r>
          </w:p>
        </w:tc>
        <w:tc>
          <w:tcPr>
            <w:tcW w:w="6268" w:type="dxa"/>
          </w:tcPr>
          <w:p w:rsidR="004A73E0" w:rsidRPr="00A902C4" w:rsidRDefault="004A73E0" w:rsidP="00A902C4">
            <w:pPr>
              <w:spacing w:after="0" w:line="240" w:lineRule="auto"/>
              <w:jc w:val="both"/>
            </w:pPr>
            <w:r w:rsidRPr="00A902C4">
              <w:t>Nome do Caso de Uso (Deve ser composto pela ação (verbo no infinitivo) + objeto sobre o qual ela atua)</w:t>
            </w:r>
            <w:r w:rsidR="00F849CA">
              <w:t>.</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Objetivo:</w:t>
            </w:r>
          </w:p>
        </w:tc>
        <w:tc>
          <w:tcPr>
            <w:tcW w:w="6268" w:type="dxa"/>
          </w:tcPr>
          <w:p w:rsidR="004A73E0" w:rsidRPr="00A902C4" w:rsidRDefault="004A73E0" w:rsidP="00A902C4">
            <w:pPr>
              <w:spacing w:after="0" w:line="240" w:lineRule="auto"/>
              <w:jc w:val="both"/>
            </w:pPr>
            <w:r w:rsidRPr="00A902C4">
              <w:t>Deve ser descrito o resultado de valor deste caso de uso, de forma sucinta, em um único parágrafo.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Atores:</w:t>
            </w:r>
          </w:p>
        </w:tc>
        <w:tc>
          <w:tcPr>
            <w:tcW w:w="6268" w:type="dxa"/>
          </w:tcPr>
          <w:p w:rsidR="004A73E0" w:rsidRPr="00A902C4" w:rsidRDefault="004A73E0" w:rsidP="00A902C4">
            <w:pPr>
              <w:spacing w:after="0" w:line="240" w:lineRule="auto"/>
              <w:jc w:val="both"/>
            </w:pPr>
            <w:r w:rsidRPr="00A902C4">
              <w:t>Representam o papel de uma entidade externa ao sistema como um usuário, um hardware, ou outro sistema que interage com o sistema modelado. O ator inicia o caso de uso.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Pré-Condições:</w:t>
            </w:r>
          </w:p>
        </w:tc>
        <w:tc>
          <w:tcPr>
            <w:tcW w:w="6268" w:type="dxa"/>
          </w:tcPr>
          <w:p w:rsidR="004A73E0" w:rsidRPr="00A902C4" w:rsidRDefault="004A73E0" w:rsidP="00A902C4">
            <w:pPr>
              <w:spacing w:after="0" w:line="240" w:lineRule="auto"/>
              <w:jc w:val="both"/>
            </w:pPr>
            <w:r w:rsidRPr="00A902C4">
              <w:t>Condição que deve ser verdadeira para que o caso de uso seja executado, isto é, habilita a execução do caso de uso.</w:t>
            </w:r>
          </w:p>
          <w:p w:rsidR="004A73E0" w:rsidRPr="00A902C4" w:rsidRDefault="004A73E0" w:rsidP="00A902C4">
            <w:pPr>
              <w:spacing w:after="0" w:line="240" w:lineRule="auto"/>
              <w:jc w:val="both"/>
            </w:pPr>
            <w:r w:rsidRPr="00A902C4">
              <w:t xml:space="preserve">Exemplos: (1) ator XXX deve estar </w:t>
            </w:r>
            <w:proofErr w:type="spellStart"/>
            <w:r w:rsidRPr="00A902C4">
              <w:t>logado</w:t>
            </w:r>
            <w:proofErr w:type="spellEnd"/>
            <w:r w:rsidRPr="00A902C4">
              <w:t xml:space="preserve"> no sistema;  (2) pedido já deve ter sido aprovado (antes de efetuar pagamento, por exemplo).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Fluxo de Eventos:</w:t>
            </w:r>
          </w:p>
        </w:tc>
        <w:tc>
          <w:tcPr>
            <w:tcW w:w="6268" w:type="dxa"/>
          </w:tcPr>
          <w:p w:rsidR="004A73E0" w:rsidRPr="00A902C4" w:rsidRDefault="004A73E0" w:rsidP="00A902C4">
            <w:pPr>
              <w:spacing w:after="0" w:line="240" w:lineRule="auto"/>
              <w:jc w:val="both"/>
            </w:pPr>
            <w:r w:rsidRPr="00A902C4">
              <w:t>Fluxo Básico e Fluxos Alternativos</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Requisitos Especiais:</w:t>
            </w:r>
          </w:p>
        </w:tc>
        <w:tc>
          <w:tcPr>
            <w:tcW w:w="6268" w:type="dxa"/>
          </w:tcPr>
          <w:p w:rsidR="004A73E0" w:rsidRPr="00A902C4" w:rsidRDefault="004A73E0" w:rsidP="00A902C4">
            <w:pPr>
              <w:spacing w:after="0" w:line="240" w:lineRule="auto"/>
              <w:jc w:val="both"/>
            </w:pPr>
            <w:r w:rsidRPr="00A902C4">
              <w:t>São tipicamente requisitos não funcionais específicos do Caso de Uso que não são facilmente ou naturalmente descritos através de um fluxo de eventos. Estes requisitos podem ser desempenho, confiabilidade, usabilidade, entre outros. A descrição deve ser expressa de forma quantificável de modo que permita a verificação.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Pós-Condições:</w:t>
            </w:r>
          </w:p>
        </w:tc>
        <w:tc>
          <w:tcPr>
            <w:tcW w:w="6268" w:type="dxa"/>
          </w:tcPr>
          <w:p w:rsidR="004A73E0" w:rsidRPr="00A902C4" w:rsidRDefault="004A73E0" w:rsidP="00A902C4">
            <w:pPr>
              <w:spacing w:after="0" w:line="240" w:lineRule="auto"/>
              <w:jc w:val="both"/>
            </w:pPr>
            <w:r w:rsidRPr="00A902C4">
              <w:t>Uma condição posterior (a um caso de uso) é uma lista dos possíveis estados em que o sistema pode estar imediatamente após o término de um caso de uso. Deve-se ter o cuidado para não confundir uma pós-condição com o resultado de valor do caso de uso. Uma pós-condição é um estado do sistema. Exemplo: após transferência bancária, as contas de origem e destino devem estar balanceadas.</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Pontos de Extensão:</w:t>
            </w:r>
          </w:p>
        </w:tc>
        <w:tc>
          <w:tcPr>
            <w:tcW w:w="6268" w:type="dxa"/>
          </w:tcPr>
          <w:p w:rsidR="004A73E0" w:rsidRPr="00A902C4" w:rsidRDefault="004A73E0" w:rsidP="00A902C4">
            <w:pPr>
              <w:spacing w:after="0" w:line="240" w:lineRule="auto"/>
              <w:jc w:val="both"/>
            </w:pPr>
            <w:r w:rsidRPr="00A902C4">
              <w:t>Lista outros Casos de Uso contidos neste.</w:t>
            </w:r>
          </w:p>
          <w:p w:rsidR="004A73E0" w:rsidRPr="00A902C4" w:rsidRDefault="004A73E0" w:rsidP="00A902C4">
            <w:pPr>
              <w:spacing w:after="0" w:line="240" w:lineRule="auto"/>
              <w:jc w:val="both"/>
            </w:pPr>
          </w:p>
        </w:tc>
      </w:tr>
    </w:tbl>
    <w:p w:rsidR="004A73E0" w:rsidRDefault="004A73E0" w:rsidP="004A73E0">
      <w:pPr>
        <w:jc w:val="both"/>
      </w:pPr>
    </w:p>
    <w:p w:rsidR="00DF0768" w:rsidRDefault="00DF0768" w:rsidP="004A73E0">
      <w:pPr>
        <w:jc w:val="both"/>
      </w:pPr>
    </w:p>
    <w:p w:rsidR="00641898" w:rsidRDefault="00FB7C8F" w:rsidP="00DF16E5">
      <w:pPr>
        <w:pStyle w:val="Ttulo2"/>
      </w:pPr>
      <w:r>
        <w:br w:type="page"/>
      </w:r>
      <w:bookmarkStart w:id="23" w:name="_Toc433846389"/>
      <w:r w:rsidR="005B49BF">
        <w:lastRenderedPageBreak/>
        <w:t>4.2. Casos de Uso de Operação</w:t>
      </w:r>
      <w:bookmarkEnd w:id="23"/>
    </w:p>
    <w:p w:rsidR="00F179BE" w:rsidRDefault="00F179BE" w:rsidP="005B49BF">
      <w:pPr>
        <w:ind w:firstLine="708"/>
        <w:jc w:val="both"/>
      </w:pPr>
    </w:p>
    <w:p w:rsidR="005B49BF" w:rsidRDefault="005B49BF" w:rsidP="005B49BF">
      <w:pPr>
        <w:ind w:firstLine="708"/>
        <w:jc w:val="both"/>
      </w:pPr>
      <w:r>
        <w:t>Os casos de Uso de Operação identificados a partir dos requisitos funcionais foram os seguintes:</w:t>
      </w:r>
    </w:p>
    <w:p w:rsidR="00031A41" w:rsidRDefault="00031A41" w:rsidP="005B49BF">
      <w:pPr>
        <w:ind w:firstLine="708"/>
        <w:jc w:val="both"/>
      </w:pPr>
    </w:p>
    <w:p w:rsidR="00CA0F8D" w:rsidRDefault="00CA0F8D" w:rsidP="00031A41">
      <w:pPr>
        <w:pStyle w:val="Ttulo3"/>
      </w:pPr>
      <w:bookmarkStart w:id="24" w:name="_Toc433846390"/>
      <w:r>
        <w:t>4.2.1. Aplicação Móvel PDA</w:t>
      </w:r>
      <w:bookmarkEnd w:id="24"/>
    </w:p>
    <w:p w:rsidR="00031A41" w:rsidRDefault="00031A41" w:rsidP="00F179BE">
      <w:pPr>
        <w:jc w:val="both"/>
        <w:rPr>
          <w:b/>
        </w:rPr>
      </w:pPr>
    </w:p>
    <w:p w:rsidR="002A5719" w:rsidRDefault="00303783" w:rsidP="00F179BE">
      <w:pPr>
        <w:jc w:val="both"/>
        <w:rPr>
          <w:b/>
        </w:rPr>
      </w:pPr>
      <w:r>
        <w:rPr>
          <w:b/>
        </w:rPr>
        <w:t>CU1</w:t>
      </w:r>
      <w:r w:rsidRPr="009C6C25">
        <w:rPr>
          <w:b/>
        </w:rPr>
        <w:t xml:space="preserve"> -</w:t>
      </w:r>
      <w:r>
        <w:rPr>
          <w:b/>
        </w:rPr>
        <w:t xml:space="preserve"> </w:t>
      </w:r>
      <w:r w:rsidR="002A5719">
        <w:rPr>
          <w:b/>
        </w:rPr>
        <w:t>Procurar módulos de aquisição de dados disponíveis</w:t>
      </w:r>
      <w:r>
        <w:rPr>
          <w:b/>
        </w:rPr>
        <w:t>:</w:t>
      </w:r>
      <w:r w:rsidR="002A5719" w:rsidRPr="002A5719">
        <w:t xml:space="preserve"> O PDA</w:t>
      </w:r>
      <w:r w:rsidR="002A5719">
        <w:t xml:space="preserve"> deve ser capaz de identificar módulos de aquisição de dados no raio de cobertura da sua rede </w:t>
      </w:r>
      <w:proofErr w:type="spellStart"/>
      <w:r w:rsidR="002A5719">
        <w:t>bluetooth</w:t>
      </w:r>
      <w:proofErr w:type="spellEnd"/>
      <w:r w:rsidR="002A5719">
        <w:t>.</w:t>
      </w:r>
    </w:p>
    <w:p w:rsidR="00F179BE" w:rsidRDefault="00303783" w:rsidP="00F179BE">
      <w:pPr>
        <w:jc w:val="both"/>
      </w:pPr>
      <w:r>
        <w:rPr>
          <w:b/>
        </w:rPr>
        <w:t>CU2</w:t>
      </w:r>
      <w:r w:rsidRPr="009C6C25">
        <w:rPr>
          <w:b/>
        </w:rPr>
        <w:t xml:space="preserve"> -</w:t>
      </w:r>
      <w:r>
        <w:rPr>
          <w:b/>
        </w:rPr>
        <w:t xml:space="preserve"> </w:t>
      </w:r>
      <w:r w:rsidR="00866D64" w:rsidRPr="00761E43">
        <w:rPr>
          <w:b/>
        </w:rPr>
        <w:t xml:space="preserve">Se conectar </w:t>
      </w:r>
      <w:r w:rsidR="002A5719">
        <w:rPr>
          <w:b/>
        </w:rPr>
        <w:t>a um</w:t>
      </w:r>
      <w:r w:rsidR="00761E43" w:rsidRPr="00761E43">
        <w:rPr>
          <w:b/>
        </w:rPr>
        <w:t xml:space="preserve"> módulo de aquisição de dados</w:t>
      </w:r>
      <w:r>
        <w:t>:</w:t>
      </w:r>
      <w:r w:rsidR="00761E43">
        <w:t xml:space="preserve"> </w:t>
      </w:r>
      <w:r w:rsidR="00796BA5">
        <w:t>O PDA deve</w:t>
      </w:r>
      <w:r w:rsidR="00761E43">
        <w:t xml:space="preserve"> estabelecer uma conexão via </w:t>
      </w:r>
      <w:proofErr w:type="spellStart"/>
      <w:r w:rsidR="00761E43">
        <w:t>bluetooth</w:t>
      </w:r>
      <w:proofErr w:type="spellEnd"/>
      <w:r w:rsidR="008C2E26">
        <w:t xml:space="preserve"> com o módulo de aquisição escolhido pelo operador</w:t>
      </w:r>
      <w:r w:rsidR="00CA0F8D">
        <w:t>.</w:t>
      </w:r>
    </w:p>
    <w:p w:rsidR="00031A41" w:rsidRDefault="00303783" w:rsidP="00266936">
      <w:pPr>
        <w:jc w:val="both"/>
      </w:pPr>
      <w:r>
        <w:rPr>
          <w:b/>
        </w:rPr>
        <w:t>CU3</w:t>
      </w:r>
      <w:r w:rsidRPr="009C6C25">
        <w:rPr>
          <w:b/>
        </w:rPr>
        <w:t xml:space="preserve"> </w:t>
      </w:r>
      <w:proofErr w:type="gramStart"/>
      <w:r w:rsidRPr="009C6C25">
        <w:rPr>
          <w:b/>
        </w:rPr>
        <w:t>-</w:t>
      </w:r>
      <w:r>
        <w:rPr>
          <w:b/>
        </w:rPr>
        <w:t xml:space="preserve"> </w:t>
      </w:r>
      <w:r w:rsidR="00266936">
        <w:rPr>
          <w:b/>
        </w:rPr>
        <w:t>...</w:t>
      </w:r>
      <w:proofErr w:type="gramEnd"/>
    </w:p>
    <w:p w:rsidR="00031A41" w:rsidRDefault="00031A41" w:rsidP="00F179BE">
      <w:pPr>
        <w:jc w:val="both"/>
      </w:pPr>
    </w:p>
    <w:p w:rsidR="00796BA5" w:rsidRDefault="00031A41" w:rsidP="00031A41">
      <w:pPr>
        <w:pStyle w:val="Ttulo3"/>
      </w:pPr>
      <w:bookmarkStart w:id="25" w:name="_Toc433846391"/>
      <w:r>
        <w:t>4.2.2.</w:t>
      </w:r>
      <w:r w:rsidR="00796BA5">
        <w:t>Módulo de Aquisição</w:t>
      </w:r>
      <w:r w:rsidR="00A41BFE">
        <w:t xml:space="preserve"> de Dados</w:t>
      </w:r>
      <w:bookmarkEnd w:id="25"/>
    </w:p>
    <w:p w:rsidR="00031A41" w:rsidRDefault="00031A41" w:rsidP="00796BA5">
      <w:pPr>
        <w:jc w:val="both"/>
        <w:rPr>
          <w:b/>
        </w:rPr>
      </w:pPr>
    </w:p>
    <w:p w:rsidR="00796BA5" w:rsidRDefault="00303783" w:rsidP="00796BA5">
      <w:pPr>
        <w:jc w:val="both"/>
      </w:pPr>
      <w:r>
        <w:rPr>
          <w:b/>
        </w:rPr>
        <w:t>CU9</w:t>
      </w:r>
      <w:r w:rsidRPr="009C6C25">
        <w:rPr>
          <w:b/>
        </w:rPr>
        <w:t xml:space="preserve"> -</w:t>
      </w:r>
      <w:r>
        <w:rPr>
          <w:b/>
        </w:rPr>
        <w:t xml:space="preserve"> </w:t>
      </w:r>
      <w:r w:rsidR="00796BA5" w:rsidRPr="00761E43">
        <w:rPr>
          <w:b/>
        </w:rPr>
        <w:t xml:space="preserve">Se conectar ao </w:t>
      </w:r>
      <w:r w:rsidR="00796BA5">
        <w:rPr>
          <w:b/>
        </w:rPr>
        <w:t>PDA</w:t>
      </w:r>
      <w:r>
        <w:t>:</w:t>
      </w:r>
      <w:r w:rsidR="00796BA5">
        <w:t xml:space="preserve"> O módulo de aquisição deve estar sempre pronto para estabelecer uma conexão iniciada pelo PDA mais próximo.</w:t>
      </w:r>
    </w:p>
    <w:p w:rsidR="00796BA5" w:rsidRDefault="00303783" w:rsidP="00266936">
      <w:pPr>
        <w:jc w:val="both"/>
      </w:pPr>
      <w:r>
        <w:rPr>
          <w:b/>
        </w:rPr>
        <w:t>CU10</w:t>
      </w:r>
      <w:r w:rsidRPr="009C6C25">
        <w:rPr>
          <w:b/>
        </w:rPr>
        <w:t xml:space="preserve"> </w:t>
      </w:r>
      <w:proofErr w:type="gramStart"/>
      <w:r w:rsidRPr="009C6C25">
        <w:rPr>
          <w:b/>
        </w:rPr>
        <w:t>-</w:t>
      </w:r>
      <w:r>
        <w:rPr>
          <w:b/>
        </w:rPr>
        <w:t xml:space="preserve"> </w:t>
      </w:r>
      <w:r w:rsidR="00266936">
        <w:rPr>
          <w:b/>
        </w:rPr>
        <w:t>...</w:t>
      </w:r>
      <w:proofErr w:type="gramEnd"/>
    </w:p>
    <w:p w:rsidR="00981A6B" w:rsidRDefault="00981A6B" w:rsidP="007619ED">
      <w:pPr>
        <w:pStyle w:val="Ttulo2"/>
      </w:pPr>
      <w:bookmarkStart w:id="26" w:name="_Toc433846392"/>
      <w:r>
        <w:t>4.</w:t>
      </w:r>
      <w:r w:rsidR="007F2017">
        <w:t>3</w:t>
      </w:r>
      <w:r>
        <w:t>. Descrição dos Casos de Uso</w:t>
      </w:r>
      <w:bookmarkEnd w:id="26"/>
    </w:p>
    <w:p w:rsidR="007619ED" w:rsidRDefault="007619ED" w:rsidP="007619ED"/>
    <w:p w:rsidR="007F2017" w:rsidRDefault="007619ED" w:rsidP="00540F7A">
      <w:pPr>
        <w:ind w:firstLine="708"/>
      </w:pPr>
      <w:r>
        <w:t xml:space="preserve">Nesta seção os casos de uso identificados são formalizados de acordo com </w:t>
      </w:r>
      <w:r w:rsidR="007F2017">
        <w:t>o</w:t>
      </w:r>
      <w:r>
        <w:t xml:space="preserve"> modelo descrito anteriormente. A seguir, são descritos todos os casos de uso de acordo com esse modelo. </w:t>
      </w:r>
      <w:r w:rsidR="00E30EE6">
        <w:t>As propostas de telas são colocadas logo em seguida à tabela de descrição do caso de uso, sendo a descrição das imagens colocadas como título nas próprias telas</w:t>
      </w:r>
      <w:r>
        <w:t>.</w:t>
      </w:r>
    </w:p>
    <w:p w:rsidR="00303783" w:rsidRDefault="00303783" w:rsidP="00540F7A">
      <w:pPr>
        <w:ind w:firstLine="708"/>
      </w:pPr>
    </w:p>
    <w:p w:rsidR="007619ED" w:rsidRDefault="007619ED" w:rsidP="007F2017">
      <w:pPr>
        <w:rPr>
          <w:rStyle w:val="Ttulo3Char"/>
          <w:rFonts w:eastAsia="Calibri"/>
        </w:rPr>
      </w:pPr>
      <w:bookmarkStart w:id="27" w:name="_Toc433846393"/>
      <w:r w:rsidRPr="00540F7A">
        <w:rPr>
          <w:rStyle w:val="Ttulo3Char"/>
          <w:rFonts w:eastAsia="Calibri"/>
        </w:rPr>
        <w:t>4.</w:t>
      </w:r>
      <w:r w:rsidR="00863490">
        <w:rPr>
          <w:rStyle w:val="Ttulo3Char"/>
          <w:rFonts w:eastAsia="Calibri"/>
        </w:rPr>
        <w:t>3</w:t>
      </w:r>
      <w:r w:rsidRPr="00540F7A">
        <w:rPr>
          <w:rStyle w:val="Ttulo3Char"/>
          <w:rFonts w:eastAsia="Calibri"/>
        </w:rPr>
        <w:t>.1 Casos de Uso de Operação</w:t>
      </w:r>
      <w:r w:rsidR="007F28CA" w:rsidRPr="00540F7A">
        <w:rPr>
          <w:rStyle w:val="Ttulo3Char"/>
          <w:rFonts w:eastAsia="Calibri"/>
        </w:rPr>
        <w:t xml:space="preserve"> – Aplica</w:t>
      </w:r>
      <w:r w:rsidR="00863490">
        <w:rPr>
          <w:rStyle w:val="Ttulo3Char"/>
          <w:rFonts w:eastAsia="Calibri"/>
        </w:rPr>
        <w:t>ção Móvel PDA</w:t>
      </w:r>
      <w:bookmarkEnd w:id="27"/>
    </w:p>
    <w:p w:rsidR="00863490" w:rsidRDefault="00863490" w:rsidP="007F2017"/>
    <w:p w:rsidR="008C2E26" w:rsidRPr="00863490" w:rsidRDefault="008C2E26" w:rsidP="008C2E26">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1 </w:t>
      </w:r>
      <w:r w:rsidRPr="00863490">
        <w:rPr>
          <w:rStyle w:val="nfase"/>
          <w:b/>
          <w:i w:val="0"/>
          <w:sz w:val="28"/>
          <w:szCs w:val="28"/>
        </w:rPr>
        <w:t xml:space="preserve">– </w:t>
      </w:r>
      <w:r w:rsidRPr="00CF6545">
        <w:rPr>
          <w:rStyle w:val="nfase"/>
          <w:b/>
          <w:i w:val="0"/>
          <w:sz w:val="28"/>
          <w:szCs w:val="28"/>
        </w:rPr>
        <w:t>Procurar módulos de aquisição de dados disponíveis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8C2E26" w:rsidRPr="00A902C4" w:rsidTr="00A41BFE">
        <w:tc>
          <w:tcPr>
            <w:tcW w:w="2376" w:type="dxa"/>
          </w:tcPr>
          <w:p w:rsidR="008C2E26" w:rsidRPr="00A902C4" w:rsidRDefault="008C2E26" w:rsidP="00A41BFE">
            <w:pPr>
              <w:spacing w:after="0" w:line="240" w:lineRule="auto"/>
              <w:jc w:val="right"/>
            </w:pPr>
            <w:r w:rsidRPr="00A902C4">
              <w:t>Nome:</w:t>
            </w:r>
          </w:p>
        </w:tc>
        <w:tc>
          <w:tcPr>
            <w:tcW w:w="6268" w:type="dxa"/>
          </w:tcPr>
          <w:p w:rsidR="008C2E26" w:rsidRPr="008C2E26" w:rsidRDefault="008C2E26" w:rsidP="00A41BFE">
            <w:pPr>
              <w:spacing w:after="0" w:line="240" w:lineRule="auto"/>
              <w:jc w:val="both"/>
            </w:pPr>
            <w:r w:rsidRPr="008C2E26">
              <w:t>Procurar módulos de aquisição de dados disponíveis</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Objetivo:</w:t>
            </w:r>
          </w:p>
        </w:tc>
        <w:tc>
          <w:tcPr>
            <w:tcW w:w="6268" w:type="dxa"/>
          </w:tcPr>
          <w:p w:rsidR="008C2E26" w:rsidRPr="00A902C4" w:rsidRDefault="008C2E26" w:rsidP="00A41BFE">
            <w:pPr>
              <w:spacing w:after="0" w:line="240" w:lineRule="auto"/>
              <w:jc w:val="both"/>
            </w:pPr>
            <w:r>
              <w:t xml:space="preserve">Identificar todos os módulos de aquisição disponíveis no raio de ação do </w:t>
            </w:r>
            <w:proofErr w:type="spellStart"/>
            <w:proofErr w:type="gramStart"/>
            <w:r>
              <w:t>bluetooth</w:t>
            </w:r>
            <w:proofErr w:type="spellEnd"/>
            <w:proofErr w:type="gramEnd"/>
            <w:r>
              <w:t xml:space="preserve"> do PDA</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Atores:</w:t>
            </w:r>
          </w:p>
        </w:tc>
        <w:tc>
          <w:tcPr>
            <w:tcW w:w="6268" w:type="dxa"/>
          </w:tcPr>
          <w:p w:rsidR="008C2E26" w:rsidRPr="00A902C4" w:rsidRDefault="008C2E26" w:rsidP="00A41BFE">
            <w:pPr>
              <w:spacing w:after="0" w:line="240" w:lineRule="auto"/>
              <w:jc w:val="both"/>
            </w:pPr>
            <w:r w:rsidRPr="00A902C4">
              <w:t>Operador</w:t>
            </w:r>
            <w:r w:rsidR="000055AA">
              <w:t>, PDA, Módulo de aquisição</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Pré-Condições:</w:t>
            </w:r>
          </w:p>
        </w:tc>
        <w:tc>
          <w:tcPr>
            <w:tcW w:w="6268" w:type="dxa"/>
          </w:tcPr>
          <w:p w:rsidR="008C2E26" w:rsidRPr="00A902C4" w:rsidRDefault="008C2E26" w:rsidP="00E23C17">
            <w:pPr>
              <w:pStyle w:val="PargrafodaLista"/>
              <w:numPr>
                <w:ilvl w:val="0"/>
                <w:numId w:val="2"/>
              </w:numPr>
              <w:spacing w:after="0" w:line="240" w:lineRule="auto"/>
              <w:jc w:val="both"/>
            </w:pPr>
            <w:r w:rsidRPr="00A902C4">
              <w:t xml:space="preserve">O aplicativo do </w:t>
            </w:r>
            <w:r>
              <w:t>PDA</w:t>
            </w:r>
            <w:r w:rsidRPr="00A902C4">
              <w:t xml:space="preserve"> deve</w:t>
            </w:r>
            <w:r>
              <w:t xml:space="preserve"> estar sendo executado</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Fluxo de Eventos:</w:t>
            </w:r>
          </w:p>
        </w:tc>
        <w:tc>
          <w:tcPr>
            <w:tcW w:w="6268" w:type="dxa"/>
          </w:tcPr>
          <w:p w:rsidR="008C2E26" w:rsidRPr="00A902C4" w:rsidRDefault="008C2E26" w:rsidP="00A41BFE">
            <w:pPr>
              <w:spacing w:after="0" w:line="240" w:lineRule="auto"/>
              <w:jc w:val="both"/>
              <w:rPr>
                <w:b/>
              </w:rPr>
            </w:pPr>
            <w:r w:rsidRPr="00A902C4">
              <w:rPr>
                <w:b/>
              </w:rPr>
              <w:t>Fluxo Básico</w:t>
            </w:r>
          </w:p>
          <w:p w:rsidR="008C2E26" w:rsidRDefault="008C2E26" w:rsidP="00E23C17">
            <w:pPr>
              <w:pStyle w:val="PargrafodaLista"/>
              <w:numPr>
                <w:ilvl w:val="0"/>
                <w:numId w:val="1"/>
              </w:numPr>
              <w:spacing w:after="0" w:line="240" w:lineRule="auto"/>
              <w:jc w:val="both"/>
            </w:pPr>
            <w:r>
              <w:lastRenderedPageBreak/>
              <w:t>O operador pressiona o botão “Procurar dispositivos”</w:t>
            </w:r>
            <w:r w:rsidR="00F849CA">
              <w:t>.</w:t>
            </w:r>
          </w:p>
          <w:p w:rsidR="008C2E26" w:rsidRDefault="008C2E26" w:rsidP="00E23C17">
            <w:pPr>
              <w:pStyle w:val="PargrafodaLista"/>
              <w:numPr>
                <w:ilvl w:val="0"/>
                <w:numId w:val="1"/>
              </w:numPr>
              <w:spacing w:after="0" w:line="240" w:lineRule="auto"/>
              <w:jc w:val="both"/>
            </w:pPr>
            <w:r>
              <w:t>O PDA faz uma varredura dos módulos de aquisição disponíveis na sua área de cobertura</w:t>
            </w:r>
            <w:r w:rsidR="00F849CA">
              <w:t>.</w:t>
            </w:r>
          </w:p>
          <w:p w:rsidR="008C2E26" w:rsidRPr="00A902C4" w:rsidRDefault="008C2E26" w:rsidP="00E23C17">
            <w:pPr>
              <w:pStyle w:val="PargrafodaLista"/>
              <w:numPr>
                <w:ilvl w:val="0"/>
                <w:numId w:val="1"/>
              </w:numPr>
              <w:spacing w:after="0" w:line="240" w:lineRule="auto"/>
              <w:jc w:val="both"/>
            </w:pPr>
            <w:r>
              <w:t>O PDA</w:t>
            </w:r>
            <w:r w:rsidR="000055AA">
              <w:t xml:space="preserve"> disponibiliza uma lista de dispositivos disponíveis a</w:t>
            </w:r>
            <w:r w:rsidR="00E435A9">
              <w:t>o</w:t>
            </w:r>
            <w:r w:rsidR="000055AA">
              <w:t xml:space="preserve"> seu alcance.</w:t>
            </w:r>
          </w:p>
        </w:tc>
      </w:tr>
      <w:tr w:rsidR="008C2E26" w:rsidRPr="00A902C4" w:rsidTr="00A41BFE">
        <w:tc>
          <w:tcPr>
            <w:tcW w:w="2376" w:type="dxa"/>
          </w:tcPr>
          <w:p w:rsidR="008C2E26" w:rsidRPr="00A902C4" w:rsidRDefault="008C2E26" w:rsidP="00A41BFE">
            <w:pPr>
              <w:spacing w:after="0" w:line="240" w:lineRule="auto"/>
              <w:jc w:val="right"/>
            </w:pPr>
            <w:r w:rsidRPr="00A902C4">
              <w:lastRenderedPageBreak/>
              <w:t>Requisitos Especiais:</w:t>
            </w:r>
          </w:p>
        </w:tc>
        <w:tc>
          <w:tcPr>
            <w:tcW w:w="6268" w:type="dxa"/>
          </w:tcPr>
          <w:p w:rsidR="008C2E26" w:rsidRPr="00A902C4" w:rsidRDefault="008C2E26" w:rsidP="000055AA">
            <w:pPr>
              <w:spacing w:after="0" w:line="240" w:lineRule="auto"/>
              <w:jc w:val="both"/>
            </w:pPr>
            <w:r w:rsidRPr="00A902C4">
              <w:t>Não há.</w:t>
            </w:r>
          </w:p>
        </w:tc>
      </w:tr>
      <w:tr w:rsidR="008C2E26" w:rsidRPr="00A902C4" w:rsidTr="00A41BFE">
        <w:tc>
          <w:tcPr>
            <w:tcW w:w="2376" w:type="dxa"/>
          </w:tcPr>
          <w:p w:rsidR="008C2E26" w:rsidRPr="00A902C4" w:rsidRDefault="008C2E26" w:rsidP="00A41BFE">
            <w:pPr>
              <w:spacing w:after="0" w:line="240" w:lineRule="auto"/>
              <w:jc w:val="right"/>
            </w:pPr>
            <w:r w:rsidRPr="00A902C4">
              <w:t>Pós-Condições:</w:t>
            </w:r>
          </w:p>
        </w:tc>
        <w:tc>
          <w:tcPr>
            <w:tcW w:w="6268" w:type="dxa"/>
          </w:tcPr>
          <w:p w:rsidR="008C2E26" w:rsidRPr="00A902C4" w:rsidRDefault="000055AA" w:rsidP="00A41BFE">
            <w:pPr>
              <w:spacing w:after="0" w:line="240" w:lineRule="auto"/>
              <w:jc w:val="both"/>
            </w:pPr>
            <w:r w:rsidRPr="00A902C4">
              <w:t>Não há.</w:t>
            </w:r>
          </w:p>
        </w:tc>
      </w:tr>
      <w:tr w:rsidR="00554FDD" w:rsidRPr="00A902C4" w:rsidTr="00A41BFE">
        <w:tc>
          <w:tcPr>
            <w:tcW w:w="2376" w:type="dxa"/>
          </w:tcPr>
          <w:p w:rsidR="00554FDD" w:rsidRPr="00A902C4" w:rsidRDefault="00554FDD" w:rsidP="00A41BFE">
            <w:pPr>
              <w:spacing w:after="0" w:line="240" w:lineRule="auto"/>
              <w:jc w:val="right"/>
            </w:pPr>
            <w:r w:rsidRPr="00A902C4">
              <w:t>Pontos de Extensão:</w:t>
            </w:r>
          </w:p>
        </w:tc>
        <w:tc>
          <w:tcPr>
            <w:tcW w:w="6268" w:type="dxa"/>
          </w:tcPr>
          <w:p w:rsidR="00554FDD" w:rsidRPr="00A902C4" w:rsidRDefault="00554FDD" w:rsidP="00A41BFE">
            <w:pPr>
              <w:spacing w:after="0" w:line="240" w:lineRule="auto"/>
              <w:jc w:val="both"/>
            </w:pPr>
            <w:r w:rsidRPr="00A902C4">
              <w:t>Não há.</w:t>
            </w:r>
          </w:p>
        </w:tc>
      </w:tr>
    </w:tbl>
    <w:p w:rsidR="008C2E26" w:rsidRDefault="008C2E26" w:rsidP="007F2017"/>
    <w:p w:rsidR="007619ED" w:rsidRPr="00863490" w:rsidRDefault="007619ED" w:rsidP="007619ED">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2 </w:t>
      </w:r>
      <w:r w:rsidRPr="00863490">
        <w:rPr>
          <w:rStyle w:val="nfase"/>
          <w:b/>
          <w:i w:val="0"/>
          <w:sz w:val="28"/>
          <w:szCs w:val="28"/>
        </w:rPr>
        <w:t xml:space="preserve">– </w:t>
      </w:r>
      <w:r w:rsidR="00863490" w:rsidRPr="00863490">
        <w:rPr>
          <w:rStyle w:val="nfase"/>
          <w:b/>
          <w:i w:val="0"/>
          <w:sz w:val="28"/>
          <w:szCs w:val="28"/>
        </w:rPr>
        <w:t>Se conectar a</w:t>
      </w:r>
      <w:r w:rsidR="00CF6545">
        <w:rPr>
          <w:rStyle w:val="nfase"/>
          <w:b/>
          <w:i w:val="0"/>
          <w:sz w:val="28"/>
          <w:szCs w:val="28"/>
        </w:rPr>
        <w:t xml:space="preserve"> um</w:t>
      </w:r>
      <w:r w:rsidR="00863490" w:rsidRPr="00863490">
        <w:rPr>
          <w:rStyle w:val="nfase"/>
          <w:b/>
          <w:i w:val="0"/>
          <w:sz w:val="28"/>
          <w:szCs w:val="28"/>
        </w:rPr>
        <w:t xml:space="preserve"> módulo de aquisição de dados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7619ED" w:rsidRPr="00A902C4" w:rsidTr="00A902C4">
        <w:tc>
          <w:tcPr>
            <w:tcW w:w="2376" w:type="dxa"/>
          </w:tcPr>
          <w:p w:rsidR="007619ED" w:rsidRPr="00A902C4" w:rsidRDefault="007619ED" w:rsidP="00A902C4">
            <w:pPr>
              <w:spacing w:after="0" w:line="240" w:lineRule="auto"/>
              <w:jc w:val="right"/>
            </w:pPr>
            <w:r w:rsidRPr="00A902C4">
              <w:t>Nome:</w:t>
            </w:r>
          </w:p>
        </w:tc>
        <w:tc>
          <w:tcPr>
            <w:tcW w:w="6268" w:type="dxa"/>
          </w:tcPr>
          <w:p w:rsidR="007619ED" w:rsidRPr="00863490" w:rsidRDefault="00863490" w:rsidP="00A902C4">
            <w:pPr>
              <w:spacing w:after="0" w:line="240" w:lineRule="auto"/>
              <w:jc w:val="both"/>
            </w:pPr>
            <w:r w:rsidRPr="00863490">
              <w:t>Se conectar ao módulo de aquisição de dados</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Objetivo:</w:t>
            </w:r>
          </w:p>
        </w:tc>
        <w:tc>
          <w:tcPr>
            <w:tcW w:w="6268" w:type="dxa"/>
          </w:tcPr>
          <w:p w:rsidR="007619ED" w:rsidRPr="00A902C4" w:rsidRDefault="00863490" w:rsidP="00863490">
            <w:pPr>
              <w:spacing w:after="0" w:line="240" w:lineRule="auto"/>
              <w:jc w:val="both"/>
            </w:pPr>
            <w:r>
              <w:t xml:space="preserve">Estabelecer uma conexão </w:t>
            </w:r>
            <w:proofErr w:type="spellStart"/>
            <w:proofErr w:type="gramStart"/>
            <w:r>
              <w:t>bluetooth</w:t>
            </w:r>
            <w:proofErr w:type="spellEnd"/>
            <w:proofErr w:type="gramEnd"/>
            <w:r>
              <w:t xml:space="preserve"> entre o PDA e o módulo de aquisição</w:t>
            </w:r>
            <w:r w:rsidR="000055AA">
              <w:t xml:space="preserve"> escolhido pelo operador</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Atores:</w:t>
            </w:r>
          </w:p>
        </w:tc>
        <w:tc>
          <w:tcPr>
            <w:tcW w:w="6268" w:type="dxa"/>
          </w:tcPr>
          <w:p w:rsidR="007619ED" w:rsidRPr="00A902C4" w:rsidRDefault="000055AA" w:rsidP="00863490">
            <w:pPr>
              <w:spacing w:after="0" w:line="240" w:lineRule="auto"/>
              <w:jc w:val="both"/>
            </w:pPr>
            <w:r w:rsidRPr="00A902C4">
              <w:t>Operador</w:t>
            </w:r>
            <w:r>
              <w:t>, PDA, Módulo de aquisição</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Pré-Condições:</w:t>
            </w:r>
          </w:p>
        </w:tc>
        <w:tc>
          <w:tcPr>
            <w:tcW w:w="6268" w:type="dxa"/>
          </w:tcPr>
          <w:p w:rsidR="007619ED" w:rsidRDefault="007619ED" w:rsidP="00E23C17">
            <w:pPr>
              <w:pStyle w:val="PargrafodaLista"/>
              <w:numPr>
                <w:ilvl w:val="0"/>
                <w:numId w:val="3"/>
              </w:numPr>
              <w:spacing w:after="0" w:line="240" w:lineRule="auto"/>
              <w:jc w:val="both"/>
            </w:pPr>
            <w:r w:rsidRPr="00A902C4">
              <w:t xml:space="preserve">O aplicativo do </w:t>
            </w:r>
            <w:r w:rsidR="00863490">
              <w:t>PDA</w:t>
            </w:r>
            <w:r w:rsidRPr="00A902C4">
              <w:t xml:space="preserve"> deve</w:t>
            </w:r>
            <w:r w:rsidR="00863490">
              <w:t xml:space="preserve"> estar sendo executado</w:t>
            </w:r>
            <w:r w:rsidR="00F849CA">
              <w:t>.</w:t>
            </w:r>
          </w:p>
          <w:p w:rsidR="00CF6545" w:rsidRDefault="00CF6545" w:rsidP="00E23C17">
            <w:pPr>
              <w:pStyle w:val="PargrafodaLista"/>
              <w:numPr>
                <w:ilvl w:val="0"/>
                <w:numId w:val="3"/>
              </w:numPr>
              <w:spacing w:after="0" w:line="240" w:lineRule="auto"/>
              <w:jc w:val="both"/>
            </w:pPr>
            <w:r>
              <w:t>Deve ter sido realizada uma busca por módulos de aquisição disponíveis</w:t>
            </w:r>
            <w:r w:rsidR="00F849CA">
              <w:t>.</w:t>
            </w:r>
          </w:p>
          <w:p w:rsidR="00863490" w:rsidRPr="00A902C4" w:rsidRDefault="00CF6545" w:rsidP="00E23C17">
            <w:pPr>
              <w:pStyle w:val="PargrafodaLista"/>
              <w:numPr>
                <w:ilvl w:val="0"/>
                <w:numId w:val="3"/>
              </w:numPr>
              <w:spacing w:after="0" w:line="240" w:lineRule="auto"/>
              <w:jc w:val="both"/>
            </w:pPr>
            <w:r>
              <w:t xml:space="preserve">Pelo menos um </w:t>
            </w:r>
            <w:r w:rsidR="00863490">
              <w:t xml:space="preserve">módulo de aquisição deve </w:t>
            </w:r>
            <w:r>
              <w:t>estar disponível no momento</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Fluxo de Eventos:</w:t>
            </w:r>
          </w:p>
        </w:tc>
        <w:tc>
          <w:tcPr>
            <w:tcW w:w="6268" w:type="dxa"/>
          </w:tcPr>
          <w:p w:rsidR="007619ED" w:rsidRPr="00A902C4" w:rsidRDefault="007619ED" w:rsidP="00A902C4">
            <w:pPr>
              <w:spacing w:after="0" w:line="240" w:lineRule="auto"/>
              <w:jc w:val="both"/>
              <w:rPr>
                <w:b/>
              </w:rPr>
            </w:pPr>
            <w:r w:rsidRPr="00A902C4">
              <w:rPr>
                <w:b/>
              </w:rPr>
              <w:t>Fluxo Básico</w:t>
            </w:r>
          </w:p>
          <w:p w:rsidR="00863490" w:rsidRDefault="00CF6545" w:rsidP="00E23C17">
            <w:pPr>
              <w:pStyle w:val="PargrafodaLista"/>
              <w:numPr>
                <w:ilvl w:val="0"/>
                <w:numId w:val="4"/>
              </w:numPr>
              <w:spacing w:after="0" w:line="240" w:lineRule="auto"/>
              <w:jc w:val="both"/>
            </w:pPr>
            <w:r>
              <w:t>O operador deve escolher entre uma lista de módulos disponíveis, qual deve ser conectado</w:t>
            </w:r>
            <w:r w:rsidR="00F849CA">
              <w:t>.</w:t>
            </w:r>
          </w:p>
          <w:p w:rsidR="00CF6545" w:rsidRDefault="00D80C40" w:rsidP="00E23C17">
            <w:pPr>
              <w:pStyle w:val="PargrafodaLista"/>
              <w:numPr>
                <w:ilvl w:val="0"/>
                <w:numId w:val="4"/>
              </w:numPr>
              <w:spacing w:after="0" w:line="240" w:lineRule="auto"/>
              <w:jc w:val="both"/>
            </w:pPr>
            <w:r>
              <w:t>É aberta a conexão entre o PDA e o módulo de aquisição</w:t>
            </w:r>
            <w:r w:rsidR="00F849CA">
              <w:t>.</w:t>
            </w:r>
          </w:p>
          <w:p w:rsidR="007619ED" w:rsidRPr="00A902C4" w:rsidRDefault="007619ED" w:rsidP="00A902C4">
            <w:pPr>
              <w:spacing w:after="0" w:line="240" w:lineRule="auto"/>
              <w:jc w:val="both"/>
            </w:pPr>
          </w:p>
          <w:p w:rsidR="007619ED" w:rsidRPr="00A902C4" w:rsidRDefault="007619ED" w:rsidP="00A902C4">
            <w:pPr>
              <w:spacing w:after="0" w:line="240" w:lineRule="auto"/>
              <w:jc w:val="both"/>
              <w:rPr>
                <w:b/>
              </w:rPr>
            </w:pPr>
            <w:r w:rsidRPr="00A902C4">
              <w:rPr>
                <w:b/>
              </w:rPr>
              <w:t>Fluxos Alternativos</w:t>
            </w:r>
          </w:p>
          <w:p w:rsidR="00834CE8" w:rsidRPr="00A902C4" w:rsidRDefault="00D80C40" w:rsidP="00E23C17">
            <w:pPr>
              <w:pStyle w:val="PargrafodaLista"/>
              <w:numPr>
                <w:ilvl w:val="0"/>
                <w:numId w:val="5"/>
              </w:numPr>
              <w:spacing w:after="0" w:line="240" w:lineRule="auto"/>
              <w:jc w:val="both"/>
            </w:pPr>
            <w:r>
              <w:t xml:space="preserve">No caso do dispositivo escolhido não ter sido pareado previamente, é realizado o pareamento ao fim do passo </w:t>
            </w:r>
            <w:proofErr w:type="gramStart"/>
            <w:r>
              <w:t>1</w:t>
            </w:r>
            <w:proofErr w:type="gramEnd"/>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Requisitos Especiais:</w:t>
            </w:r>
          </w:p>
        </w:tc>
        <w:tc>
          <w:tcPr>
            <w:tcW w:w="6268" w:type="dxa"/>
          </w:tcPr>
          <w:p w:rsidR="007619ED" w:rsidRPr="00A902C4" w:rsidRDefault="00834CE8" w:rsidP="00D80C40">
            <w:pPr>
              <w:spacing w:after="0" w:line="240" w:lineRule="auto"/>
              <w:jc w:val="both"/>
            </w:pPr>
            <w:r w:rsidRPr="00A902C4">
              <w:t>Não há.</w:t>
            </w:r>
          </w:p>
        </w:tc>
      </w:tr>
      <w:tr w:rsidR="007619ED" w:rsidRPr="00A902C4" w:rsidTr="00A902C4">
        <w:tc>
          <w:tcPr>
            <w:tcW w:w="2376" w:type="dxa"/>
          </w:tcPr>
          <w:p w:rsidR="007619ED" w:rsidRPr="00A902C4" w:rsidRDefault="007619ED" w:rsidP="00A902C4">
            <w:pPr>
              <w:spacing w:after="0" w:line="240" w:lineRule="auto"/>
              <w:jc w:val="right"/>
            </w:pPr>
            <w:r w:rsidRPr="00A902C4">
              <w:t>Pós-Condições:</w:t>
            </w:r>
          </w:p>
        </w:tc>
        <w:tc>
          <w:tcPr>
            <w:tcW w:w="6268" w:type="dxa"/>
          </w:tcPr>
          <w:p w:rsidR="007619ED" w:rsidRPr="00A902C4" w:rsidRDefault="00DB6BB6" w:rsidP="00A902C4">
            <w:pPr>
              <w:spacing w:after="0" w:line="240" w:lineRule="auto"/>
              <w:jc w:val="both"/>
            </w:pPr>
            <w:r>
              <w:t>Não há</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Pontos de Extensão:</w:t>
            </w:r>
          </w:p>
        </w:tc>
        <w:tc>
          <w:tcPr>
            <w:tcW w:w="6268" w:type="dxa"/>
          </w:tcPr>
          <w:p w:rsidR="007619ED" w:rsidRPr="00A902C4" w:rsidRDefault="00DB6BB6" w:rsidP="00A902C4">
            <w:pPr>
              <w:spacing w:after="0" w:line="240" w:lineRule="auto"/>
              <w:jc w:val="both"/>
            </w:pPr>
            <w:r w:rsidRPr="008C2E26">
              <w:t>Procurar módulos de aquisição de dados disponíveis</w:t>
            </w:r>
            <w:r w:rsidR="00F849CA">
              <w:t>.</w:t>
            </w:r>
          </w:p>
        </w:tc>
      </w:tr>
    </w:tbl>
    <w:p w:rsidR="00DB6BB6" w:rsidRDefault="00DB6BB6" w:rsidP="00DB6BB6">
      <w:pPr>
        <w:jc w:val="both"/>
      </w:pPr>
    </w:p>
    <w:p w:rsidR="00A41BFE" w:rsidRDefault="00A41BFE" w:rsidP="00A41BFE">
      <w:pPr>
        <w:rPr>
          <w:rStyle w:val="Ttulo3Char"/>
          <w:rFonts w:eastAsia="Calibri"/>
        </w:rPr>
      </w:pPr>
      <w:bookmarkStart w:id="28" w:name="_Toc433846394"/>
      <w:r w:rsidRPr="00540F7A">
        <w:rPr>
          <w:rStyle w:val="Ttulo3Char"/>
          <w:rFonts w:eastAsia="Calibri"/>
        </w:rPr>
        <w:t>4.</w:t>
      </w:r>
      <w:r>
        <w:rPr>
          <w:rStyle w:val="Ttulo3Char"/>
          <w:rFonts w:eastAsia="Calibri"/>
        </w:rPr>
        <w:t>3</w:t>
      </w:r>
      <w:r w:rsidRPr="00540F7A">
        <w:rPr>
          <w:rStyle w:val="Ttulo3Char"/>
          <w:rFonts w:eastAsia="Calibri"/>
        </w:rPr>
        <w:t>.</w:t>
      </w:r>
      <w:r>
        <w:rPr>
          <w:rStyle w:val="Ttulo3Char"/>
          <w:rFonts w:eastAsia="Calibri"/>
        </w:rPr>
        <w:t>2</w:t>
      </w:r>
      <w:r w:rsidRPr="00540F7A">
        <w:rPr>
          <w:rStyle w:val="Ttulo3Char"/>
          <w:rFonts w:eastAsia="Calibri"/>
        </w:rPr>
        <w:t xml:space="preserve"> Casos de Uso de Operação – </w:t>
      </w:r>
      <w:r>
        <w:rPr>
          <w:rStyle w:val="Ttulo3Char"/>
          <w:rFonts w:eastAsia="Calibri"/>
        </w:rPr>
        <w:t>Módulo de Aquisição de Dados</w:t>
      </w:r>
      <w:bookmarkEnd w:id="28"/>
    </w:p>
    <w:p w:rsidR="00A41BFE" w:rsidRDefault="00A41BFE" w:rsidP="00A41BFE"/>
    <w:p w:rsidR="00A41BFE" w:rsidRPr="00863490" w:rsidRDefault="00A41BFE" w:rsidP="00A41BFE">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9 </w:t>
      </w:r>
      <w:r w:rsidRPr="00863490">
        <w:rPr>
          <w:rStyle w:val="nfase"/>
          <w:b/>
          <w:i w:val="0"/>
          <w:sz w:val="28"/>
          <w:szCs w:val="28"/>
        </w:rPr>
        <w:t xml:space="preserve">– </w:t>
      </w:r>
      <w:r w:rsidRPr="00303783">
        <w:rPr>
          <w:rStyle w:val="nfase"/>
          <w:b/>
          <w:i w:val="0"/>
          <w:sz w:val="28"/>
          <w:szCs w:val="28"/>
        </w:rPr>
        <w:t>Se conectar ao PDA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A41BFE" w:rsidRPr="00A902C4" w:rsidTr="00A41BFE">
        <w:tc>
          <w:tcPr>
            <w:tcW w:w="2376" w:type="dxa"/>
          </w:tcPr>
          <w:p w:rsidR="00A41BFE" w:rsidRPr="00A902C4" w:rsidRDefault="00A41BFE" w:rsidP="00A41BFE">
            <w:pPr>
              <w:spacing w:after="0" w:line="240" w:lineRule="auto"/>
              <w:jc w:val="right"/>
            </w:pPr>
            <w:r w:rsidRPr="00A902C4">
              <w:t>Nome:</w:t>
            </w:r>
          </w:p>
        </w:tc>
        <w:tc>
          <w:tcPr>
            <w:tcW w:w="6268" w:type="dxa"/>
          </w:tcPr>
          <w:p w:rsidR="00A41BFE" w:rsidRPr="00A41BFE" w:rsidRDefault="00A41BFE" w:rsidP="00A41BFE">
            <w:pPr>
              <w:spacing w:after="0" w:line="240" w:lineRule="auto"/>
              <w:jc w:val="both"/>
            </w:pPr>
            <w:r w:rsidRPr="00A41BFE">
              <w:t>Se conectar ao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Objetivo:</w:t>
            </w:r>
          </w:p>
        </w:tc>
        <w:tc>
          <w:tcPr>
            <w:tcW w:w="6268" w:type="dxa"/>
          </w:tcPr>
          <w:p w:rsidR="00A41BFE" w:rsidRPr="00A902C4" w:rsidRDefault="00A41BFE" w:rsidP="00982AEC">
            <w:pPr>
              <w:spacing w:after="0" w:line="240" w:lineRule="auto"/>
              <w:jc w:val="both"/>
            </w:pPr>
            <w:r>
              <w:t xml:space="preserve">Estabelecer uma conexão </w:t>
            </w:r>
            <w:proofErr w:type="spellStart"/>
            <w:proofErr w:type="gramStart"/>
            <w:r>
              <w:t>bluetooth</w:t>
            </w:r>
            <w:proofErr w:type="spellEnd"/>
            <w:proofErr w:type="gramEnd"/>
            <w:r>
              <w:t xml:space="preserve"> entre </w:t>
            </w:r>
            <w:r w:rsidR="00982AEC">
              <w:t>o módulo de aquisição e 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Atores:</w:t>
            </w:r>
          </w:p>
        </w:tc>
        <w:tc>
          <w:tcPr>
            <w:tcW w:w="6268" w:type="dxa"/>
          </w:tcPr>
          <w:p w:rsidR="00A41BFE" w:rsidRPr="00A902C4" w:rsidRDefault="00A41BFE" w:rsidP="00A41BFE">
            <w:pPr>
              <w:spacing w:after="0" w:line="240" w:lineRule="auto"/>
              <w:jc w:val="both"/>
            </w:pPr>
            <w:r>
              <w:t>PDA, Módulo de aquisição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Pré-Condições:</w:t>
            </w:r>
          </w:p>
        </w:tc>
        <w:tc>
          <w:tcPr>
            <w:tcW w:w="6268" w:type="dxa"/>
          </w:tcPr>
          <w:p w:rsidR="00A41BFE" w:rsidRPr="00A902C4" w:rsidRDefault="00A41BFE" w:rsidP="00E23C17">
            <w:pPr>
              <w:pStyle w:val="PargrafodaLista"/>
              <w:numPr>
                <w:ilvl w:val="0"/>
                <w:numId w:val="7"/>
              </w:numPr>
              <w:spacing w:after="0" w:line="240" w:lineRule="auto"/>
              <w:jc w:val="both"/>
            </w:pPr>
            <w:r w:rsidRPr="00A902C4">
              <w:t xml:space="preserve">O aplicativo do </w:t>
            </w:r>
            <w:r>
              <w:t>PDA</w:t>
            </w:r>
            <w:r w:rsidRPr="00A902C4">
              <w:t xml:space="preserve"> deve</w:t>
            </w:r>
            <w:r>
              <w:t xml:space="preserve"> estar sendo executado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Fluxo de Eventos:</w:t>
            </w:r>
          </w:p>
        </w:tc>
        <w:tc>
          <w:tcPr>
            <w:tcW w:w="6268" w:type="dxa"/>
          </w:tcPr>
          <w:p w:rsidR="00A41BFE" w:rsidRPr="00A902C4" w:rsidRDefault="00A41BFE" w:rsidP="00A41BFE">
            <w:pPr>
              <w:spacing w:after="0" w:line="240" w:lineRule="auto"/>
              <w:jc w:val="both"/>
              <w:rPr>
                <w:b/>
              </w:rPr>
            </w:pPr>
            <w:r w:rsidRPr="00A902C4">
              <w:rPr>
                <w:b/>
              </w:rPr>
              <w:t>Fluxo Básico</w:t>
            </w:r>
          </w:p>
          <w:p w:rsidR="00A41BFE" w:rsidRDefault="00982AEC" w:rsidP="00E23C17">
            <w:pPr>
              <w:pStyle w:val="PargrafodaLista"/>
              <w:numPr>
                <w:ilvl w:val="0"/>
                <w:numId w:val="8"/>
              </w:numPr>
              <w:spacing w:after="0" w:line="240" w:lineRule="auto"/>
              <w:jc w:val="both"/>
            </w:pPr>
            <w:r>
              <w:t>O módulo de aquisição aguarda uma requisição de conexão do PDA</w:t>
            </w:r>
            <w:r w:rsidR="00F849CA">
              <w:t>.</w:t>
            </w:r>
          </w:p>
          <w:p w:rsidR="00A41BFE" w:rsidRDefault="00A41BFE" w:rsidP="00E23C17">
            <w:pPr>
              <w:pStyle w:val="PargrafodaLista"/>
              <w:numPr>
                <w:ilvl w:val="0"/>
                <w:numId w:val="8"/>
              </w:numPr>
              <w:spacing w:after="0" w:line="240" w:lineRule="auto"/>
              <w:jc w:val="both"/>
            </w:pPr>
            <w:r>
              <w:t xml:space="preserve">É </w:t>
            </w:r>
            <w:r w:rsidR="00982AEC">
              <w:t>realizada a conexão</w:t>
            </w:r>
            <w:r w:rsidR="00F849CA">
              <w:t>.</w:t>
            </w:r>
          </w:p>
          <w:p w:rsidR="00A41BFE" w:rsidRPr="00A902C4" w:rsidRDefault="00A41BFE" w:rsidP="00A41BFE">
            <w:pPr>
              <w:spacing w:after="0" w:line="240" w:lineRule="auto"/>
              <w:jc w:val="both"/>
            </w:pPr>
          </w:p>
          <w:p w:rsidR="00A41BFE" w:rsidRPr="00A902C4" w:rsidRDefault="00A41BFE" w:rsidP="00A41BFE">
            <w:pPr>
              <w:spacing w:after="0" w:line="240" w:lineRule="auto"/>
              <w:jc w:val="both"/>
              <w:rPr>
                <w:b/>
              </w:rPr>
            </w:pPr>
            <w:r w:rsidRPr="00A902C4">
              <w:rPr>
                <w:b/>
              </w:rPr>
              <w:t>Fluxos Alternativos</w:t>
            </w:r>
          </w:p>
          <w:p w:rsidR="00A41BFE" w:rsidRPr="00A902C4" w:rsidRDefault="00A41BFE" w:rsidP="00E23C17">
            <w:pPr>
              <w:pStyle w:val="PargrafodaLista"/>
              <w:numPr>
                <w:ilvl w:val="0"/>
                <w:numId w:val="5"/>
              </w:numPr>
              <w:spacing w:after="0" w:line="240" w:lineRule="auto"/>
              <w:jc w:val="both"/>
            </w:pPr>
            <w:r>
              <w:lastRenderedPageBreak/>
              <w:t xml:space="preserve">No caso </w:t>
            </w:r>
            <w:r w:rsidR="00982AEC">
              <w:t>de</w:t>
            </w:r>
            <w:r>
              <w:t xml:space="preserve"> não ter sido</w:t>
            </w:r>
            <w:r w:rsidR="00982AEC">
              <w:t xml:space="preserve"> realizado o</w:t>
            </w:r>
            <w:r>
              <w:t xml:space="preserve"> pareado previamente, é realizado o pareamento ao fim do passo </w:t>
            </w:r>
            <w:proofErr w:type="gramStart"/>
            <w:r>
              <w:t>1</w:t>
            </w:r>
            <w:proofErr w:type="gramEnd"/>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lastRenderedPageBreak/>
              <w:t>Requisitos Especiais:</w:t>
            </w:r>
          </w:p>
        </w:tc>
        <w:tc>
          <w:tcPr>
            <w:tcW w:w="6268" w:type="dxa"/>
          </w:tcPr>
          <w:p w:rsidR="00A41BFE" w:rsidRPr="00A902C4" w:rsidRDefault="00A41BFE" w:rsidP="00A41BFE">
            <w:pPr>
              <w:spacing w:after="0" w:line="240" w:lineRule="auto"/>
              <w:jc w:val="both"/>
            </w:pPr>
            <w:r w:rsidRPr="00A902C4">
              <w:t>Não há.</w:t>
            </w:r>
          </w:p>
        </w:tc>
      </w:tr>
      <w:tr w:rsidR="00A41BFE" w:rsidRPr="00A902C4" w:rsidTr="00A41BFE">
        <w:tc>
          <w:tcPr>
            <w:tcW w:w="2376" w:type="dxa"/>
          </w:tcPr>
          <w:p w:rsidR="00A41BFE" w:rsidRPr="00A902C4" w:rsidRDefault="00A41BFE" w:rsidP="00A41BFE">
            <w:pPr>
              <w:spacing w:after="0" w:line="240" w:lineRule="auto"/>
              <w:jc w:val="right"/>
            </w:pPr>
            <w:r w:rsidRPr="00A902C4">
              <w:t>Pós-Condições:</w:t>
            </w:r>
          </w:p>
        </w:tc>
        <w:tc>
          <w:tcPr>
            <w:tcW w:w="6268" w:type="dxa"/>
          </w:tcPr>
          <w:p w:rsidR="00A41BFE" w:rsidRPr="00A902C4" w:rsidRDefault="00A41BFE" w:rsidP="00A41BFE">
            <w:pPr>
              <w:spacing w:after="0" w:line="240" w:lineRule="auto"/>
              <w:jc w:val="both"/>
            </w:pPr>
            <w:r>
              <w:t>Não há</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Pontos de Extensão:</w:t>
            </w:r>
          </w:p>
        </w:tc>
        <w:tc>
          <w:tcPr>
            <w:tcW w:w="6268" w:type="dxa"/>
          </w:tcPr>
          <w:p w:rsidR="00A41BFE" w:rsidRPr="00A902C4" w:rsidRDefault="00982AEC" w:rsidP="00A41BFE">
            <w:pPr>
              <w:spacing w:after="0" w:line="240" w:lineRule="auto"/>
              <w:jc w:val="both"/>
            </w:pPr>
            <w:r w:rsidRPr="00863490">
              <w:t>Se conectar ao módulo de aquisição de dados</w:t>
            </w:r>
            <w:r w:rsidR="00F849CA">
              <w:t>.</w:t>
            </w:r>
          </w:p>
        </w:tc>
      </w:tr>
    </w:tbl>
    <w:p w:rsidR="00A41BFE" w:rsidRDefault="00A41BFE" w:rsidP="00A41BFE">
      <w:pPr>
        <w:jc w:val="both"/>
      </w:pPr>
    </w:p>
    <w:p w:rsidR="00A41BFE" w:rsidRPr="00863490" w:rsidRDefault="00A41BFE" w:rsidP="00A41BFE">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10 </w:t>
      </w:r>
      <w:r w:rsidRPr="00863490">
        <w:rPr>
          <w:rStyle w:val="nfase"/>
          <w:b/>
          <w:i w:val="0"/>
          <w:sz w:val="28"/>
          <w:szCs w:val="28"/>
        </w:rPr>
        <w:t xml:space="preserve">– </w:t>
      </w:r>
      <w:r w:rsidR="00982AEC" w:rsidRPr="00303783">
        <w:rPr>
          <w:rStyle w:val="nfase"/>
          <w:b/>
          <w:i w:val="0"/>
          <w:sz w:val="28"/>
          <w:szCs w:val="28"/>
        </w:rPr>
        <w:t>Realizar um experimento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A41BFE" w:rsidRPr="00A902C4" w:rsidTr="00A41BFE">
        <w:tc>
          <w:tcPr>
            <w:tcW w:w="2376" w:type="dxa"/>
          </w:tcPr>
          <w:p w:rsidR="00A41BFE" w:rsidRPr="00A902C4" w:rsidRDefault="00A41BFE" w:rsidP="00A41BFE">
            <w:pPr>
              <w:spacing w:after="0" w:line="240" w:lineRule="auto"/>
              <w:jc w:val="right"/>
            </w:pPr>
            <w:r w:rsidRPr="00A902C4">
              <w:t>Nome:</w:t>
            </w:r>
          </w:p>
        </w:tc>
        <w:tc>
          <w:tcPr>
            <w:tcW w:w="6268" w:type="dxa"/>
          </w:tcPr>
          <w:p w:rsidR="00A41BFE" w:rsidRPr="00982AEC" w:rsidRDefault="00982AEC" w:rsidP="00A41BFE">
            <w:pPr>
              <w:spacing w:after="0" w:line="240" w:lineRule="auto"/>
              <w:jc w:val="both"/>
            </w:pPr>
            <w:r w:rsidRPr="00982AEC">
              <w:t>Realizar um experimento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Objetivo:</w:t>
            </w:r>
          </w:p>
        </w:tc>
        <w:tc>
          <w:tcPr>
            <w:tcW w:w="6268" w:type="dxa"/>
          </w:tcPr>
          <w:p w:rsidR="00A41BFE" w:rsidRPr="00A902C4" w:rsidRDefault="00982AEC" w:rsidP="00A41BFE">
            <w:pPr>
              <w:spacing w:after="0" w:line="240" w:lineRule="auto"/>
              <w:jc w:val="both"/>
            </w:pPr>
            <w:r>
              <w:t>Realizar o experimento configurado e retornar os dados obtidos</w:t>
            </w:r>
          </w:p>
        </w:tc>
      </w:tr>
      <w:tr w:rsidR="00A41BFE" w:rsidRPr="00A902C4" w:rsidTr="00A41BFE">
        <w:tc>
          <w:tcPr>
            <w:tcW w:w="2376" w:type="dxa"/>
          </w:tcPr>
          <w:p w:rsidR="00A41BFE" w:rsidRPr="00A902C4" w:rsidRDefault="00A41BFE" w:rsidP="00A41BFE">
            <w:pPr>
              <w:spacing w:after="0" w:line="240" w:lineRule="auto"/>
              <w:jc w:val="right"/>
            </w:pPr>
            <w:r w:rsidRPr="00A902C4">
              <w:t>Atores:</w:t>
            </w:r>
          </w:p>
        </w:tc>
        <w:tc>
          <w:tcPr>
            <w:tcW w:w="6268" w:type="dxa"/>
          </w:tcPr>
          <w:p w:rsidR="00A41BFE" w:rsidRPr="00A902C4" w:rsidRDefault="00A41BFE" w:rsidP="00A41BFE">
            <w:pPr>
              <w:spacing w:after="0" w:line="240" w:lineRule="auto"/>
              <w:jc w:val="both"/>
            </w:pPr>
            <w:r>
              <w:t>PDA, Módulo de aquisição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Pré-Condições:</w:t>
            </w:r>
          </w:p>
        </w:tc>
        <w:tc>
          <w:tcPr>
            <w:tcW w:w="6268" w:type="dxa"/>
          </w:tcPr>
          <w:p w:rsidR="00A41BFE" w:rsidRDefault="00A41BFE" w:rsidP="00E23C17">
            <w:pPr>
              <w:pStyle w:val="PargrafodaLista"/>
              <w:numPr>
                <w:ilvl w:val="0"/>
                <w:numId w:val="9"/>
              </w:numPr>
              <w:spacing w:after="0" w:line="240" w:lineRule="auto"/>
              <w:jc w:val="both"/>
            </w:pPr>
            <w:r w:rsidRPr="00A902C4">
              <w:t xml:space="preserve">O aplicativo do </w:t>
            </w:r>
            <w:r>
              <w:t>PDA</w:t>
            </w:r>
            <w:r w:rsidRPr="00A902C4">
              <w:t xml:space="preserve"> deve</w:t>
            </w:r>
            <w:r>
              <w:t xml:space="preserve"> estar sendo executado</w:t>
            </w:r>
            <w:r w:rsidR="00F849CA">
              <w:t>.</w:t>
            </w:r>
          </w:p>
          <w:p w:rsidR="00982AEC" w:rsidRPr="00A902C4" w:rsidRDefault="00982AEC" w:rsidP="00E23C17">
            <w:pPr>
              <w:pStyle w:val="PargrafodaLista"/>
              <w:numPr>
                <w:ilvl w:val="0"/>
                <w:numId w:val="9"/>
              </w:numPr>
              <w:spacing w:after="0" w:line="240" w:lineRule="auto"/>
              <w:jc w:val="both"/>
            </w:pPr>
            <w:r>
              <w:t>Deve existir uma conexão aberta com um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Fluxo de Eventos:</w:t>
            </w:r>
          </w:p>
        </w:tc>
        <w:tc>
          <w:tcPr>
            <w:tcW w:w="6268" w:type="dxa"/>
          </w:tcPr>
          <w:p w:rsidR="00A41BFE" w:rsidRPr="00A902C4" w:rsidRDefault="00A41BFE" w:rsidP="00A41BFE">
            <w:pPr>
              <w:spacing w:after="0" w:line="240" w:lineRule="auto"/>
              <w:jc w:val="both"/>
              <w:rPr>
                <w:b/>
              </w:rPr>
            </w:pPr>
            <w:r w:rsidRPr="00A902C4">
              <w:rPr>
                <w:b/>
              </w:rPr>
              <w:t>Fluxo Básico</w:t>
            </w:r>
          </w:p>
          <w:p w:rsidR="00982AEC" w:rsidRDefault="00982AEC" w:rsidP="00E23C17">
            <w:pPr>
              <w:pStyle w:val="PargrafodaLista"/>
              <w:numPr>
                <w:ilvl w:val="0"/>
                <w:numId w:val="10"/>
              </w:numPr>
              <w:spacing w:after="0" w:line="240" w:lineRule="auto"/>
              <w:jc w:val="both"/>
            </w:pPr>
            <w:r w:rsidRPr="00A902C4">
              <w:t xml:space="preserve">O </w:t>
            </w:r>
            <w:r>
              <w:t>módulo de aquisição recebe uma requisição de início de experimento do PDA, juntamente com seus parâmetros</w:t>
            </w:r>
            <w:r w:rsidR="00F849CA">
              <w:t>.</w:t>
            </w:r>
          </w:p>
          <w:p w:rsidR="00982AEC" w:rsidRDefault="00982AEC" w:rsidP="00E23C17">
            <w:pPr>
              <w:pStyle w:val="PargrafodaLista"/>
              <w:numPr>
                <w:ilvl w:val="0"/>
                <w:numId w:val="10"/>
              </w:numPr>
              <w:spacing w:after="0" w:line="240" w:lineRule="auto"/>
              <w:jc w:val="both"/>
            </w:pPr>
            <w:r>
              <w:t>O experimento é realizado</w:t>
            </w:r>
            <w:r w:rsidR="00F849CA">
              <w:t>.</w:t>
            </w:r>
          </w:p>
          <w:p w:rsidR="00982AEC" w:rsidRDefault="00982AEC" w:rsidP="00E23C17">
            <w:pPr>
              <w:pStyle w:val="PargrafodaLista"/>
              <w:numPr>
                <w:ilvl w:val="0"/>
                <w:numId w:val="10"/>
              </w:numPr>
              <w:spacing w:after="0" w:line="240" w:lineRule="auto"/>
              <w:jc w:val="both"/>
            </w:pPr>
            <w:r>
              <w:t>Os dados são salvos na memória RAM do módulo de aquisição</w:t>
            </w:r>
            <w:r w:rsidR="00F849CA">
              <w:t>.</w:t>
            </w:r>
          </w:p>
          <w:p w:rsidR="00A41BFE" w:rsidRDefault="00982AEC" w:rsidP="00E23C17">
            <w:pPr>
              <w:pStyle w:val="PargrafodaLista"/>
              <w:numPr>
                <w:ilvl w:val="0"/>
                <w:numId w:val="10"/>
              </w:numPr>
              <w:spacing w:after="0" w:line="240" w:lineRule="auto"/>
              <w:jc w:val="both"/>
            </w:pPr>
            <w:r>
              <w:t xml:space="preserve">Os dados são transferidos para o PDA via </w:t>
            </w:r>
            <w:proofErr w:type="spellStart"/>
            <w:proofErr w:type="gramStart"/>
            <w:r>
              <w:t>bluetooth</w:t>
            </w:r>
            <w:proofErr w:type="spellEnd"/>
            <w:proofErr w:type="gramEnd"/>
            <w:r w:rsidR="00F849CA">
              <w:t>.</w:t>
            </w:r>
          </w:p>
          <w:p w:rsidR="00A41BFE" w:rsidRPr="00A902C4" w:rsidRDefault="00A41BFE" w:rsidP="00A41BFE">
            <w:pPr>
              <w:spacing w:after="0" w:line="240" w:lineRule="auto"/>
              <w:jc w:val="both"/>
            </w:pPr>
          </w:p>
          <w:p w:rsidR="00A41BFE" w:rsidRPr="00A902C4" w:rsidRDefault="00A41BFE" w:rsidP="00A41BFE">
            <w:pPr>
              <w:spacing w:after="0" w:line="240" w:lineRule="auto"/>
              <w:jc w:val="both"/>
              <w:rPr>
                <w:b/>
              </w:rPr>
            </w:pPr>
            <w:r w:rsidRPr="00A902C4">
              <w:rPr>
                <w:b/>
              </w:rPr>
              <w:t>Fluxos Alternativos</w:t>
            </w:r>
          </w:p>
          <w:p w:rsidR="00A41BFE" w:rsidRPr="00A902C4" w:rsidRDefault="00982AEC" w:rsidP="00E23C17">
            <w:pPr>
              <w:pStyle w:val="PargrafodaLista"/>
              <w:numPr>
                <w:ilvl w:val="0"/>
                <w:numId w:val="11"/>
              </w:numPr>
              <w:spacing w:after="0" w:line="240" w:lineRule="auto"/>
              <w:jc w:val="both"/>
            </w:pPr>
            <w:r>
              <w:t>Caso ocorra algum erro, é enviada uma mensagem de erro para 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Requisitos Especiais:</w:t>
            </w:r>
          </w:p>
        </w:tc>
        <w:tc>
          <w:tcPr>
            <w:tcW w:w="6268" w:type="dxa"/>
          </w:tcPr>
          <w:p w:rsidR="00A41BFE" w:rsidRPr="00A902C4" w:rsidRDefault="00A41BFE" w:rsidP="00A41BFE">
            <w:pPr>
              <w:spacing w:after="0" w:line="240" w:lineRule="auto"/>
              <w:jc w:val="both"/>
            </w:pPr>
            <w:r w:rsidRPr="00A902C4">
              <w:t>Não há.</w:t>
            </w:r>
          </w:p>
        </w:tc>
      </w:tr>
      <w:tr w:rsidR="00A41BFE" w:rsidRPr="00A902C4" w:rsidTr="00A41BFE">
        <w:tc>
          <w:tcPr>
            <w:tcW w:w="2376" w:type="dxa"/>
          </w:tcPr>
          <w:p w:rsidR="00A41BFE" w:rsidRPr="00A902C4" w:rsidRDefault="00A41BFE" w:rsidP="00A41BFE">
            <w:pPr>
              <w:spacing w:after="0" w:line="240" w:lineRule="auto"/>
              <w:jc w:val="right"/>
            </w:pPr>
            <w:r w:rsidRPr="00A902C4">
              <w:t>Pós-Condições:</w:t>
            </w:r>
          </w:p>
        </w:tc>
        <w:tc>
          <w:tcPr>
            <w:tcW w:w="6268" w:type="dxa"/>
          </w:tcPr>
          <w:p w:rsidR="00A41BFE" w:rsidRPr="00A902C4" w:rsidRDefault="00A41BFE" w:rsidP="00A41BFE">
            <w:pPr>
              <w:spacing w:after="0" w:line="240" w:lineRule="auto"/>
              <w:jc w:val="both"/>
            </w:pPr>
            <w:r>
              <w:t>Não há</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Pontos de Extensão:</w:t>
            </w:r>
          </w:p>
        </w:tc>
        <w:tc>
          <w:tcPr>
            <w:tcW w:w="6268" w:type="dxa"/>
          </w:tcPr>
          <w:p w:rsidR="00A41BFE" w:rsidRPr="00A902C4" w:rsidRDefault="00982AEC" w:rsidP="00A41BFE">
            <w:pPr>
              <w:spacing w:after="0" w:line="240" w:lineRule="auto"/>
              <w:jc w:val="both"/>
            </w:pPr>
            <w:r w:rsidRPr="00863490">
              <w:t>Se conectar ao módulo de aquisição de dados</w:t>
            </w:r>
            <w:r w:rsidR="00F849CA">
              <w:t>.</w:t>
            </w:r>
          </w:p>
        </w:tc>
      </w:tr>
    </w:tbl>
    <w:p w:rsidR="00A41BFE" w:rsidRDefault="00A41BFE" w:rsidP="00A41BFE">
      <w:pPr>
        <w:jc w:val="both"/>
      </w:pPr>
    </w:p>
    <w:p w:rsidR="00266936" w:rsidRDefault="00266936">
      <w:pPr>
        <w:spacing w:after="0" w:line="240" w:lineRule="auto"/>
        <w:rPr>
          <w:b/>
          <w:color w:val="1F497D"/>
          <w:sz w:val="32"/>
          <w:szCs w:val="32"/>
        </w:rPr>
      </w:pPr>
      <w:r>
        <w:rPr>
          <w:b/>
          <w:color w:val="1F497D"/>
          <w:sz w:val="32"/>
          <w:szCs w:val="32"/>
        </w:rPr>
        <w:br w:type="page"/>
      </w:r>
    </w:p>
    <w:p w:rsidR="00B35932" w:rsidRDefault="00B35932" w:rsidP="00B35932">
      <w:pPr>
        <w:jc w:val="both"/>
        <w:rPr>
          <w:b/>
          <w:color w:val="1F497D"/>
          <w:sz w:val="32"/>
          <w:szCs w:val="32"/>
        </w:rPr>
      </w:pPr>
      <w:r w:rsidRPr="0002675E">
        <w:rPr>
          <w:b/>
          <w:color w:val="1F497D"/>
          <w:sz w:val="32"/>
          <w:szCs w:val="32"/>
        </w:rPr>
        <w:lastRenderedPageBreak/>
        <w:t>Responsáveis pelo documento</w:t>
      </w:r>
    </w:p>
    <w:p w:rsidR="00436307" w:rsidRDefault="00B35932" w:rsidP="00B35932">
      <w:pPr>
        <w:jc w:val="both"/>
      </w:pPr>
      <w:r>
        <w:t>Coordenador</w:t>
      </w:r>
      <w:r w:rsidR="00436307">
        <w:t>es</w:t>
      </w:r>
      <w:r>
        <w:t xml:space="preserve">: </w:t>
      </w:r>
    </w:p>
    <w:p w:rsidR="00B35932" w:rsidRDefault="00B35932" w:rsidP="00436307">
      <w:pPr>
        <w:ind w:firstLine="708"/>
        <w:jc w:val="both"/>
      </w:pPr>
      <w:proofErr w:type="spellStart"/>
      <w:r>
        <w:t>Prof.</w:t>
      </w:r>
      <w:r w:rsidR="00436307" w:rsidRPr="00436307">
        <w:t>PhD</w:t>
      </w:r>
      <w:proofErr w:type="spellEnd"/>
      <w:r w:rsidR="00436307">
        <w:t>.</w:t>
      </w:r>
      <w:r>
        <w:t xml:space="preserve"> Péricles Rezende Barros, </w:t>
      </w:r>
      <w:hyperlink r:id="rId10" w:history="1">
        <w:r w:rsidRPr="006266B9">
          <w:rPr>
            <w:rStyle w:val="Hyperlink"/>
          </w:rPr>
          <w:t>prbarros@dee.ufcg.edu.br</w:t>
        </w:r>
      </w:hyperlink>
    </w:p>
    <w:p w:rsidR="00436307" w:rsidRPr="00026F48" w:rsidRDefault="00436307" w:rsidP="00436307">
      <w:pPr>
        <w:ind w:firstLine="708"/>
        <w:jc w:val="both"/>
        <w:rPr>
          <w:lang w:val="en-US"/>
        </w:rPr>
      </w:pPr>
      <w:r w:rsidRPr="00026F48">
        <w:rPr>
          <w:lang w:val="en-US"/>
        </w:rPr>
        <w:t xml:space="preserve">Prof. PhD. George </w:t>
      </w:r>
      <w:proofErr w:type="spellStart"/>
      <w:r w:rsidRPr="00026F48">
        <w:rPr>
          <w:lang w:val="en-US"/>
        </w:rPr>
        <w:t>Acioli</w:t>
      </w:r>
      <w:proofErr w:type="spellEnd"/>
      <w:r w:rsidRPr="00026F48">
        <w:rPr>
          <w:lang w:val="en-US"/>
        </w:rPr>
        <w:t xml:space="preserve"> Junior, </w:t>
      </w:r>
      <w:hyperlink r:id="rId11" w:history="1">
        <w:r w:rsidRPr="00026F48">
          <w:rPr>
            <w:rStyle w:val="Hyperlink"/>
            <w:lang w:val="en-US"/>
          </w:rPr>
          <w:t>georgeacioli@ee.ufcg.edu.br</w:t>
        </w:r>
      </w:hyperlink>
    </w:p>
    <w:p w:rsidR="00B35932" w:rsidRDefault="00B35932" w:rsidP="00B35932">
      <w:pPr>
        <w:jc w:val="both"/>
      </w:pPr>
      <w:r>
        <w:t>Consultor</w:t>
      </w:r>
      <w:r w:rsidR="00436307">
        <w:t>es</w:t>
      </w:r>
      <w:r>
        <w:t xml:space="preserve"> técnico</w:t>
      </w:r>
      <w:r w:rsidR="00436307">
        <w:t>s</w:t>
      </w:r>
      <w:r>
        <w:t xml:space="preserve">: </w:t>
      </w:r>
    </w:p>
    <w:p w:rsidR="009E3A19" w:rsidRDefault="00436307" w:rsidP="009E3A19">
      <w:pPr>
        <w:ind w:firstLine="708"/>
        <w:jc w:val="both"/>
      </w:pPr>
      <w:proofErr w:type="spellStart"/>
      <w:r>
        <w:t>Msc</w:t>
      </w:r>
      <w:proofErr w:type="spellEnd"/>
      <w:r>
        <w:t xml:space="preserve">. </w:t>
      </w:r>
      <w:r w:rsidR="009E3A19">
        <w:t xml:space="preserve">Rafael Bezerra Correia Lima, </w:t>
      </w:r>
      <w:hyperlink r:id="rId12" w:history="1">
        <w:r w:rsidR="009E3A19" w:rsidRPr="0017201F">
          <w:rPr>
            <w:rStyle w:val="Hyperlink"/>
          </w:rPr>
          <w:t>rafael.lima@ee.ufcg.edu.br</w:t>
        </w:r>
      </w:hyperlink>
    </w:p>
    <w:p w:rsidR="00436307" w:rsidRDefault="00436307" w:rsidP="00436307">
      <w:pPr>
        <w:ind w:firstLine="708"/>
        <w:jc w:val="both"/>
      </w:pPr>
      <w:proofErr w:type="spellStart"/>
      <w:r>
        <w:t>Msc</w:t>
      </w:r>
      <w:proofErr w:type="spellEnd"/>
      <w:r>
        <w:t xml:space="preserve">. André Luís Silva Barbosa, </w:t>
      </w:r>
      <w:hyperlink r:id="rId13" w:history="1">
        <w:r w:rsidRPr="006266B9">
          <w:rPr>
            <w:rStyle w:val="Hyperlink"/>
          </w:rPr>
          <w:t>andreluissb@gmail.com</w:t>
        </w:r>
      </w:hyperlink>
    </w:p>
    <w:p w:rsidR="00436307" w:rsidRDefault="00436307" w:rsidP="00436307">
      <w:pPr>
        <w:jc w:val="both"/>
      </w:pPr>
      <w:r>
        <w:t>Bolsistas de Graduação</w:t>
      </w:r>
    </w:p>
    <w:p w:rsidR="00DB6BB6" w:rsidRDefault="00DB6BB6" w:rsidP="00436307">
      <w:pPr>
        <w:jc w:val="both"/>
      </w:pPr>
      <w:r>
        <w:tab/>
        <w:t>José Igor Clementino Ferreira Moreira,</w:t>
      </w:r>
      <w:r w:rsidR="00E435A9">
        <w:t xml:space="preserve"> </w:t>
      </w:r>
      <w:hyperlink r:id="rId14" w:history="1">
        <w:r w:rsidRPr="00C13A2D">
          <w:rPr>
            <w:rStyle w:val="Hyperlink"/>
          </w:rPr>
          <w:t>jose.moreira@ee.ufcg.edu.br</w:t>
        </w:r>
      </w:hyperlink>
    </w:p>
    <w:p w:rsidR="00436307" w:rsidRDefault="00436307" w:rsidP="00436307">
      <w:pPr>
        <w:jc w:val="both"/>
      </w:pPr>
      <w:r>
        <w:tab/>
        <w:t xml:space="preserve">Eduardo Viera Falcão, </w:t>
      </w:r>
      <w:hyperlink r:id="rId15" w:history="1">
        <w:r w:rsidRPr="00B90CCB">
          <w:rPr>
            <w:rStyle w:val="Hyperlink"/>
          </w:rPr>
          <w:t>eduardo.falcao@ee.ufcg.edu.br</w:t>
        </w:r>
      </w:hyperlink>
    </w:p>
    <w:p w:rsidR="00436307" w:rsidRDefault="00436307" w:rsidP="00436307">
      <w:pPr>
        <w:jc w:val="both"/>
      </w:pPr>
    </w:p>
    <w:p w:rsidR="00B35932" w:rsidRDefault="00B35932" w:rsidP="00B35932">
      <w:pPr>
        <w:jc w:val="both"/>
        <w:rPr>
          <w:b/>
          <w:color w:val="1F497D"/>
          <w:sz w:val="32"/>
          <w:szCs w:val="32"/>
        </w:rPr>
      </w:pPr>
      <w:r w:rsidRPr="0002675E">
        <w:rPr>
          <w:b/>
          <w:color w:val="1F497D"/>
          <w:sz w:val="32"/>
          <w:szCs w:val="32"/>
        </w:rPr>
        <w:t>Histórico de alterações do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1"/>
        <w:gridCol w:w="2551"/>
        <w:gridCol w:w="4000"/>
      </w:tblGrid>
      <w:tr w:rsidR="00B35932" w:rsidTr="002E6882">
        <w:tc>
          <w:tcPr>
            <w:tcW w:w="1278" w:type="dxa"/>
          </w:tcPr>
          <w:p w:rsidR="00B35932" w:rsidRDefault="00B35932" w:rsidP="00B35932">
            <w:pPr>
              <w:jc w:val="both"/>
            </w:pPr>
            <w:r>
              <w:t>Data</w:t>
            </w:r>
          </w:p>
        </w:tc>
        <w:tc>
          <w:tcPr>
            <w:tcW w:w="851" w:type="dxa"/>
          </w:tcPr>
          <w:p w:rsidR="00B35932" w:rsidRDefault="00B35932" w:rsidP="00B35932">
            <w:pPr>
              <w:jc w:val="both"/>
            </w:pPr>
            <w:r>
              <w:t>Versão</w:t>
            </w:r>
          </w:p>
        </w:tc>
        <w:tc>
          <w:tcPr>
            <w:tcW w:w="2551" w:type="dxa"/>
          </w:tcPr>
          <w:p w:rsidR="00B35932" w:rsidRDefault="00B35932" w:rsidP="00B35932">
            <w:pPr>
              <w:jc w:val="both"/>
            </w:pPr>
            <w:r>
              <w:t>Responsável</w:t>
            </w:r>
          </w:p>
        </w:tc>
        <w:tc>
          <w:tcPr>
            <w:tcW w:w="4000" w:type="dxa"/>
          </w:tcPr>
          <w:p w:rsidR="00B35932" w:rsidRDefault="00B35932" w:rsidP="00B35932">
            <w:pPr>
              <w:jc w:val="both"/>
            </w:pPr>
            <w:r>
              <w:t>Alterações</w:t>
            </w:r>
          </w:p>
        </w:tc>
      </w:tr>
      <w:tr w:rsidR="00436307" w:rsidTr="002E6882">
        <w:tc>
          <w:tcPr>
            <w:tcW w:w="1278" w:type="dxa"/>
          </w:tcPr>
          <w:p w:rsidR="00436307" w:rsidRDefault="00436307" w:rsidP="00026F48">
            <w:pPr>
              <w:jc w:val="both"/>
            </w:pPr>
          </w:p>
        </w:tc>
        <w:tc>
          <w:tcPr>
            <w:tcW w:w="851" w:type="dxa"/>
          </w:tcPr>
          <w:p w:rsidR="00436307" w:rsidRDefault="00436307" w:rsidP="00436307">
            <w:pPr>
              <w:jc w:val="both"/>
            </w:pPr>
            <w:r>
              <w:t>1.0</w:t>
            </w:r>
          </w:p>
        </w:tc>
        <w:tc>
          <w:tcPr>
            <w:tcW w:w="2551" w:type="dxa"/>
          </w:tcPr>
          <w:p w:rsidR="00436307" w:rsidRDefault="00266936" w:rsidP="00026F48">
            <w:pPr>
              <w:jc w:val="both"/>
            </w:pPr>
            <w:r>
              <w:t>FULANO</w:t>
            </w:r>
          </w:p>
        </w:tc>
        <w:tc>
          <w:tcPr>
            <w:tcW w:w="4000" w:type="dxa"/>
          </w:tcPr>
          <w:p w:rsidR="00436307" w:rsidRDefault="00436307" w:rsidP="00026F48">
            <w:pPr>
              <w:jc w:val="both"/>
            </w:pPr>
            <w:r>
              <w:t>Versão Inicial</w:t>
            </w:r>
          </w:p>
        </w:tc>
      </w:tr>
      <w:tr w:rsidR="00436307" w:rsidTr="002E6882">
        <w:tc>
          <w:tcPr>
            <w:tcW w:w="1278" w:type="dxa"/>
          </w:tcPr>
          <w:p w:rsidR="00436307" w:rsidRDefault="00436307" w:rsidP="00385C58">
            <w:pPr>
              <w:jc w:val="both"/>
            </w:pPr>
          </w:p>
        </w:tc>
        <w:tc>
          <w:tcPr>
            <w:tcW w:w="851" w:type="dxa"/>
          </w:tcPr>
          <w:p w:rsidR="00436307" w:rsidRDefault="00436307" w:rsidP="00385C58">
            <w:pPr>
              <w:jc w:val="both"/>
            </w:pPr>
          </w:p>
        </w:tc>
        <w:tc>
          <w:tcPr>
            <w:tcW w:w="2551" w:type="dxa"/>
          </w:tcPr>
          <w:p w:rsidR="00436307" w:rsidRDefault="00436307" w:rsidP="00385C58">
            <w:pPr>
              <w:jc w:val="both"/>
            </w:pPr>
          </w:p>
        </w:tc>
        <w:tc>
          <w:tcPr>
            <w:tcW w:w="4000" w:type="dxa"/>
          </w:tcPr>
          <w:p w:rsidR="00436307" w:rsidRDefault="00436307" w:rsidP="00385C58">
            <w:pPr>
              <w:jc w:val="both"/>
            </w:pPr>
          </w:p>
        </w:tc>
      </w:tr>
      <w:tr w:rsidR="00436307" w:rsidTr="002E6882">
        <w:tc>
          <w:tcPr>
            <w:tcW w:w="1278" w:type="dxa"/>
          </w:tcPr>
          <w:p w:rsidR="00436307" w:rsidRDefault="00436307" w:rsidP="00B35932">
            <w:pPr>
              <w:jc w:val="both"/>
            </w:pPr>
          </w:p>
        </w:tc>
        <w:tc>
          <w:tcPr>
            <w:tcW w:w="851" w:type="dxa"/>
          </w:tcPr>
          <w:p w:rsidR="00436307" w:rsidRDefault="00436307" w:rsidP="00B35932">
            <w:pPr>
              <w:jc w:val="both"/>
            </w:pPr>
          </w:p>
        </w:tc>
        <w:tc>
          <w:tcPr>
            <w:tcW w:w="2551" w:type="dxa"/>
          </w:tcPr>
          <w:p w:rsidR="00436307" w:rsidRDefault="00436307" w:rsidP="00B35932">
            <w:pPr>
              <w:jc w:val="both"/>
            </w:pPr>
          </w:p>
        </w:tc>
        <w:tc>
          <w:tcPr>
            <w:tcW w:w="4000" w:type="dxa"/>
          </w:tcPr>
          <w:p w:rsidR="00436307" w:rsidRDefault="00436307" w:rsidP="002E6882">
            <w:pPr>
              <w:jc w:val="both"/>
            </w:pPr>
          </w:p>
        </w:tc>
      </w:tr>
    </w:tbl>
    <w:p w:rsidR="00B35932" w:rsidRDefault="00B35932" w:rsidP="00B35932">
      <w:pPr>
        <w:jc w:val="both"/>
      </w:pPr>
    </w:p>
    <w:p w:rsidR="00B35932" w:rsidRDefault="00B35932" w:rsidP="00B35932">
      <w:pPr>
        <w:jc w:val="both"/>
        <w:rPr>
          <w:b/>
          <w:color w:val="1F497D"/>
          <w:sz w:val="32"/>
          <w:szCs w:val="32"/>
        </w:rPr>
      </w:pPr>
      <w:r w:rsidRPr="0002675E">
        <w:rPr>
          <w:b/>
          <w:color w:val="1F497D"/>
          <w:sz w:val="32"/>
          <w:szCs w:val="32"/>
        </w:rPr>
        <w:t>Histórico de revisões do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1"/>
        <w:gridCol w:w="6551"/>
      </w:tblGrid>
      <w:tr w:rsidR="00B35932" w:rsidTr="002E6882">
        <w:tc>
          <w:tcPr>
            <w:tcW w:w="1278" w:type="dxa"/>
          </w:tcPr>
          <w:p w:rsidR="00B35932" w:rsidRDefault="00B35932" w:rsidP="00B35932">
            <w:pPr>
              <w:jc w:val="both"/>
            </w:pPr>
            <w:r>
              <w:t>Data</w:t>
            </w:r>
          </w:p>
        </w:tc>
        <w:tc>
          <w:tcPr>
            <w:tcW w:w="851" w:type="dxa"/>
          </w:tcPr>
          <w:p w:rsidR="00B35932" w:rsidRDefault="00B35932" w:rsidP="00B35932">
            <w:pPr>
              <w:jc w:val="both"/>
            </w:pPr>
            <w:r>
              <w:t>Versão</w:t>
            </w:r>
          </w:p>
        </w:tc>
        <w:tc>
          <w:tcPr>
            <w:tcW w:w="6551" w:type="dxa"/>
          </w:tcPr>
          <w:p w:rsidR="00B35932" w:rsidRDefault="00B35932" w:rsidP="00B35932">
            <w:pPr>
              <w:jc w:val="both"/>
            </w:pPr>
            <w:r>
              <w:t>Responsável</w:t>
            </w:r>
          </w:p>
        </w:tc>
      </w:tr>
      <w:tr w:rsidR="00B35932" w:rsidTr="002E6882">
        <w:tc>
          <w:tcPr>
            <w:tcW w:w="1278" w:type="dxa"/>
          </w:tcPr>
          <w:p w:rsidR="00B35932" w:rsidRDefault="00B35932" w:rsidP="00B35932">
            <w:pPr>
              <w:jc w:val="both"/>
            </w:pPr>
          </w:p>
        </w:tc>
        <w:tc>
          <w:tcPr>
            <w:tcW w:w="851" w:type="dxa"/>
          </w:tcPr>
          <w:p w:rsidR="00B35932" w:rsidRDefault="00B35932" w:rsidP="00B35932">
            <w:pPr>
              <w:jc w:val="both"/>
            </w:pPr>
          </w:p>
        </w:tc>
        <w:tc>
          <w:tcPr>
            <w:tcW w:w="6551" w:type="dxa"/>
          </w:tcPr>
          <w:p w:rsidR="00B35932" w:rsidRDefault="00B35932" w:rsidP="00B35932">
            <w:pPr>
              <w:jc w:val="both"/>
            </w:pPr>
          </w:p>
        </w:tc>
      </w:tr>
      <w:tr w:rsidR="007F02C8" w:rsidTr="002E6882">
        <w:tc>
          <w:tcPr>
            <w:tcW w:w="1278" w:type="dxa"/>
          </w:tcPr>
          <w:p w:rsidR="007F02C8" w:rsidRDefault="007F02C8" w:rsidP="00B35932">
            <w:pPr>
              <w:jc w:val="both"/>
            </w:pPr>
          </w:p>
        </w:tc>
        <w:tc>
          <w:tcPr>
            <w:tcW w:w="851" w:type="dxa"/>
          </w:tcPr>
          <w:p w:rsidR="007F02C8" w:rsidRDefault="007F02C8" w:rsidP="00B35932">
            <w:pPr>
              <w:jc w:val="both"/>
            </w:pPr>
          </w:p>
        </w:tc>
        <w:tc>
          <w:tcPr>
            <w:tcW w:w="6551" w:type="dxa"/>
          </w:tcPr>
          <w:p w:rsidR="007F02C8" w:rsidRDefault="007F02C8" w:rsidP="00B35932">
            <w:pPr>
              <w:jc w:val="both"/>
            </w:pPr>
          </w:p>
        </w:tc>
      </w:tr>
      <w:tr w:rsidR="002E6882" w:rsidTr="002E6882">
        <w:tc>
          <w:tcPr>
            <w:tcW w:w="1278" w:type="dxa"/>
          </w:tcPr>
          <w:p w:rsidR="002E6882" w:rsidRDefault="002E6882" w:rsidP="00385C58">
            <w:pPr>
              <w:jc w:val="both"/>
            </w:pPr>
          </w:p>
        </w:tc>
        <w:tc>
          <w:tcPr>
            <w:tcW w:w="851" w:type="dxa"/>
          </w:tcPr>
          <w:p w:rsidR="002E6882" w:rsidRDefault="002E6882" w:rsidP="00385C58">
            <w:pPr>
              <w:jc w:val="both"/>
            </w:pPr>
          </w:p>
        </w:tc>
        <w:tc>
          <w:tcPr>
            <w:tcW w:w="6551" w:type="dxa"/>
          </w:tcPr>
          <w:p w:rsidR="002E6882" w:rsidRDefault="002E6882" w:rsidP="00385C58">
            <w:pPr>
              <w:jc w:val="both"/>
            </w:pPr>
          </w:p>
        </w:tc>
      </w:tr>
    </w:tbl>
    <w:p w:rsidR="00B35932" w:rsidRDefault="00B35932" w:rsidP="00B35932">
      <w:pPr>
        <w:jc w:val="both"/>
      </w:pPr>
    </w:p>
    <w:p w:rsidR="00B35932" w:rsidRDefault="00B35932" w:rsidP="00B35932">
      <w:pPr>
        <w:jc w:val="both"/>
      </w:pPr>
    </w:p>
    <w:p w:rsidR="007619ED" w:rsidRDefault="007619ED" w:rsidP="004C5970">
      <w:pPr>
        <w:rPr>
          <w:rStyle w:val="nfase"/>
          <w:b/>
          <w:i w:val="0"/>
          <w:sz w:val="28"/>
          <w:szCs w:val="28"/>
        </w:rPr>
      </w:pPr>
    </w:p>
    <w:sectPr w:rsidR="007619ED" w:rsidSect="009A278A">
      <w:headerReference w:type="default" r:id="rId16"/>
      <w:pgSz w:w="11906" w:h="16838"/>
      <w:pgMar w:top="1417" w:right="1701" w:bottom="1417" w:left="1701"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B7326D" w15:done="0"/>
  <w15:commentEx w15:paraId="01162FEE" w15:done="0"/>
  <w15:commentEx w15:paraId="4B3977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C17" w:rsidRDefault="00E23C17" w:rsidP="004A73E0">
      <w:pPr>
        <w:spacing w:after="0" w:line="240" w:lineRule="auto"/>
      </w:pPr>
      <w:r>
        <w:separator/>
      </w:r>
    </w:p>
  </w:endnote>
  <w:endnote w:type="continuationSeparator" w:id="0">
    <w:p w:rsidR="00E23C17" w:rsidRDefault="00E23C17" w:rsidP="004A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C17" w:rsidRDefault="00E23C17" w:rsidP="004A73E0">
      <w:pPr>
        <w:spacing w:after="0" w:line="240" w:lineRule="auto"/>
      </w:pPr>
      <w:r>
        <w:separator/>
      </w:r>
    </w:p>
  </w:footnote>
  <w:footnote w:type="continuationSeparator" w:id="0">
    <w:p w:rsidR="00E23C17" w:rsidRDefault="00E23C17" w:rsidP="004A7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2D" w:rsidRDefault="00B04D2D">
    <w:pPr>
      <w:pStyle w:val="Cabealho"/>
      <w:jc w:val="right"/>
    </w:pPr>
    <w:r>
      <w:fldChar w:fldCharType="begin"/>
    </w:r>
    <w:r>
      <w:instrText xml:space="preserve"> PAGE   \* MERGEFORMAT </w:instrText>
    </w:r>
    <w:r>
      <w:fldChar w:fldCharType="separate"/>
    </w:r>
    <w:r w:rsidR="008042B8">
      <w:rPr>
        <w:noProof/>
      </w:rPr>
      <w:t>8</w:t>
    </w:r>
    <w:r>
      <w:rPr>
        <w:noProof/>
      </w:rPr>
      <w:fldChar w:fldCharType="end"/>
    </w:r>
  </w:p>
  <w:p w:rsidR="00B04D2D" w:rsidRDefault="00B04D2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EE7"/>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3452B10"/>
    <w:multiLevelType w:val="hybridMultilevel"/>
    <w:tmpl w:val="A4C484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B91F4C"/>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A1A084D"/>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3371C31"/>
    <w:multiLevelType w:val="hybridMultilevel"/>
    <w:tmpl w:val="EB5A91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A20855"/>
    <w:multiLevelType w:val="hybridMultilevel"/>
    <w:tmpl w:val="BFC8E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DD29B7"/>
    <w:multiLevelType w:val="hybridMultilevel"/>
    <w:tmpl w:val="294236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2642859"/>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CFB636B"/>
    <w:multiLevelType w:val="hybridMultilevel"/>
    <w:tmpl w:val="7D0CC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3197C29"/>
    <w:multiLevelType w:val="hybridMultilevel"/>
    <w:tmpl w:val="D14CF69A"/>
    <w:lvl w:ilvl="0" w:tplc="0416000F">
      <w:start w:val="1"/>
      <w:numFmt w:val="decimal"/>
      <w:lvlText w:val="%1."/>
      <w:lvlJc w:val="left"/>
      <w:pPr>
        <w:tabs>
          <w:tab w:val="num" w:pos="720"/>
        </w:tabs>
        <w:ind w:left="720" w:hanging="360"/>
      </w:pPr>
    </w:lvl>
    <w:lvl w:ilvl="1" w:tplc="1B32C610">
      <w:start w:val="1"/>
      <w:numFmt w:val="bullet"/>
      <w:lvlText w:val=""/>
      <w:lvlJc w:val="left"/>
      <w:pPr>
        <w:tabs>
          <w:tab w:val="num" w:pos="360"/>
        </w:tabs>
        <w:ind w:left="340" w:hanging="34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6ACC5568"/>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CDE4970"/>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7E7229B"/>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1"/>
  </w:num>
  <w:num w:numId="5">
    <w:abstractNumId w:val="10"/>
  </w:num>
  <w:num w:numId="6">
    <w:abstractNumId w:val="1"/>
  </w:num>
  <w:num w:numId="7">
    <w:abstractNumId w:val="12"/>
  </w:num>
  <w:num w:numId="8">
    <w:abstractNumId w:val="7"/>
  </w:num>
  <w:num w:numId="9">
    <w:abstractNumId w:val="2"/>
  </w:num>
  <w:num w:numId="10">
    <w:abstractNumId w:val="8"/>
  </w:num>
  <w:num w:numId="11">
    <w:abstractNumId w:val="3"/>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3D"/>
    <w:rsid w:val="000055AA"/>
    <w:rsid w:val="00010DEF"/>
    <w:rsid w:val="000172A0"/>
    <w:rsid w:val="00026F48"/>
    <w:rsid w:val="00027EC2"/>
    <w:rsid w:val="00031A41"/>
    <w:rsid w:val="00043185"/>
    <w:rsid w:val="00053C10"/>
    <w:rsid w:val="00055CF7"/>
    <w:rsid w:val="00057929"/>
    <w:rsid w:val="00060533"/>
    <w:rsid w:val="00071954"/>
    <w:rsid w:val="00072915"/>
    <w:rsid w:val="00072A0C"/>
    <w:rsid w:val="00082569"/>
    <w:rsid w:val="000A436C"/>
    <w:rsid w:val="000B1CD7"/>
    <w:rsid w:val="000B304D"/>
    <w:rsid w:val="000B6FE4"/>
    <w:rsid w:val="000C4449"/>
    <w:rsid w:val="000C715E"/>
    <w:rsid w:val="000F180B"/>
    <w:rsid w:val="00110D79"/>
    <w:rsid w:val="00112067"/>
    <w:rsid w:val="001275C4"/>
    <w:rsid w:val="00132CBA"/>
    <w:rsid w:val="0013762E"/>
    <w:rsid w:val="00141C49"/>
    <w:rsid w:val="00142EA8"/>
    <w:rsid w:val="00145C0E"/>
    <w:rsid w:val="00145D18"/>
    <w:rsid w:val="0015071B"/>
    <w:rsid w:val="00176B12"/>
    <w:rsid w:val="00177A75"/>
    <w:rsid w:val="00191AC1"/>
    <w:rsid w:val="001A1105"/>
    <w:rsid w:val="001B44E9"/>
    <w:rsid w:val="001D2B69"/>
    <w:rsid w:val="001D6FFC"/>
    <w:rsid w:val="001F2ED4"/>
    <w:rsid w:val="002040BC"/>
    <w:rsid w:val="00231287"/>
    <w:rsid w:val="00234A4D"/>
    <w:rsid w:val="00266936"/>
    <w:rsid w:val="00287C4A"/>
    <w:rsid w:val="002935BA"/>
    <w:rsid w:val="002A3BDA"/>
    <w:rsid w:val="002A5719"/>
    <w:rsid w:val="002A7355"/>
    <w:rsid w:val="002B2378"/>
    <w:rsid w:val="002C2BBF"/>
    <w:rsid w:val="002C3CD4"/>
    <w:rsid w:val="002D1323"/>
    <w:rsid w:val="002D2D7F"/>
    <w:rsid w:val="002D7B71"/>
    <w:rsid w:val="002E6882"/>
    <w:rsid w:val="002F429F"/>
    <w:rsid w:val="00303783"/>
    <w:rsid w:val="003147F6"/>
    <w:rsid w:val="00326E90"/>
    <w:rsid w:val="00344C85"/>
    <w:rsid w:val="00356EE7"/>
    <w:rsid w:val="00370CAA"/>
    <w:rsid w:val="003755D0"/>
    <w:rsid w:val="00382B7E"/>
    <w:rsid w:val="00383985"/>
    <w:rsid w:val="00385C58"/>
    <w:rsid w:val="003933A4"/>
    <w:rsid w:val="00397E4D"/>
    <w:rsid w:val="003C27B6"/>
    <w:rsid w:val="003D2B23"/>
    <w:rsid w:val="003D5832"/>
    <w:rsid w:val="003F15A7"/>
    <w:rsid w:val="003F7847"/>
    <w:rsid w:val="00412B96"/>
    <w:rsid w:val="004157B0"/>
    <w:rsid w:val="00436307"/>
    <w:rsid w:val="00450B2C"/>
    <w:rsid w:val="004551E0"/>
    <w:rsid w:val="00456232"/>
    <w:rsid w:val="00462111"/>
    <w:rsid w:val="00464B3A"/>
    <w:rsid w:val="004922E2"/>
    <w:rsid w:val="004A15B9"/>
    <w:rsid w:val="004A5A17"/>
    <w:rsid w:val="004A73E0"/>
    <w:rsid w:val="004B2DD7"/>
    <w:rsid w:val="004C27E2"/>
    <w:rsid w:val="004C5970"/>
    <w:rsid w:val="004D0469"/>
    <w:rsid w:val="004E57B3"/>
    <w:rsid w:val="004E6330"/>
    <w:rsid w:val="004F4313"/>
    <w:rsid w:val="004F6F95"/>
    <w:rsid w:val="005047BE"/>
    <w:rsid w:val="00522800"/>
    <w:rsid w:val="00523C5C"/>
    <w:rsid w:val="00527B86"/>
    <w:rsid w:val="00537A88"/>
    <w:rsid w:val="00540F7A"/>
    <w:rsid w:val="005438BE"/>
    <w:rsid w:val="005459B2"/>
    <w:rsid w:val="00547E02"/>
    <w:rsid w:val="0055112A"/>
    <w:rsid w:val="00552785"/>
    <w:rsid w:val="00554FDD"/>
    <w:rsid w:val="0055585C"/>
    <w:rsid w:val="005820A1"/>
    <w:rsid w:val="00585C2E"/>
    <w:rsid w:val="005950E9"/>
    <w:rsid w:val="005A366B"/>
    <w:rsid w:val="005B49BF"/>
    <w:rsid w:val="005B5DD4"/>
    <w:rsid w:val="005C0831"/>
    <w:rsid w:val="005C3929"/>
    <w:rsid w:val="005E5F90"/>
    <w:rsid w:val="005F0C6B"/>
    <w:rsid w:val="005F5B70"/>
    <w:rsid w:val="00604A10"/>
    <w:rsid w:val="00615E52"/>
    <w:rsid w:val="00627E5E"/>
    <w:rsid w:val="00635EF5"/>
    <w:rsid w:val="00641898"/>
    <w:rsid w:val="0064310F"/>
    <w:rsid w:val="006505FF"/>
    <w:rsid w:val="006515FF"/>
    <w:rsid w:val="006543F8"/>
    <w:rsid w:val="00656A69"/>
    <w:rsid w:val="00663417"/>
    <w:rsid w:val="0067547D"/>
    <w:rsid w:val="006846E0"/>
    <w:rsid w:val="00686AC4"/>
    <w:rsid w:val="006A3F8F"/>
    <w:rsid w:val="006F1918"/>
    <w:rsid w:val="006F6D1C"/>
    <w:rsid w:val="006F7B9D"/>
    <w:rsid w:val="006F7D02"/>
    <w:rsid w:val="00704488"/>
    <w:rsid w:val="0071018F"/>
    <w:rsid w:val="00724DFA"/>
    <w:rsid w:val="00732285"/>
    <w:rsid w:val="007542A9"/>
    <w:rsid w:val="00757D66"/>
    <w:rsid w:val="007619ED"/>
    <w:rsid w:val="00761E43"/>
    <w:rsid w:val="00765E04"/>
    <w:rsid w:val="00796BA5"/>
    <w:rsid w:val="007A373C"/>
    <w:rsid w:val="007F02C8"/>
    <w:rsid w:val="007F2017"/>
    <w:rsid w:val="007F28CA"/>
    <w:rsid w:val="008042B8"/>
    <w:rsid w:val="00824C26"/>
    <w:rsid w:val="00826166"/>
    <w:rsid w:val="00832969"/>
    <w:rsid w:val="00834CE8"/>
    <w:rsid w:val="00837C3D"/>
    <w:rsid w:val="00863490"/>
    <w:rsid w:val="00866D64"/>
    <w:rsid w:val="00887108"/>
    <w:rsid w:val="008A0FE3"/>
    <w:rsid w:val="008A1C0F"/>
    <w:rsid w:val="008B25B9"/>
    <w:rsid w:val="008B7E80"/>
    <w:rsid w:val="008C2E26"/>
    <w:rsid w:val="008C7D11"/>
    <w:rsid w:val="008D10CC"/>
    <w:rsid w:val="008D2517"/>
    <w:rsid w:val="008D613C"/>
    <w:rsid w:val="008D66B6"/>
    <w:rsid w:val="008E5771"/>
    <w:rsid w:val="0090438B"/>
    <w:rsid w:val="009145C7"/>
    <w:rsid w:val="00922974"/>
    <w:rsid w:val="00926CB2"/>
    <w:rsid w:val="009369AC"/>
    <w:rsid w:val="00940052"/>
    <w:rsid w:val="00942E09"/>
    <w:rsid w:val="00950AC9"/>
    <w:rsid w:val="00950F8B"/>
    <w:rsid w:val="00967665"/>
    <w:rsid w:val="00972910"/>
    <w:rsid w:val="0097588F"/>
    <w:rsid w:val="00980026"/>
    <w:rsid w:val="00981A6B"/>
    <w:rsid w:val="00982AEC"/>
    <w:rsid w:val="00985275"/>
    <w:rsid w:val="009856F5"/>
    <w:rsid w:val="00991489"/>
    <w:rsid w:val="00996197"/>
    <w:rsid w:val="009A092D"/>
    <w:rsid w:val="009A278A"/>
    <w:rsid w:val="009B3C3C"/>
    <w:rsid w:val="009C6C25"/>
    <w:rsid w:val="009D5D9C"/>
    <w:rsid w:val="009E3A19"/>
    <w:rsid w:val="00A11F73"/>
    <w:rsid w:val="00A12F56"/>
    <w:rsid w:val="00A13F2C"/>
    <w:rsid w:val="00A24FB0"/>
    <w:rsid w:val="00A25B52"/>
    <w:rsid w:val="00A32B2B"/>
    <w:rsid w:val="00A36864"/>
    <w:rsid w:val="00A41BFE"/>
    <w:rsid w:val="00A542FF"/>
    <w:rsid w:val="00A5483D"/>
    <w:rsid w:val="00A55B05"/>
    <w:rsid w:val="00A63ED8"/>
    <w:rsid w:val="00A64F31"/>
    <w:rsid w:val="00A70310"/>
    <w:rsid w:val="00A746F8"/>
    <w:rsid w:val="00A902C4"/>
    <w:rsid w:val="00A96B6B"/>
    <w:rsid w:val="00AA31B9"/>
    <w:rsid w:val="00AC5638"/>
    <w:rsid w:val="00AD4FF6"/>
    <w:rsid w:val="00AD6CA7"/>
    <w:rsid w:val="00AE6315"/>
    <w:rsid w:val="00AF77D8"/>
    <w:rsid w:val="00B0213B"/>
    <w:rsid w:val="00B04D2D"/>
    <w:rsid w:val="00B35932"/>
    <w:rsid w:val="00B507E6"/>
    <w:rsid w:val="00B638AB"/>
    <w:rsid w:val="00B75831"/>
    <w:rsid w:val="00B82458"/>
    <w:rsid w:val="00B90E12"/>
    <w:rsid w:val="00BC1342"/>
    <w:rsid w:val="00BC235D"/>
    <w:rsid w:val="00BD63C7"/>
    <w:rsid w:val="00BF4038"/>
    <w:rsid w:val="00C11A40"/>
    <w:rsid w:val="00C128B9"/>
    <w:rsid w:val="00C442BC"/>
    <w:rsid w:val="00C50353"/>
    <w:rsid w:val="00C522D9"/>
    <w:rsid w:val="00C5500A"/>
    <w:rsid w:val="00C60728"/>
    <w:rsid w:val="00C60B66"/>
    <w:rsid w:val="00C70376"/>
    <w:rsid w:val="00C71057"/>
    <w:rsid w:val="00C73BAD"/>
    <w:rsid w:val="00C74619"/>
    <w:rsid w:val="00C8344D"/>
    <w:rsid w:val="00CA0F8D"/>
    <w:rsid w:val="00CC64D6"/>
    <w:rsid w:val="00CD37C9"/>
    <w:rsid w:val="00CD5060"/>
    <w:rsid w:val="00CE44E7"/>
    <w:rsid w:val="00CF6545"/>
    <w:rsid w:val="00D05A53"/>
    <w:rsid w:val="00D10619"/>
    <w:rsid w:val="00D23A26"/>
    <w:rsid w:val="00D268A3"/>
    <w:rsid w:val="00D311EA"/>
    <w:rsid w:val="00D35B3C"/>
    <w:rsid w:val="00D40FF8"/>
    <w:rsid w:val="00D55DF7"/>
    <w:rsid w:val="00D64330"/>
    <w:rsid w:val="00D80B05"/>
    <w:rsid w:val="00D80C40"/>
    <w:rsid w:val="00DA28EF"/>
    <w:rsid w:val="00DB39A4"/>
    <w:rsid w:val="00DB6251"/>
    <w:rsid w:val="00DB6BB6"/>
    <w:rsid w:val="00DC1F62"/>
    <w:rsid w:val="00DC2C4A"/>
    <w:rsid w:val="00DD5300"/>
    <w:rsid w:val="00DE2B67"/>
    <w:rsid w:val="00DE3833"/>
    <w:rsid w:val="00DF0768"/>
    <w:rsid w:val="00DF0FD9"/>
    <w:rsid w:val="00DF16E5"/>
    <w:rsid w:val="00E07A59"/>
    <w:rsid w:val="00E10156"/>
    <w:rsid w:val="00E13D47"/>
    <w:rsid w:val="00E1682A"/>
    <w:rsid w:val="00E23C17"/>
    <w:rsid w:val="00E24E7D"/>
    <w:rsid w:val="00E30EE6"/>
    <w:rsid w:val="00E3557D"/>
    <w:rsid w:val="00E42C27"/>
    <w:rsid w:val="00E435A9"/>
    <w:rsid w:val="00E44961"/>
    <w:rsid w:val="00E91BCA"/>
    <w:rsid w:val="00E92C06"/>
    <w:rsid w:val="00E93F72"/>
    <w:rsid w:val="00EA074A"/>
    <w:rsid w:val="00EB286C"/>
    <w:rsid w:val="00EB4D3E"/>
    <w:rsid w:val="00EB5CC9"/>
    <w:rsid w:val="00EC468A"/>
    <w:rsid w:val="00ED3A52"/>
    <w:rsid w:val="00EE5E03"/>
    <w:rsid w:val="00EF2525"/>
    <w:rsid w:val="00F00B3C"/>
    <w:rsid w:val="00F03922"/>
    <w:rsid w:val="00F179BE"/>
    <w:rsid w:val="00F34009"/>
    <w:rsid w:val="00F4089A"/>
    <w:rsid w:val="00F445C7"/>
    <w:rsid w:val="00F75867"/>
    <w:rsid w:val="00F8004D"/>
    <w:rsid w:val="00F82EF4"/>
    <w:rsid w:val="00F849CA"/>
    <w:rsid w:val="00FB7C8F"/>
    <w:rsid w:val="00FC0B1C"/>
    <w:rsid w:val="00FE0833"/>
    <w:rsid w:val="00FF356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B"/>
    <w:pPr>
      <w:spacing w:after="200" w:line="276" w:lineRule="auto"/>
    </w:pPr>
    <w:rPr>
      <w:sz w:val="22"/>
      <w:szCs w:val="22"/>
      <w:lang w:eastAsia="en-US"/>
    </w:rPr>
  </w:style>
  <w:style w:type="paragraph" w:styleId="Ttulo1">
    <w:name w:val="heading 1"/>
    <w:basedOn w:val="Normal"/>
    <w:next w:val="Normal"/>
    <w:link w:val="Ttulo1Char"/>
    <w:qFormat/>
    <w:rsid w:val="0055585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nhideWhenUsed/>
    <w:qFormat/>
    <w:rsid w:val="00837C3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nhideWhenUsed/>
    <w:qFormat/>
    <w:rsid w:val="007619E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qFormat/>
    <w:rsid w:val="00DB39A4"/>
    <w:pPr>
      <w:keepNext/>
      <w:tabs>
        <w:tab w:val="num" w:pos="0"/>
      </w:tabs>
      <w:spacing w:before="240" w:after="120" w:line="240" w:lineRule="auto"/>
      <w:jc w:val="both"/>
      <w:outlineLvl w:val="3"/>
    </w:pPr>
    <w:rPr>
      <w:rFonts w:ascii="Arial" w:eastAsia="Times New Roman" w:hAnsi="Arial"/>
      <w:szCs w:val="20"/>
      <w:lang w:eastAsia="pt-BR"/>
    </w:rPr>
  </w:style>
  <w:style w:type="paragraph" w:styleId="Ttulo5">
    <w:name w:val="heading 5"/>
    <w:basedOn w:val="Normal"/>
    <w:next w:val="Normal"/>
    <w:link w:val="Ttulo5Char"/>
    <w:qFormat/>
    <w:rsid w:val="00DB39A4"/>
    <w:pPr>
      <w:tabs>
        <w:tab w:val="num" w:pos="0"/>
      </w:tabs>
      <w:spacing w:before="240" w:after="60" w:line="240" w:lineRule="auto"/>
      <w:outlineLvl w:val="4"/>
    </w:pPr>
    <w:rPr>
      <w:rFonts w:ascii="Arial" w:eastAsia="Times New Roman" w:hAnsi="Arial"/>
      <w:i/>
      <w:szCs w:val="20"/>
      <w:lang w:eastAsia="pt-BR"/>
    </w:rPr>
  </w:style>
  <w:style w:type="paragraph" w:styleId="Ttulo6">
    <w:name w:val="heading 6"/>
    <w:basedOn w:val="Normal"/>
    <w:next w:val="Normal"/>
    <w:link w:val="Ttulo6Char"/>
    <w:qFormat/>
    <w:rsid w:val="00DB39A4"/>
    <w:pPr>
      <w:tabs>
        <w:tab w:val="num" w:pos="0"/>
      </w:tabs>
      <w:spacing w:before="240" w:after="60" w:line="240" w:lineRule="auto"/>
      <w:outlineLvl w:val="5"/>
    </w:pPr>
    <w:rPr>
      <w:rFonts w:ascii="Arial" w:eastAsia="Times New Roman" w:hAnsi="Arial"/>
      <w:szCs w:val="20"/>
      <w:lang w:eastAsia="pt-BR"/>
    </w:rPr>
  </w:style>
  <w:style w:type="paragraph" w:styleId="Ttulo7">
    <w:name w:val="heading 7"/>
    <w:basedOn w:val="Normal"/>
    <w:next w:val="Normal"/>
    <w:link w:val="Ttulo7Char"/>
    <w:qFormat/>
    <w:rsid w:val="00DB39A4"/>
    <w:pPr>
      <w:tabs>
        <w:tab w:val="num" w:pos="0"/>
      </w:tabs>
      <w:spacing w:before="240" w:after="60" w:line="240" w:lineRule="auto"/>
      <w:outlineLvl w:val="6"/>
    </w:pPr>
    <w:rPr>
      <w:rFonts w:ascii="Arial" w:eastAsia="Times New Roman" w:hAnsi="Arial"/>
      <w:i/>
      <w:sz w:val="20"/>
      <w:szCs w:val="20"/>
      <w:lang w:eastAsia="pt-BR"/>
    </w:rPr>
  </w:style>
  <w:style w:type="paragraph" w:styleId="Ttulo8">
    <w:name w:val="heading 8"/>
    <w:basedOn w:val="Normal"/>
    <w:next w:val="Normal"/>
    <w:link w:val="Ttulo8Char"/>
    <w:qFormat/>
    <w:rsid w:val="00DB39A4"/>
    <w:pPr>
      <w:tabs>
        <w:tab w:val="num" w:pos="0"/>
      </w:tabs>
      <w:spacing w:before="240" w:after="60" w:line="240" w:lineRule="auto"/>
      <w:outlineLvl w:val="7"/>
    </w:pPr>
    <w:rPr>
      <w:rFonts w:ascii="Arial" w:eastAsia="Times New Roman" w:hAnsi="Arial"/>
      <w:sz w:val="20"/>
      <w:szCs w:val="20"/>
      <w:lang w:eastAsia="pt-BR"/>
    </w:rPr>
  </w:style>
  <w:style w:type="paragraph" w:styleId="Ttulo9">
    <w:name w:val="heading 9"/>
    <w:basedOn w:val="Normal"/>
    <w:next w:val="Normal"/>
    <w:link w:val="Ttulo9Char"/>
    <w:qFormat/>
    <w:rsid w:val="00DB39A4"/>
    <w:pPr>
      <w:tabs>
        <w:tab w:val="num" w:pos="0"/>
      </w:tabs>
      <w:spacing w:before="240" w:after="60" w:line="240" w:lineRule="auto"/>
      <w:outlineLvl w:val="8"/>
    </w:pPr>
    <w:rPr>
      <w:rFonts w:ascii="Arial" w:eastAsia="Times New Roman" w:hAnsi="Arial"/>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837C3D"/>
    <w:rPr>
      <w:rFonts w:ascii="Cambria" w:eastAsia="Times New Roman" w:hAnsi="Cambria" w:cs="Times New Roman"/>
      <w:b/>
      <w:bCs/>
      <w:color w:val="4F81BD"/>
      <w:sz w:val="26"/>
      <w:szCs w:val="26"/>
    </w:rPr>
  </w:style>
  <w:style w:type="paragraph" w:styleId="PargrafodaLista">
    <w:name w:val="List Paragraph"/>
    <w:basedOn w:val="Normal"/>
    <w:uiPriority w:val="34"/>
    <w:qFormat/>
    <w:rsid w:val="00837C3D"/>
    <w:pPr>
      <w:ind w:left="720"/>
      <w:contextualSpacing/>
    </w:pPr>
  </w:style>
  <w:style w:type="character" w:customStyle="1" w:styleId="Ttulo1Char">
    <w:name w:val="Título 1 Char"/>
    <w:link w:val="Ttulo1"/>
    <w:uiPriority w:val="9"/>
    <w:rsid w:val="0055585C"/>
    <w:rPr>
      <w:rFonts w:ascii="Cambria" w:eastAsia="Times New Roman" w:hAnsi="Cambria" w:cs="Times New Roman"/>
      <w:b/>
      <w:bCs/>
      <w:color w:val="365F91"/>
      <w:sz w:val="28"/>
      <w:szCs w:val="28"/>
    </w:rPr>
  </w:style>
  <w:style w:type="paragraph" w:styleId="Cabealho">
    <w:name w:val="header"/>
    <w:basedOn w:val="Normal"/>
    <w:link w:val="CabealhoChar"/>
    <w:uiPriority w:val="99"/>
    <w:unhideWhenUsed/>
    <w:rsid w:val="004A7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73E0"/>
  </w:style>
  <w:style w:type="paragraph" w:styleId="Rodap">
    <w:name w:val="footer"/>
    <w:basedOn w:val="Normal"/>
    <w:link w:val="RodapChar"/>
    <w:uiPriority w:val="99"/>
    <w:semiHidden/>
    <w:unhideWhenUsed/>
    <w:rsid w:val="004A73E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A73E0"/>
  </w:style>
  <w:style w:type="paragraph" w:styleId="CabealhodoSumrio">
    <w:name w:val="TOC Heading"/>
    <w:basedOn w:val="Ttulo1"/>
    <w:next w:val="Normal"/>
    <w:uiPriority w:val="39"/>
    <w:semiHidden/>
    <w:unhideWhenUsed/>
    <w:qFormat/>
    <w:rsid w:val="004A73E0"/>
    <w:pPr>
      <w:outlineLvl w:val="9"/>
    </w:pPr>
  </w:style>
  <w:style w:type="paragraph" w:styleId="Sumrio1">
    <w:name w:val="toc 1"/>
    <w:basedOn w:val="Normal"/>
    <w:next w:val="Normal"/>
    <w:autoRedefine/>
    <w:uiPriority w:val="39"/>
    <w:unhideWhenUsed/>
    <w:rsid w:val="004A73E0"/>
    <w:pPr>
      <w:spacing w:after="100"/>
    </w:pPr>
  </w:style>
  <w:style w:type="paragraph" w:styleId="Sumrio2">
    <w:name w:val="toc 2"/>
    <w:basedOn w:val="Normal"/>
    <w:next w:val="Normal"/>
    <w:autoRedefine/>
    <w:uiPriority w:val="39"/>
    <w:unhideWhenUsed/>
    <w:rsid w:val="004A73E0"/>
    <w:pPr>
      <w:spacing w:after="100"/>
      <w:ind w:left="220"/>
    </w:pPr>
  </w:style>
  <w:style w:type="character" w:styleId="Hyperlink">
    <w:name w:val="Hyperlink"/>
    <w:uiPriority w:val="99"/>
    <w:unhideWhenUsed/>
    <w:rsid w:val="004A73E0"/>
    <w:rPr>
      <w:color w:val="0000FF"/>
      <w:u w:val="single"/>
    </w:rPr>
  </w:style>
  <w:style w:type="paragraph" w:styleId="Textodebalo">
    <w:name w:val="Balloon Text"/>
    <w:basedOn w:val="Normal"/>
    <w:link w:val="TextodebaloChar"/>
    <w:uiPriority w:val="99"/>
    <w:semiHidden/>
    <w:unhideWhenUsed/>
    <w:rsid w:val="004A73E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4A73E0"/>
    <w:rPr>
      <w:rFonts w:ascii="Tahoma" w:hAnsi="Tahoma" w:cs="Tahoma"/>
      <w:sz w:val="16"/>
      <w:szCs w:val="16"/>
    </w:rPr>
  </w:style>
  <w:style w:type="table" w:styleId="Tabelacomgrade">
    <w:name w:val="Table Grid"/>
    <w:basedOn w:val="Tabelanormal"/>
    <w:uiPriority w:val="59"/>
    <w:rsid w:val="004A7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link w:val="Ttulo3"/>
    <w:uiPriority w:val="9"/>
    <w:rsid w:val="007619ED"/>
    <w:rPr>
      <w:rFonts w:ascii="Cambria" w:eastAsia="Times New Roman" w:hAnsi="Cambria" w:cs="Times New Roman"/>
      <w:b/>
      <w:bCs/>
      <w:color w:val="4F81BD"/>
    </w:rPr>
  </w:style>
  <w:style w:type="character" w:styleId="Forte">
    <w:name w:val="Strong"/>
    <w:uiPriority w:val="22"/>
    <w:qFormat/>
    <w:rsid w:val="007619ED"/>
    <w:rPr>
      <w:b/>
      <w:bCs/>
    </w:rPr>
  </w:style>
  <w:style w:type="character" w:styleId="nfase">
    <w:name w:val="Emphasis"/>
    <w:uiPriority w:val="20"/>
    <w:qFormat/>
    <w:rsid w:val="007619ED"/>
    <w:rPr>
      <w:i/>
      <w:iCs/>
    </w:rPr>
  </w:style>
  <w:style w:type="paragraph" w:styleId="Sumrio3">
    <w:name w:val="toc 3"/>
    <w:basedOn w:val="Normal"/>
    <w:next w:val="Normal"/>
    <w:autoRedefine/>
    <w:uiPriority w:val="39"/>
    <w:unhideWhenUsed/>
    <w:rsid w:val="005438BE"/>
    <w:pPr>
      <w:spacing w:after="100"/>
      <w:ind w:left="440"/>
    </w:pPr>
  </w:style>
  <w:style w:type="paragraph" w:styleId="SemEspaamento">
    <w:name w:val="No Spacing"/>
    <w:link w:val="SemEspaamentoChar"/>
    <w:uiPriority w:val="1"/>
    <w:qFormat/>
    <w:rsid w:val="00AA31B9"/>
    <w:rPr>
      <w:rFonts w:eastAsia="Times New Roman"/>
      <w:sz w:val="22"/>
      <w:szCs w:val="22"/>
      <w:lang w:eastAsia="en-US"/>
    </w:rPr>
  </w:style>
  <w:style w:type="character" w:customStyle="1" w:styleId="SemEspaamentoChar">
    <w:name w:val="Sem Espaçamento Char"/>
    <w:link w:val="SemEspaamento"/>
    <w:uiPriority w:val="1"/>
    <w:rsid w:val="00AA31B9"/>
    <w:rPr>
      <w:rFonts w:eastAsia="Times New Roman"/>
      <w:sz w:val="22"/>
      <w:szCs w:val="22"/>
      <w:lang w:val="pt-BR" w:eastAsia="en-US" w:bidi="ar-SA"/>
    </w:rPr>
  </w:style>
  <w:style w:type="character" w:customStyle="1" w:styleId="Ttulo4Char">
    <w:name w:val="Título 4 Char"/>
    <w:link w:val="Ttulo4"/>
    <w:rsid w:val="00DB39A4"/>
    <w:rPr>
      <w:rFonts w:ascii="Arial" w:eastAsia="Times New Roman" w:hAnsi="Arial"/>
      <w:sz w:val="22"/>
    </w:rPr>
  </w:style>
  <w:style w:type="character" w:customStyle="1" w:styleId="Ttulo5Char">
    <w:name w:val="Título 5 Char"/>
    <w:link w:val="Ttulo5"/>
    <w:rsid w:val="00DB39A4"/>
    <w:rPr>
      <w:rFonts w:ascii="Arial" w:eastAsia="Times New Roman" w:hAnsi="Arial"/>
      <w:i/>
      <w:sz w:val="22"/>
    </w:rPr>
  </w:style>
  <w:style w:type="character" w:customStyle="1" w:styleId="Ttulo6Char">
    <w:name w:val="Título 6 Char"/>
    <w:link w:val="Ttulo6"/>
    <w:rsid w:val="00DB39A4"/>
    <w:rPr>
      <w:rFonts w:ascii="Arial" w:eastAsia="Times New Roman" w:hAnsi="Arial"/>
      <w:sz w:val="22"/>
    </w:rPr>
  </w:style>
  <w:style w:type="character" w:customStyle="1" w:styleId="Ttulo7Char">
    <w:name w:val="Título 7 Char"/>
    <w:link w:val="Ttulo7"/>
    <w:rsid w:val="00DB39A4"/>
    <w:rPr>
      <w:rFonts w:ascii="Arial" w:eastAsia="Times New Roman" w:hAnsi="Arial"/>
      <w:i/>
    </w:rPr>
  </w:style>
  <w:style w:type="character" w:customStyle="1" w:styleId="Ttulo8Char">
    <w:name w:val="Título 8 Char"/>
    <w:link w:val="Ttulo8"/>
    <w:rsid w:val="00DB39A4"/>
    <w:rPr>
      <w:rFonts w:ascii="Arial" w:eastAsia="Times New Roman" w:hAnsi="Arial"/>
    </w:rPr>
  </w:style>
  <w:style w:type="character" w:customStyle="1" w:styleId="Ttulo9Char">
    <w:name w:val="Título 9 Char"/>
    <w:link w:val="Ttulo9"/>
    <w:rsid w:val="00DB39A4"/>
    <w:rPr>
      <w:rFonts w:ascii="Arial" w:eastAsia="Times New Roman" w:hAnsi="Arial"/>
      <w:b/>
      <w:sz w:val="18"/>
    </w:rPr>
  </w:style>
  <w:style w:type="character" w:styleId="Refdecomentrio">
    <w:name w:val="annotation reference"/>
    <w:uiPriority w:val="99"/>
    <w:semiHidden/>
    <w:unhideWhenUsed/>
    <w:rsid w:val="00523C5C"/>
    <w:rPr>
      <w:sz w:val="16"/>
      <w:szCs w:val="16"/>
    </w:rPr>
  </w:style>
  <w:style w:type="paragraph" w:styleId="Textodecomentrio">
    <w:name w:val="annotation text"/>
    <w:basedOn w:val="Normal"/>
    <w:link w:val="TextodecomentrioChar"/>
    <w:uiPriority w:val="99"/>
    <w:semiHidden/>
    <w:unhideWhenUsed/>
    <w:rsid w:val="00523C5C"/>
    <w:rPr>
      <w:sz w:val="20"/>
      <w:szCs w:val="20"/>
    </w:rPr>
  </w:style>
  <w:style w:type="character" w:customStyle="1" w:styleId="TextodecomentrioChar">
    <w:name w:val="Texto de comentário Char"/>
    <w:link w:val="Textodecomentrio"/>
    <w:uiPriority w:val="99"/>
    <w:semiHidden/>
    <w:rsid w:val="00523C5C"/>
    <w:rPr>
      <w:lang w:eastAsia="en-US"/>
    </w:rPr>
  </w:style>
  <w:style w:type="paragraph" w:styleId="Assuntodocomentrio">
    <w:name w:val="annotation subject"/>
    <w:basedOn w:val="Textodecomentrio"/>
    <w:next w:val="Textodecomentrio"/>
    <w:link w:val="AssuntodocomentrioChar"/>
    <w:uiPriority w:val="99"/>
    <w:semiHidden/>
    <w:unhideWhenUsed/>
    <w:rsid w:val="00523C5C"/>
    <w:rPr>
      <w:b/>
      <w:bCs/>
    </w:rPr>
  </w:style>
  <w:style w:type="character" w:customStyle="1" w:styleId="AssuntodocomentrioChar">
    <w:name w:val="Assunto do comentário Char"/>
    <w:link w:val="Assuntodocomentrio"/>
    <w:uiPriority w:val="99"/>
    <w:semiHidden/>
    <w:rsid w:val="00523C5C"/>
    <w:rPr>
      <w:b/>
      <w:bCs/>
      <w:lang w:eastAsia="en-US"/>
    </w:rPr>
  </w:style>
  <w:style w:type="table" w:customStyle="1" w:styleId="GridTable1LightAccent1">
    <w:name w:val="Grid Table 1 Light Accent 1"/>
    <w:basedOn w:val="Tabelanormal"/>
    <w:uiPriority w:val="46"/>
    <w:rsid w:val="00991489"/>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elanormal"/>
    <w:uiPriority w:val="46"/>
    <w:rsid w:val="004D0469"/>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Corpodetexto">
    <w:name w:val="Body Text"/>
    <w:basedOn w:val="Normal"/>
    <w:link w:val="CorpodetextoChar"/>
    <w:rsid w:val="00C70376"/>
    <w:pPr>
      <w:spacing w:after="0" w:line="240" w:lineRule="auto"/>
    </w:pPr>
    <w:rPr>
      <w:rFonts w:ascii="Verdana" w:eastAsia="Times New Roman" w:hAnsi="Verdana"/>
      <w:szCs w:val="24"/>
    </w:rPr>
  </w:style>
  <w:style w:type="character" w:customStyle="1" w:styleId="CorpodetextoChar">
    <w:name w:val="Corpo de texto Char"/>
    <w:basedOn w:val="Fontepargpadro"/>
    <w:link w:val="Corpodetexto"/>
    <w:rsid w:val="00C70376"/>
    <w:rPr>
      <w:rFonts w:ascii="Verdana" w:eastAsia="Times New Roman" w:hAnsi="Verdana"/>
      <w:sz w:val="22"/>
      <w:szCs w:val="24"/>
      <w:lang w:eastAsia="en-US"/>
    </w:rPr>
  </w:style>
  <w:style w:type="table" w:styleId="ListaEscura-nfase5">
    <w:name w:val="Dark List Accent 5"/>
    <w:basedOn w:val="Tabelanormal"/>
    <w:uiPriority w:val="70"/>
    <w:rsid w:val="00132CB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Mdia2-nfase5">
    <w:name w:val="Medium List 2 Accent 5"/>
    <w:basedOn w:val="Tabelanormal"/>
    <w:uiPriority w:val="66"/>
    <w:rsid w:val="00132CBA"/>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Claro-nfase11">
    <w:name w:val="Sombreamento Claro - Ênfase 11"/>
    <w:basedOn w:val="Tabelanormal"/>
    <w:uiPriority w:val="60"/>
    <w:rsid w:val="001B44E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infoblue">
    <w:name w:val="infoblue"/>
    <w:basedOn w:val="Normal"/>
    <w:next w:val="Normal"/>
    <w:rsid w:val="00B04D2D"/>
    <w:pPr>
      <w:spacing w:after="0" w:line="240" w:lineRule="auto"/>
    </w:pPr>
    <w:rPr>
      <w:rFonts w:ascii="Verdana" w:eastAsia="Times New Roman" w:hAnsi="Verdana"/>
      <w:i/>
      <w:color w:val="0000F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B"/>
    <w:pPr>
      <w:spacing w:after="200" w:line="276" w:lineRule="auto"/>
    </w:pPr>
    <w:rPr>
      <w:sz w:val="22"/>
      <w:szCs w:val="22"/>
      <w:lang w:eastAsia="en-US"/>
    </w:rPr>
  </w:style>
  <w:style w:type="paragraph" w:styleId="Ttulo1">
    <w:name w:val="heading 1"/>
    <w:basedOn w:val="Normal"/>
    <w:next w:val="Normal"/>
    <w:link w:val="Ttulo1Char"/>
    <w:qFormat/>
    <w:rsid w:val="0055585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nhideWhenUsed/>
    <w:qFormat/>
    <w:rsid w:val="00837C3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nhideWhenUsed/>
    <w:qFormat/>
    <w:rsid w:val="007619E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qFormat/>
    <w:rsid w:val="00DB39A4"/>
    <w:pPr>
      <w:keepNext/>
      <w:tabs>
        <w:tab w:val="num" w:pos="0"/>
      </w:tabs>
      <w:spacing w:before="240" w:after="120" w:line="240" w:lineRule="auto"/>
      <w:jc w:val="both"/>
      <w:outlineLvl w:val="3"/>
    </w:pPr>
    <w:rPr>
      <w:rFonts w:ascii="Arial" w:eastAsia="Times New Roman" w:hAnsi="Arial"/>
      <w:szCs w:val="20"/>
      <w:lang w:eastAsia="pt-BR"/>
    </w:rPr>
  </w:style>
  <w:style w:type="paragraph" w:styleId="Ttulo5">
    <w:name w:val="heading 5"/>
    <w:basedOn w:val="Normal"/>
    <w:next w:val="Normal"/>
    <w:link w:val="Ttulo5Char"/>
    <w:qFormat/>
    <w:rsid w:val="00DB39A4"/>
    <w:pPr>
      <w:tabs>
        <w:tab w:val="num" w:pos="0"/>
      </w:tabs>
      <w:spacing w:before="240" w:after="60" w:line="240" w:lineRule="auto"/>
      <w:outlineLvl w:val="4"/>
    </w:pPr>
    <w:rPr>
      <w:rFonts w:ascii="Arial" w:eastAsia="Times New Roman" w:hAnsi="Arial"/>
      <w:i/>
      <w:szCs w:val="20"/>
      <w:lang w:eastAsia="pt-BR"/>
    </w:rPr>
  </w:style>
  <w:style w:type="paragraph" w:styleId="Ttulo6">
    <w:name w:val="heading 6"/>
    <w:basedOn w:val="Normal"/>
    <w:next w:val="Normal"/>
    <w:link w:val="Ttulo6Char"/>
    <w:qFormat/>
    <w:rsid w:val="00DB39A4"/>
    <w:pPr>
      <w:tabs>
        <w:tab w:val="num" w:pos="0"/>
      </w:tabs>
      <w:spacing w:before="240" w:after="60" w:line="240" w:lineRule="auto"/>
      <w:outlineLvl w:val="5"/>
    </w:pPr>
    <w:rPr>
      <w:rFonts w:ascii="Arial" w:eastAsia="Times New Roman" w:hAnsi="Arial"/>
      <w:szCs w:val="20"/>
      <w:lang w:eastAsia="pt-BR"/>
    </w:rPr>
  </w:style>
  <w:style w:type="paragraph" w:styleId="Ttulo7">
    <w:name w:val="heading 7"/>
    <w:basedOn w:val="Normal"/>
    <w:next w:val="Normal"/>
    <w:link w:val="Ttulo7Char"/>
    <w:qFormat/>
    <w:rsid w:val="00DB39A4"/>
    <w:pPr>
      <w:tabs>
        <w:tab w:val="num" w:pos="0"/>
      </w:tabs>
      <w:spacing w:before="240" w:after="60" w:line="240" w:lineRule="auto"/>
      <w:outlineLvl w:val="6"/>
    </w:pPr>
    <w:rPr>
      <w:rFonts w:ascii="Arial" w:eastAsia="Times New Roman" w:hAnsi="Arial"/>
      <w:i/>
      <w:sz w:val="20"/>
      <w:szCs w:val="20"/>
      <w:lang w:eastAsia="pt-BR"/>
    </w:rPr>
  </w:style>
  <w:style w:type="paragraph" w:styleId="Ttulo8">
    <w:name w:val="heading 8"/>
    <w:basedOn w:val="Normal"/>
    <w:next w:val="Normal"/>
    <w:link w:val="Ttulo8Char"/>
    <w:qFormat/>
    <w:rsid w:val="00DB39A4"/>
    <w:pPr>
      <w:tabs>
        <w:tab w:val="num" w:pos="0"/>
      </w:tabs>
      <w:spacing w:before="240" w:after="60" w:line="240" w:lineRule="auto"/>
      <w:outlineLvl w:val="7"/>
    </w:pPr>
    <w:rPr>
      <w:rFonts w:ascii="Arial" w:eastAsia="Times New Roman" w:hAnsi="Arial"/>
      <w:sz w:val="20"/>
      <w:szCs w:val="20"/>
      <w:lang w:eastAsia="pt-BR"/>
    </w:rPr>
  </w:style>
  <w:style w:type="paragraph" w:styleId="Ttulo9">
    <w:name w:val="heading 9"/>
    <w:basedOn w:val="Normal"/>
    <w:next w:val="Normal"/>
    <w:link w:val="Ttulo9Char"/>
    <w:qFormat/>
    <w:rsid w:val="00DB39A4"/>
    <w:pPr>
      <w:tabs>
        <w:tab w:val="num" w:pos="0"/>
      </w:tabs>
      <w:spacing w:before="240" w:after="60" w:line="240" w:lineRule="auto"/>
      <w:outlineLvl w:val="8"/>
    </w:pPr>
    <w:rPr>
      <w:rFonts w:ascii="Arial" w:eastAsia="Times New Roman" w:hAnsi="Arial"/>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837C3D"/>
    <w:rPr>
      <w:rFonts w:ascii="Cambria" w:eastAsia="Times New Roman" w:hAnsi="Cambria" w:cs="Times New Roman"/>
      <w:b/>
      <w:bCs/>
      <w:color w:val="4F81BD"/>
      <w:sz w:val="26"/>
      <w:szCs w:val="26"/>
    </w:rPr>
  </w:style>
  <w:style w:type="paragraph" w:styleId="PargrafodaLista">
    <w:name w:val="List Paragraph"/>
    <w:basedOn w:val="Normal"/>
    <w:uiPriority w:val="34"/>
    <w:qFormat/>
    <w:rsid w:val="00837C3D"/>
    <w:pPr>
      <w:ind w:left="720"/>
      <w:contextualSpacing/>
    </w:pPr>
  </w:style>
  <w:style w:type="character" w:customStyle="1" w:styleId="Ttulo1Char">
    <w:name w:val="Título 1 Char"/>
    <w:link w:val="Ttulo1"/>
    <w:uiPriority w:val="9"/>
    <w:rsid w:val="0055585C"/>
    <w:rPr>
      <w:rFonts w:ascii="Cambria" w:eastAsia="Times New Roman" w:hAnsi="Cambria" w:cs="Times New Roman"/>
      <w:b/>
      <w:bCs/>
      <w:color w:val="365F91"/>
      <w:sz w:val="28"/>
      <w:szCs w:val="28"/>
    </w:rPr>
  </w:style>
  <w:style w:type="paragraph" w:styleId="Cabealho">
    <w:name w:val="header"/>
    <w:basedOn w:val="Normal"/>
    <w:link w:val="CabealhoChar"/>
    <w:uiPriority w:val="99"/>
    <w:unhideWhenUsed/>
    <w:rsid w:val="004A7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73E0"/>
  </w:style>
  <w:style w:type="paragraph" w:styleId="Rodap">
    <w:name w:val="footer"/>
    <w:basedOn w:val="Normal"/>
    <w:link w:val="RodapChar"/>
    <w:uiPriority w:val="99"/>
    <w:semiHidden/>
    <w:unhideWhenUsed/>
    <w:rsid w:val="004A73E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A73E0"/>
  </w:style>
  <w:style w:type="paragraph" w:styleId="CabealhodoSumrio">
    <w:name w:val="TOC Heading"/>
    <w:basedOn w:val="Ttulo1"/>
    <w:next w:val="Normal"/>
    <w:uiPriority w:val="39"/>
    <w:semiHidden/>
    <w:unhideWhenUsed/>
    <w:qFormat/>
    <w:rsid w:val="004A73E0"/>
    <w:pPr>
      <w:outlineLvl w:val="9"/>
    </w:pPr>
  </w:style>
  <w:style w:type="paragraph" w:styleId="Sumrio1">
    <w:name w:val="toc 1"/>
    <w:basedOn w:val="Normal"/>
    <w:next w:val="Normal"/>
    <w:autoRedefine/>
    <w:uiPriority w:val="39"/>
    <w:unhideWhenUsed/>
    <w:rsid w:val="004A73E0"/>
    <w:pPr>
      <w:spacing w:after="100"/>
    </w:pPr>
  </w:style>
  <w:style w:type="paragraph" w:styleId="Sumrio2">
    <w:name w:val="toc 2"/>
    <w:basedOn w:val="Normal"/>
    <w:next w:val="Normal"/>
    <w:autoRedefine/>
    <w:uiPriority w:val="39"/>
    <w:unhideWhenUsed/>
    <w:rsid w:val="004A73E0"/>
    <w:pPr>
      <w:spacing w:after="100"/>
      <w:ind w:left="220"/>
    </w:pPr>
  </w:style>
  <w:style w:type="character" w:styleId="Hyperlink">
    <w:name w:val="Hyperlink"/>
    <w:uiPriority w:val="99"/>
    <w:unhideWhenUsed/>
    <w:rsid w:val="004A73E0"/>
    <w:rPr>
      <w:color w:val="0000FF"/>
      <w:u w:val="single"/>
    </w:rPr>
  </w:style>
  <w:style w:type="paragraph" w:styleId="Textodebalo">
    <w:name w:val="Balloon Text"/>
    <w:basedOn w:val="Normal"/>
    <w:link w:val="TextodebaloChar"/>
    <w:uiPriority w:val="99"/>
    <w:semiHidden/>
    <w:unhideWhenUsed/>
    <w:rsid w:val="004A73E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4A73E0"/>
    <w:rPr>
      <w:rFonts w:ascii="Tahoma" w:hAnsi="Tahoma" w:cs="Tahoma"/>
      <w:sz w:val="16"/>
      <w:szCs w:val="16"/>
    </w:rPr>
  </w:style>
  <w:style w:type="table" w:styleId="Tabelacomgrade">
    <w:name w:val="Table Grid"/>
    <w:basedOn w:val="Tabelanormal"/>
    <w:uiPriority w:val="59"/>
    <w:rsid w:val="004A7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link w:val="Ttulo3"/>
    <w:uiPriority w:val="9"/>
    <w:rsid w:val="007619ED"/>
    <w:rPr>
      <w:rFonts w:ascii="Cambria" w:eastAsia="Times New Roman" w:hAnsi="Cambria" w:cs="Times New Roman"/>
      <w:b/>
      <w:bCs/>
      <w:color w:val="4F81BD"/>
    </w:rPr>
  </w:style>
  <w:style w:type="character" w:styleId="Forte">
    <w:name w:val="Strong"/>
    <w:uiPriority w:val="22"/>
    <w:qFormat/>
    <w:rsid w:val="007619ED"/>
    <w:rPr>
      <w:b/>
      <w:bCs/>
    </w:rPr>
  </w:style>
  <w:style w:type="character" w:styleId="nfase">
    <w:name w:val="Emphasis"/>
    <w:uiPriority w:val="20"/>
    <w:qFormat/>
    <w:rsid w:val="007619ED"/>
    <w:rPr>
      <w:i/>
      <w:iCs/>
    </w:rPr>
  </w:style>
  <w:style w:type="paragraph" w:styleId="Sumrio3">
    <w:name w:val="toc 3"/>
    <w:basedOn w:val="Normal"/>
    <w:next w:val="Normal"/>
    <w:autoRedefine/>
    <w:uiPriority w:val="39"/>
    <w:unhideWhenUsed/>
    <w:rsid w:val="005438BE"/>
    <w:pPr>
      <w:spacing w:after="100"/>
      <w:ind w:left="440"/>
    </w:pPr>
  </w:style>
  <w:style w:type="paragraph" w:styleId="SemEspaamento">
    <w:name w:val="No Spacing"/>
    <w:link w:val="SemEspaamentoChar"/>
    <w:uiPriority w:val="1"/>
    <w:qFormat/>
    <w:rsid w:val="00AA31B9"/>
    <w:rPr>
      <w:rFonts w:eastAsia="Times New Roman"/>
      <w:sz w:val="22"/>
      <w:szCs w:val="22"/>
      <w:lang w:eastAsia="en-US"/>
    </w:rPr>
  </w:style>
  <w:style w:type="character" w:customStyle="1" w:styleId="SemEspaamentoChar">
    <w:name w:val="Sem Espaçamento Char"/>
    <w:link w:val="SemEspaamento"/>
    <w:uiPriority w:val="1"/>
    <w:rsid w:val="00AA31B9"/>
    <w:rPr>
      <w:rFonts w:eastAsia="Times New Roman"/>
      <w:sz w:val="22"/>
      <w:szCs w:val="22"/>
      <w:lang w:val="pt-BR" w:eastAsia="en-US" w:bidi="ar-SA"/>
    </w:rPr>
  </w:style>
  <w:style w:type="character" w:customStyle="1" w:styleId="Ttulo4Char">
    <w:name w:val="Título 4 Char"/>
    <w:link w:val="Ttulo4"/>
    <w:rsid w:val="00DB39A4"/>
    <w:rPr>
      <w:rFonts w:ascii="Arial" w:eastAsia="Times New Roman" w:hAnsi="Arial"/>
      <w:sz w:val="22"/>
    </w:rPr>
  </w:style>
  <w:style w:type="character" w:customStyle="1" w:styleId="Ttulo5Char">
    <w:name w:val="Título 5 Char"/>
    <w:link w:val="Ttulo5"/>
    <w:rsid w:val="00DB39A4"/>
    <w:rPr>
      <w:rFonts w:ascii="Arial" w:eastAsia="Times New Roman" w:hAnsi="Arial"/>
      <w:i/>
      <w:sz w:val="22"/>
    </w:rPr>
  </w:style>
  <w:style w:type="character" w:customStyle="1" w:styleId="Ttulo6Char">
    <w:name w:val="Título 6 Char"/>
    <w:link w:val="Ttulo6"/>
    <w:rsid w:val="00DB39A4"/>
    <w:rPr>
      <w:rFonts w:ascii="Arial" w:eastAsia="Times New Roman" w:hAnsi="Arial"/>
      <w:sz w:val="22"/>
    </w:rPr>
  </w:style>
  <w:style w:type="character" w:customStyle="1" w:styleId="Ttulo7Char">
    <w:name w:val="Título 7 Char"/>
    <w:link w:val="Ttulo7"/>
    <w:rsid w:val="00DB39A4"/>
    <w:rPr>
      <w:rFonts w:ascii="Arial" w:eastAsia="Times New Roman" w:hAnsi="Arial"/>
      <w:i/>
    </w:rPr>
  </w:style>
  <w:style w:type="character" w:customStyle="1" w:styleId="Ttulo8Char">
    <w:name w:val="Título 8 Char"/>
    <w:link w:val="Ttulo8"/>
    <w:rsid w:val="00DB39A4"/>
    <w:rPr>
      <w:rFonts w:ascii="Arial" w:eastAsia="Times New Roman" w:hAnsi="Arial"/>
    </w:rPr>
  </w:style>
  <w:style w:type="character" w:customStyle="1" w:styleId="Ttulo9Char">
    <w:name w:val="Título 9 Char"/>
    <w:link w:val="Ttulo9"/>
    <w:rsid w:val="00DB39A4"/>
    <w:rPr>
      <w:rFonts w:ascii="Arial" w:eastAsia="Times New Roman" w:hAnsi="Arial"/>
      <w:b/>
      <w:sz w:val="18"/>
    </w:rPr>
  </w:style>
  <w:style w:type="character" w:styleId="Refdecomentrio">
    <w:name w:val="annotation reference"/>
    <w:uiPriority w:val="99"/>
    <w:semiHidden/>
    <w:unhideWhenUsed/>
    <w:rsid w:val="00523C5C"/>
    <w:rPr>
      <w:sz w:val="16"/>
      <w:szCs w:val="16"/>
    </w:rPr>
  </w:style>
  <w:style w:type="paragraph" w:styleId="Textodecomentrio">
    <w:name w:val="annotation text"/>
    <w:basedOn w:val="Normal"/>
    <w:link w:val="TextodecomentrioChar"/>
    <w:uiPriority w:val="99"/>
    <w:semiHidden/>
    <w:unhideWhenUsed/>
    <w:rsid w:val="00523C5C"/>
    <w:rPr>
      <w:sz w:val="20"/>
      <w:szCs w:val="20"/>
    </w:rPr>
  </w:style>
  <w:style w:type="character" w:customStyle="1" w:styleId="TextodecomentrioChar">
    <w:name w:val="Texto de comentário Char"/>
    <w:link w:val="Textodecomentrio"/>
    <w:uiPriority w:val="99"/>
    <w:semiHidden/>
    <w:rsid w:val="00523C5C"/>
    <w:rPr>
      <w:lang w:eastAsia="en-US"/>
    </w:rPr>
  </w:style>
  <w:style w:type="paragraph" w:styleId="Assuntodocomentrio">
    <w:name w:val="annotation subject"/>
    <w:basedOn w:val="Textodecomentrio"/>
    <w:next w:val="Textodecomentrio"/>
    <w:link w:val="AssuntodocomentrioChar"/>
    <w:uiPriority w:val="99"/>
    <w:semiHidden/>
    <w:unhideWhenUsed/>
    <w:rsid w:val="00523C5C"/>
    <w:rPr>
      <w:b/>
      <w:bCs/>
    </w:rPr>
  </w:style>
  <w:style w:type="character" w:customStyle="1" w:styleId="AssuntodocomentrioChar">
    <w:name w:val="Assunto do comentário Char"/>
    <w:link w:val="Assuntodocomentrio"/>
    <w:uiPriority w:val="99"/>
    <w:semiHidden/>
    <w:rsid w:val="00523C5C"/>
    <w:rPr>
      <w:b/>
      <w:bCs/>
      <w:lang w:eastAsia="en-US"/>
    </w:rPr>
  </w:style>
  <w:style w:type="table" w:customStyle="1" w:styleId="GridTable1LightAccent1">
    <w:name w:val="Grid Table 1 Light Accent 1"/>
    <w:basedOn w:val="Tabelanormal"/>
    <w:uiPriority w:val="46"/>
    <w:rsid w:val="00991489"/>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elanormal"/>
    <w:uiPriority w:val="46"/>
    <w:rsid w:val="004D0469"/>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Corpodetexto">
    <w:name w:val="Body Text"/>
    <w:basedOn w:val="Normal"/>
    <w:link w:val="CorpodetextoChar"/>
    <w:rsid w:val="00C70376"/>
    <w:pPr>
      <w:spacing w:after="0" w:line="240" w:lineRule="auto"/>
    </w:pPr>
    <w:rPr>
      <w:rFonts w:ascii="Verdana" w:eastAsia="Times New Roman" w:hAnsi="Verdana"/>
      <w:szCs w:val="24"/>
    </w:rPr>
  </w:style>
  <w:style w:type="character" w:customStyle="1" w:styleId="CorpodetextoChar">
    <w:name w:val="Corpo de texto Char"/>
    <w:basedOn w:val="Fontepargpadro"/>
    <w:link w:val="Corpodetexto"/>
    <w:rsid w:val="00C70376"/>
    <w:rPr>
      <w:rFonts w:ascii="Verdana" w:eastAsia="Times New Roman" w:hAnsi="Verdana"/>
      <w:sz w:val="22"/>
      <w:szCs w:val="24"/>
      <w:lang w:eastAsia="en-US"/>
    </w:rPr>
  </w:style>
  <w:style w:type="table" w:styleId="ListaEscura-nfase5">
    <w:name w:val="Dark List Accent 5"/>
    <w:basedOn w:val="Tabelanormal"/>
    <w:uiPriority w:val="70"/>
    <w:rsid w:val="00132CB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Mdia2-nfase5">
    <w:name w:val="Medium List 2 Accent 5"/>
    <w:basedOn w:val="Tabelanormal"/>
    <w:uiPriority w:val="66"/>
    <w:rsid w:val="00132CBA"/>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Claro-nfase11">
    <w:name w:val="Sombreamento Claro - Ênfase 11"/>
    <w:basedOn w:val="Tabelanormal"/>
    <w:uiPriority w:val="60"/>
    <w:rsid w:val="001B44E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infoblue">
    <w:name w:val="infoblue"/>
    <w:basedOn w:val="Normal"/>
    <w:next w:val="Normal"/>
    <w:rsid w:val="00B04D2D"/>
    <w:pPr>
      <w:spacing w:after="0" w:line="240" w:lineRule="auto"/>
    </w:pPr>
    <w:rPr>
      <w:rFonts w:ascii="Verdana" w:eastAsia="Times New Roman" w:hAnsi="Verdana"/>
      <w:i/>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luissb@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afael.lima@ee.ufcg.edu.b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eorgeacioli@ee.ufcg.edu.br" TargetMode="External"/><Relationship Id="rId53"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hyperlink" Target="mailto:eduardo.falcao@ee.ufcg.edu.br" TargetMode="External"/><Relationship Id="rId10" Type="http://schemas.openxmlformats.org/officeDocument/2006/relationships/hyperlink" Target="mailto:prbarros@dee.ufcg.edu.b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ose.moreira@ee.ufcg.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Fevereiro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B018D-6A5A-415F-9ADA-B77E1B8C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3250</Words>
  <Characters>17551</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Wireless - REDIC</vt:lpstr>
      <vt:lpstr>Wireless - REDIC</vt:lpstr>
    </vt:vector>
  </TitlesOfParts>
  <Company>Hewlett-Packard Company</Company>
  <LinksUpToDate>false</LinksUpToDate>
  <CharactersWithSpaces>20760</CharactersWithSpaces>
  <SharedDoc>false</SharedDoc>
  <HLinks>
    <vt:vector size="222" baseType="variant">
      <vt:variant>
        <vt:i4>852080</vt:i4>
      </vt:variant>
      <vt:variant>
        <vt:i4>237</vt:i4>
      </vt:variant>
      <vt:variant>
        <vt:i4>0</vt:i4>
      </vt:variant>
      <vt:variant>
        <vt:i4>5</vt:i4>
      </vt:variant>
      <vt:variant>
        <vt:lpwstr>mailto:rafael.lima@ee.ufcg.edu.br</vt:lpwstr>
      </vt:variant>
      <vt:variant>
        <vt:lpwstr/>
      </vt:variant>
      <vt:variant>
        <vt:i4>131109</vt:i4>
      </vt:variant>
      <vt:variant>
        <vt:i4>234</vt:i4>
      </vt:variant>
      <vt:variant>
        <vt:i4>0</vt:i4>
      </vt:variant>
      <vt:variant>
        <vt:i4>5</vt:i4>
      </vt:variant>
      <vt:variant>
        <vt:lpwstr>mailto:andreluissb@gmail.com</vt:lpwstr>
      </vt:variant>
      <vt:variant>
        <vt:lpwstr/>
      </vt:variant>
      <vt:variant>
        <vt:i4>1376299</vt:i4>
      </vt:variant>
      <vt:variant>
        <vt:i4>231</vt:i4>
      </vt:variant>
      <vt:variant>
        <vt:i4>0</vt:i4>
      </vt:variant>
      <vt:variant>
        <vt:i4>5</vt:i4>
      </vt:variant>
      <vt:variant>
        <vt:lpwstr>mailto:prbarros@dee.ufcg.edu.br</vt:lpwstr>
      </vt:variant>
      <vt:variant>
        <vt:lpwstr/>
      </vt:variant>
      <vt:variant>
        <vt:i4>1376317</vt:i4>
      </vt:variant>
      <vt:variant>
        <vt:i4>200</vt:i4>
      </vt:variant>
      <vt:variant>
        <vt:i4>0</vt:i4>
      </vt:variant>
      <vt:variant>
        <vt:i4>5</vt:i4>
      </vt:variant>
      <vt:variant>
        <vt:lpwstr/>
      </vt:variant>
      <vt:variant>
        <vt:lpwstr>_Toc343856884</vt:lpwstr>
      </vt:variant>
      <vt:variant>
        <vt:i4>1376317</vt:i4>
      </vt:variant>
      <vt:variant>
        <vt:i4>194</vt:i4>
      </vt:variant>
      <vt:variant>
        <vt:i4>0</vt:i4>
      </vt:variant>
      <vt:variant>
        <vt:i4>5</vt:i4>
      </vt:variant>
      <vt:variant>
        <vt:lpwstr/>
      </vt:variant>
      <vt:variant>
        <vt:lpwstr>_Toc343856883</vt:lpwstr>
      </vt:variant>
      <vt:variant>
        <vt:i4>1703997</vt:i4>
      </vt:variant>
      <vt:variant>
        <vt:i4>188</vt:i4>
      </vt:variant>
      <vt:variant>
        <vt:i4>0</vt:i4>
      </vt:variant>
      <vt:variant>
        <vt:i4>5</vt:i4>
      </vt:variant>
      <vt:variant>
        <vt:lpwstr/>
      </vt:variant>
      <vt:variant>
        <vt:lpwstr>_Toc343856879</vt:lpwstr>
      </vt:variant>
      <vt:variant>
        <vt:i4>1703997</vt:i4>
      </vt:variant>
      <vt:variant>
        <vt:i4>182</vt:i4>
      </vt:variant>
      <vt:variant>
        <vt:i4>0</vt:i4>
      </vt:variant>
      <vt:variant>
        <vt:i4>5</vt:i4>
      </vt:variant>
      <vt:variant>
        <vt:lpwstr/>
      </vt:variant>
      <vt:variant>
        <vt:lpwstr>_Toc343856878</vt:lpwstr>
      </vt:variant>
      <vt:variant>
        <vt:i4>1376317</vt:i4>
      </vt:variant>
      <vt:variant>
        <vt:i4>176</vt:i4>
      </vt:variant>
      <vt:variant>
        <vt:i4>0</vt:i4>
      </vt:variant>
      <vt:variant>
        <vt:i4>5</vt:i4>
      </vt:variant>
      <vt:variant>
        <vt:lpwstr/>
      </vt:variant>
      <vt:variant>
        <vt:lpwstr>_Toc343856886</vt:lpwstr>
      </vt:variant>
      <vt:variant>
        <vt:i4>1376317</vt:i4>
      </vt:variant>
      <vt:variant>
        <vt:i4>170</vt:i4>
      </vt:variant>
      <vt:variant>
        <vt:i4>0</vt:i4>
      </vt:variant>
      <vt:variant>
        <vt:i4>5</vt:i4>
      </vt:variant>
      <vt:variant>
        <vt:lpwstr/>
      </vt:variant>
      <vt:variant>
        <vt:lpwstr>_Toc343856885</vt:lpwstr>
      </vt:variant>
      <vt:variant>
        <vt:i4>1376317</vt:i4>
      </vt:variant>
      <vt:variant>
        <vt:i4>164</vt:i4>
      </vt:variant>
      <vt:variant>
        <vt:i4>0</vt:i4>
      </vt:variant>
      <vt:variant>
        <vt:i4>5</vt:i4>
      </vt:variant>
      <vt:variant>
        <vt:lpwstr/>
      </vt:variant>
      <vt:variant>
        <vt:lpwstr>_Toc343856884</vt:lpwstr>
      </vt:variant>
      <vt:variant>
        <vt:i4>1376317</vt:i4>
      </vt:variant>
      <vt:variant>
        <vt:i4>158</vt:i4>
      </vt:variant>
      <vt:variant>
        <vt:i4>0</vt:i4>
      </vt:variant>
      <vt:variant>
        <vt:i4>5</vt:i4>
      </vt:variant>
      <vt:variant>
        <vt:lpwstr/>
      </vt:variant>
      <vt:variant>
        <vt:lpwstr>_Toc343856883</vt:lpwstr>
      </vt:variant>
      <vt:variant>
        <vt:i4>1376317</vt:i4>
      </vt:variant>
      <vt:variant>
        <vt:i4>152</vt:i4>
      </vt:variant>
      <vt:variant>
        <vt:i4>0</vt:i4>
      </vt:variant>
      <vt:variant>
        <vt:i4>5</vt:i4>
      </vt:variant>
      <vt:variant>
        <vt:lpwstr/>
      </vt:variant>
      <vt:variant>
        <vt:lpwstr>_Toc343856882</vt:lpwstr>
      </vt:variant>
      <vt:variant>
        <vt:i4>1376317</vt:i4>
      </vt:variant>
      <vt:variant>
        <vt:i4>146</vt:i4>
      </vt:variant>
      <vt:variant>
        <vt:i4>0</vt:i4>
      </vt:variant>
      <vt:variant>
        <vt:i4>5</vt:i4>
      </vt:variant>
      <vt:variant>
        <vt:lpwstr/>
      </vt:variant>
      <vt:variant>
        <vt:lpwstr>_Toc343856881</vt:lpwstr>
      </vt:variant>
      <vt:variant>
        <vt:i4>1376317</vt:i4>
      </vt:variant>
      <vt:variant>
        <vt:i4>140</vt:i4>
      </vt:variant>
      <vt:variant>
        <vt:i4>0</vt:i4>
      </vt:variant>
      <vt:variant>
        <vt:i4>5</vt:i4>
      </vt:variant>
      <vt:variant>
        <vt:lpwstr/>
      </vt:variant>
      <vt:variant>
        <vt:lpwstr>_Toc343856880</vt:lpwstr>
      </vt:variant>
      <vt:variant>
        <vt:i4>1703997</vt:i4>
      </vt:variant>
      <vt:variant>
        <vt:i4>134</vt:i4>
      </vt:variant>
      <vt:variant>
        <vt:i4>0</vt:i4>
      </vt:variant>
      <vt:variant>
        <vt:i4>5</vt:i4>
      </vt:variant>
      <vt:variant>
        <vt:lpwstr/>
      </vt:variant>
      <vt:variant>
        <vt:lpwstr>_Toc343856879</vt:lpwstr>
      </vt:variant>
      <vt:variant>
        <vt:i4>1703997</vt:i4>
      </vt:variant>
      <vt:variant>
        <vt:i4>128</vt:i4>
      </vt:variant>
      <vt:variant>
        <vt:i4>0</vt:i4>
      </vt:variant>
      <vt:variant>
        <vt:i4>5</vt:i4>
      </vt:variant>
      <vt:variant>
        <vt:lpwstr/>
      </vt:variant>
      <vt:variant>
        <vt:lpwstr>_Toc343856878</vt:lpwstr>
      </vt:variant>
      <vt:variant>
        <vt:i4>1703997</vt:i4>
      </vt:variant>
      <vt:variant>
        <vt:i4>122</vt:i4>
      </vt:variant>
      <vt:variant>
        <vt:i4>0</vt:i4>
      </vt:variant>
      <vt:variant>
        <vt:i4>5</vt:i4>
      </vt:variant>
      <vt:variant>
        <vt:lpwstr/>
      </vt:variant>
      <vt:variant>
        <vt:lpwstr>_Toc343856877</vt:lpwstr>
      </vt:variant>
      <vt:variant>
        <vt:i4>1703997</vt:i4>
      </vt:variant>
      <vt:variant>
        <vt:i4>116</vt:i4>
      </vt:variant>
      <vt:variant>
        <vt:i4>0</vt:i4>
      </vt:variant>
      <vt:variant>
        <vt:i4>5</vt:i4>
      </vt:variant>
      <vt:variant>
        <vt:lpwstr/>
      </vt:variant>
      <vt:variant>
        <vt:lpwstr>_Toc343856876</vt:lpwstr>
      </vt:variant>
      <vt:variant>
        <vt:i4>1703997</vt:i4>
      </vt:variant>
      <vt:variant>
        <vt:i4>110</vt:i4>
      </vt:variant>
      <vt:variant>
        <vt:i4>0</vt:i4>
      </vt:variant>
      <vt:variant>
        <vt:i4>5</vt:i4>
      </vt:variant>
      <vt:variant>
        <vt:lpwstr/>
      </vt:variant>
      <vt:variant>
        <vt:lpwstr>_Toc343856875</vt:lpwstr>
      </vt:variant>
      <vt:variant>
        <vt:i4>1703997</vt:i4>
      </vt:variant>
      <vt:variant>
        <vt:i4>104</vt:i4>
      </vt:variant>
      <vt:variant>
        <vt:i4>0</vt:i4>
      </vt:variant>
      <vt:variant>
        <vt:i4>5</vt:i4>
      </vt:variant>
      <vt:variant>
        <vt:lpwstr/>
      </vt:variant>
      <vt:variant>
        <vt:lpwstr>_Toc343856874</vt:lpwstr>
      </vt:variant>
      <vt:variant>
        <vt:i4>1703997</vt:i4>
      </vt:variant>
      <vt:variant>
        <vt:i4>98</vt:i4>
      </vt:variant>
      <vt:variant>
        <vt:i4>0</vt:i4>
      </vt:variant>
      <vt:variant>
        <vt:i4>5</vt:i4>
      </vt:variant>
      <vt:variant>
        <vt:lpwstr/>
      </vt:variant>
      <vt:variant>
        <vt:lpwstr>_Toc343856873</vt:lpwstr>
      </vt:variant>
      <vt:variant>
        <vt:i4>1703997</vt:i4>
      </vt:variant>
      <vt:variant>
        <vt:i4>92</vt:i4>
      </vt:variant>
      <vt:variant>
        <vt:i4>0</vt:i4>
      </vt:variant>
      <vt:variant>
        <vt:i4>5</vt:i4>
      </vt:variant>
      <vt:variant>
        <vt:lpwstr/>
      </vt:variant>
      <vt:variant>
        <vt:lpwstr>_Toc343856872</vt:lpwstr>
      </vt:variant>
      <vt:variant>
        <vt:i4>1703997</vt:i4>
      </vt:variant>
      <vt:variant>
        <vt:i4>86</vt:i4>
      </vt:variant>
      <vt:variant>
        <vt:i4>0</vt:i4>
      </vt:variant>
      <vt:variant>
        <vt:i4>5</vt:i4>
      </vt:variant>
      <vt:variant>
        <vt:lpwstr/>
      </vt:variant>
      <vt:variant>
        <vt:lpwstr>_Toc343856871</vt:lpwstr>
      </vt:variant>
      <vt:variant>
        <vt:i4>1703997</vt:i4>
      </vt:variant>
      <vt:variant>
        <vt:i4>80</vt:i4>
      </vt:variant>
      <vt:variant>
        <vt:i4>0</vt:i4>
      </vt:variant>
      <vt:variant>
        <vt:i4>5</vt:i4>
      </vt:variant>
      <vt:variant>
        <vt:lpwstr/>
      </vt:variant>
      <vt:variant>
        <vt:lpwstr>_Toc343856870</vt:lpwstr>
      </vt:variant>
      <vt:variant>
        <vt:i4>1769533</vt:i4>
      </vt:variant>
      <vt:variant>
        <vt:i4>74</vt:i4>
      </vt:variant>
      <vt:variant>
        <vt:i4>0</vt:i4>
      </vt:variant>
      <vt:variant>
        <vt:i4>5</vt:i4>
      </vt:variant>
      <vt:variant>
        <vt:lpwstr/>
      </vt:variant>
      <vt:variant>
        <vt:lpwstr>_Toc343856869</vt:lpwstr>
      </vt:variant>
      <vt:variant>
        <vt:i4>1769533</vt:i4>
      </vt:variant>
      <vt:variant>
        <vt:i4>68</vt:i4>
      </vt:variant>
      <vt:variant>
        <vt:i4>0</vt:i4>
      </vt:variant>
      <vt:variant>
        <vt:i4>5</vt:i4>
      </vt:variant>
      <vt:variant>
        <vt:lpwstr/>
      </vt:variant>
      <vt:variant>
        <vt:lpwstr>_Toc343856868</vt:lpwstr>
      </vt:variant>
      <vt:variant>
        <vt:i4>1769533</vt:i4>
      </vt:variant>
      <vt:variant>
        <vt:i4>62</vt:i4>
      </vt:variant>
      <vt:variant>
        <vt:i4>0</vt:i4>
      </vt:variant>
      <vt:variant>
        <vt:i4>5</vt:i4>
      </vt:variant>
      <vt:variant>
        <vt:lpwstr/>
      </vt:variant>
      <vt:variant>
        <vt:lpwstr>_Toc343856867</vt:lpwstr>
      </vt:variant>
      <vt:variant>
        <vt:i4>1769533</vt:i4>
      </vt:variant>
      <vt:variant>
        <vt:i4>56</vt:i4>
      </vt:variant>
      <vt:variant>
        <vt:i4>0</vt:i4>
      </vt:variant>
      <vt:variant>
        <vt:i4>5</vt:i4>
      </vt:variant>
      <vt:variant>
        <vt:lpwstr/>
      </vt:variant>
      <vt:variant>
        <vt:lpwstr>_Toc343856866</vt:lpwstr>
      </vt:variant>
      <vt:variant>
        <vt:i4>1769533</vt:i4>
      </vt:variant>
      <vt:variant>
        <vt:i4>50</vt:i4>
      </vt:variant>
      <vt:variant>
        <vt:i4>0</vt:i4>
      </vt:variant>
      <vt:variant>
        <vt:i4>5</vt:i4>
      </vt:variant>
      <vt:variant>
        <vt:lpwstr/>
      </vt:variant>
      <vt:variant>
        <vt:lpwstr>_Toc343856865</vt:lpwstr>
      </vt:variant>
      <vt:variant>
        <vt:i4>1769533</vt:i4>
      </vt:variant>
      <vt:variant>
        <vt:i4>44</vt:i4>
      </vt:variant>
      <vt:variant>
        <vt:i4>0</vt:i4>
      </vt:variant>
      <vt:variant>
        <vt:i4>5</vt:i4>
      </vt:variant>
      <vt:variant>
        <vt:lpwstr/>
      </vt:variant>
      <vt:variant>
        <vt:lpwstr>_Toc343856864</vt:lpwstr>
      </vt:variant>
      <vt:variant>
        <vt:i4>1769533</vt:i4>
      </vt:variant>
      <vt:variant>
        <vt:i4>38</vt:i4>
      </vt:variant>
      <vt:variant>
        <vt:i4>0</vt:i4>
      </vt:variant>
      <vt:variant>
        <vt:i4>5</vt:i4>
      </vt:variant>
      <vt:variant>
        <vt:lpwstr/>
      </vt:variant>
      <vt:variant>
        <vt:lpwstr>_Toc343856863</vt:lpwstr>
      </vt:variant>
      <vt:variant>
        <vt:i4>1769533</vt:i4>
      </vt:variant>
      <vt:variant>
        <vt:i4>32</vt:i4>
      </vt:variant>
      <vt:variant>
        <vt:i4>0</vt:i4>
      </vt:variant>
      <vt:variant>
        <vt:i4>5</vt:i4>
      </vt:variant>
      <vt:variant>
        <vt:lpwstr/>
      </vt:variant>
      <vt:variant>
        <vt:lpwstr>_Toc343856862</vt:lpwstr>
      </vt:variant>
      <vt:variant>
        <vt:i4>1769533</vt:i4>
      </vt:variant>
      <vt:variant>
        <vt:i4>26</vt:i4>
      </vt:variant>
      <vt:variant>
        <vt:i4>0</vt:i4>
      </vt:variant>
      <vt:variant>
        <vt:i4>5</vt:i4>
      </vt:variant>
      <vt:variant>
        <vt:lpwstr/>
      </vt:variant>
      <vt:variant>
        <vt:lpwstr>_Toc343856861</vt:lpwstr>
      </vt:variant>
      <vt:variant>
        <vt:i4>1769533</vt:i4>
      </vt:variant>
      <vt:variant>
        <vt:i4>20</vt:i4>
      </vt:variant>
      <vt:variant>
        <vt:i4>0</vt:i4>
      </vt:variant>
      <vt:variant>
        <vt:i4>5</vt:i4>
      </vt:variant>
      <vt:variant>
        <vt:lpwstr/>
      </vt:variant>
      <vt:variant>
        <vt:lpwstr>_Toc343856860</vt:lpwstr>
      </vt:variant>
      <vt:variant>
        <vt:i4>1572925</vt:i4>
      </vt:variant>
      <vt:variant>
        <vt:i4>14</vt:i4>
      </vt:variant>
      <vt:variant>
        <vt:i4>0</vt:i4>
      </vt:variant>
      <vt:variant>
        <vt:i4>5</vt:i4>
      </vt:variant>
      <vt:variant>
        <vt:lpwstr/>
      </vt:variant>
      <vt:variant>
        <vt:lpwstr>_Toc343856858</vt:lpwstr>
      </vt:variant>
      <vt:variant>
        <vt:i4>1572925</vt:i4>
      </vt:variant>
      <vt:variant>
        <vt:i4>8</vt:i4>
      </vt:variant>
      <vt:variant>
        <vt:i4>0</vt:i4>
      </vt:variant>
      <vt:variant>
        <vt:i4>5</vt:i4>
      </vt:variant>
      <vt:variant>
        <vt:lpwstr/>
      </vt:variant>
      <vt:variant>
        <vt:lpwstr>_Toc343856857</vt:lpwstr>
      </vt:variant>
      <vt:variant>
        <vt:i4>1572925</vt:i4>
      </vt:variant>
      <vt:variant>
        <vt:i4>2</vt:i4>
      </vt:variant>
      <vt:variant>
        <vt:i4>0</vt:i4>
      </vt:variant>
      <vt:variant>
        <vt:i4>5</vt:i4>
      </vt:variant>
      <vt:variant>
        <vt:lpwstr/>
      </vt:variant>
      <vt:variant>
        <vt:lpwstr>_Toc343856856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 REDIC</dc:title>
  <dc:subject>Universidade Federal de Campina Grande</dc:subject>
  <dc:creator>Campina Grande, Maio de 2011</dc:creator>
  <cp:lastModifiedBy>Rafael Lima</cp:lastModifiedBy>
  <cp:revision>2</cp:revision>
  <cp:lastPrinted>2015-09-14T12:10:00Z</cp:lastPrinted>
  <dcterms:created xsi:type="dcterms:W3CDTF">2015-12-02T19:34:00Z</dcterms:created>
  <dcterms:modified xsi:type="dcterms:W3CDTF">2015-12-02T19:34:00Z</dcterms:modified>
</cp:coreProperties>
</file>