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FA2C5" w14:textId="77777777" w:rsidR="00D729E7" w:rsidRPr="00D729E7" w:rsidRDefault="00D729E7" w:rsidP="00D729E7">
      <w:pPr>
        <w:jc w:val="center"/>
        <w:rPr>
          <w:sz w:val="40"/>
          <w:szCs w:val="40"/>
        </w:rPr>
      </w:pPr>
      <w:r w:rsidRPr="00D729E7">
        <w:rPr>
          <w:sz w:val="40"/>
          <w:szCs w:val="40"/>
        </w:rPr>
        <w:t>Actividad Áulica Virtual</w:t>
      </w:r>
    </w:p>
    <w:p w14:paraId="4B8442C5" w14:textId="4D775129" w:rsidR="00D729E7" w:rsidRDefault="000A664E" w:rsidP="00D729E7">
      <w:pPr>
        <w:numPr>
          <w:ilvl w:val="0"/>
          <w:numId w:val="1"/>
        </w:numPr>
        <w:spacing w:after="0" w:line="240" w:lineRule="auto"/>
        <w:ind w:left="426" w:right="1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</w:t>
      </w:r>
      <w:r w:rsidR="00D729E7">
        <w:rPr>
          <w:rFonts w:ascii="Cambria" w:hAnsi="Cambria"/>
        </w:rPr>
        <w:t xml:space="preserve">Diseñar e implementar un circuito para amplificar </w:t>
      </w:r>
      <w:r w:rsidR="00CF5EBD">
        <w:rPr>
          <w:rFonts w:ascii="Cambria" w:hAnsi="Cambria"/>
        </w:rPr>
        <w:t xml:space="preserve">la señal entregada por una </w:t>
      </w:r>
      <w:r w:rsidR="00935F16">
        <w:rPr>
          <w:rFonts w:ascii="Cambria" w:hAnsi="Cambria"/>
        </w:rPr>
        <w:t xml:space="preserve">celda de carga que </w:t>
      </w:r>
      <w:r w:rsidR="009A39B4">
        <w:rPr>
          <w:rFonts w:ascii="Cambria" w:hAnsi="Cambria"/>
        </w:rPr>
        <w:t>s</w:t>
      </w:r>
      <w:r w:rsidR="00935F16">
        <w:rPr>
          <w:rFonts w:ascii="Cambria" w:hAnsi="Cambria"/>
        </w:rPr>
        <w:t>e utilizará</w:t>
      </w:r>
      <w:r w:rsidR="009A39B4">
        <w:rPr>
          <w:rFonts w:ascii="Cambria" w:hAnsi="Cambria"/>
        </w:rPr>
        <w:t xml:space="preserve"> en una </w:t>
      </w:r>
      <w:r w:rsidR="00CF5EBD">
        <w:rPr>
          <w:rFonts w:ascii="Cambria" w:hAnsi="Cambria"/>
        </w:rPr>
        <w:t xml:space="preserve">balanza </w:t>
      </w:r>
      <w:r w:rsidR="009A39B4">
        <w:rPr>
          <w:rFonts w:ascii="Cambria" w:hAnsi="Cambria"/>
        </w:rPr>
        <w:t xml:space="preserve">de </w:t>
      </w:r>
      <w:r w:rsidR="00CF5EBD">
        <w:rPr>
          <w:rFonts w:ascii="Cambria" w:hAnsi="Cambria"/>
        </w:rPr>
        <w:t>10kg</w:t>
      </w:r>
      <w:r w:rsidR="009A39B4">
        <w:rPr>
          <w:rFonts w:ascii="Cambria" w:hAnsi="Cambria"/>
        </w:rPr>
        <w:t xml:space="preserve"> de peso máximo</w:t>
      </w:r>
      <w:r w:rsidR="00D729E7">
        <w:rPr>
          <w:rFonts w:ascii="Cambria" w:hAnsi="Cambria"/>
        </w:rPr>
        <w:t>, mediante un Amplificador Operacional de Instrumentación.</w:t>
      </w:r>
    </w:p>
    <w:p w14:paraId="2C026C4A" w14:textId="77777777" w:rsidR="00D729E7" w:rsidRPr="00D729E7" w:rsidRDefault="00D729E7" w:rsidP="00D729E7">
      <w:pPr>
        <w:spacing w:after="0" w:line="240" w:lineRule="auto"/>
        <w:ind w:left="426" w:right="180"/>
        <w:jc w:val="both"/>
        <w:rPr>
          <w:rFonts w:ascii="Cambria" w:hAnsi="Cambria"/>
        </w:rPr>
      </w:pPr>
    </w:p>
    <w:p w14:paraId="74011BDC" w14:textId="77777777" w:rsidR="00895B0E" w:rsidRDefault="00D729E7" w:rsidP="00895B0E">
      <w:pPr>
        <w:ind w:left="360" w:right="180"/>
        <w:jc w:val="center"/>
        <w:rPr>
          <w:rFonts w:ascii="Cambria" w:hAnsi="Cambria"/>
        </w:rPr>
      </w:pPr>
      <w:r>
        <w:rPr>
          <w:rFonts w:ascii="Cambria" w:hAnsi="Cambria"/>
          <w:noProof/>
          <w:lang w:eastAsia="es-AR"/>
        </w:rPr>
        <w:drawing>
          <wp:inline distT="0" distB="0" distL="0" distR="0" wp14:anchorId="07F536CB" wp14:editId="6543C46A">
            <wp:extent cx="2472690" cy="152654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5265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C3FA" w14:textId="77777777" w:rsidR="00D729E7" w:rsidRDefault="00D729E7" w:rsidP="00895B0E">
      <w:pPr>
        <w:ind w:left="360" w:right="180"/>
        <w:jc w:val="center"/>
        <w:rPr>
          <w:rFonts w:ascii="Cambria" w:hAnsi="Cambria"/>
        </w:rPr>
      </w:pPr>
      <w:proofErr w:type="spellStart"/>
      <w:r>
        <w:rPr>
          <w:rFonts w:ascii="Cambria" w:hAnsi="Cambria"/>
        </w:rPr>
        <w:t>Vexcitacion</w:t>
      </w:r>
      <w:proofErr w:type="spellEnd"/>
      <w:r>
        <w:rPr>
          <w:rFonts w:ascii="Cambria" w:hAnsi="Cambria"/>
        </w:rPr>
        <w:t xml:space="preserve"> = 5V   , R= R = R= 12 0hm; </w:t>
      </w:r>
      <w:proofErr w:type="spellStart"/>
      <w:r>
        <w:rPr>
          <w:rFonts w:ascii="Cambria" w:hAnsi="Cambria"/>
        </w:rPr>
        <w:t>Rs</w:t>
      </w:r>
      <w:proofErr w:type="spellEnd"/>
      <w:r>
        <w:rPr>
          <w:rFonts w:ascii="Cambria" w:hAnsi="Cambria"/>
        </w:rPr>
        <w:t xml:space="preserve"> (Sensor) = 12 Ohm + 0,01 Ohm </w:t>
      </w:r>
    </w:p>
    <w:p w14:paraId="57E92DCD" w14:textId="77777777" w:rsidR="00895B0E" w:rsidRDefault="00D729E7" w:rsidP="00895B0E">
      <w:pPr>
        <w:ind w:right="180" w:firstLine="360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Determinar la tensión Vo suponiendo que 0.01 Ohm es la máxima variación utilizable en la celda de carga</w:t>
      </w:r>
      <w:r w:rsidR="00895B0E">
        <w:rPr>
          <w:rFonts w:ascii="Cambria" w:hAnsi="Cambria"/>
          <w:lang w:val="es-MX"/>
        </w:rPr>
        <w:t xml:space="preserve"> (máxima carga)</w:t>
      </w:r>
      <w:r>
        <w:rPr>
          <w:rFonts w:ascii="Cambria" w:hAnsi="Cambria"/>
          <w:lang w:val="es-MX"/>
        </w:rPr>
        <w:t xml:space="preserve"> y de 0 Ohm para cuando no hay carga. En base a esto dar una amplificación adecuada, para que luego sea introducida en un circuito acondicionador de señal que entregará dicha salida a la entrada ADC de un microcontrolador  que trabaja entre 0 a 3V3.</w:t>
      </w:r>
    </w:p>
    <w:p w14:paraId="278F0577" w14:textId="77777777" w:rsidR="00D729E7" w:rsidRDefault="00D729E7" w:rsidP="00895B0E">
      <w:pPr>
        <w:ind w:right="180" w:firstLine="360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Realizar un diagrama en bloques del sistema completo.</w:t>
      </w:r>
    </w:p>
    <w:p w14:paraId="34D1609A" w14:textId="77777777" w:rsidR="006C421A" w:rsidRDefault="006C421A" w:rsidP="00895B0E">
      <w:pPr>
        <w:ind w:right="180" w:firstLine="360"/>
        <w:jc w:val="both"/>
        <w:rPr>
          <w:rFonts w:ascii="Cambria" w:hAnsi="Cambria"/>
          <w:lang w:val="es-MX"/>
        </w:rPr>
      </w:pPr>
    </w:p>
    <w:p w14:paraId="5F73BA87" w14:textId="77777777" w:rsidR="006C421A" w:rsidRDefault="006C421A" w:rsidP="00895B0E">
      <w:pPr>
        <w:ind w:right="180" w:firstLine="360"/>
        <w:jc w:val="both"/>
        <w:rPr>
          <w:rFonts w:ascii="Cambria" w:hAnsi="Cambria"/>
          <w:lang w:val="es-MX"/>
        </w:rPr>
      </w:pPr>
    </w:p>
    <w:p w14:paraId="75C7AAED" w14:textId="77777777" w:rsidR="00D729E7" w:rsidRDefault="00D729E7"/>
    <w:sectPr w:rsidR="00D729E7" w:rsidSect="00895B0E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9E7"/>
    <w:rsid w:val="00030702"/>
    <w:rsid w:val="000A664E"/>
    <w:rsid w:val="00113304"/>
    <w:rsid w:val="003A7F08"/>
    <w:rsid w:val="006C421A"/>
    <w:rsid w:val="00895B0E"/>
    <w:rsid w:val="00935F16"/>
    <w:rsid w:val="009A39B4"/>
    <w:rsid w:val="00BF22EB"/>
    <w:rsid w:val="00CF5EBD"/>
    <w:rsid w:val="00D729E7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E921"/>
  <w15:docId w15:val="{83FE9E69-EEE2-48EE-9B29-3BC6A6A9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2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9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Federico Linares</cp:lastModifiedBy>
  <cp:revision>9</cp:revision>
  <dcterms:created xsi:type="dcterms:W3CDTF">2020-09-15T20:20:00Z</dcterms:created>
  <dcterms:modified xsi:type="dcterms:W3CDTF">2020-09-17T00:38:00Z</dcterms:modified>
</cp:coreProperties>
</file>