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GestiomAnime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Clientes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7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Clientes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getEdad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setEdad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getSaldo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setSaldo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saldo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isCuenta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setCuenta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cuenta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1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