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10E81" w14:textId="4E1F19A3" w:rsidR="00FA6BD3" w:rsidRPr="00E67579" w:rsidRDefault="00FA6BD3" w:rsidP="00CD5DDC">
      <w:pPr>
        <w:spacing w:after="0" w:line="480" w:lineRule="auto"/>
        <w:rPr>
          <w:b/>
          <w:bCs/>
          <w:sz w:val="28"/>
          <w:szCs w:val="28"/>
          <w:lang w:val="en-US"/>
        </w:rPr>
      </w:pPr>
      <w:r w:rsidRPr="00E67579">
        <w:rPr>
          <w:b/>
          <w:bCs/>
          <w:sz w:val="28"/>
          <w:szCs w:val="28"/>
          <w:lang w:val="en-US"/>
        </w:rPr>
        <w:t>Democracy and social media: Between the dialogue and the strategy</w:t>
      </w:r>
    </w:p>
    <w:p w14:paraId="4912B0D6" w14:textId="371DA085" w:rsidR="00FA6BD3" w:rsidRPr="00E67579" w:rsidRDefault="00FA6BD3" w:rsidP="00CD5DDC">
      <w:pPr>
        <w:spacing w:after="0" w:line="480" w:lineRule="auto"/>
        <w:rPr>
          <w:lang w:val="en-US"/>
        </w:rPr>
      </w:pPr>
      <w:r w:rsidRPr="00E67579">
        <w:rPr>
          <w:lang w:val="en-US"/>
        </w:rPr>
        <w:t>Andrés Sherman</w:t>
      </w:r>
      <w:r w:rsidR="008D20E1" w:rsidRPr="00E67579">
        <w:rPr>
          <w:lang w:val="en-US"/>
        </w:rPr>
        <w:t>*</w:t>
      </w:r>
      <w:r w:rsidR="00F302CF" w:rsidRPr="00E67579">
        <w:rPr>
          <w:vertAlign w:val="superscript"/>
          <w:lang w:val="en-US"/>
        </w:rPr>
        <w:t>1</w:t>
      </w:r>
      <w:r w:rsidR="00F302CF" w:rsidRPr="00E67579">
        <w:rPr>
          <w:lang w:val="en-US"/>
        </w:rPr>
        <w:t>, Pedro Fierro</w:t>
      </w:r>
      <w:r w:rsidR="00F302CF" w:rsidRPr="00E67579">
        <w:rPr>
          <w:vertAlign w:val="superscript"/>
          <w:lang w:val="en-US"/>
        </w:rPr>
        <w:t>2</w:t>
      </w:r>
      <w:r w:rsidR="00F302CF" w:rsidRPr="00E67579">
        <w:rPr>
          <w:lang w:val="en-US"/>
        </w:rPr>
        <w:t xml:space="preserve"> and Leo </w:t>
      </w:r>
      <w:proofErr w:type="spellStart"/>
      <w:r w:rsidR="00F302CF" w:rsidRPr="00E67579">
        <w:rPr>
          <w:lang w:val="en-US"/>
        </w:rPr>
        <w:t>Yuanliang</w:t>
      </w:r>
      <w:proofErr w:type="spellEnd"/>
      <w:r w:rsidR="00F302CF" w:rsidRPr="00E67579">
        <w:rPr>
          <w:lang w:val="en-US"/>
        </w:rPr>
        <w:t xml:space="preserve"> Shan</w:t>
      </w:r>
      <w:r w:rsidR="00F302CF" w:rsidRPr="00E67579">
        <w:rPr>
          <w:vertAlign w:val="superscript"/>
          <w:lang w:val="en-US"/>
        </w:rPr>
        <w:t>3</w:t>
      </w:r>
    </w:p>
    <w:p w14:paraId="35C50408" w14:textId="24AEA089" w:rsidR="00FA6BD3" w:rsidRPr="00E67579" w:rsidRDefault="008D20E1" w:rsidP="00CD5DDC">
      <w:pPr>
        <w:spacing w:after="0" w:line="480" w:lineRule="auto"/>
        <w:rPr>
          <w:lang w:val="en-US"/>
        </w:rPr>
      </w:pPr>
      <w:r w:rsidRPr="00E67579">
        <w:rPr>
          <w:vertAlign w:val="superscript"/>
          <w:lang w:val="en-US"/>
        </w:rPr>
        <w:t>1</w:t>
      </w:r>
      <w:r w:rsidRPr="00E67579">
        <w:rPr>
          <w:lang w:val="en-US"/>
        </w:rPr>
        <w:t xml:space="preserve"> </w:t>
      </w:r>
      <w:r w:rsidR="00F302CF" w:rsidRPr="00E67579">
        <w:rPr>
          <w:lang w:val="en-US"/>
        </w:rPr>
        <w:t>LEAS at School of Communication and Journalism, Universidad Adolfo Ibáñez.</w:t>
      </w:r>
    </w:p>
    <w:p w14:paraId="6594BD72" w14:textId="7F87E1A6" w:rsidR="00F302CF" w:rsidRPr="00E67579" w:rsidRDefault="008D20E1" w:rsidP="00CD5DDC">
      <w:pPr>
        <w:spacing w:after="0" w:line="480" w:lineRule="auto"/>
        <w:rPr>
          <w:lang w:val="en-US"/>
        </w:rPr>
      </w:pPr>
      <w:r w:rsidRPr="00E67579">
        <w:rPr>
          <w:vertAlign w:val="superscript"/>
          <w:lang w:val="en-US"/>
        </w:rPr>
        <w:t>2</w:t>
      </w:r>
      <w:r w:rsidRPr="00E67579">
        <w:rPr>
          <w:lang w:val="en-US"/>
        </w:rPr>
        <w:t xml:space="preserve"> </w:t>
      </w:r>
      <w:r w:rsidR="00F302CF" w:rsidRPr="00E67579">
        <w:rPr>
          <w:lang w:val="en-US"/>
        </w:rPr>
        <w:t>Business School at Universidad Adolfo Ibáñez; and Department of Media and Communication, London School of Economics.</w:t>
      </w:r>
    </w:p>
    <w:p w14:paraId="423FCBAE" w14:textId="67A4C4C5" w:rsidR="00F302CF" w:rsidRPr="00E67579" w:rsidRDefault="008D20E1" w:rsidP="00CD5DDC">
      <w:pPr>
        <w:spacing w:after="0" w:line="480" w:lineRule="auto"/>
        <w:rPr>
          <w:lang w:val="en-US"/>
        </w:rPr>
      </w:pPr>
      <w:r w:rsidRPr="00E67579">
        <w:rPr>
          <w:vertAlign w:val="superscript"/>
          <w:lang w:val="en-US"/>
        </w:rPr>
        <w:t>3</w:t>
      </w:r>
      <w:r w:rsidRPr="00E67579">
        <w:rPr>
          <w:lang w:val="en-US"/>
        </w:rPr>
        <w:t xml:space="preserve"> School of Journalism and Mass Communication, University of Wisconsin-Madison</w:t>
      </w:r>
    </w:p>
    <w:p w14:paraId="442F7EA2" w14:textId="1DE91E8D" w:rsidR="008D20E1" w:rsidRPr="00E67579" w:rsidRDefault="008D20E1" w:rsidP="00CD5DDC">
      <w:pPr>
        <w:spacing w:after="0" w:line="480" w:lineRule="auto"/>
        <w:rPr>
          <w:lang w:val="en-US"/>
        </w:rPr>
      </w:pPr>
      <w:r w:rsidRPr="00E67579">
        <w:rPr>
          <w:lang w:val="en-US"/>
        </w:rPr>
        <w:t xml:space="preserve">* Corresponding Author: </w:t>
      </w:r>
      <w:hyperlink r:id="rId6" w:history="1">
        <w:r w:rsidRPr="00E67579">
          <w:rPr>
            <w:rStyle w:val="Hyperlink"/>
            <w:lang w:val="en-US"/>
          </w:rPr>
          <w:t>andres.scherman@uai.cl</w:t>
        </w:r>
      </w:hyperlink>
    </w:p>
    <w:p w14:paraId="4834F19A" w14:textId="77777777" w:rsidR="008D20E1" w:rsidRPr="00E67579" w:rsidRDefault="008D20E1" w:rsidP="00CD5DDC">
      <w:pPr>
        <w:spacing w:after="0" w:line="480" w:lineRule="auto"/>
        <w:rPr>
          <w:lang w:val="en-US"/>
        </w:rPr>
      </w:pPr>
    </w:p>
    <w:p w14:paraId="752F35A9" w14:textId="77777777" w:rsidR="008D20E1" w:rsidRPr="00E67579" w:rsidRDefault="008D20E1" w:rsidP="00CD5DDC">
      <w:pPr>
        <w:spacing w:after="0" w:line="480" w:lineRule="auto"/>
        <w:rPr>
          <w:b/>
          <w:bCs/>
          <w:lang w:val="en-US"/>
        </w:rPr>
      </w:pPr>
      <w:r w:rsidRPr="00E67579">
        <w:rPr>
          <w:b/>
          <w:bCs/>
          <w:lang w:val="en-US"/>
        </w:rPr>
        <w:br w:type="page"/>
      </w:r>
    </w:p>
    <w:p w14:paraId="38E55171" w14:textId="77777777" w:rsidR="004A1C9D" w:rsidRPr="00E67579" w:rsidRDefault="004A1C9D" w:rsidP="004A1C9D">
      <w:pPr>
        <w:spacing w:after="0" w:line="480" w:lineRule="auto"/>
        <w:rPr>
          <w:b/>
          <w:bCs/>
          <w:sz w:val="28"/>
          <w:szCs w:val="28"/>
          <w:lang w:val="en-US"/>
        </w:rPr>
      </w:pPr>
      <w:r w:rsidRPr="00E67579">
        <w:rPr>
          <w:b/>
          <w:bCs/>
          <w:sz w:val="28"/>
          <w:szCs w:val="28"/>
          <w:lang w:val="en-US"/>
        </w:rPr>
        <w:lastRenderedPageBreak/>
        <w:t>Democracy and social media: Between the dialogue and the strategy</w:t>
      </w:r>
    </w:p>
    <w:p w14:paraId="3830A32F" w14:textId="6BDB302F" w:rsidR="004A1C9D" w:rsidRPr="00E67579" w:rsidRDefault="004A1C9D" w:rsidP="004A1C9D">
      <w:pPr>
        <w:spacing w:before="240" w:after="0" w:line="480" w:lineRule="auto"/>
        <w:rPr>
          <w:b/>
          <w:bCs/>
          <w:lang w:val="en-US"/>
        </w:rPr>
      </w:pPr>
      <w:r w:rsidRPr="00E67579">
        <w:rPr>
          <w:b/>
          <w:bCs/>
          <w:lang w:val="en-US"/>
        </w:rPr>
        <w:t>Abstract</w:t>
      </w:r>
    </w:p>
    <w:p w14:paraId="3CA12381" w14:textId="2D2A7A54" w:rsidR="004A1C9D" w:rsidRPr="00E67579" w:rsidRDefault="004A1C9D" w:rsidP="004A1C9D">
      <w:pPr>
        <w:spacing w:after="0" w:line="480" w:lineRule="auto"/>
        <w:rPr>
          <w:lang w:val="en-US"/>
        </w:rPr>
      </w:pPr>
      <w:r w:rsidRPr="00E67579">
        <w:rPr>
          <w:lang w:val="en-US"/>
        </w:rPr>
        <w:t>This study examines the role of news consumption in fostering public deliberation within democratic systems. Drawing on Jürgen Habermas’s concepts of Understanding Orientation (consensus-oriented, communicative rationality) and Strategic Orientation (goal-oriented, instrumental rationality), it explores how news media can either facilitate rational communication in public debates or, alternatively, encourage strategic interventions.</w:t>
      </w:r>
      <w:r w:rsidRPr="00E67579">
        <w:rPr>
          <w:lang w:val="en-US"/>
        </w:rPr>
        <w:t xml:space="preserve"> </w:t>
      </w:r>
      <w:r w:rsidRPr="00E67579">
        <w:rPr>
          <w:highlight w:val="yellow"/>
          <w:lang w:val="en-US"/>
        </w:rPr>
        <w:t>To investigate the</w:t>
      </w:r>
      <w:r w:rsidR="00060235" w:rsidRPr="00E67579">
        <w:rPr>
          <w:highlight w:val="yellow"/>
          <w:lang w:val="en-US"/>
        </w:rPr>
        <w:t>se</w:t>
      </w:r>
      <w:r w:rsidRPr="00E67579">
        <w:rPr>
          <w:highlight w:val="yellow"/>
          <w:lang w:val="en-US"/>
        </w:rPr>
        <w:t xml:space="preserve"> relationship</w:t>
      </w:r>
      <w:r w:rsidR="00060235" w:rsidRPr="00E67579">
        <w:rPr>
          <w:highlight w:val="yellow"/>
          <w:lang w:val="en-US"/>
        </w:rPr>
        <w:t>s,</w:t>
      </w:r>
      <w:r w:rsidRPr="00E67579">
        <w:rPr>
          <w:highlight w:val="yellow"/>
          <w:lang w:val="en-US"/>
        </w:rPr>
        <w:t xml:space="preserve"> this study utilizes a two-wave online panel survey conducted in Chile during a period of heightened political polarization surrounding the constitutional referendum of September 4, 2022. The first wave (T1) included 2,117 respondents, while the second wave (T2) included 903</w:t>
      </w:r>
      <w:r w:rsidR="00060235" w:rsidRPr="00E67579">
        <w:rPr>
          <w:highlight w:val="yellow"/>
          <w:lang w:val="en-US"/>
        </w:rPr>
        <w:t xml:space="preserve"> </w:t>
      </w:r>
      <w:r w:rsidR="00060235" w:rsidRPr="00E67579">
        <w:rPr>
          <w:b/>
          <w:bCs/>
          <w:highlight w:val="yellow"/>
          <w:lang w:val="en-US"/>
        </w:rPr>
        <w:t xml:space="preserve">[con </w:t>
      </w:r>
      <w:proofErr w:type="spellStart"/>
      <w:r w:rsidR="00060235" w:rsidRPr="00E67579">
        <w:rPr>
          <w:b/>
          <w:bCs/>
          <w:highlight w:val="yellow"/>
          <w:lang w:val="en-US"/>
        </w:rPr>
        <w:t>esto</w:t>
      </w:r>
      <w:proofErr w:type="spellEnd"/>
      <w:r w:rsidR="00060235" w:rsidRPr="00E67579">
        <w:rPr>
          <w:b/>
          <w:bCs/>
          <w:highlight w:val="yellow"/>
          <w:lang w:val="en-US"/>
        </w:rPr>
        <w:t xml:space="preserve"> </w:t>
      </w:r>
      <w:proofErr w:type="spellStart"/>
      <w:r w:rsidR="00060235" w:rsidRPr="00E67579">
        <w:rPr>
          <w:b/>
          <w:bCs/>
          <w:highlight w:val="yellow"/>
          <w:lang w:val="en-US"/>
        </w:rPr>
        <w:t>tengo</w:t>
      </w:r>
      <w:proofErr w:type="spellEnd"/>
      <w:r w:rsidR="00060235" w:rsidRPr="00E67579">
        <w:rPr>
          <w:b/>
          <w:bCs/>
          <w:highlight w:val="yellow"/>
          <w:lang w:val="en-US"/>
        </w:rPr>
        <w:t xml:space="preserve"> </w:t>
      </w:r>
      <w:proofErr w:type="spellStart"/>
      <w:r w:rsidR="00060235" w:rsidRPr="00E67579">
        <w:rPr>
          <w:b/>
          <w:bCs/>
          <w:highlight w:val="yellow"/>
          <w:lang w:val="en-US"/>
        </w:rPr>
        <w:t>dudas</w:t>
      </w:r>
      <w:proofErr w:type="spellEnd"/>
      <w:r w:rsidR="00060235" w:rsidRPr="00E67579">
        <w:rPr>
          <w:b/>
          <w:bCs/>
          <w:highlight w:val="yellow"/>
          <w:lang w:val="en-US"/>
        </w:rPr>
        <w:t xml:space="preserve">, </w:t>
      </w:r>
      <w:proofErr w:type="spellStart"/>
      <w:r w:rsidR="00060235" w:rsidRPr="00E67579">
        <w:rPr>
          <w:b/>
          <w:bCs/>
          <w:highlight w:val="yellow"/>
          <w:lang w:val="en-US"/>
        </w:rPr>
        <w:t>yo</w:t>
      </w:r>
      <w:proofErr w:type="spellEnd"/>
      <w:r w:rsidR="00060235" w:rsidRPr="00E67579">
        <w:rPr>
          <w:b/>
          <w:bCs/>
          <w:highlight w:val="yellow"/>
          <w:lang w:val="en-US"/>
        </w:rPr>
        <w:t xml:space="preserve"> </w:t>
      </w:r>
      <w:proofErr w:type="spellStart"/>
      <w:r w:rsidR="00060235" w:rsidRPr="00E67579">
        <w:rPr>
          <w:b/>
          <w:bCs/>
          <w:highlight w:val="yellow"/>
          <w:lang w:val="en-US"/>
        </w:rPr>
        <w:t>pondría</w:t>
      </w:r>
      <w:proofErr w:type="spellEnd"/>
      <w:r w:rsidR="00060235" w:rsidRPr="00E67579">
        <w:rPr>
          <w:b/>
          <w:bCs/>
          <w:highlight w:val="yellow"/>
          <w:lang w:val="en-US"/>
        </w:rPr>
        <w:t xml:space="preserve"> que </w:t>
      </w:r>
      <w:proofErr w:type="spellStart"/>
      <w:r w:rsidR="00060235" w:rsidRPr="00E67579">
        <w:rPr>
          <w:b/>
          <w:bCs/>
          <w:highlight w:val="yellow"/>
          <w:lang w:val="en-US"/>
        </w:rPr>
        <w:t>usamos</w:t>
      </w:r>
      <w:proofErr w:type="spellEnd"/>
      <w:r w:rsidR="00060235" w:rsidRPr="00E67579">
        <w:rPr>
          <w:b/>
          <w:bCs/>
          <w:highlight w:val="yellow"/>
          <w:lang w:val="en-US"/>
        </w:rPr>
        <w:t xml:space="preserve"> 903 </w:t>
      </w:r>
      <w:proofErr w:type="spellStart"/>
      <w:r w:rsidR="00060235" w:rsidRPr="00E67579">
        <w:rPr>
          <w:b/>
          <w:bCs/>
          <w:highlight w:val="yellow"/>
          <w:lang w:val="en-US"/>
        </w:rPr>
        <w:t>casos</w:t>
      </w:r>
      <w:proofErr w:type="spellEnd"/>
      <w:r w:rsidR="00060235" w:rsidRPr="00E67579">
        <w:rPr>
          <w:b/>
          <w:bCs/>
          <w:highlight w:val="yellow"/>
          <w:lang w:val="en-US"/>
        </w:rPr>
        <w:t xml:space="preserve"> </w:t>
      </w:r>
      <w:proofErr w:type="spellStart"/>
      <w:r w:rsidR="00060235" w:rsidRPr="00E67579">
        <w:rPr>
          <w:b/>
          <w:bCs/>
          <w:highlight w:val="yellow"/>
          <w:lang w:val="en-US"/>
        </w:rPr>
        <w:t>reclectados</w:t>
      </w:r>
      <w:proofErr w:type="spellEnd"/>
      <w:r w:rsidR="00060235" w:rsidRPr="00E67579">
        <w:rPr>
          <w:b/>
          <w:bCs/>
          <w:highlight w:val="yellow"/>
          <w:lang w:val="en-US"/>
        </w:rPr>
        <w:t xml:space="preserve"> entre </w:t>
      </w:r>
      <w:proofErr w:type="spellStart"/>
      <w:r w:rsidR="00060235" w:rsidRPr="00E67579">
        <w:rPr>
          <w:b/>
          <w:bCs/>
          <w:highlight w:val="yellow"/>
          <w:lang w:val="en-US"/>
        </w:rPr>
        <w:t>tal</w:t>
      </w:r>
      <w:proofErr w:type="spellEnd"/>
      <w:r w:rsidR="00060235" w:rsidRPr="00E67579">
        <w:rPr>
          <w:b/>
          <w:bCs/>
          <w:highlight w:val="yellow"/>
          <w:lang w:val="en-US"/>
        </w:rPr>
        <w:t xml:space="preserve"> y </w:t>
      </w:r>
      <w:proofErr w:type="spellStart"/>
      <w:r w:rsidR="00060235" w:rsidRPr="00E67579">
        <w:rPr>
          <w:b/>
          <w:bCs/>
          <w:highlight w:val="yellow"/>
          <w:lang w:val="en-US"/>
        </w:rPr>
        <w:t>tal</w:t>
      </w:r>
      <w:proofErr w:type="spellEnd"/>
      <w:r w:rsidR="00060235" w:rsidRPr="00E67579">
        <w:rPr>
          <w:b/>
          <w:bCs/>
          <w:highlight w:val="yellow"/>
          <w:lang w:val="en-US"/>
        </w:rPr>
        <w:t xml:space="preserve"> </w:t>
      </w:r>
      <w:proofErr w:type="spellStart"/>
      <w:r w:rsidR="00060235" w:rsidRPr="00E67579">
        <w:rPr>
          <w:b/>
          <w:bCs/>
          <w:highlight w:val="yellow"/>
          <w:lang w:val="en-US"/>
        </w:rPr>
        <w:t>fecha</w:t>
      </w:r>
      <w:proofErr w:type="spellEnd"/>
      <w:r w:rsidR="00060235" w:rsidRPr="00E67579">
        <w:rPr>
          <w:b/>
          <w:bCs/>
          <w:highlight w:val="yellow"/>
          <w:lang w:val="en-US"/>
        </w:rPr>
        <w:t xml:space="preserve">. </w:t>
      </w:r>
      <w:proofErr w:type="spellStart"/>
      <w:r w:rsidR="00060235" w:rsidRPr="00E67579">
        <w:rPr>
          <w:b/>
          <w:bCs/>
          <w:highlight w:val="yellow"/>
          <w:lang w:val="en-US"/>
        </w:rPr>
        <w:t>Así</w:t>
      </w:r>
      <w:proofErr w:type="spellEnd"/>
      <w:r w:rsidR="00060235" w:rsidRPr="00E67579">
        <w:rPr>
          <w:b/>
          <w:bCs/>
          <w:highlight w:val="yellow"/>
          <w:lang w:val="en-US"/>
        </w:rPr>
        <w:t xml:space="preserve"> </w:t>
      </w:r>
      <w:proofErr w:type="spellStart"/>
      <w:r w:rsidR="00060235" w:rsidRPr="00E67579">
        <w:rPr>
          <w:b/>
          <w:bCs/>
          <w:highlight w:val="yellow"/>
          <w:lang w:val="en-US"/>
        </w:rPr>
        <w:t>como</w:t>
      </w:r>
      <w:proofErr w:type="spellEnd"/>
      <w:r w:rsidR="00060235" w:rsidRPr="00E67579">
        <w:rPr>
          <w:b/>
          <w:bCs/>
          <w:highlight w:val="yellow"/>
          <w:lang w:val="en-US"/>
        </w:rPr>
        <w:t xml:space="preserve"> </w:t>
      </w:r>
      <w:proofErr w:type="spellStart"/>
      <w:r w:rsidR="00060235" w:rsidRPr="00E67579">
        <w:rPr>
          <w:b/>
          <w:bCs/>
          <w:highlight w:val="yellow"/>
          <w:lang w:val="en-US"/>
        </w:rPr>
        <w:t>está</w:t>
      </w:r>
      <w:proofErr w:type="spellEnd"/>
      <w:r w:rsidR="00060235" w:rsidRPr="00E67579">
        <w:rPr>
          <w:b/>
          <w:bCs/>
          <w:highlight w:val="yellow"/>
          <w:lang w:val="en-US"/>
        </w:rPr>
        <w:t xml:space="preserve"> da </w:t>
      </w:r>
      <w:proofErr w:type="gramStart"/>
      <w:r w:rsidR="00060235" w:rsidRPr="00E67579">
        <w:rPr>
          <w:b/>
          <w:bCs/>
          <w:highlight w:val="yellow"/>
          <w:lang w:val="en-US"/>
        </w:rPr>
        <w:t>a</w:t>
      </w:r>
      <w:proofErr w:type="gramEnd"/>
      <w:r w:rsidR="00060235" w:rsidRPr="00E67579">
        <w:rPr>
          <w:b/>
          <w:bCs/>
          <w:highlight w:val="yellow"/>
          <w:lang w:val="en-US"/>
        </w:rPr>
        <w:t xml:space="preserve"> </w:t>
      </w:r>
      <w:proofErr w:type="spellStart"/>
      <w:r w:rsidR="00060235" w:rsidRPr="00E67579">
        <w:rPr>
          <w:b/>
          <w:bCs/>
          <w:highlight w:val="yellow"/>
          <w:lang w:val="en-US"/>
        </w:rPr>
        <w:t>entender</w:t>
      </w:r>
      <w:proofErr w:type="spellEnd"/>
      <w:r w:rsidR="00060235" w:rsidRPr="00E67579">
        <w:rPr>
          <w:b/>
          <w:bCs/>
          <w:highlight w:val="yellow"/>
          <w:lang w:val="en-US"/>
        </w:rPr>
        <w:t xml:space="preserve"> que </w:t>
      </w:r>
      <w:proofErr w:type="spellStart"/>
      <w:r w:rsidR="00060235" w:rsidRPr="00E67579">
        <w:rPr>
          <w:b/>
          <w:bCs/>
          <w:highlight w:val="yellow"/>
          <w:lang w:val="en-US"/>
        </w:rPr>
        <w:t>hacemos</w:t>
      </w:r>
      <w:proofErr w:type="spellEnd"/>
      <w:r w:rsidR="00060235" w:rsidRPr="00E67579">
        <w:rPr>
          <w:b/>
          <w:bCs/>
          <w:highlight w:val="yellow"/>
          <w:lang w:val="en-US"/>
        </w:rPr>
        <w:t xml:space="preserve"> panel </w:t>
      </w:r>
      <w:proofErr w:type="spellStart"/>
      <w:r w:rsidR="00060235" w:rsidRPr="00E67579">
        <w:rPr>
          <w:b/>
          <w:bCs/>
          <w:highlight w:val="yellow"/>
          <w:lang w:val="en-US"/>
        </w:rPr>
        <w:t>análisis</w:t>
      </w:r>
      <w:proofErr w:type="spellEnd"/>
      <w:r w:rsidR="00060235" w:rsidRPr="00E67579">
        <w:rPr>
          <w:b/>
          <w:bCs/>
          <w:highlight w:val="yellow"/>
          <w:lang w:val="en-US"/>
        </w:rPr>
        <w:t xml:space="preserve"> y </w:t>
      </w:r>
      <w:proofErr w:type="spellStart"/>
      <w:r w:rsidR="00060235" w:rsidRPr="00E67579">
        <w:rPr>
          <w:b/>
          <w:bCs/>
          <w:highlight w:val="yellow"/>
          <w:lang w:val="en-US"/>
        </w:rPr>
        <w:t>nos</w:t>
      </w:r>
      <w:proofErr w:type="spellEnd"/>
      <w:r w:rsidR="00060235" w:rsidRPr="00E67579">
        <w:rPr>
          <w:b/>
          <w:bCs/>
          <w:highlight w:val="yellow"/>
          <w:lang w:val="en-US"/>
        </w:rPr>
        <w:t xml:space="preserve"> </w:t>
      </w:r>
      <w:proofErr w:type="spellStart"/>
      <w:r w:rsidR="00060235" w:rsidRPr="00E67579">
        <w:rPr>
          <w:b/>
          <w:bCs/>
          <w:highlight w:val="yellow"/>
          <w:lang w:val="en-US"/>
        </w:rPr>
        <w:t>puede</w:t>
      </w:r>
      <w:proofErr w:type="spellEnd"/>
      <w:r w:rsidR="00060235" w:rsidRPr="00E67579">
        <w:rPr>
          <w:b/>
          <w:bCs/>
          <w:highlight w:val="yellow"/>
          <w:lang w:val="en-US"/>
        </w:rPr>
        <w:t xml:space="preserve"> </w:t>
      </w:r>
      <w:proofErr w:type="spellStart"/>
      <w:r w:rsidR="00060235" w:rsidRPr="00E67579">
        <w:rPr>
          <w:b/>
          <w:bCs/>
          <w:highlight w:val="yellow"/>
          <w:lang w:val="en-US"/>
        </w:rPr>
        <w:t>jugar</w:t>
      </w:r>
      <w:proofErr w:type="spellEnd"/>
      <w:r w:rsidR="00060235" w:rsidRPr="00E67579">
        <w:rPr>
          <w:b/>
          <w:bCs/>
          <w:highlight w:val="yellow"/>
          <w:lang w:val="en-US"/>
        </w:rPr>
        <w:t xml:space="preserve"> </w:t>
      </w:r>
      <w:proofErr w:type="spellStart"/>
      <w:r w:rsidR="00060235" w:rsidRPr="00E67579">
        <w:rPr>
          <w:b/>
          <w:bCs/>
          <w:highlight w:val="yellow"/>
          <w:lang w:val="en-US"/>
        </w:rPr>
        <w:t>en</w:t>
      </w:r>
      <w:proofErr w:type="spellEnd"/>
      <w:r w:rsidR="00060235" w:rsidRPr="00E67579">
        <w:rPr>
          <w:b/>
          <w:bCs/>
          <w:highlight w:val="yellow"/>
          <w:lang w:val="en-US"/>
        </w:rPr>
        <w:t xml:space="preserve"> contr</w:t>
      </w:r>
      <w:r w:rsidR="00060235" w:rsidRPr="00E67579">
        <w:rPr>
          <w:highlight w:val="yellow"/>
          <w:lang w:val="en-US"/>
        </w:rPr>
        <w:t>a]</w:t>
      </w:r>
      <w:r w:rsidRPr="00E67579">
        <w:rPr>
          <w:highlight w:val="yellow"/>
          <w:lang w:val="en-US"/>
        </w:rPr>
        <w:t>.</w:t>
      </w:r>
      <w:r w:rsidRPr="00E67579">
        <w:rPr>
          <w:lang w:val="en-US"/>
        </w:rPr>
        <w:t xml:space="preserve"> </w:t>
      </w:r>
      <w:r w:rsidRPr="00E67579">
        <w:rPr>
          <w:lang w:val="en-US"/>
        </w:rPr>
        <w:t>The findings reveal that traditional media and social media are significantly and positively associated with a strategic orientation, whereas exposure to digital media is negatively associated with such an orientation. Additionally, incidental exposure emerges as a key factor in shaping the relationship between media consumption and deliberative predispositions.</w:t>
      </w:r>
    </w:p>
    <w:p w14:paraId="168EFFDA" w14:textId="5E7F6DEF" w:rsidR="004A1C9D" w:rsidRPr="00E67579" w:rsidRDefault="004A1C9D" w:rsidP="004A1C9D">
      <w:pPr>
        <w:spacing w:before="240" w:after="0" w:line="480" w:lineRule="auto"/>
        <w:rPr>
          <w:lang w:val="en-US"/>
        </w:rPr>
      </w:pPr>
      <w:r w:rsidRPr="00E67579">
        <w:rPr>
          <w:b/>
          <w:bCs/>
          <w:lang w:val="en-US"/>
        </w:rPr>
        <w:t>Keywords:</w:t>
      </w:r>
      <w:r w:rsidRPr="00E67579">
        <w:rPr>
          <w:lang w:val="en-US"/>
        </w:rPr>
        <w:t xml:space="preserve"> Understanding and strategic orientations; news consumption; incidental exposure; public deliberation; Chile </w:t>
      </w:r>
    </w:p>
    <w:p w14:paraId="4DA147A8" w14:textId="77777777" w:rsidR="004A1C9D" w:rsidRPr="00E67579" w:rsidRDefault="004A1C9D" w:rsidP="004A1C9D">
      <w:pPr>
        <w:spacing w:before="240" w:after="0" w:line="480" w:lineRule="auto"/>
        <w:rPr>
          <w:lang w:val="en-US"/>
        </w:rPr>
      </w:pPr>
    </w:p>
    <w:p w14:paraId="2FCAAAE9" w14:textId="77777777" w:rsidR="004A1C9D" w:rsidRPr="00E67579" w:rsidRDefault="004A1C9D" w:rsidP="004A1C9D">
      <w:pPr>
        <w:spacing w:before="240" w:after="0" w:line="480" w:lineRule="auto"/>
        <w:rPr>
          <w:lang w:val="en-US"/>
        </w:rPr>
      </w:pPr>
    </w:p>
    <w:p w14:paraId="2C7103F3" w14:textId="4087E388" w:rsidR="008D20E1" w:rsidRPr="00E67579" w:rsidRDefault="008D20E1" w:rsidP="004A1C9D">
      <w:pPr>
        <w:pStyle w:val="ListParagraph"/>
        <w:numPr>
          <w:ilvl w:val="0"/>
          <w:numId w:val="2"/>
        </w:numPr>
        <w:spacing w:before="240" w:after="0" w:line="480" w:lineRule="auto"/>
        <w:rPr>
          <w:b/>
          <w:bCs/>
          <w:lang w:val="en-US"/>
        </w:rPr>
      </w:pPr>
      <w:r w:rsidRPr="00E67579">
        <w:rPr>
          <w:b/>
          <w:bCs/>
          <w:lang w:val="en-US"/>
        </w:rPr>
        <w:lastRenderedPageBreak/>
        <w:t>INTRODUCTION</w:t>
      </w:r>
    </w:p>
    <w:p w14:paraId="6690D6A9" w14:textId="0D3ADC47" w:rsidR="00FA6BD3" w:rsidRPr="00E67579" w:rsidRDefault="008D20E1" w:rsidP="00CD5DDC">
      <w:pPr>
        <w:pStyle w:val="ListParagraph"/>
        <w:numPr>
          <w:ilvl w:val="0"/>
          <w:numId w:val="2"/>
        </w:numPr>
        <w:spacing w:after="0" w:line="480" w:lineRule="auto"/>
        <w:rPr>
          <w:b/>
          <w:bCs/>
          <w:lang w:val="en-US"/>
        </w:rPr>
      </w:pPr>
      <w:r w:rsidRPr="00E67579">
        <w:rPr>
          <w:b/>
          <w:bCs/>
          <w:lang w:val="en-US"/>
        </w:rPr>
        <w:t>LITERATURE REVIEW</w:t>
      </w:r>
    </w:p>
    <w:p w14:paraId="0AE8926A" w14:textId="58223719" w:rsidR="008D20E1" w:rsidRPr="00E67579" w:rsidRDefault="00600816" w:rsidP="00CD5DDC">
      <w:pPr>
        <w:pStyle w:val="ListParagraph"/>
        <w:numPr>
          <w:ilvl w:val="1"/>
          <w:numId w:val="2"/>
        </w:numPr>
        <w:spacing w:after="0" w:line="480" w:lineRule="auto"/>
        <w:rPr>
          <w:b/>
          <w:bCs/>
          <w:lang w:val="en-US"/>
        </w:rPr>
      </w:pPr>
      <w:r w:rsidRPr="00E67579">
        <w:rPr>
          <w:b/>
          <w:bCs/>
          <w:lang w:val="en-US"/>
        </w:rPr>
        <w:t>On deliberative democracy and</w:t>
      </w:r>
      <w:r w:rsidR="005C7978" w:rsidRPr="00E67579">
        <w:rPr>
          <w:b/>
          <w:bCs/>
          <w:lang w:val="en-US"/>
        </w:rPr>
        <w:t xml:space="preserve"> public</w:t>
      </w:r>
      <w:r w:rsidR="008D20E1" w:rsidRPr="00E67579">
        <w:rPr>
          <w:b/>
          <w:bCs/>
          <w:lang w:val="en-US"/>
        </w:rPr>
        <w:t xml:space="preserve"> deliberation</w:t>
      </w:r>
      <w:r w:rsidRPr="00E67579">
        <w:rPr>
          <w:b/>
          <w:bCs/>
          <w:lang w:val="en-US"/>
        </w:rPr>
        <w:t xml:space="preserve"> </w:t>
      </w:r>
      <w:r w:rsidRPr="00E67579">
        <w:rPr>
          <w:b/>
          <w:bCs/>
          <w:highlight w:val="yellow"/>
          <w:lang w:val="en-US"/>
        </w:rPr>
        <w:t>[</w:t>
      </w:r>
      <w:proofErr w:type="spellStart"/>
      <w:r w:rsidRPr="00E67579">
        <w:rPr>
          <w:b/>
          <w:bCs/>
          <w:highlight w:val="yellow"/>
          <w:lang w:val="en-US"/>
        </w:rPr>
        <w:t>Acá</w:t>
      </w:r>
      <w:proofErr w:type="spellEnd"/>
      <w:r w:rsidRPr="00E67579">
        <w:rPr>
          <w:b/>
          <w:bCs/>
          <w:highlight w:val="yellow"/>
          <w:lang w:val="en-US"/>
        </w:rPr>
        <w:t xml:space="preserve"> </w:t>
      </w:r>
      <w:proofErr w:type="spellStart"/>
      <w:r w:rsidRPr="00E67579">
        <w:rPr>
          <w:b/>
          <w:bCs/>
          <w:highlight w:val="yellow"/>
          <w:lang w:val="en-US"/>
        </w:rPr>
        <w:t>creo</w:t>
      </w:r>
      <w:proofErr w:type="spellEnd"/>
      <w:r w:rsidRPr="00E67579">
        <w:rPr>
          <w:b/>
          <w:bCs/>
          <w:highlight w:val="yellow"/>
          <w:lang w:val="en-US"/>
        </w:rPr>
        <w:t xml:space="preserve"> que </w:t>
      </w:r>
      <w:proofErr w:type="spellStart"/>
      <w:r w:rsidRPr="00E67579">
        <w:rPr>
          <w:b/>
          <w:bCs/>
          <w:highlight w:val="yellow"/>
          <w:lang w:val="en-US"/>
        </w:rPr>
        <w:t>debiese</w:t>
      </w:r>
      <w:proofErr w:type="spellEnd"/>
      <w:r w:rsidRPr="00E67579">
        <w:rPr>
          <w:b/>
          <w:bCs/>
          <w:highlight w:val="yellow"/>
          <w:lang w:val="en-US"/>
        </w:rPr>
        <w:t xml:space="preserve"> </w:t>
      </w:r>
      <w:proofErr w:type="spellStart"/>
      <w:r w:rsidRPr="00E67579">
        <w:rPr>
          <w:b/>
          <w:bCs/>
          <w:highlight w:val="yellow"/>
          <w:lang w:val="en-US"/>
        </w:rPr>
        <w:t>ir</w:t>
      </w:r>
      <w:proofErr w:type="spellEnd"/>
      <w:r w:rsidRPr="00E67579">
        <w:rPr>
          <w:b/>
          <w:bCs/>
          <w:highlight w:val="yellow"/>
          <w:lang w:val="en-US"/>
        </w:rPr>
        <w:t xml:space="preserve"> un </w:t>
      </w:r>
      <w:proofErr w:type="spellStart"/>
      <w:r w:rsidR="00060235" w:rsidRPr="00E67579">
        <w:rPr>
          <w:b/>
          <w:bCs/>
          <w:highlight w:val="yellow"/>
          <w:lang w:val="en-US"/>
        </w:rPr>
        <w:t>sub</w:t>
      </w:r>
      <w:r w:rsidRPr="00E67579">
        <w:rPr>
          <w:b/>
          <w:bCs/>
          <w:highlight w:val="yellow"/>
          <w:lang w:val="en-US"/>
        </w:rPr>
        <w:t>título</w:t>
      </w:r>
      <w:proofErr w:type="spellEnd"/>
      <w:r w:rsidRPr="00E67579">
        <w:rPr>
          <w:b/>
          <w:bCs/>
          <w:highlight w:val="yellow"/>
          <w:lang w:val="en-US"/>
        </w:rPr>
        <w:t xml:space="preserve">, </w:t>
      </w:r>
      <w:proofErr w:type="spellStart"/>
      <w:r w:rsidRPr="00E67579">
        <w:rPr>
          <w:b/>
          <w:bCs/>
          <w:highlight w:val="yellow"/>
          <w:lang w:val="en-US"/>
        </w:rPr>
        <w:t>puse</w:t>
      </w:r>
      <w:proofErr w:type="spellEnd"/>
      <w:r w:rsidRPr="00E67579">
        <w:rPr>
          <w:b/>
          <w:bCs/>
          <w:highlight w:val="yellow"/>
          <w:lang w:val="en-US"/>
        </w:rPr>
        <w:t xml:space="preserve"> </w:t>
      </w:r>
      <w:proofErr w:type="spellStart"/>
      <w:r w:rsidRPr="00E67579">
        <w:rPr>
          <w:b/>
          <w:bCs/>
          <w:highlight w:val="yellow"/>
          <w:lang w:val="en-US"/>
        </w:rPr>
        <w:t>este</w:t>
      </w:r>
      <w:proofErr w:type="spellEnd"/>
      <w:r w:rsidRPr="00E67579">
        <w:rPr>
          <w:b/>
          <w:bCs/>
          <w:highlight w:val="yellow"/>
          <w:lang w:val="en-US"/>
        </w:rPr>
        <w:t xml:space="preserve">, </w:t>
      </w:r>
      <w:proofErr w:type="spellStart"/>
      <w:r w:rsidRPr="00E67579">
        <w:rPr>
          <w:b/>
          <w:bCs/>
          <w:highlight w:val="yellow"/>
          <w:lang w:val="en-US"/>
        </w:rPr>
        <w:t>pero</w:t>
      </w:r>
      <w:proofErr w:type="spellEnd"/>
      <w:r w:rsidRPr="00E67579">
        <w:rPr>
          <w:b/>
          <w:bCs/>
          <w:highlight w:val="yellow"/>
          <w:lang w:val="en-US"/>
        </w:rPr>
        <w:t xml:space="preserve"> </w:t>
      </w:r>
      <w:proofErr w:type="spellStart"/>
      <w:r w:rsidRPr="00E67579">
        <w:rPr>
          <w:b/>
          <w:bCs/>
          <w:highlight w:val="yellow"/>
          <w:lang w:val="en-US"/>
        </w:rPr>
        <w:t>puede</w:t>
      </w:r>
      <w:proofErr w:type="spellEnd"/>
      <w:r w:rsidRPr="00E67579">
        <w:rPr>
          <w:b/>
          <w:bCs/>
          <w:highlight w:val="yellow"/>
          <w:lang w:val="en-US"/>
        </w:rPr>
        <w:t xml:space="preserve"> ser </w:t>
      </w:r>
      <w:proofErr w:type="spellStart"/>
      <w:r w:rsidRPr="00E67579">
        <w:rPr>
          <w:b/>
          <w:bCs/>
          <w:highlight w:val="yellow"/>
          <w:lang w:val="en-US"/>
        </w:rPr>
        <w:t>otro</w:t>
      </w:r>
      <w:proofErr w:type="spellEnd"/>
      <w:r w:rsidRPr="00E67579">
        <w:rPr>
          <w:b/>
          <w:bCs/>
          <w:highlight w:val="yellow"/>
          <w:lang w:val="en-US"/>
        </w:rPr>
        <w:t>…]</w:t>
      </w:r>
    </w:p>
    <w:p w14:paraId="29D3B14C" w14:textId="0FF9BF4C" w:rsidR="00FA6BD3" w:rsidRPr="00E67579" w:rsidRDefault="00FA6BD3" w:rsidP="005C7978">
      <w:pPr>
        <w:spacing w:after="0" w:line="480" w:lineRule="auto"/>
        <w:rPr>
          <w:lang w:val="en-US"/>
        </w:rPr>
      </w:pPr>
      <w:r w:rsidRPr="00E67579">
        <w:rPr>
          <w:lang w:val="en-US"/>
        </w:rPr>
        <w:t xml:space="preserve">In recent decades, the concept of deliberative democracy has increasingly appeared in theoretical discussions (Dahl, 1989; Delli </w:t>
      </w:r>
      <w:proofErr w:type="spellStart"/>
      <w:r w:rsidRPr="00E67579">
        <w:rPr>
          <w:lang w:val="en-US"/>
        </w:rPr>
        <w:t>Carpini</w:t>
      </w:r>
      <w:proofErr w:type="spellEnd"/>
      <w:r w:rsidRPr="00E67579">
        <w:rPr>
          <w:lang w:val="en-US"/>
        </w:rPr>
        <w:t xml:space="preserve"> and Jacobs, 2004; Habermas, 1996; Rawls, 1971) and empirical studies on the formation of public opinion (Fishkin, 2005). As Page (1996) stated, “public deliberation is essential to democracy.”</w:t>
      </w:r>
      <w:r w:rsidR="005C7978" w:rsidRPr="00E67579">
        <w:rPr>
          <w:lang w:val="en-US"/>
        </w:rPr>
        <w:t xml:space="preserve"> </w:t>
      </w:r>
      <w:r w:rsidRPr="00E67579">
        <w:rPr>
          <w:lang w:val="en-US"/>
        </w:rPr>
        <w:t xml:space="preserve">The expansion of the deliberative democracy concept broadens the idea of political participation, which for decades was restricted to electoral participation. The vote-centric view of politics considers the political system a mere aggregator of individual preferences, </w:t>
      </w:r>
      <w:proofErr w:type="gramStart"/>
      <w:r w:rsidRPr="00E67579">
        <w:rPr>
          <w:lang w:val="en-US"/>
        </w:rPr>
        <w:t>assuming that</w:t>
      </w:r>
      <w:proofErr w:type="gramEnd"/>
      <w:r w:rsidRPr="00E67579">
        <w:rPr>
          <w:lang w:val="en-US"/>
        </w:rPr>
        <w:t xml:space="preserve"> citizens form opinions in isolation and express them periodically in elections to determine majority positions (Delli </w:t>
      </w:r>
      <w:proofErr w:type="spellStart"/>
      <w:r w:rsidRPr="00E67579">
        <w:rPr>
          <w:lang w:val="en-US"/>
        </w:rPr>
        <w:t>Carpini</w:t>
      </w:r>
      <w:proofErr w:type="spellEnd"/>
      <w:r w:rsidRPr="00E67579">
        <w:rPr>
          <w:lang w:val="en-US"/>
        </w:rPr>
        <w:t xml:space="preserve"> and Jacobs, 2004). In contrast, deliberative democracy processes opinions before voting occurs in democratic systems (Delli </w:t>
      </w:r>
      <w:proofErr w:type="spellStart"/>
      <w:r w:rsidRPr="00E67579">
        <w:rPr>
          <w:lang w:val="en-US"/>
        </w:rPr>
        <w:t>Carpini</w:t>
      </w:r>
      <w:proofErr w:type="spellEnd"/>
      <w:r w:rsidRPr="00E67579">
        <w:rPr>
          <w:lang w:val="en-US"/>
        </w:rPr>
        <w:t xml:space="preserve"> and Jacobs, 2004). Through dialogue and reasoning, citizens can build agreements. However, this facet of citizenship does not compete with electoral democracy; rather, they complement each other.</w:t>
      </w:r>
      <w:r w:rsidR="005C7978" w:rsidRPr="00E67579">
        <w:rPr>
          <w:lang w:val="en-US"/>
        </w:rPr>
        <w:t xml:space="preserve"> </w:t>
      </w:r>
      <w:r w:rsidRPr="00E67579">
        <w:rPr>
          <w:lang w:val="en-US"/>
        </w:rPr>
        <w:t>Fishkin (2005), who has conducted both theoretical reflection and extensive empirical research, argues that deliberative democracy must reconcile deliberation with democratic values, political equity, and avoid majority dictatorship. This requires an attitude of listening to others (Burkhalter et al., 2002). Listening is central, but so is the ability to speak and argue in the public sphere under equal conditions.</w:t>
      </w:r>
    </w:p>
    <w:p w14:paraId="67A57587" w14:textId="77777777" w:rsidR="00EE0174" w:rsidRPr="00E67579" w:rsidRDefault="00FA6BD3" w:rsidP="005C7978">
      <w:pPr>
        <w:spacing w:after="0" w:line="480" w:lineRule="auto"/>
        <w:ind w:firstLine="720"/>
        <w:rPr>
          <w:lang w:val="en-US"/>
        </w:rPr>
      </w:pPr>
      <w:r w:rsidRPr="00E67579">
        <w:rPr>
          <w:lang w:val="en-US"/>
        </w:rPr>
        <w:t xml:space="preserve">Regarding the characteristics of deliberation, Moy and </w:t>
      </w:r>
      <w:proofErr w:type="spellStart"/>
      <w:r w:rsidRPr="00E67579">
        <w:rPr>
          <w:lang w:val="en-US"/>
        </w:rPr>
        <w:t>Gastil</w:t>
      </w:r>
      <w:proofErr w:type="spellEnd"/>
      <w:r w:rsidRPr="00E67579">
        <w:rPr>
          <w:lang w:val="en-US"/>
        </w:rPr>
        <w:t xml:space="preserve"> (2006) assert that for deliberation to occur, certain conditions must be met: openness to political conflict, </w:t>
      </w:r>
      <w:r w:rsidRPr="00E67579">
        <w:rPr>
          <w:lang w:val="en-US"/>
        </w:rPr>
        <w:lastRenderedPageBreak/>
        <w:t>absence of conventional forms of domination, clear and responsible arguments, and mutual understanding. They argue that not all media stimulate democratic deliberation; for example, written media facilitate it through face-to-face interactions, while television complicates it by making rational arguments harder to present and for recipients to grasp as intended.</w:t>
      </w:r>
      <w:r w:rsidR="005C7978" w:rsidRPr="00E67579">
        <w:rPr>
          <w:lang w:val="en-US"/>
        </w:rPr>
        <w:t xml:space="preserve"> </w:t>
      </w:r>
    </w:p>
    <w:p w14:paraId="57A36FF4" w14:textId="31ABC1BB" w:rsidR="005C7978" w:rsidRPr="00E67579" w:rsidRDefault="00FA6BD3" w:rsidP="00EE0174">
      <w:pPr>
        <w:spacing w:after="0" w:line="480" w:lineRule="auto"/>
        <w:ind w:firstLine="720"/>
        <w:rPr>
          <w:lang w:val="en-US"/>
        </w:rPr>
      </w:pPr>
      <w:r w:rsidRPr="00E67579">
        <w:rPr>
          <w:lang w:val="en-US"/>
        </w:rPr>
        <w:t xml:space="preserve">Not all conversations, however, constitute democratic deliberation. Many face-to-face conversations are merely social interactions without a clear objective or problem to resolve (Moy and </w:t>
      </w:r>
      <w:proofErr w:type="spellStart"/>
      <w:r w:rsidRPr="00E67579">
        <w:rPr>
          <w:lang w:val="en-US"/>
        </w:rPr>
        <w:t>Gastil</w:t>
      </w:r>
      <w:proofErr w:type="spellEnd"/>
      <w:r w:rsidRPr="00E67579">
        <w:rPr>
          <w:lang w:val="en-US"/>
        </w:rPr>
        <w:t xml:space="preserve">, 2006; </w:t>
      </w:r>
      <w:proofErr w:type="spellStart"/>
      <w:r w:rsidRPr="00E67579">
        <w:rPr>
          <w:lang w:val="en-US"/>
        </w:rPr>
        <w:t>Schudson</w:t>
      </w:r>
      <w:proofErr w:type="spellEnd"/>
      <w:r w:rsidRPr="00E67579">
        <w:rPr>
          <w:lang w:val="en-US"/>
        </w:rPr>
        <w:t xml:space="preserve">, 1997). The key difference between democratic deliberation and other forms of conversation lies in its conflictual nature, the use of rational arguments, and the goal of reaching a consensus (Moy and </w:t>
      </w:r>
      <w:proofErr w:type="spellStart"/>
      <w:r w:rsidRPr="00E67579">
        <w:rPr>
          <w:lang w:val="en-US"/>
        </w:rPr>
        <w:t>Gastil</w:t>
      </w:r>
      <w:proofErr w:type="spellEnd"/>
      <w:r w:rsidRPr="00E67579">
        <w:rPr>
          <w:lang w:val="en-US"/>
        </w:rPr>
        <w:t>, 2006).</w:t>
      </w:r>
      <w:r w:rsidR="00EE0174" w:rsidRPr="00E67579">
        <w:rPr>
          <w:lang w:val="en-US"/>
        </w:rPr>
        <w:t xml:space="preserve"> </w:t>
      </w:r>
      <w:r w:rsidRPr="00E67579">
        <w:rPr>
          <w:lang w:val="en-US"/>
        </w:rPr>
        <w:t>Since the mid-20th century, research has demonstrated the relationship between democratic deliberation and interpersonal conversations. Interpersonal conversation is a privileged space for dialogue, where several characteristics converge to facilitate reaching agreements, such as: a) participants being in the same spatiotemporal context, b) use of multiple symbolic signals, c) specific orientation toward others, and d) the possibility of feedback (Thompson, 1998).</w:t>
      </w:r>
      <w:r w:rsidR="005C7978" w:rsidRPr="00E67579">
        <w:rPr>
          <w:lang w:val="en-US"/>
        </w:rPr>
        <w:t xml:space="preserve"> </w:t>
      </w:r>
      <w:r w:rsidRPr="00E67579">
        <w:rPr>
          <w:lang w:val="en-US"/>
        </w:rPr>
        <w:t>The importance of interpersonal communication in deliberation was first found in research by the Columbia School, which analyzed the role of personal conversations in shaping undecided voters' choices. These findings were later extended by other authors who have continued studying the importance of interpersonal communication (Delli-</w:t>
      </w:r>
      <w:proofErr w:type="spellStart"/>
      <w:r w:rsidRPr="00E67579">
        <w:rPr>
          <w:lang w:val="en-US"/>
        </w:rPr>
        <w:t>Carpini</w:t>
      </w:r>
      <w:proofErr w:type="spellEnd"/>
      <w:r w:rsidRPr="00E67579">
        <w:rPr>
          <w:lang w:val="en-US"/>
        </w:rPr>
        <w:t>, Cook, &amp; Jacobs, 2004; Habermas, 1962; Rawls, 1971; Rojas et al., 2005).</w:t>
      </w:r>
      <w:r w:rsidR="005C7978" w:rsidRPr="00E67579">
        <w:rPr>
          <w:lang w:val="en-US"/>
        </w:rPr>
        <w:t xml:space="preserve"> </w:t>
      </w:r>
    </w:p>
    <w:p w14:paraId="20E8306B" w14:textId="2F728332" w:rsidR="00FA6BD3" w:rsidRPr="00E67579" w:rsidRDefault="00FA6BD3" w:rsidP="005C7978">
      <w:pPr>
        <w:spacing w:after="0" w:line="480" w:lineRule="auto"/>
        <w:ind w:firstLine="720"/>
        <w:rPr>
          <w:lang w:val="en-US"/>
        </w:rPr>
      </w:pPr>
      <w:r w:rsidRPr="00E67579">
        <w:rPr>
          <w:lang w:val="en-US"/>
        </w:rPr>
        <w:t xml:space="preserve">Alongside interpersonal conversation, the relationship between deliberation and the media has also been intensely studied (Habermas, 1962; Moy and </w:t>
      </w:r>
      <w:proofErr w:type="spellStart"/>
      <w:r w:rsidRPr="00E67579">
        <w:rPr>
          <w:lang w:val="en-US"/>
        </w:rPr>
        <w:t>Gastil</w:t>
      </w:r>
      <w:proofErr w:type="spellEnd"/>
      <w:r w:rsidRPr="00E67579">
        <w:rPr>
          <w:lang w:val="en-US"/>
        </w:rPr>
        <w:t xml:space="preserve">, 2006; Page, 1998). The debate began with Katz and </w:t>
      </w:r>
      <w:proofErr w:type="spellStart"/>
      <w:r w:rsidRPr="00E67579">
        <w:rPr>
          <w:lang w:val="en-US"/>
        </w:rPr>
        <w:t>Lazarsfeld</w:t>
      </w:r>
      <w:proofErr w:type="spellEnd"/>
      <w:r w:rsidRPr="00E67579">
        <w:rPr>
          <w:lang w:val="en-US"/>
        </w:rPr>
        <w:t xml:space="preserve"> (1955), who measured how the </w:t>
      </w:r>
      <w:r w:rsidRPr="00E67579">
        <w:rPr>
          <w:lang w:val="en-US"/>
        </w:rPr>
        <w:lastRenderedPageBreak/>
        <w:t>media influenced personal conversations and found that the effect varied according to audience characteristics. Later, Habermas gave a central role to the media—particularly the press—in constructing the public sphere, stating that the media</w:t>
      </w:r>
      <w:r w:rsidR="00EE0174" w:rsidRPr="00E67579">
        <w:rPr>
          <w:lang w:val="en-US"/>
        </w:rPr>
        <w:t xml:space="preserve"> </w:t>
      </w:r>
      <w:r w:rsidRPr="00E67579">
        <w:rPr>
          <w:lang w:val="en-US"/>
        </w:rPr>
        <w:t>fuel</w:t>
      </w:r>
      <w:r w:rsidR="00EE0174" w:rsidRPr="00E67579">
        <w:rPr>
          <w:lang w:val="en-US"/>
        </w:rPr>
        <w:t>s</w:t>
      </w:r>
      <w:r w:rsidRPr="00E67579">
        <w:rPr>
          <w:lang w:val="en-US"/>
        </w:rPr>
        <w:t xml:space="preserve"> rational debate among private individuals, constituting a public sphere for discussing issues of common interest (1962). This debate, now including digital media and social media, continues to evolve. Moy and </w:t>
      </w:r>
      <w:proofErr w:type="spellStart"/>
      <w:r w:rsidRPr="00E67579">
        <w:rPr>
          <w:lang w:val="en-US"/>
        </w:rPr>
        <w:t>Gastil</w:t>
      </w:r>
      <w:proofErr w:type="spellEnd"/>
      <w:r w:rsidRPr="00E67579">
        <w:rPr>
          <w:lang w:val="en-US"/>
        </w:rPr>
        <w:t xml:space="preserve"> (2006) argue that consuming news through the media </w:t>
      </w:r>
      <w:proofErr w:type="gramStart"/>
      <w:r w:rsidRPr="00E67579">
        <w:rPr>
          <w:lang w:val="en-US"/>
        </w:rPr>
        <w:t>opens up</w:t>
      </w:r>
      <w:proofErr w:type="gramEnd"/>
      <w:r w:rsidRPr="00E67579">
        <w:rPr>
          <w:lang w:val="en-US"/>
        </w:rPr>
        <w:t xml:space="preserve"> political conflicts that are part of deliberation, and Mais (XXX) claims that the media can promote deliberation, despite skepticism about their impact.</w:t>
      </w:r>
    </w:p>
    <w:p w14:paraId="06962DC6" w14:textId="0A0EF34C" w:rsidR="00FA6BD3" w:rsidRPr="00E67579" w:rsidRDefault="00EE0174" w:rsidP="005C7978">
      <w:pPr>
        <w:spacing w:after="0" w:line="480" w:lineRule="auto"/>
        <w:ind w:firstLine="720"/>
        <w:rPr>
          <w:lang w:val="en-US"/>
        </w:rPr>
      </w:pPr>
      <w:r w:rsidRPr="00E67579">
        <w:rPr>
          <w:b/>
          <w:bCs/>
          <w:highlight w:val="yellow"/>
          <w:lang w:val="en-US"/>
        </w:rPr>
        <w:t>[</w:t>
      </w:r>
      <w:proofErr w:type="spellStart"/>
      <w:r w:rsidRPr="00E67579">
        <w:rPr>
          <w:b/>
          <w:bCs/>
          <w:highlight w:val="yellow"/>
          <w:lang w:val="en-US"/>
        </w:rPr>
        <w:t>Quizás</w:t>
      </w:r>
      <w:proofErr w:type="spellEnd"/>
      <w:r w:rsidRPr="00E67579">
        <w:rPr>
          <w:b/>
          <w:bCs/>
          <w:highlight w:val="yellow"/>
          <w:lang w:val="en-US"/>
        </w:rPr>
        <w:t xml:space="preserve"> </w:t>
      </w:r>
      <w:proofErr w:type="spellStart"/>
      <w:r w:rsidRPr="00E67579">
        <w:rPr>
          <w:b/>
          <w:bCs/>
          <w:highlight w:val="yellow"/>
          <w:lang w:val="en-US"/>
        </w:rPr>
        <w:t>estos</w:t>
      </w:r>
      <w:proofErr w:type="spellEnd"/>
      <w:r w:rsidRPr="00E67579">
        <w:rPr>
          <w:b/>
          <w:bCs/>
          <w:highlight w:val="yellow"/>
          <w:lang w:val="en-US"/>
        </w:rPr>
        <w:t xml:space="preserve"> dos </w:t>
      </w:r>
      <w:proofErr w:type="spellStart"/>
      <w:r w:rsidRPr="00E67579">
        <w:rPr>
          <w:b/>
          <w:bCs/>
          <w:highlight w:val="yellow"/>
          <w:lang w:val="en-US"/>
        </w:rPr>
        <w:t>párrafos</w:t>
      </w:r>
      <w:proofErr w:type="spellEnd"/>
      <w:r w:rsidRPr="00E67579">
        <w:rPr>
          <w:b/>
          <w:bCs/>
          <w:highlight w:val="yellow"/>
          <w:lang w:val="en-US"/>
        </w:rPr>
        <w:t xml:space="preserve"> que </w:t>
      </w:r>
      <w:proofErr w:type="spellStart"/>
      <w:r w:rsidRPr="00E67579">
        <w:rPr>
          <w:b/>
          <w:bCs/>
          <w:highlight w:val="yellow"/>
          <w:lang w:val="en-US"/>
        </w:rPr>
        <w:t>siguen</w:t>
      </w:r>
      <w:proofErr w:type="spellEnd"/>
      <w:r w:rsidRPr="00E67579">
        <w:rPr>
          <w:b/>
          <w:bCs/>
          <w:highlight w:val="yellow"/>
          <w:lang w:val="en-US"/>
        </w:rPr>
        <w:t xml:space="preserve"> </w:t>
      </w:r>
      <w:proofErr w:type="spellStart"/>
      <w:r w:rsidRPr="00E67579">
        <w:rPr>
          <w:b/>
          <w:bCs/>
          <w:highlight w:val="yellow"/>
          <w:lang w:val="en-US"/>
        </w:rPr>
        <w:t>irían</w:t>
      </w:r>
      <w:proofErr w:type="spellEnd"/>
      <w:r w:rsidRPr="00E67579">
        <w:rPr>
          <w:b/>
          <w:bCs/>
          <w:highlight w:val="yellow"/>
          <w:lang w:val="en-US"/>
        </w:rPr>
        <w:t xml:space="preserve"> major </w:t>
      </w:r>
      <w:proofErr w:type="spellStart"/>
      <w:r w:rsidRPr="00E67579">
        <w:rPr>
          <w:b/>
          <w:bCs/>
          <w:highlight w:val="yellow"/>
          <w:lang w:val="en-US"/>
        </w:rPr>
        <w:t>en</w:t>
      </w:r>
      <w:proofErr w:type="spellEnd"/>
      <w:r w:rsidRPr="00E67579">
        <w:rPr>
          <w:b/>
          <w:bCs/>
          <w:highlight w:val="yellow"/>
          <w:lang w:val="en-US"/>
        </w:rPr>
        <w:t xml:space="preserve"> la </w:t>
      </w:r>
      <w:proofErr w:type="spellStart"/>
      <w:r w:rsidRPr="00E67579">
        <w:rPr>
          <w:b/>
          <w:bCs/>
          <w:highlight w:val="yellow"/>
          <w:lang w:val="en-US"/>
        </w:rPr>
        <w:t>sección</w:t>
      </w:r>
      <w:proofErr w:type="spellEnd"/>
      <w:r w:rsidRPr="00E67579">
        <w:rPr>
          <w:b/>
          <w:bCs/>
          <w:highlight w:val="yellow"/>
          <w:lang w:val="en-US"/>
        </w:rPr>
        <w:t xml:space="preserve"> de “media and deliberation”, </w:t>
      </w:r>
      <w:proofErr w:type="spellStart"/>
      <w:r w:rsidRPr="00E67579">
        <w:rPr>
          <w:b/>
          <w:bCs/>
          <w:highlight w:val="yellow"/>
          <w:lang w:val="en-US"/>
        </w:rPr>
        <w:t>más</w:t>
      </w:r>
      <w:proofErr w:type="spellEnd"/>
      <w:r w:rsidRPr="00E67579">
        <w:rPr>
          <w:b/>
          <w:bCs/>
          <w:highlight w:val="yellow"/>
          <w:lang w:val="en-US"/>
        </w:rPr>
        <w:t xml:space="preserve"> </w:t>
      </w:r>
      <w:proofErr w:type="spellStart"/>
      <w:r w:rsidRPr="00E67579">
        <w:rPr>
          <w:b/>
          <w:bCs/>
          <w:highlight w:val="yellow"/>
          <w:lang w:val="en-US"/>
        </w:rPr>
        <w:t>abajo</w:t>
      </w:r>
      <w:proofErr w:type="spellEnd"/>
      <w:r w:rsidRPr="00E67579">
        <w:rPr>
          <w:b/>
          <w:bCs/>
          <w:highlight w:val="yellow"/>
          <w:lang w:val="en-US"/>
        </w:rPr>
        <w:t>]</w:t>
      </w:r>
      <w:r w:rsidRPr="00E67579">
        <w:rPr>
          <w:lang w:val="en-US"/>
        </w:rPr>
        <w:t xml:space="preserve"> </w:t>
      </w:r>
      <w:r w:rsidR="00FA6BD3" w:rsidRPr="00E67579">
        <w:rPr>
          <w:lang w:val="en-US"/>
        </w:rPr>
        <w:t>Digitalization, especially the emergence of social media, has renewed interest in political deliberation studies, raising questions about differences between the effects of traditional media and new digital platforms. Social media have significant potential to boost political participation by reducing organization time, lowering economic costs of participation, helping build collective identities (Dalton, Sickle, and Weldon, 2009), reaching critical masses, forming groups with common interests, accessing vast amounts of information, and increasing social capital (Ellison et al., 2014; Valenzuela, Park, and Kee, 2009). These characteristics make social media a space of constant interaction, though these interactions do not necessarily lead to political deliberation and may also foster other forms of personal interaction.</w:t>
      </w:r>
    </w:p>
    <w:p w14:paraId="631BEFAC" w14:textId="0988FC85" w:rsidR="00FA6BD3" w:rsidRPr="00E67579" w:rsidRDefault="00FA6BD3" w:rsidP="005C7978">
      <w:pPr>
        <w:spacing w:after="0" w:line="480" w:lineRule="auto"/>
        <w:ind w:firstLine="720"/>
        <w:rPr>
          <w:lang w:val="en-US"/>
        </w:rPr>
      </w:pPr>
      <w:r w:rsidRPr="00E67579">
        <w:rPr>
          <w:lang w:val="en-US"/>
        </w:rPr>
        <w:t xml:space="preserve">Since 2016, doubts have increased about the beneficial effects of social media on public deliberation. The proliferation of fake news, echo chambers, election campaigns using micro-targeting techniques to understand voters, and opaque algorithms have heightened skepticism about these platforms' contribution to </w:t>
      </w:r>
      <w:r w:rsidRPr="00E67579">
        <w:rPr>
          <w:lang w:val="en-US"/>
        </w:rPr>
        <w:lastRenderedPageBreak/>
        <w:t>democracy (Chambers, 2023).</w:t>
      </w:r>
      <w:r w:rsidR="005C7978" w:rsidRPr="00E67579">
        <w:rPr>
          <w:lang w:val="en-US"/>
        </w:rPr>
        <w:t xml:space="preserve"> </w:t>
      </w:r>
      <w:r w:rsidRPr="00E67579">
        <w:rPr>
          <w:lang w:val="en-US"/>
        </w:rPr>
        <w:t>In this context, Volker (2019) explains that the quality of deliberation on social media depends on various factors and their interaction: a) infrastructure quality, b) political context, c) legal framework, and d) discourse participants.</w:t>
      </w:r>
    </w:p>
    <w:p w14:paraId="41C69531" w14:textId="2D24C014" w:rsidR="00FA6BD3" w:rsidRPr="00E67579" w:rsidRDefault="00FA6BD3" w:rsidP="005C7978">
      <w:pPr>
        <w:pStyle w:val="ListParagraph"/>
        <w:numPr>
          <w:ilvl w:val="1"/>
          <w:numId w:val="2"/>
        </w:numPr>
        <w:spacing w:before="240" w:after="0" w:line="480" w:lineRule="auto"/>
        <w:rPr>
          <w:b/>
          <w:bCs/>
          <w:lang w:val="en-US"/>
        </w:rPr>
      </w:pPr>
      <w:r w:rsidRPr="00E67579">
        <w:rPr>
          <w:b/>
          <w:bCs/>
          <w:lang w:val="en-US"/>
        </w:rPr>
        <w:t>Chilean Political Context</w:t>
      </w:r>
      <w:r w:rsidR="004147F5" w:rsidRPr="00E67579">
        <w:rPr>
          <w:b/>
          <w:bCs/>
          <w:lang w:val="en-US"/>
        </w:rPr>
        <w:t xml:space="preserve"> </w:t>
      </w:r>
      <w:r w:rsidR="004147F5" w:rsidRPr="00E67579">
        <w:rPr>
          <w:b/>
          <w:bCs/>
          <w:highlight w:val="yellow"/>
          <w:lang w:val="en-US"/>
        </w:rPr>
        <w:t xml:space="preserve">[Creo que </w:t>
      </w:r>
      <w:proofErr w:type="spellStart"/>
      <w:r w:rsidR="004147F5" w:rsidRPr="00E67579">
        <w:rPr>
          <w:b/>
          <w:bCs/>
          <w:highlight w:val="yellow"/>
          <w:lang w:val="en-US"/>
        </w:rPr>
        <w:t>esto</w:t>
      </w:r>
      <w:proofErr w:type="spellEnd"/>
      <w:r w:rsidR="004147F5" w:rsidRPr="00E67579">
        <w:rPr>
          <w:b/>
          <w:bCs/>
          <w:highlight w:val="yellow"/>
          <w:lang w:val="en-US"/>
        </w:rPr>
        <w:t xml:space="preserve"> </w:t>
      </w:r>
      <w:proofErr w:type="spellStart"/>
      <w:r w:rsidR="004147F5" w:rsidRPr="00E67579">
        <w:rPr>
          <w:b/>
          <w:bCs/>
          <w:highlight w:val="yellow"/>
          <w:lang w:val="en-US"/>
        </w:rPr>
        <w:t>quedaría</w:t>
      </w:r>
      <w:proofErr w:type="spellEnd"/>
      <w:r w:rsidR="004147F5" w:rsidRPr="00E67579">
        <w:rPr>
          <w:b/>
          <w:bCs/>
          <w:highlight w:val="yellow"/>
          <w:lang w:val="en-US"/>
        </w:rPr>
        <w:t xml:space="preserve"> major </w:t>
      </w:r>
      <w:proofErr w:type="spellStart"/>
      <w:r w:rsidR="004147F5" w:rsidRPr="00E67579">
        <w:rPr>
          <w:b/>
          <w:bCs/>
          <w:highlight w:val="yellow"/>
          <w:lang w:val="en-US"/>
        </w:rPr>
        <w:t>como</w:t>
      </w:r>
      <w:proofErr w:type="spellEnd"/>
      <w:r w:rsidR="004147F5" w:rsidRPr="00E67579">
        <w:rPr>
          <w:b/>
          <w:bCs/>
          <w:highlight w:val="yellow"/>
          <w:lang w:val="en-US"/>
        </w:rPr>
        <w:t xml:space="preserve"> Case Study, </w:t>
      </w:r>
      <w:proofErr w:type="spellStart"/>
      <w:r w:rsidR="004147F5" w:rsidRPr="00E67579">
        <w:rPr>
          <w:b/>
          <w:bCs/>
          <w:highlight w:val="yellow"/>
          <w:lang w:val="en-US"/>
        </w:rPr>
        <w:t>después</w:t>
      </w:r>
      <w:proofErr w:type="spellEnd"/>
      <w:r w:rsidR="004147F5" w:rsidRPr="00E67579">
        <w:rPr>
          <w:b/>
          <w:bCs/>
          <w:highlight w:val="yellow"/>
          <w:lang w:val="en-US"/>
        </w:rPr>
        <w:t xml:space="preserve"> de la </w:t>
      </w:r>
      <w:proofErr w:type="spellStart"/>
      <w:r w:rsidR="004147F5" w:rsidRPr="00E67579">
        <w:rPr>
          <w:b/>
          <w:bCs/>
          <w:highlight w:val="yellow"/>
          <w:lang w:val="en-US"/>
        </w:rPr>
        <w:t>presentación</w:t>
      </w:r>
      <w:proofErr w:type="spellEnd"/>
      <w:r w:rsidR="004147F5" w:rsidRPr="00E67579">
        <w:rPr>
          <w:b/>
          <w:bCs/>
          <w:highlight w:val="yellow"/>
          <w:lang w:val="en-US"/>
        </w:rPr>
        <w:t xml:space="preserve"> de las </w:t>
      </w:r>
      <w:proofErr w:type="spellStart"/>
      <w:r w:rsidR="004147F5" w:rsidRPr="00E67579">
        <w:rPr>
          <w:b/>
          <w:bCs/>
          <w:highlight w:val="yellow"/>
          <w:lang w:val="en-US"/>
        </w:rPr>
        <w:t>hipótesis</w:t>
      </w:r>
      <w:proofErr w:type="spellEnd"/>
      <w:r w:rsidR="004147F5" w:rsidRPr="00E67579">
        <w:rPr>
          <w:b/>
          <w:bCs/>
          <w:highlight w:val="yellow"/>
          <w:lang w:val="en-US"/>
        </w:rPr>
        <w:t>]</w:t>
      </w:r>
    </w:p>
    <w:p w14:paraId="7A564E5E" w14:textId="77777777" w:rsidR="00FA6BD3" w:rsidRPr="00E67579" w:rsidRDefault="00FA6BD3" w:rsidP="00CD5DDC">
      <w:pPr>
        <w:spacing w:after="0" w:line="480" w:lineRule="auto"/>
        <w:rPr>
          <w:lang w:val="en-US"/>
        </w:rPr>
      </w:pPr>
      <w:r w:rsidRPr="00E67579">
        <w:rPr>
          <w:lang w:val="en-US"/>
        </w:rPr>
        <w:t>In October 2019, Chilean democracy faced a wave of mobilizations. The protests began due to a fare increase on the Santiago subway—the capital city—amounting to just $0.031 USD. These demonstrations quickly spread across the country, becoming the largest citizen protests in Chile since the return to democracy in 1990. The mobilizations took place in a country that, over the past 30 years, had stood out in Latin America for its political stability and economic growth (González and Le Foulon, 2020).</w:t>
      </w:r>
    </w:p>
    <w:p w14:paraId="5C09569F" w14:textId="67C2D5FE" w:rsidR="00FA6BD3" w:rsidRPr="00E67579" w:rsidRDefault="00FA6BD3" w:rsidP="00CD5DDC">
      <w:pPr>
        <w:spacing w:after="0" w:line="480" w:lineRule="auto"/>
        <w:rPr>
          <w:lang w:val="en-US"/>
        </w:rPr>
      </w:pPr>
      <w:r w:rsidRPr="00E67579">
        <w:rPr>
          <w:lang w:val="en-US"/>
        </w:rPr>
        <w:t xml:space="preserve">Various elements can explain this social unrest. One of them is </w:t>
      </w:r>
      <w:r w:rsidR="004147F5" w:rsidRPr="00E67579">
        <w:rPr>
          <w:lang w:val="en-US"/>
        </w:rPr>
        <w:t xml:space="preserve">high </w:t>
      </w:r>
      <w:r w:rsidRPr="00E67579">
        <w:rPr>
          <w:lang w:val="en-US"/>
        </w:rPr>
        <w:t>income inequality (UNDP, 2017). According to the World Inequality Database (2020), Chile ranked among the most unequal countries in the region, surpassed only by Brazil. This inequality also created a significant gap between the elites and the citizens.</w:t>
      </w:r>
    </w:p>
    <w:p w14:paraId="6D4CEFF2" w14:textId="77777777" w:rsidR="00FA6BD3" w:rsidRPr="00E67579" w:rsidRDefault="00FA6BD3" w:rsidP="005C7978">
      <w:pPr>
        <w:spacing w:after="0" w:line="480" w:lineRule="auto"/>
        <w:ind w:firstLine="720"/>
        <w:rPr>
          <w:lang w:val="en-US"/>
        </w:rPr>
      </w:pPr>
      <w:r w:rsidRPr="00E67579">
        <w:rPr>
          <w:lang w:val="en-US"/>
        </w:rPr>
        <w:t>The mobilizations also had political causes. In the preceding years, the political system increasingly struggled to address voters' demands. As a result, party identification sharply declined (</w:t>
      </w:r>
      <w:proofErr w:type="spellStart"/>
      <w:r w:rsidRPr="00E67579">
        <w:rPr>
          <w:lang w:val="en-US"/>
        </w:rPr>
        <w:t>Bargsted</w:t>
      </w:r>
      <w:proofErr w:type="spellEnd"/>
      <w:r w:rsidRPr="00E67579">
        <w:rPr>
          <w:lang w:val="en-US"/>
        </w:rPr>
        <w:t xml:space="preserve"> and Maldonado, 2018), trust in political parties fell significantly (Segovia, 2017), electoral participation progressively decreased since 1990 (Morales, 2020), and the ties between political parties and social movements weakened to the point of becoming almost non-existent (Disi, 2018).</w:t>
      </w:r>
    </w:p>
    <w:p w14:paraId="37043872" w14:textId="290E9976" w:rsidR="00FA6BD3" w:rsidRPr="00E67579" w:rsidRDefault="004147F5" w:rsidP="005C7978">
      <w:pPr>
        <w:spacing w:after="0" w:line="480" w:lineRule="auto"/>
        <w:ind w:firstLine="720"/>
        <w:rPr>
          <w:lang w:val="en-US"/>
        </w:rPr>
      </w:pPr>
      <w:r w:rsidRPr="00E67579">
        <w:rPr>
          <w:highlight w:val="yellow"/>
          <w:lang w:val="en-US"/>
        </w:rPr>
        <w:lastRenderedPageBreak/>
        <w:t xml:space="preserve">On November 25, 2019, following over a month of protests, nearly </w:t>
      </w:r>
      <w:proofErr w:type="gramStart"/>
      <w:r w:rsidRPr="00E67579">
        <w:rPr>
          <w:highlight w:val="yellow"/>
          <w:lang w:val="en-US"/>
        </w:rPr>
        <w:t>all of</w:t>
      </w:r>
      <w:proofErr w:type="gramEnd"/>
      <w:r w:rsidRPr="00E67579">
        <w:rPr>
          <w:highlight w:val="yellow"/>
          <w:lang w:val="en-US"/>
        </w:rPr>
        <w:t xml:space="preserve"> the country’s political parties—excluding those on the far right and far left—signed the Agreement for Social Peace and a New Constitution</w:t>
      </w:r>
      <w:r w:rsidRPr="00E67579">
        <w:rPr>
          <w:lang w:val="en-US"/>
        </w:rPr>
        <w:t>.</w:t>
      </w:r>
      <w:r w:rsidRPr="00E67579">
        <w:rPr>
          <w:lang w:val="en-US"/>
        </w:rPr>
        <w:t xml:space="preserve"> </w:t>
      </w:r>
      <w:r w:rsidR="00FA6BD3" w:rsidRPr="00E67579">
        <w:rPr>
          <w:lang w:val="en-US"/>
        </w:rPr>
        <w:t>This pact established a timeline to overcome the crisis and called for the creation of an assembly to draft—and later submit to a referendum—a new Political Constitution to replace the 1980 Constitution, which had been written during Augusto Pinochet's dictatorship.</w:t>
      </w:r>
      <w:r w:rsidR="005C7978" w:rsidRPr="00E67579">
        <w:rPr>
          <w:lang w:val="en-US"/>
        </w:rPr>
        <w:t xml:space="preserve"> </w:t>
      </w:r>
      <w:r w:rsidR="00FA6BD3" w:rsidRPr="00E67579">
        <w:rPr>
          <w:lang w:val="en-US"/>
        </w:rPr>
        <w:t>The proposal outlined three key milestones: a) A plebiscite to let citizens decide whether they wanted a new Constitution or to maintain the 1980 one; b) If the new Constitution option won, an assembly of 155 members would be elected to draft the new charter; c) The text created by the assembly would be subjected to a referendum for approval or rejection.</w:t>
      </w:r>
    </w:p>
    <w:p w14:paraId="7F9C68D3" w14:textId="0CC6D7ED" w:rsidR="00FA6BD3" w:rsidRPr="00E67579" w:rsidRDefault="00FA6BD3" w:rsidP="005C7978">
      <w:pPr>
        <w:spacing w:after="0" w:line="480" w:lineRule="auto"/>
        <w:ind w:firstLine="720"/>
        <w:rPr>
          <w:lang w:val="en-US"/>
        </w:rPr>
      </w:pPr>
      <w:r w:rsidRPr="00E67579">
        <w:rPr>
          <w:lang w:val="en-US"/>
        </w:rPr>
        <w:t>The first referendum was scheduled for April 26, 2020. However, the COVID-19 health emergency forced its postponement, and it was finally held on October 20, 2020. In that vote, the option for a new Constitution won by a wide margin, but due to the health crisis, the 155 members of the assembly tasked with drafting the text were only elected in May 2021.</w:t>
      </w:r>
      <w:r w:rsidR="005C7978" w:rsidRPr="00E67579">
        <w:rPr>
          <w:lang w:val="en-US"/>
        </w:rPr>
        <w:t xml:space="preserve"> </w:t>
      </w:r>
      <w:r w:rsidRPr="00E67579">
        <w:rPr>
          <w:lang w:val="en-US"/>
        </w:rPr>
        <w:t>The constitutional assembly operated for one year (from July 4, 2021, to July 4, 2022). Its proposed constitution was ultimately rejected in a referendum</w:t>
      </w:r>
      <w:r w:rsidR="004147F5" w:rsidRPr="00E67579">
        <w:rPr>
          <w:lang w:val="en-US"/>
        </w:rPr>
        <w:t xml:space="preserve"> by a substantial margin</w:t>
      </w:r>
      <w:r w:rsidRPr="00E67579">
        <w:rPr>
          <w:lang w:val="en-US"/>
        </w:rPr>
        <w:t xml:space="preserve">. </w:t>
      </w:r>
      <w:r w:rsidRPr="00E67579">
        <w:rPr>
          <w:highlight w:val="yellow"/>
          <w:lang w:val="en-US"/>
        </w:rPr>
        <w:t>However, during that year, there were constant discussions and debates among citizens regarding the constitutional norms being considered</w:t>
      </w:r>
      <w:r w:rsidR="004147F5" w:rsidRPr="00E67579">
        <w:rPr>
          <w:highlight w:val="yellow"/>
          <w:lang w:val="en-US"/>
        </w:rPr>
        <w:t xml:space="preserve"> </w:t>
      </w:r>
      <w:r w:rsidR="004147F5" w:rsidRPr="00E67579">
        <w:rPr>
          <w:b/>
          <w:bCs/>
          <w:highlight w:val="yellow"/>
          <w:lang w:val="en-US"/>
        </w:rPr>
        <w:t xml:space="preserve">[Creo que </w:t>
      </w:r>
      <w:proofErr w:type="spellStart"/>
      <w:r w:rsidR="004147F5" w:rsidRPr="00E67579">
        <w:rPr>
          <w:b/>
          <w:bCs/>
          <w:highlight w:val="yellow"/>
          <w:lang w:val="en-US"/>
        </w:rPr>
        <w:t>acá</w:t>
      </w:r>
      <w:proofErr w:type="spellEnd"/>
      <w:r w:rsidR="004147F5" w:rsidRPr="00E67579">
        <w:rPr>
          <w:b/>
          <w:bCs/>
          <w:highlight w:val="yellow"/>
          <w:lang w:val="en-US"/>
        </w:rPr>
        <w:t xml:space="preserve"> </w:t>
      </w:r>
      <w:proofErr w:type="spellStart"/>
      <w:r w:rsidR="004147F5" w:rsidRPr="00E67579">
        <w:rPr>
          <w:b/>
          <w:bCs/>
          <w:highlight w:val="yellow"/>
          <w:lang w:val="en-US"/>
        </w:rPr>
        <w:t>falta</w:t>
      </w:r>
      <w:proofErr w:type="spellEnd"/>
      <w:r w:rsidR="004147F5" w:rsidRPr="00E67579">
        <w:rPr>
          <w:b/>
          <w:bCs/>
          <w:highlight w:val="yellow"/>
          <w:lang w:val="en-US"/>
        </w:rPr>
        <w:t xml:space="preserve"> </w:t>
      </w:r>
      <w:proofErr w:type="spellStart"/>
      <w:r w:rsidR="004147F5" w:rsidRPr="00E67579">
        <w:rPr>
          <w:b/>
          <w:bCs/>
          <w:highlight w:val="yellow"/>
          <w:lang w:val="en-US"/>
        </w:rPr>
        <w:t>una</w:t>
      </w:r>
      <w:proofErr w:type="spellEnd"/>
      <w:r w:rsidR="004147F5" w:rsidRPr="00E67579">
        <w:rPr>
          <w:b/>
          <w:bCs/>
          <w:highlight w:val="yellow"/>
          <w:lang w:val="en-US"/>
        </w:rPr>
        <w:t xml:space="preserve"> </w:t>
      </w:r>
      <w:proofErr w:type="spellStart"/>
      <w:r w:rsidR="004147F5" w:rsidRPr="00E67579">
        <w:rPr>
          <w:b/>
          <w:bCs/>
          <w:highlight w:val="yellow"/>
          <w:lang w:val="en-US"/>
        </w:rPr>
        <w:t>cita</w:t>
      </w:r>
      <w:proofErr w:type="spellEnd"/>
      <w:r w:rsidR="004147F5" w:rsidRPr="00E67579">
        <w:rPr>
          <w:b/>
          <w:bCs/>
          <w:highlight w:val="yellow"/>
          <w:lang w:val="en-US"/>
        </w:rPr>
        <w:t xml:space="preserve">. </w:t>
      </w:r>
      <w:r w:rsidR="00237754" w:rsidRPr="00E67579">
        <w:rPr>
          <w:b/>
          <w:bCs/>
          <w:highlight w:val="yellow"/>
          <w:lang w:val="en-US"/>
        </w:rPr>
        <w:t xml:space="preserve">A mi </w:t>
      </w:r>
      <w:proofErr w:type="spellStart"/>
      <w:r w:rsidR="00237754" w:rsidRPr="00E67579">
        <w:rPr>
          <w:b/>
          <w:bCs/>
          <w:highlight w:val="yellow"/>
          <w:lang w:val="en-US"/>
        </w:rPr>
        <w:t>entender</w:t>
      </w:r>
      <w:proofErr w:type="spellEnd"/>
      <w:r w:rsidR="00237754" w:rsidRPr="00E67579">
        <w:rPr>
          <w:b/>
          <w:bCs/>
          <w:highlight w:val="yellow"/>
          <w:lang w:val="en-US"/>
        </w:rPr>
        <w:t>,</w:t>
      </w:r>
      <w:r w:rsidR="004147F5" w:rsidRPr="00E67579">
        <w:rPr>
          <w:b/>
          <w:bCs/>
          <w:highlight w:val="yellow"/>
          <w:lang w:val="en-US"/>
        </w:rPr>
        <w:t xml:space="preserve"> </w:t>
      </w:r>
      <w:proofErr w:type="spellStart"/>
      <w:r w:rsidR="004147F5" w:rsidRPr="00E67579">
        <w:rPr>
          <w:b/>
          <w:bCs/>
          <w:highlight w:val="yellow"/>
          <w:lang w:val="en-US"/>
        </w:rPr>
        <w:t>los</w:t>
      </w:r>
      <w:proofErr w:type="spellEnd"/>
      <w:r w:rsidR="004147F5" w:rsidRPr="00E67579">
        <w:rPr>
          <w:b/>
          <w:bCs/>
          <w:highlight w:val="yellow"/>
          <w:lang w:val="en-US"/>
        </w:rPr>
        <w:t xml:space="preserve"> </w:t>
      </w:r>
      <w:proofErr w:type="spellStart"/>
      <w:r w:rsidR="004147F5" w:rsidRPr="00E67579">
        <w:rPr>
          <w:b/>
          <w:bCs/>
          <w:highlight w:val="yellow"/>
          <w:lang w:val="en-US"/>
        </w:rPr>
        <w:t>datos</w:t>
      </w:r>
      <w:proofErr w:type="spellEnd"/>
      <w:r w:rsidR="004147F5" w:rsidRPr="00E67579">
        <w:rPr>
          <w:b/>
          <w:bCs/>
          <w:highlight w:val="yellow"/>
          <w:lang w:val="en-US"/>
        </w:rPr>
        <w:t xml:space="preserve"> </w:t>
      </w:r>
      <w:proofErr w:type="spellStart"/>
      <w:r w:rsidR="004147F5" w:rsidRPr="00E67579">
        <w:rPr>
          <w:b/>
          <w:bCs/>
          <w:highlight w:val="yellow"/>
          <w:lang w:val="en-US"/>
        </w:rPr>
        <w:t>muestran</w:t>
      </w:r>
      <w:proofErr w:type="spellEnd"/>
      <w:r w:rsidR="004147F5" w:rsidRPr="00E67579">
        <w:rPr>
          <w:b/>
          <w:bCs/>
          <w:highlight w:val="yellow"/>
          <w:lang w:val="en-US"/>
        </w:rPr>
        <w:t xml:space="preserve"> que </w:t>
      </w:r>
      <w:proofErr w:type="spellStart"/>
      <w:r w:rsidR="004147F5" w:rsidRPr="00E67579">
        <w:rPr>
          <w:b/>
          <w:bCs/>
          <w:highlight w:val="yellow"/>
          <w:lang w:val="en-US"/>
        </w:rPr>
        <w:t>el</w:t>
      </w:r>
      <w:proofErr w:type="spellEnd"/>
      <w:r w:rsidR="004147F5" w:rsidRPr="00E67579">
        <w:rPr>
          <w:b/>
          <w:bCs/>
          <w:highlight w:val="yellow"/>
          <w:lang w:val="en-US"/>
        </w:rPr>
        <w:t xml:space="preserve"> </w:t>
      </w:r>
      <w:proofErr w:type="spellStart"/>
      <w:r w:rsidR="004147F5" w:rsidRPr="00E67579">
        <w:rPr>
          <w:b/>
          <w:bCs/>
          <w:highlight w:val="yellow"/>
          <w:lang w:val="en-US"/>
        </w:rPr>
        <w:t>interés</w:t>
      </w:r>
      <w:proofErr w:type="spellEnd"/>
      <w:r w:rsidR="004147F5" w:rsidRPr="00E67579">
        <w:rPr>
          <w:b/>
          <w:bCs/>
          <w:highlight w:val="yellow"/>
          <w:lang w:val="en-US"/>
        </w:rPr>
        <w:t xml:space="preserve"> </w:t>
      </w:r>
      <w:proofErr w:type="spellStart"/>
      <w:r w:rsidR="004147F5" w:rsidRPr="00E67579">
        <w:rPr>
          <w:b/>
          <w:bCs/>
          <w:highlight w:val="yellow"/>
          <w:lang w:val="en-US"/>
        </w:rPr>
        <w:t>ciudadano</w:t>
      </w:r>
      <w:proofErr w:type="spellEnd"/>
      <w:r w:rsidR="004147F5" w:rsidRPr="00E67579">
        <w:rPr>
          <w:b/>
          <w:bCs/>
          <w:highlight w:val="yellow"/>
          <w:lang w:val="en-US"/>
        </w:rPr>
        <w:t xml:space="preserve"> </w:t>
      </w:r>
      <w:proofErr w:type="spellStart"/>
      <w:r w:rsidR="004147F5" w:rsidRPr="00E67579">
        <w:rPr>
          <w:b/>
          <w:bCs/>
          <w:highlight w:val="yellow"/>
          <w:lang w:val="en-US"/>
        </w:rPr>
        <w:t>en</w:t>
      </w:r>
      <w:proofErr w:type="spellEnd"/>
      <w:r w:rsidR="004147F5" w:rsidRPr="00E67579">
        <w:rPr>
          <w:b/>
          <w:bCs/>
          <w:highlight w:val="yellow"/>
          <w:lang w:val="en-US"/>
        </w:rPr>
        <w:t xml:space="preserve"> </w:t>
      </w:r>
      <w:proofErr w:type="spellStart"/>
      <w:r w:rsidR="004147F5" w:rsidRPr="00E67579">
        <w:rPr>
          <w:b/>
          <w:bCs/>
          <w:highlight w:val="yellow"/>
          <w:lang w:val="en-US"/>
        </w:rPr>
        <w:t>el</w:t>
      </w:r>
      <w:proofErr w:type="spellEnd"/>
      <w:r w:rsidR="004147F5" w:rsidRPr="00E67579">
        <w:rPr>
          <w:b/>
          <w:bCs/>
          <w:highlight w:val="yellow"/>
          <w:lang w:val="en-US"/>
        </w:rPr>
        <w:t xml:space="preserve"> </w:t>
      </w:r>
      <w:proofErr w:type="spellStart"/>
      <w:r w:rsidR="004147F5" w:rsidRPr="00E67579">
        <w:rPr>
          <w:b/>
          <w:bCs/>
          <w:highlight w:val="yellow"/>
          <w:lang w:val="en-US"/>
        </w:rPr>
        <w:t>proceso</w:t>
      </w:r>
      <w:proofErr w:type="spellEnd"/>
      <w:r w:rsidR="004147F5" w:rsidRPr="00E67579">
        <w:rPr>
          <w:b/>
          <w:bCs/>
          <w:highlight w:val="yellow"/>
          <w:lang w:val="en-US"/>
        </w:rPr>
        <w:t xml:space="preserve"> se </w:t>
      </w:r>
      <w:proofErr w:type="spellStart"/>
      <w:r w:rsidR="004147F5" w:rsidRPr="00E67579">
        <w:rPr>
          <w:b/>
          <w:bCs/>
          <w:highlight w:val="yellow"/>
          <w:lang w:val="en-US"/>
        </w:rPr>
        <w:t>desplomó</w:t>
      </w:r>
      <w:proofErr w:type="spellEnd"/>
      <w:r w:rsidR="004147F5" w:rsidRPr="00E67579">
        <w:rPr>
          <w:b/>
          <w:bCs/>
          <w:highlight w:val="yellow"/>
          <w:lang w:val="en-US"/>
        </w:rPr>
        <w:t xml:space="preserve"> bien </w:t>
      </w:r>
      <w:proofErr w:type="spellStart"/>
      <w:r w:rsidR="004147F5" w:rsidRPr="00E67579">
        <w:rPr>
          <w:b/>
          <w:bCs/>
          <w:highlight w:val="yellow"/>
          <w:lang w:val="en-US"/>
        </w:rPr>
        <w:t>rápido</w:t>
      </w:r>
      <w:proofErr w:type="spellEnd"/>
      <w:r w:rsidR="00237754" w:rsidRPr="00E67579">
        <w:rPr>
          <w:b/>
          <w:bCs/>
          <w:highlight w:val="yellow"/>
          <w:lang w:val="en-US"/>
        </w:rPr>
        <w:t xml:space="preserve"> </w:t>
      </w:r>
      <w:proofErr w:type="spellStart"/>
      <w:r w:rsidR="00237754" w:rsidRPr="00E67579">
        <w:rPr>
          <w:b/>
          <w:bCs/>
          <w:highlight w:val="yellow"/>
          <w:lang w:val="en-US"/>
        </w:rPr>
        <w:t>en</w:t>
      </w:r>
      <w:proofErr w:type="spellEnd"/>
      <w:r w:rsidR="00237754" w:rsidRPr="00E67579">
        <w:rPr>
          <w:b/>
          <w:bCs/>
          <w:highlight w:val="yellow"/>
          <w:lang w:val="en-US"/>
        </w:rPr>
        <w:t xml:space="preserve"> </w:t>
      </w:r>
      <w:proofErr w:type="spellStart"/>
      <w:r w:rsidR="00237754" w:rsidRPr="00E67579">
        <w:rPr>
          <w:b/>
          <w:bCs/>
          <w:highlight w:val="yellow"/>
          <w:lang w:val="en-US"/>
        </w:rPr>
        <w:t>los</w:t>
      </w:r>
      <w:proofErr w:type="spellEnd"/>
      <w:r w:rsidR="00237754" w:rsidRPr="00E67579">
        <w:rPr>
          <w:b/>
          <w:bCs/>
          <w:highlight w:val="yellow"/>
          <w:lang w:val="en-US"/>
        </w:rPr>
        <w:t xml:space="preserve"> </w:t>
      </w:r>
      <w:proofErr w:type="spellStart"/>
      <w:r w:rsidR="00237754" w:rsidRPr="00E67579">
        <w:rPr>
          <w:b/>
          <w:bCs/>
          <w:highlight w:val="yellow"/>
          <w:lang w:val="en-US"/>
        </w:rPr>
        <w:t>primeros</w:t>
      </w:r>
      <w:proofErr w:type="spellEnd"/>
      <w:r w:rsidR="00237754" w:rsidRPr="00E67579">
        <w:rPr>
          <w:b/>
          <w:bCs/>
          <w:highlight w:val="yellow"/>
          <w:lang w:val="en-US"/>
        </w:rPr>
        <w:t xml:space="preserve"> meses</w:t>
      </w:r>
      <w:r w:rsidR="004147F5" w:rsidRPr="00E67579">
        <w:rPr>
          <w:b/>
          <w:bCs/>
          <w:highlight w:val="yellow"/>
          <w:lang w:val="en-US"/>
        </w:rPr>
        <w:t xml:space="preserve">. Si se </w:t>
      </w:r>
      <w:proofErr w:type="spellStart"/>
      <w:r w:rsidR="004147F5" w:rsidRPr="00E67579">
        <w:rPr>
          <w:b/>
          <w:bCs/>
          <w:highlight w:val="yellow"/>
          <w:lang w:val="en-US"/>
        </w:rPr>
        <w:t>puede</w:t>
      </w:r>
      <w:proofErr w:type="spellEnd"/>
      <w:r w:rsidR="004147F5" w:rsidRPr="00E67579">
        <w:rPr>
          <w:b/>
          <w:bCs/>
          <w:highlight w:val="yellow"/>
          <w:lang w:val="en-US"/>
        </w:rPr>
        <w:t xml:space="preserve"> </w:t>
      </w:r>
      <w:proofErr w:type="spellStart"/>
      <w:r w:rsidR="004147F5" w:rsidRPr="00E67579">
        <w:rPr>
          <w:b/>
          <w:bCs/>
          <w:highlight w:val="yellow"/>
          <w:lang w:val="en-US"/>
        </w:rPr>
        <w:t>justificar</w:t>
      </w:r>
      <w:proofErr w:type="spellEnd"/>
      <w:r w:rsidR="004147F5" w:rsidRPr="00E67579">
        <w:rPr>
          <w:b/>
          <w:bCs/>
          <w:highlight w:val="yellow"/>
          <w:lang w:val="en-US"/>
        </w:rPr>
        <w:t xml:space="preserve"> </w:t>
      </w:r>
      <w:proofErr w:type="spellStart"/>
      <w:r w:rsidR="004147F5" w:rsidRPr="00E67579">
        <w:rPr>
          <w:b/>
          <w:bCs/>
          <w:highlight w:val="yellow"/>
          <w:lang w:val="en-US"/>
        </w:rPr>
        <w:t>dejaría</w:t>
      </w:r>
      <w:proofErr w:type="spellEnd"/>
      <w:r w:rsidR="004147F5" w:rsidRPr="00E67579">
        <w:rPr>
          <w:b/>
          <w:bCs/>
          <w:highlight w:val="yellow"/>
          <w:lang w:val="en-US"/>
        </w:rPr>
        <w:t xml:space="preserve"> la </w:t>
      </w:r>
      <w:proofErr w:type="spellStart"/>
      <w:r w:rsidR="004147F5" w:rsidRPr="00E67579">
        <w:rPr>
          <w:b/>
          <w:bCs/>
          <w:highlight w:val="yellow"/>
          <w:lang w:val="en-US"/>
        </w:rPr>
        <w:t>frase</w:t>
      </w:r>
      <w:proofErr w:type="spellEnd"/>
      <w:r w:rsidR="004147F5" w:rsidRPr="00E67579">
        <w:rPr>
          <w:b/>
          <w:bCs/>
          <w:highlight w:val="yellow"/>
          <w:lang w:val="en-US"/>
        </w:rPr>
        <w:t xml:space="preserve">, </w:t>
      </w:r>
      <w:proofErr w:type="spellStart"/>
      <w:r w:rsidR="004147F5" w:rsidRPr="00E67579">
        <w:rPr>
          <w:b/>
          <w:bCs/>
          <w:highlight w:val="yellow"/>
          <w:lang w:val="en-US"/>
        </w:rPr>
        <w:t>pero</w:t>
      </w:r>
      <w:proofErr w:type="spellEnd"/>
      <w:r w:rsidR="004147F5" w:rsidRPr="00E67579">
        <w:rPr>
          <w:b/>
          <w:bCs/>
          <w:highlight w:val="yellow"/>
          <w:lang w:val="en-US"/>
        </w:rPr>
        <w:t xml:space="preserve"> </w:t>
      </w:r>
      <w:proofErr w:type="spellStart"/>
      <w:r w:rsidR="004147F5" w:rsidRPr="00E67579">
        <w:rPr>
          <w:b/>
          <w:bCs/>
          <w:highlight w:val="yellow"/>
          <w:lang w:val="en-US"/>
        </w:rPr>
        <w:t>si</w:t>
      </w:r>
      <w:proofErr w:type="spellEnd"/>
      <w:r w:rsidR="00237754" w:rsidRPr="00E67579">
        <w:rPr>
          <w:b/>
          <w:bCs/>
          <w:highlight w:val="yellow"/>
          <w:lang w:val="en-US"/>
        </w:rPr>
        <w:t xml:space="preserve"> </w:t>
      </w:r>
      <w:r w:rsidR="004147F5" w:rsidRPr="00E67579">
        <w:rPr>
          <w:b/>
          <w:bCs/>
          <w:highlight w:val="yellow"/>
          <w:lang w:val="en-US"/>
        </w:rPr>
        <w:t xml:space="preserve">no, </w:t>
      </w:r>
      <w:proofErr w:type="spellStart"/>
      <w:r w:rsidR="004147F5" w:rsidRPr="00E67579">
        <w:rPr>
          <w:b/>
          <w:bCs/>
          <w:highlight w:val="yellow"/>
          <w:lang w:val="en-US"/>
        </w:rPr>
        <w:t>reemplazaría</w:t>
      </w:r>
      <w:proofErr w:type="spellEnd"/>
      <w:r w:rsidR="004147F5" w:rsidRPr="00E67579">
        <w:rPr>
          <w:b/>
          <w:bCs/>
          <w:highlight w:val="yellow"/>
          <w:lang w:val="en-US"/>
        </w:rPr>
        <w:t xml:space="preserve"> “</w:t>
      </w:r>
      <w:proofErr w:type="spellStart"/>
      <w:r w:rsidR="004147F5" w:rsidRPr="00E67579">
        <w:rPr>
          <w:b/>
          <w:bCs/>
          <w:highlight w:val="yellow"/>
          <w:lang w:val="en-US"/>
        </w:rPr>
        <w:t>ciudadanos</w:t>
      </w:r>
      <w:proofErr w:type="spellEnd"/>
      <w:r w:rsidR="004147F5" w:rsidRPr="00E67579">
        <w:rPr>
          <w:b/>
          <w:bCs/>
          <w:highlight w:val="yellow"/>
          <w:lang w:val="en-US"/>
        </w:rPr>
        <w:t xml:space="preserve">” </w:t>
      </w:r>
      <w:proofErr w:type="spellStart"/>
      <w:r w:rsidR="004147F5" w:rsidRPr="00E67579">
        <w:rPr>
          <w:b/>
          <w:bCs/>
          <w:highlight w:val="yellow"/>
          <w:lang w:val="en-US"/>
        </w:rPr>
        <w:t>por</w:t>
      </w:r>
      <w:proofErr w:type="spellEnd"/>
      <w:r w:rsidR="004147F5" w:rsidRPr="00E67579">
        <w:rPr>
          <w:b/>
          <w:bCs/>
          <w:highlight w:val="yellow"/>
          <w:lang w:val="en-US"/>
        </w:rPr>
        <w:t xml:space="preserve"> </w:t>
      </w:r>
      <w:r w:rsidR="00237754" w:rsidRPr="00E67579">
        <w:rPr>
          <w:b/>
          <w:bCs/>
          <w:highlight w:val="yellow"/>
          <w:lang w:val="en-US"/>
        </w:rPr>
        <w:t>“</w:t>
      </w:r>
      <w:proofErr w:type="spellStart"/>
      <w:r w:rsidR="004147F5" w:rsidRPr="00E67579">
        <w:rPr>
          <w:b/>
          <w:bCs/>
          <w:highlight w:val="yellow"/>
          <w:lang w:val="en-US"/>
        </w:rPr>
        <w:t>grupos</w:t>
      </w:r>
      <w:proofErr w:type="spellEnd"/>
      <w:r w:rsidR="004147F5" w:rsidRPr="00E67579">
        <w:rPr>
          <w:b/>
          <w:bCs/>
          <w:highlight w:val="yellow"/>
          <w:lang w:val="en-US"/>
        </w:rPr>
        <w:t xml:space="preserve"> </w:t>
      </w:r>
      <w:proofErr w:type="spellStart"/>
      <w:r w:rsidR="004147F5" w:rsidRPr="00E67579">
        <w:rPr>
          <w:b/>
          <w:bCs/>
          <w:highlight w:val="yellow"/>
          <w:lang w:val="en-US"/>
        </w:rPr>
        <w:t>políticos</w:t>
      </w:r>
      <w:proofErr w:type="spellEnd"/>
      <w:r w:rsidR="00237754" w:rsidRPr="00E67579">
        <w:rPr>
          <w:b/>
          <w:bCs/>
          <w:highlight w:val="yellow"/>
          <w:lang w:val="en-US"/>
        </w:rPr>
        <w:t>”</w:t>
      </w:r>
      <w:r w:rsidR="004147F5" w:rsidRPr="00E67579">
        <w:rPr>
          <w:b/>
          <w:bCs/>
          <w:highlight w:val="yellow"/>
          <w:lang w:val="en-US"/>
        </w:rPr>
        <w:t xml:space="preserve">, </w:t>
      </w:r>
      <w:r w:rsidR="00237754" w:rsidRPr="00E67579">
        <w:rPr>
          <w:b/>
          <w:bCs/>
          <w:highlight w:val="yellow"/>
          <w:lang w:val="en-US"/>
        </w:rPr>
        <w:t>“</w:t>
      </w:r>
      <w:proofErr w:type="spellStart"/>
      <w:r w:rsidR="00237754" w:rsidRPr="00E67579">
        <w:rPr>
          <w:b/>
          <w:bCs/>
          <w:highlight w:val="yellow"/>
          <w:lang w:val="en-US"/>
        </w:rPr>
        <w:t>sociedad</w:t>
      </w:r>
      <w:proofErr w:type="spellEnd"/>
      <w:r w:rsidR="00237754" w:rsidRPr="00E67579">
        <w:rPr>
          <w:b/>
          <w:bCs/>
          <w:highlight w:val="yellow"/>
          <w:lang w:val="en-US"/>
        </w:rPr>
        <w:t xml:space="preserve"> civil </w:t>
      </w:r>
      <w:proofErr w:type="spellStart"/>
      <w:r w:rsidR="00237754" w:rsidRPr="00E67579">
        <w:rPr>
          <w:b/>
          <w:bCs/>
          <w:highlight w:val="yellow"/>
          <w:lang w:val="en-US"/>
        </w:rPr>
        <w:t>organizada</w:t>
      </w:r>
      <w:proofErr w:type="spellEnd"/>
      <w:r w:rsidR="00237754" w:rsidRPr="00E67579">
        <w:rPr>
          <w:b/>
          <w:bCs/>
          <w:highlight w:val="yellow"/>
          <w:lang w:val="en-US"/>
        </w:rPr>
        <w:t xml:space="preserve">”, u </w:t>
      </w:r>
      <w:proofErr w:type="spellStart"/>
      <w:r w:rsidR="00237754" w:rsidRPr="00E67579">
        <w:rPr>
          <w:b/>
          <w:bCs/>
          <w:highlight w:val="yellow"/>
          <w:lang w:val="en-US"/>
        </w:rPr>
        <w:t>otro</w:t>
      </w:r>
      <w:proofErr w:type="spellEnd"/>
      <w:r w:rsidR="004147F5" w:rsidRPr="00E67579">
        <w:rPr>
          <w:b/>
          <w:bCs/>
          <w:highlight w:val="yellow"/>
          <w:lang w:val="en-US"/>
        </w:rPr>
        <w:t>]</w:t>
      </w:r>
      <w:r w:rsidRPr="00E67579">
        <w:rPr>
          <w:highlight w:val="yellow"/>
          <w:lang w:val="en-US"/>
        </w:rPr>
        <w:t>.</w:t>
      </w:r>
      <w:r w:rsidRPr="00E67579">
        <w:rPr>
          <w:lang w:val="en-US"/>
        </w:rPr>
        <w:t xml:space="preserve"> These conversations were accompanied by disinformation (</w:t>
      </w:r>
      <w:proofErr w:type="spellStart"/>
      <w:r w:rsidRPr="00E67579">
        <w:rPr>
          <w:lang w:val="en-US"/>
        </w:rPr>
        <w:t>Saldaña</w:t>
      </w:r>
      <w:proofErr w:type="spellEnd"/>
      <w:r w:rsidRPr="00E67579">
        <w:rPr>
          <w:lang w:val="en-US"/>
        </w:rPr>
        <w:t xml:space="preserve"> et al.) and polarization (</w:t>
      </w:r>
      <w:proofErr w:type="spellStart"/>
      <w:r w:rsidRPr="00E67579">
        <w:rPr>
          <w:lang w:val="en-US"/>
        </w:rPr>
        <w:t>Bellolio</w:t>
      </w:r>
      <w:proofErr w:type="spellEnd"/>
      <w:r w:rsidRPr="00E67579">
        <w:rPr>
          <w:lang w:val="en-US"/>
        </w:rPr>
        <w:t>, 2002; Scherman and González, 2023).</w:t>
      </w:r>
      <w:r w:rsidR="00600816" w:rsidRPr="00E67579">
        <w:rPr>
          <w:lang w:val="en-US"/>
        </w:rPr>
        <w:t xml:space="preserve"> </w:t>
      </w:r>
      <w:r w:rsidR="00600816" w:rsidRPr="00E67579">
        <w:rPr>
          <w:highlight w:val="yellow"/>
          <w:lang w:val="en-US"/>
        </w:rPr>
        <w:t>[</w:t>
      </w:r>
      <w:proofErr w:type="spellStart"/>
      <w:r w:rsidR="00600816" w:rsidRPr="00E67579">
        <w:rPr>
          <w:b/>
          <w:bCs/>
          <w:highlight w:val="yellow"/>
          <w:lang w:val="en-US"/>
        </w:rPr>
        <w:t>Yo</w:t>
      </w:r>
      <w:proofErr w:type="spellEnd"/>
      <w:r w:rsidR="00600816" w:rsidRPr="00E67579">
        <w:rPr>
          <w:b/>
          <w:bCs/>
          <w:highlight w:val="yellow"/>
          <w:lang w:val="en-US"/>
        </w:rPr>
        <w:t xml:space="preserve"> </w:t>
      </w:r>
      <w:proofErr w:type="spellStart"/>
      <w:r w:rsidR="00600816" w:rsidRPr="00E67579">
        <w:rPr>
          <w:b/>
          <w:bCs/>
          <w:highlight w:val="yellow"/>
          <w:lang w:val="en-US"/>
        </w:rPr>
        <w:t>acá</w:t>
      </w:r>
      <w:proofErr w:type="spellEnd"/>
      <w:r w:rsidR="00600816" w:rsidRPr="00E67579">
        <w:rPr>
          <w:b/>
          <w:bCs/>
          <w:highlight w:val="yellow"/>
          <w:lang w:val="en-US"/>
        </w:rPr>
        <w:t xml:space="preserve"> le </w:t>
      </w:r>
      <w:proofErr w:type="spellStart"/>
      <w:r w:rsidR="00600816" w:rsidRPr="00E67579">
        <w:rPr>
          <w:b/>
          <w:bCs/>
          <w:highlight w:val="yellow"/>
          <w:lang w:val="en-US"/>
        </w:rPr>
        <w:t>sumaría</w:t>
      </w:r>
      <w:proofErr w:type="spellEnd"/>
      <w:r w:rsidR="00600816" w:rsidRPr="00E67579">
        <w:rPr>
          <w:b/>
          <w:bCs/>
          <w:highlight w:val="yellow"/>
          <w:lang w:val="en-US"/>
        </w:rPr>
        <w:t xml:space="preserve"> </w:t>
      </w:r>
      <w:proofErr w:type="spellStart"/>
      <w:r w:rsidR="00600816" w:rsidRPr="00E67579">
        <w:rPr>
          <w:b/>
          <w:bCs/>
          <w:highlight w:val="yellow"/>
          <w:lang w:val="en-US"/>
        </w:rPr>
        <w:t>marginación</w:t>
      </w:r>
      <w:proofErr w:type="spellEnd"/>
      <w:r w:rsidR="00600816" w:rsidRPr="00E67579">
        <w:rPr>
          <w:b/>
          <w:bCs/>
          <w:highlight w:val="yellow"/>
          <w:lang w:val="en-US"/>
        </w:rPr>
        <w:t xml:space="preserve">. El debate, </w:t>
      </w:r>
      <w:proofErr w:type="spellStart"/>
      <w:r w:rsidR="00600816" w:rsidRPr="00E67579">
        <w:rPr>
          <w:b/>
          <w:bCs/>
          <w:highlight w:val="yellow"/>
          <w:lang w:val="en-US"/>
        </w:rPr>
        <w:t>además</w:t>
      </w:r>
      <w:proofErr w:type="spellEnd"/>
      <w:r w:rsidR="00600816" w:rsidRPr="00E67579">
        <w:rPr>
          <w:b/>
          <w:bCs/>
          <w:highlight w:val="yellow"/>
          <w:lang w:val="en-US"/>
        </w:rPr>
        <w:t xml:space="preserve"> de </w:t>
      </w:r>
      <w:proofErr w:type="spellStart"/>
      <w:r w:rsidR="00600816" w:rsidRPr="00E67579">
        <w:rPr>
          <w:b/>
          <w:bCs/>
          <w:highlight w:val="yellow"/>
          <w:lang w:val="en-US"/>
        </w:rPr>
        <w:t>polarizado</w:t>
      </w:r>
      <w:proofErr w:type="spellEnd"/>
      <w:r w:rsidR="00600816" w:rsidRPr="00E67579">
        <w:rPr>
          <w:b/>
          <w:bCs/>
          <w:highlight w:val="yellow"/>
          <w:lang w:val="en-US"/>
        </w:rPr>
        <w:t xml:space="preserve">, </w:t>
      </w:r>
      <w:proofErr w:type="spellStart"/>
      <w:r w:rsidR="00600816" w:rsidRPr="00E67579">
        <w:rPr>
          <w:b/>
          <w:bCs/>
          <w:highlight w:val="yellow"/>
          <w:lang w:val="en-US"/>
        </w:rPr>
        <w:lastRenderedPageBreak/>
        <w:t>estuvo</w:t>
      </w:r>
      <w:proofErr w:type="spellEnd"/>
      <w:r w:rsidR="00600816" w:rsidRPr="00E67579">
        <w:rPr>
          <w:b/>
          <w:bCs/>
          <w:highlight w:val="yellow"/>
          <w:lang w:val="en-US"/>
        </w:rPr>
        <w:t xml:space="preserve"> super </w:t>
      </w:r>
      <w:proofErr w:type="spellStart"/>
      <w:r w:rsidR="00600816" w:rsidRPr="00E67579">
        <w:rPr>
          <w:b/>
          <w:bCs/>
          <w:highlight w:val="yellow"/>
          <w:lang w:val="en-US"/>
        </w:rPr>
        <w:t>coaptado</w:t>
      </w:r>
      <w:proofErr w:type="spellEnd"/>
      <w:r w:rsidR="00600816" w:rsidRPr="00E67579">
        <w:rPr>
          <w:b/>
          <w:bCs/>
          <w:highlight w:val="yellow"/>
          <w:lang w:val="en-US"/>
        </w:rPr>
        <w:t xml:space="preserve">. Se </w:t>
      </w:r>
      <w:proofErr w:type="spellStart"/>
      <w:r w:rsidR="00600816" w:rsidRPr="00E67579">
        <w:rPr>
          <w:b/>
          <w:bCs/>
          <w:highlight w:val="yellow"/>
          <w:lang w:val="en-US"/>
        </w:rPr>
        <w:t>puede</w:t>
      </w:r>
      <w:proofErr w:type="spellEnd"/>
      <w:r w:rsidR="00600816" w:rsidRPr="00E67579">
        <w:rPr>
          <w:b/>
          <w:bCs/>
          <w:highlight w:val="yellow"/>
          <w:lang w:val="en-US"/>
        </w:rPr>
        <w:t xml:space="preserve"> </w:t>
      </w:r>
      <w:proofErr w:type="spellStart"/>
      <w:r w:rsidR="00600816" w:rsidRPr="00E67579">
        <w:rPr>
          <w:b/>
          <w:bCs/>
          <w:highlight w:val="yellow"/>
          <w:lang w:val="en-US"/>
        </w:rPr>
        <w:t>citar</w:t>
      </w:r>
      <w:proofErr w:type="spellEnd"/>
      <w:r w:rsidR="00600816" w:rsidRPr="00E67579">
        <w:rPr>
          <w:b/>
          <w:bCs/>
          <w:highlight w:val="yellow"/>
          <w:lang w:val="en-US"/>
        </w:rPr>
        <w:t xml:space="preserve"> a Larraín et al </w:t>
      </w:r>
      <w:hyperlink r:id="rId7" w:history="1">
        <w:r w:rsidR="00600816" w:rsidRPr="00E67579">
          <w:rPr>
            <w:rStyle w:val="Hyperlink"/>
            <w:b/>
            <w:bCs/>
            <w:highlight w:val="yellow"/>
            <w:lang w:val="en-US"/>
          </w:rPr>
          <w:t>https://doi.org/10.1007/s11127-023-01046-z</w:t>
        </w:r>
      </w:hyperlink>
      <w:proofErr w:type="gramStart"/>
      <w:r w:rsidR="00600816" w:rsidRPr="00E67579">
        <w:rPr>
          <w:b/>
          <w:bCs/>
          <w:highlight w:val="yellow"/>
          <w:lang w:val="en-US"/>
        </w:rPr>
        <w:t xml:space="preserve"> ..</w:t>
      </w:r>
      <w:proofErr w:type="gramEnd"/>
      <w:r w:rsidR="00600816" w:rsidRPr="00E67579">
        <w:rPr>
          <w:b/>
          <w:bCs/>
          <w:highlight w:val="yellow"/>
          <w:lang w:val="en-US"/>
        </w:rPr>
        <w:t xml:space="preserve"> y </w:t>
      </w:r>
      <w:proofErr w:type="spellStart"/>
      <w:r w:rsidR="00600816" w:rsidRPr="00E67579">
        <w:rPr>
          <w:b/>
          <w:bCs/>
          <w:highlight w:val="yellow"/>
          <w:lang w:val="en-US"/>
        </w:rPr>
        <w:t>yo</w:t>
      </w:r>
      <w:proofErr w:type="spellEnd"/>
      <w:r w:rsidR="00600816" w:rsidRPr="00E67579">
        <w:rPr>
          <w:b/>
          <w:bCs/>
          <w:highlight w:val="yellow"/>
          <w:lang w:val="en-US"/>
        </w:rPr>
        <w:t xml:space="preserve"> </w:t>
      </w:r>
      <w:proofErr w:type="spellStart"/>
      <w:r w:rsidR="00600816" w:rsidRPr="00E67579">
        <w:rPr>
          <w:b/>
          <w:bCs/>
          <w:highlight w:val="yellow"/>
          <w:lang w:val="en-US"/>
        </w:rPr>
        <w:t>tengo</w:t>
      </w:r>
      <w:proofErr w:type="spellEnd"/>
      <w:r w:rsidR="00600816" w:rsidRPr="00E67579">
        <w:rPr>
          <w:b/>
          <w:bCs/>
          <w:highlight w:val="yellow"/>
          <w:lang w:val="en-US"/>
        </w:rPr>
        <w:t xml:space="preserve"> un pre-print que también se </w:t>
      </w:r>
      <w:proofErr w:type="spellStart"/>
      <w:r w:rsidR="00600816" w:rsidRPr="00E67579">
        <w:rPr>
          <w:b/>
          <w:bCs/>
          <w:highlight w:val="yellow"/>
          <w:lang w:val="en-US"/>
        </w:rPr>
        <w:t>puede</w:t>
      </w:r>
      <w:proofErr w:type="spellEnd"/>
      <w:r w:rsidR="00600816" w:rsidRPr="00E67579">
        <w:rPr>
          <w:b/>
          <w:bCs/>
          <w:highlight w:val="yellow"/>
          <w:lang w:val="en-US"/>
        </w:rPr>
        <w:t xml:space="preserve"> </w:t>
      </w:r>
      <w:proofErr w:type="spellStart"/>
      <w:r w:rsidR="00600816" w:rsidRPr="00E67579">
        <w:rPr>
          <w:b/>
          <w:bCs/>
          <w:highlight w:val="yellow"/>
          <w:lang w:val="en-US"/>
        </w:rPr>
        <w:t>citar</w:t>
      </w:r>
      <w:proofErr w:type="spellEnd"/>
      <w:r w:rsidR="00600816" w:rsidRPr="00E67579">
        <w:rPr>
          <w:b/>
          <w:bCs/>
          <w:highlight w:val="yellow"/>
          <w:lang w:val="en-US"/>
        </w:rPr>
        <w:t xml:space="preserve"> </w:t>
      </w:r>
      <w:hyperlink r:id="rId8" w:tgtFrame="_self" w:history="1">
        <w:r w:rsidR="00600816" w:rsidRPr="00E67579">
          <w:rPr>
            <w:rStyle w:val="Hyperlink"/>
            <w:b/>
            <w:bCs/>
            <w:highlight w:val="yellow"/>
            <w:lang w:val="en-US"/>
          </w:rPr>
          <w:t>https://doi.org/10.31219/osf.io/jb8hq</w:t>
        </w:r>
      </w:hyperlink>
      <w:r w:rsidR="00600816" w:rsidRPr="00E67579">
        <w:rPr>
          <w:b/>
          <w:bCs/>
          <w:highlight w:val="yellow"/>
          <w:lang w:val="en-US"/>
        </w:rPr>
        <w:t>]</w:t>
      </w:r>
    </w:p>
    <w:p w14:paraId="2E6E5326" w14:textId="72673AC3" w:rsidR="00FA6BD3" w:rsidRPr="00E67579" w:rsidRDefault="00FA6BD3" w:rsidP="005C7978">
      <w:pPr>
        <w:pStyle w:val="ListParagraph"/>
        <w:numPr>
          <w:ilvl w:val="1"/>
          <w:numId w:val="2"/>
        </w:numPr>
        <w:spacing w:before="240" w:after="0" w:line="480" w:lineRule="auto"/>
        <w:rPr>
          <w:b/>
          <w:bCs/>
          <w:lang w:val="en-US"/>
        </w:rPr>
      </w:pPr>
      <w:r w:rsidRPr="00E67579">
        <w:rPr>
          <w:b/>
          <w:bCs/>
          <w:lang w:val="en-US"/>
        </w:rPr>
        <w:t>Public Sphere and Action Orientations</w:t>
      </w:r>
      <w:r w:rsidR="00600816" w:rsidRPr="00E67579">
        <w:rPr>
          <w:b/>
          <w:bCs/>
          <w:lang w:val="en-US"/>
        </w:rPr>
        <w:t xml:space="preserve"> </w:t>
      </w:r>
      <w:r w:rsidR="00600816" w:rsidRPr="00E67579">
        <w:rPr>
          <w:b/>
          <w:bCs/>
          <w:highlight w:val="yellow"/>
          <w:lang w:val="en-US"/>
        </w:rPr>
        <w:t>[</w:t>
      </w:r>
      <w:proofErr w:type="spellStart"/>
      <w:r w:rsidR="00600816" w:rsidRPr="00E67579">
        <w:rPr>
          <w:b/>
          <w:bCs/>
          <w:highlight w:val="yellow"/>
          <w:lang w:val="en-US"/>
        </w:rPr>
        <w:t>Acá</w:t>
      </w:r>
      <w:proofErr w:type="spellEnd"/>
      <w:r w:rsidR="00600816" w:rsidRPr="00E67579">
        <w:rPr>
          <w:b/>
          <w:bCs/>
          <w:highlight w:val="yellow"/>
          <w:lang w:val="en-US"/>
        </w:rPr>
        <w:t xml:space="preserve"> </w:t>
      </w:r>
      <w:proofErr w:type="spellStart"/>
      <w:r w:rsidR="00600816" w:rsidRPr="00E67579">
        <w:rPr>
          <w:b/>
          <w:bCs/>
          <w:highlight w:val="yellow"/>
          <w:lang w:val="en-US"/>
        </w:rPr>
        <w:t>creo</w:t>
      </w:r>
      <w:proofErr w:type="spellEnd"/>
      <w:r w:rsidR="00600816" w:rsidRPr="00E67579">
        <w:rPr>
          <w:b/>
          <w:bCs/>
          <w:highlight w:val="yellow"/>
          <w:lang w:val="en-US"/>
        </w:rPr>
        <w:t xml:space="preserve"> que </w:t>
      </w:r>
      <w:proofErr w:type="spellStart"/>
      <w:r w:rsidR="00600816" w:rsidRPr="00E67579">
        <w:rPr>
          <w:b/>
          <w:bCs/>
          <w:highlight w:val="yellow"/>
          <w:lang w:val="en-US"/>
        </w:rPr>
        <w:t>debiesemos</w:t>
      </w:r>
      <w:proofErr w:type="spellEnd"/>
      <w:r w:rsidR="00600816" w:rsidRPr="00E67579">
        <w:rPr>
          <w:b/>
          <w:bCs/>
          <w:highlight w:val="yellow"/>
          <w:lang w:val="en-US"/>
        </w:rPr>
        <w:t xml:space="preserve"> </w:t>
      </w:r>
      <w:proofErr w:type="spellStart"/>
      <w:r w:rsidR="00600816" w:rsidRPr="00E67579">
        <w:rPr>
          <w:b/>
          <w:bCs/>
          <w:highlight w:val="yellow"/>
          <w:lang w:val="en-US"/>
        </w:rPr>
        <w:t>ocupar</w:t>
      </w:r>
      <w:proofErr w:type="spellEnd"/>
      <w:r w:rsidR="00600816" w:rsidRPr="00E67579">
        <w:rPr>
          <w:b/>
          <w:bCs/>
          <w:highlight w:val="yellow"/>
          <w:lang w:val="en-US"/>
        </w:rPr>
        <w:t xml:space="preserve"> understanding and strategic</w:t>
      </w:r>
      <w:r w:rsidR="00E67579" w:rsidRPr="00E67579">
        <w:rPr>
          <w:b/>
          <w:bCs/>
          <w:highlight w:val="yellow"/>
          <w:lang w:val="en-US"/>
        </w:rPr>
        <w:t xml:space="preserve"> </w:t>
      </w:r>
      <w:proofErr w:type="spellStart"/>
      <w:r w:rsidR="00E67579" w:rsidRPr="00E67579">
        <w:rPr>
          <w:b/>
          <w:bCs/>
          <w:highlight w:val="yellow"/>
          <w:lang w:val="en-US"/>
        </w:rPr>
        <w:t>en</w:t>
      </w:r>
      <w:proofErr w:type="spellEnd"/>
      <w:r w:rsidR="00E67579" w:rsidRPr="00E67579">
        <w:rPr>
          <w:b/>
          <w:bCs/>
          <w:highlight w:val="yellow"/>
          <w:lang w:val="en-US"/>
        </w:rPr>
        <w:t xml:space="preserve"> </w:t>
      </w:r>
      <w:proofErr w:type="spellStart"/>
      <w:r w:rsidR="00E67579" w:rsidRPr="00E67579">
        <w:rPr>
          <w:b/>
          <w:bCs/>
          <w:highlight w:val="yellow"/>
          <w:lang w:val="en-US"/>
        </w:rPr>
        <w:t>el</w:t>
      </w:r>
      <w:proofErr w:type="spellEnd"/>
      <w:r w:rsidR="00E67579" w:rsidRPr="00E67579">
        <w:rPr>
          <w:b/>
          <w:bCs/>
          <w:highlight w:val="yellow"/>
          <w:lang w:val="en-US"/>
        </w:rPr>
        <w:t xml:space="preserve"> </w:t>
      </w:r>
      <w:proofErr w:type="spellStart"/>
      <w:r w:rsidR="00E67579" w:rsidRPr="00E67579">
        <w:rPr>
          <w:b/>
          <w:bCs/>
          <w:highlight w:val="yellow"/>
          <w:lang w:val="en-US"/>
        </w:rPr>
        <w:t>subtítulo</w:t>
      </w:r>
      <w:proofErr w:type="spellEnd"/>
      <w:r w:rsidR="00600816" w:rsidRPr="00E67579">
        <w:rPr>
          <w:b/>
          <w:bCs/>
          <w:highlight w:val="yellow"/>
          <w:lang w:val="en-US"/>
        </w:rPr>
        <w:t>]</w:t>
      </w:r>
    </w:p>
    <w:p w14:paraId="25CAF08D" w14:textId="3050CF5B" w:rsidR="00FA6BD3" w:rsidRPr="00E67579" w:rsidRDefault="00FA6BD3" w:rsidP="00CD5DDC">
      <w:pPr>
        <w:spacing w:after="0" w:line="480" w:lineRule="auto"/>
        <w:rPr>
          <w:lang w:val="en-US"/>
        </w:rPr>
      </w:pPr>
      <w:r w:rsidRPr="00E67579">
        <w:rPr>
          <w:lang w:val="en-US"/>
        </w:rPr>
        <w:t>One of the most important authors on the relationship between public opinion, deliberation, and democracy is Jürgen Habermas. In 1962, he published The Structural Transformation of the Public Sphere, a seminal text in the debate on this topic. One of Habermas’ central concepts is the “public sphere.”</w:t>
      </w:r>
      <w:r w:rsidR="005C7978" w:rsidRPr="00E67579">
        <w:rPr>
          <w:lang w:val="en-US"/>
        </w:rPr>
        <w:t xml:space="preserve"> </w:t>
      </w:r>
      <w:r w:rsidRPr="00E67579">
        <w:rPr>
          <w:lang w:val="en-US"/>
        </w:rPr>
        <w:t>In this work, Habermas describes the public sphere as a space where individuals use reason to discuss public issues in accessible places. His research focuses on three European countries—France, Germany, and England—and highlights a new social structure that emerged in the 18th century in bourgeois gathering places, where debates were fueled mainly by print media publications (Habermas, 1991).</w:t>
      </w:r>
      <w:r w:rsidR="005C7978" w:rsidRPr="00E67579">
        <w:rPr>
          <w:lang w:val="en-US"/>
        </w:rPr>
        <w:t xml:space="preserve"> </w:t>
      </w:r>
      <w:r w:rsidRPr="00E67579">
        <w:rPr>
          <w:lang w:val="en-US"/>
        </w:rPr>
        <w:t>The public sphere not only allows individuals to use reason to debate public issues but also acts as a hinge between the public sphere (where state action occurs) and the private sphere (where work, intimate relationships, and family life reside) (Habermas, 1991).</w:t>
      </w:r>
    </w:p>
    <w:p w14:paraId="0FE5455C" w14:textId="6ABB44E4" w:rsidR="00FA6BD3" w:rsidRPr="00E67579" w:rsidRDefault="00FA6BD3" w:rsidP="005C7978">
      <w:pPr>
        <w:spacing w:after="0" w:line="480" w:lineRule="auto"/>
        <w:ind w:firstLine="720"/>
        <w:rPr>
          <w:lang w:val="en-US"/>
        </w:rPr>
      </w:pPr>
      <w:r w:rsidRPr="00E67579">
        <w:rPr>
          <w:lang w:val="en-US"/>
        </w:rPr>
        <w:t xml:space="preserve">One of the most significant consequences of the public sphere’s emergence is the equality it creates between people, transcending origin and economic status. When differences are addressed through reason, only the strength of arguments and persuasion matters. Social differences tend to fade in the public sphere, where the principle of equality is affirmed </w:t>
      </w:r>
      <w:proofErr w:type="gramStart"/>
      <w:r w:rsidRPr="00E67579">
        <w:rPr>
          <w:lang w:val="en-US"/>
        </w:rPr>
        <w:t>through the use of</w:t>
      </w:r>
      <w:proofErr w:type="gramEnd"/>
      <w:r w:rsidRPr="00E67579">
        <w:rPr>
          <w:lang w:val="en-US"/>
        </w:rPr>
        <w:t xml:space="preserve"> reason.</w:t>
      </w:r>
      <w:r w:rsidR="005C7978" w:rsidRPr="00E67579">
        <w:rPr>
          <w:lang w:val="en-US"/>
        </w:rPr>
        <w:t xml:space="preserve"> </w:t>
      </w:r>
      <w:r w:rsidRPr="00E67579">
        <w:rPr>
          <w:lang w:val="en-US"/>
        </w:rPr>
        <w:t xml:space="preserve">In his work, Habermas takes a critical view of the public sphere’s evolution since the late 19th century. He argues </w:t>
      </w:r>
      <w:r w:rsidRPr="00E67579">
        <w:rPr>
          <w:lang w:val="en-US"/>
        </w:rPr>
        <w:lastRenderedPageBreak/>
        <w:t>that public space is no longer driven by reason but has become dominated by manipulation and the public representation of interests, a phenomenon he calls “representative publicity.” He also criticizes the media for no longer fostering rational dialogue among citizens, having instead succumbed to commercial logic, interest defense, and cultural consumption (Habermas, 1991; Thompson, 1998).</w:t>
      </w:r>
    </w:p>
    <w:p w14:paraId="69A29B15" w14:textId="41205D82" w:rsidR="00FA6BD3" w:rsidRPr="00E67579" w:rsidRDefault="00FA6BD3" w:rsidP="00CD5DDC">
      <w:pPr>
        <w:spacing w:after="0" w:line="480" w:lineRule="auto"/>
        <w:rPr>
          <w:lang w:val="en-US"/>
        </w:rPr>
      </w:pPr>
      <w:r w:rsidRPr="00E67579">
        <w:rPr>
          <w:lang w:val="en-US"/>
        </w:rPr>
        <w:t>Despite his pessimistic view of the public sphere’s function in the 20th century, Habermas later revised and modified some of his initial positions (Calhoun, 1992; Habermas 2006, 2022, 2023). In these later works, he reexamines various aspects of his proposal, most notably reassessing the idea of the public sphere’s decline throughout the 20th century and the media’s role in this process. He argues that two key actors are necessary for the public sphere to function: media professionals who generate mediated public opinion and politicians who occupy the center of the public sphere.</w:t>
      </w:r>
      <w:r w:rsidR="005C7978" w:rsidRPr="00E67579">
        <w:rPr>
          <w:lang w:val="en-US"/>
        </w:rPr>
        <w:t xml:space="preserve"> </w:t>
      </w:r>
      <w:r w:rsidRPr="00E67579">
        <w:rPr>
          <w:lang w:val="en-US"/>
        </w:rPr>
        <w:t xml:space="preserve">Additionally, he asserts that the public sphere can function properly </w:t>
      </w:r>
      <w:proofErr w:type="gramStart"/>
      <w:r w:rsidRPr="00E67579">
        <w:rPr>
          <w:lang w:val="en-US"/>
        </w:rPr>
        <w:t>as long as</w:t>
      </w:r>
      <w:proofErr w:type="gramEnd"/>
      <w:r w:rsidRPr="00E67579">
        <w:rPr>
          <w:lang w:val="en-US"/>
        </w:rPr>
        <w:t xml:space="preserve"> media professionals maintain independence from surrounding actors and feedback occurs between media publications and civil society (Habermas, 2006).</w:t>
      </w:r>
    </w:p>
    <w:p w14:paraId="763B9137" w14:textId="2B3F3234" w:rsidR="00FA6BD3" w:rsidRPr="00E67579" w:rsidRDefault="00FA6BD3" w:rsidP="005C7978">
      <w:pPr>
        <w:spacing w:after="0" w:line="480" w:lineRule="auto"/>
        <w:ind w:firstLine="720"/>
        <w:rPr>
          <w:lang w:val="en-US"/>
        </w:rPr>
      </w:pPr>
      <w:r w:rsidRPr="00E67579">
        <w:rPr>
          <w:lang w:val="en-US"/>
        </w:rPr>
        <w:t>In his most recent writings, Habermas (2022, 2023) further explores the media’s role, stating that one of their tasks is to generate "competing public opinions" (p.157) to meet the standards of public deliberation. He argues that the media’s space is the only venue where effective opinions can reach a broad audience (Habermas, 2022). He also highlights that political messages’ effectiveness varies depending on individuals’ interest, education, and economic situation.</w:t>
      </w:r>
      <w:r w:rsidR="005C7978" w:rsidRPr="00E67579">
        <w:rPr>
          <w:lang w:val="en-US"/>
        </w:rPr>
        <w:t xml:space="preserve"> </w:t>
      </w:r>
      <w:r w:rsidRPr="00E67579">
        <w:rPr>
          <w:lang w:val="en-US"/>
        </w:rPr>
        <w:t xml:space="preserve">Consistent with his description of the public sphere, Habermas proposed two orientations for social interactions: a) strategic (goal-oriented) and b) communicative (understanding-oriented). The first seeks to manipulate others to achieve predefined objectives, while the second seeks to </w:t>
      </w:r>
      <w:r w:rsidRPr="00E67579">
        <w:rPr>
          <w:lang w:val="en-US"/>
        </w:rPr>
        <w:lastRenderedPageBreak/>
        <w:t>establish relationships through language and reason, aiming to reach consensus, which all actors in the situation deem legitimate.</w:t>
      </w:r>
    </w:p>
    <w:p w14:paraId="663ED4C7" w14:textId="77777777" w:rsidR="00FA6BD3" w:rsidRPr="00E67579" w:rsidRDefault="00FA6BD3" w:rsidP="005C7978">
      <w:pPr>
        <w:spacing w:after="0" w:line="480" w:lineRule="auto"/>
        <w:ind w:firstLine="720"/>
        <w:rPr>
          <w:lang w:val="en-US"/>
        </w:rPr>
      </w:pPr>
      <w:r w:rsidRPr="00E67579">
        <w:rPr>
          <w:lang w:val="en-US"/>
        </w:rPr>
        <w:t>Habermas’s proposal contrasts with a long-standing tradition that views reason as operating solely instrumentally—or strategically—in social life (Coleman, XXX; Dewey, 1988; Weber, XXX). Habermas offers a counterproposal, suggesting that face-to-face interactions can involve reason and achieve significant levels of understanding. Achieving agreements, according to Habermas, is essential for societies’ symbolic and normative interactions. His proposal underscores the importance of rationally established decision-making processes, as adherence to norms shaped by collective participation leads to final decisions being considered legitimate by all affected parties.</w:t>
      </w:r>
    </w:p>
    <w:p w14:paraId="1375C26B" w14:textId="77777777" w:rsidR="00FA6BD3" w:rsidRPr="00E67579" w:rsidRDefault="00FA6BD3" w:rsidP="00CD5DDC">
      <w:pPr>
        <w:spacing w:after="0" w:line="480" w:lineRule="auto"/>
        <w:rPr>
          <w:lang w:val="en-US"/>
        </w:rPr>
      </w:pPr>
      <w:r w:rsidRPr="00E67579">
        <w:rPr>
          <w:lang w:val="en-US"/>
        </w:rPr>
        <w:t>Strategic and understanding-oriented interactions play roles in different moments of social life. Strategic orientation is appropriate for decisions emphasizing technical efficiency, while understanding orientation is essential in situations involving normative aspects or when actors seek to harmonize their objectives with others in a shared definition of from the situation in which they find themselves (Habermas, 2003).</w:t>
      </w:r>
    </w:p>
    <w:p w14:paraId="27B03A78" w14:textId="77777777" w:rsidR="00FA6BD3" w:rsidRPr="00E67579" w:rsidRDefault="00FA6BD3" w:rsidP="005C7978">
      <w:pPr>
        <w:spacing w:after="0" w:line="480" w:lineRule="auto"/>
        <w:ind w:firstLine="720"/>
        <w:rPr>
          <w:lang w:val="en-US"/>
        </w:rPr>
      </w:pPr>
      <w:r w:rsidRPr="00E67579">
        <w:rPr>
          <w:lang w:val="en-US"/>
        </w:rPr>
        <w:t xml:space="preserve">As in his proposal of the public sphere, in the description of the orientations of conversation, the use of reason—or its absence—plays a fundamental role. In his work, Habermas seeks to expand the instrumental action or rational action oriented towards ends, as defined by Max Weber, by incorporating a rational action in which language plays a central role, which he calls communicative action (Habermas, 2003). Although both actions have a basis in rationality, their differences are significant. Instrumental action is non-social—it does not involve other actors—and aims to use means as rationally as possible to achieve a desired </w:t>
      </w:r>
      <w:proofErr w:type="gramStart"/>
      <w:r w:rsidRPr="00E67579">
        <w:rPr>
          <w:lang w:val="en-US"/>
        </w:rPr>
        <w:t>state of affairs</w:t>
      </w:r>
      <w:proofErr w:type="gramEnd"/>
      <w:r w:rsidRPr="00E67579">
        <w:rPr>
          <w:lang w:val="en-US"/>
        </w:rPr>
        <w:t xml:space="preserve"> in the world. Finally, Habermas argues that there are social actions that are not instrumental, which occur </w:t>
      </w:r>
      <w:r w:rsidRPr="00E67579">
        <w:rPr>
          <w:lang w:val="en-US"/>
        </w:rPr>
        <w:lastRenderedPageBreak/>
        <w:t>when actors are not driven by selfish calculations but seek, through language, to reach a consensus with others. In this way, success orientation is typical of strategic actions, and understanding orientation happens in communicative actions (Habermas, 2003).</w:t>
      </w:r>
    </w:p>
    <w:p w14:paraId="11D6ADBE" w14:textId="32BA4EA8" w:rsidR="00FA6BD3" w:rsidRPr="00E67579" w:rsidRDefault="00FA6BD3" w:rsidP="00CD5DDC">
      <w:pPr>
        <w:spacing w:after="0" w:line="480" w:lineRule="auto"/>
        <w:rPr>
          <w:lang w:val="en-US"/>
        </w:rPr>
      </w:pPr>
      <w:r w:rsidRPr="00E67579">
        <w:rPr>
          <w:lang w:val="en-US"/>
        </w:rPr>
        <w:t>This proposal by Habermas has undergone few empirical tests. One of them is the work of Rojas (2008), who studied how the orientations of conversations impact relevant variables of the democratic system, such as political interest and political efficacy, in addition to establishing the determining variables of strategic orientation and understanding orientation (Rojas, 2008). In this latter analysis, the influence of news consumption in traditional media—TV, newspapers, and radio—on the two described forms of orientation was studied.</w:t>
      </w:r>
      <w:r w:rsidR="008D631A">
        <w:rPr>
          <w:lang w:val="en-US"/>
        </w:rPr>
        <w:t xml:space="preserve"> </w:t>
      </w:r>
      <w:r w:rsidRPr="00E67579">
        <w:rPr>
          <w:lang w:val="en-US"/>
        </w:rPr>
        <w:t xml:space="preserve">Although it has its differences, Habermas’s proposal brings him closer to other authors who have also highlighted the importance of deliberation in democratic life (Dahl, 1989; Delli </w:t>
      </w:r>
      <w:proofErr w:type="spellStart"/>
      <w:r w:rsidRPr="00E67579">
        <w:rPr>
          <w:lang w:val="en-US"/>
        </w:rPr>
        <w:t>Carpini</w:t>
      </w:r>
      <w:proofErr w:type="spellEnd"/>
      <w:r w:rsidRPr="00E67579">
        <w:rPr>
          <w:lang w:val="en-US"/>
        </w:rPr>
        <w:t xml:space="preserve"> and Jacobs, 2004; Fishkin, </w:t>
      </w:r>
      <w:proofErr w:type="spellStart"/>
      <w:r w:rsidRPr="00E67579">
        <w:rPr>
          <w:lang w:val="en-US"/>
        </w:rPr>
        <w:t>xxxx</w:t>
      </w:r>
      <w:proofErr w:type="spellEnd"/>
      <w:r w:rsidRPr="00E67579">
        <w:rPr>
          <w:lang w:val="en-US"/>
        </w:rPr>
        <w:t>; Page, 1996).</w:t>
      </w:r>
    </w:p>
    <w:p w14:paraId="73D40E7D" w14:textId="153087E0" w:rsidR="00FA6BD3" w:rsidRPr="00E67579" w:rsidRDefault="00FA6BD3" w:rsidP="005C7978">
      <w:pPr>
        <w:pStyle w:val="ListParagraph"/>
        <w:numPr>
          <w:ilvl w:val="1"/>
          <w:numId w:val="2"/>
        </w:numPr>
        <w:spacing w:before="240" w:after="0" w:line="480" w:lineRule="auto"/>
        <w:rPr>
          <w:b/>
          <w:bCs/>
          <w:lang w:val="en-US"/>
        </w:rPr>
      </w:pPr>
      <w:r w:rsidRPr="00E67579">
        <w:rPr>
          <w:b/>
          <w:bCs/>
          <w:lang w:val="en-US"/>
        </w:rPr>
        <w:t>Media and deliberation</w:t>
      </w:r>
    </w:p>
    <w:p w14:paraId="293CC1A8" w14:textId="77777777" w:rsidR="00FA6BD3" w:rsidRPr="00E67579" w:rsidRDefault="00FA6BD3" w:rsidP="00CD5DDC">
      <w:pPr>
        <w:spacing w:after="0" w:line="480" w:lineRule="auto"/>
        <w:rPr>
          <w:lang w:val="en-US"/>
        </w:rPr>
      </w:pPr>
      <w:r w:rsidRPr="00E67579">
        <w:rPr>
          <w:lang w:val="en-US"/>
        </w:rPr>
        <w:t>The nature of the relationship between media use and public deliberation has been a longstanding subject of study, dating back to the publication of The Structural Transformation of the Public Sphere (1962), where Habermas highlighted the role of media in shaping the public sphere in the 18th century but was highly critical of its function in the first half of the 20th century.</w:t>
      </w:r>
    </w:p>
    <w:p w14:paraId="51E2EF6E" w14:textId="72C189FD" w:rsidR="00FA6BD3" w:rsidRPr="00E67579" w:rsidRDefault="00FA6BD3" w:rsidP="00930991">
      <w:pPr>
        <w:spacing w:after="0" w:line="480" w:lineRule="auto"/>
        <w:ind w:firstLine="720"/>
        <w:rPr>
          <w:lang w:val="en-US"/>
        </w:rPr>
      </w:pPr>
      <w:r w:rsidRPr="00E67579">
        <w:rPr>
          <w:lang w:val="en-US"/>
        </w:rPr>
        <w:t xml:space="preserve">Today, this debate has shifted, particularly to the digital world and social media, where contested positions exist regarding how these platforms influence citizen debates. Various authors have presented an optimistic view of social media, especially in fostering political participation. Social media reduces the economic costs of </w:t>
      </w:r>
      <w:r w:rsidRPr="00E67579">
        <w:rPr>
          <w:lang w:val="en-US"/>
        </w:rPr>
        <w:lastRenderedPageBreak/>
        <w:t>organizing, enables messages to reach a large audience, contributes to the formation of social and individual identity (Dalton, Sickle, and Weldon, 2009), builds trust among individuals pursuing similar political goals, and engages those uninterested in politics through incidental exposure (</w:t>
      </w:r>
      <w:proofErr w:type="spellStart"/>
      <w:r w:rsidRPr="00E67579">
        <w:rPr>
          <w:lang w:val="en-US"/>
        </w:rPr>
        <w:t>Xenos</w:t>
      </w:r>
      <w:proofErr w:type="spellEnd"/>
      <w:r w:rsidRPr="00E67579">
        <w:rPr>
          <w:lang w:val="en-US"/>
        </w:rPr>
        <w:t xml:space="preserve">, </w:t>
      </w:r>
      <w:proofErr w:type="spellStart"/>
      <w:r w:rsidRPr="00E67579">
        <w:rPr>
          <w:lang w:val="en-US"/>
        </w:rPr>
        <w:t>Vromen</w:t>
      </w:r>
      <w:proofErr w:type="spellEnd"/>
      <w:r w:rsidRPr="00E67579">
        <w:rPr>
          <w:lang w:val="en-US"/>
        </w:rPr>
        <w:t xml:space="preserve">, and Loader, 2014, p. 154). Additionally, it has been argued that social media use promotes democratic engagement (Gil de </w:t>
      </w:r>
      <w:proofErr w:type="spellStart"/>
      <w:r w:rsidRPr="00E67579">
        <w:rPr>
          <w:lang w:val="en-US"/>
        </w:rPr>
        <w:t>Zúñiga</w:t>
      </w:r>
      <w:proofErr w:type="spellEnd"/>
      <w:r w:rsidRPr="00E67579">
        <w:rPr>
          <w:lang w:val="en-US"/>
        </w:rPr>
        <w:t xml:space="preserve">, Diehl, Huber, &amp; Liu, 2019), fosters empathy for opponents (Borah, Edgerly, </w:t>
      </w:r>
      <w:proofErr w:type="spellStart"/>
      <w:r w:rsidRPr="00E67579">
        <w:rPr>
          <w:lang w:val="en-US"/>
        </w:rPr>
        <w:t>Vraga</w:t>
      </w:r>
      <w:proofErr w:type="spellEnd"/>
      <w:r w:rsidRPr="00E67579">
        <w:rPr>
          <w:lang w:val="en-US"/>
        </w:rPr>
        <w:t>, &amp; Shah, 2013), and increases tolerance (Mutz, 2002).</w:t>
      </w:r>
      <w:r w:rsidR="00930991">
        <w:rPr>
          <w:lang w:val="en-US"/>
        </w:rPr>
        <w:t xml:space="preserve"> </w:t>
      </w:r>
      <w:r w:rsidRPr="00E67579">
        <w:rPr>
          <w:lang w:val="en-US"/>
        </w:rPr>
        <w:t>On the other hand, some studies have found a negative impact of social media on political participation (Mutz, 2006; Taber &amp; Lodge, 2006), particularly associating it with high levels of polarization due to the creation of echo chambers. In these spaces, users interact only with those who share similar political views, reinforcing their beliefs in a comfort zone devoid of challenges to their ideas (</w:t>
      </w:r>
      <w:proofErr w:type="spellStart"/>
      <w:r w:rsidRPr="00E67579">
        <w:rPr>
          <w:lang w:val="en-US"/>
        </w:rPr>
        <w:t>Vaccari</w:t>
      </w:r>
      <w:proofErr w:type="spellEnd"/>
      <w:r w:rsidRPr="00E67579">
        <w:rPr>
          <w:lang w:val="en-US"/>
        </w:rPr>
        <w:t xml:space="preserve"> and </w:t>
      </w:r>
      <w:proofErr w:type="spellStart"/>
      <w:r w:rsidRPr="00E67579">
        <w:rPr>
          <w:lang w:val="en-US"/>
        </w:rPr>
        <w:t>Valeriani</w:t>
      </w:r>
      <w:proofErr w:type="spellEnd"/>
      <w:r w:rsidRPr="00E67579">
        <w:rPr>
          <w:lang w:val="en-US"/>
        </w:rPr>
        <w:t xml:space="preserve">, 2021). Similarly, social media can foster incivility, marked by offensive language, ridicule of dissenting opinions, and heightened polarization (Kabat-Farr, Cortina, &amp; </w:t>
      </w:r>
      <w:proofErr w:type="spellStart"/>
      <w:r w:rsidRPr="00E67579">
        <w:rPr>
          <w:lang w:val="en-US"/>
        </w:rPr>
        <w:t>Marchiondo</w:t>
      </w:r>
      <w:proofErr w:type="spellEnd"/>
      <w:r w:rsidRPr="00E67579">
        <w:rPr>
          <w:lang w:val="en-US"/>
        </w:rPr>
        <w:t xml:space="preserve">, 2018; Rosner, Winter, &amp; Kramer, 2016). Using representative panel data from the United States, </w:t>
      </w:r>
      <w:proofErr w:type="spellStart"/>
      <w:r w:rsidRPr="00E67579">
        <w:rPr>
          <w:lang w:val="en-US"/>
        </w:rPr>
        <w:t>Goyanes</w:t>
      </w:r>
      <w:proofErr w:type="spellEnd"/>
      <w:r w:rsidRPr="00E67579">
        <w:rPr>
          <w:lang w:val="en-US"/>
        </w:rPr>
        <w:t xml:space="preserve">, </w:t>
      </w:r>
      <w:proofErr w:type="spellStart"/>
      <w:r w:rsidRPr="00E67579">
        <w:rPr>
          <w:lang w:val="en-US"/>
        </w:rPr>
        <w:t>Borita</w:t>
      </w:r>
      <w:proofErr w:type="spellEnd"/>
      <w:r w:rsidRPr="00E67579">
        <w:rPr>
          <w:lang w:val="en-US"/>
        </w:rPr>
        <w:t xml:space="preserve">, and Gil de </w:t>
      </w:r>
      <w:proofErr w:type="spellStart"/>
      <w:r w:rsidRPr="00E67579">
        <w:rPr>
          <w:lang w:val="en-US"/>
        </w:rPr>
        <w:t>Zúñiga</w:t>
      </w:r>
      <w:proofErr w:type="spellEnd"/>
      <w:r w:rsidRPr="00E67579">
        <w:rPr>
          <w:lang w:val="en-US"/>
        </w:rPr>
        <w:t xml:space="preserve"> (2021) demonstrated that consuming news on social media correlates with various measures of political incivility.</w:t>
      </w:r>
    </w:p>
    <w:p w14:paraId="799E6946" w14:textId="0D71B570" w:rsidR="00FA6BD3" w:rsidRPr="00E67579" w:rsidRDefault="00FA6BD3" w:rsidP="00600816">
      <w:pPr>
        <w:spacing w:after="0" w:line="480" w:lineRule="auto"/>
        <w:ind w:firstLine="720"/>
        <w:rPr>
          <w:lang w:val="en-US"/>
        </w:rPr>
      </w:pPr>
      <w:r w:rsidRPr="00E67579">
        <w:rPr>
          <w:lang w:val="en-US"/>
        </w:rPr>
        <w:t xml:space="preserve">Beyond positive or negative effects, research has shown that different platforms have distinct impacts on deliberation. Studies indicate that comments on news websites contain more deliberative elements than discussions about the same events on social media (Esau, Friess, and </w:t>
      </w:r>
      <w:proofErr w:type="spellStart"/>
      <w:r w:rsidRPr="00E67579">
        <w:rPr>
          <w:lang w:val="en-US"/>
        </w:rPr>
        <w:t>Eilders</w:t>
      </w:r>
      <w:proofErr w:type="spellEnd"/>
      <w:r w:rsidRPr="00E67579">
        <w:rPr>
          <w:lang w:val="en-US"/>
        </w:rPr>
        <w:t>, 20XX; Rowe, 2015).</w:t>
      </w:r>
      <w:r w:rsidR="00600816" w:rsidRPr="00E67579">
        <w:rPr>
          <w:lang w:val="en-US"/>
        </w:rPr>
        <w:t xml:space="preserve"> </w:t>
      </w:r>
      <w:r w:rsidRPr="00E67579">
        <w:rPr>
          <w:lang w:val="en-US"/>
        </w:rPr>
        <w:t xml:space="preserve">In traditional media, differences are also observed. Newspapers tend to elevate and refine political discussion, whereas television makes it harder to use reason and understand opposing opinions (Moy and </w:t>
      </w:r>
      <w:proofErr w:type="spellStart"/>
      <w:r w:rsidRPr="00E67579">
        <w:rPr>
          <w:lang w:val="en-US"/>
        </w:rPr>
        <w:t>Gastil</w:t>
      </w:r>
      <w:proofErr w:type="spellEnd"/>
      <w:r w:rsidRPr="00E67579">
        <w:rPr>
          <w:lang w:val="en-US"/>
        </w:rPr>
        <w:t>, 2006).</w:t>
      </w:r>
    </w:p>
    <w:p w14:paraId="4D39A448" w14:textId="77777777" w:rsidR="00FA6BD3" w:rsidRPr="00E67579" w:rsidRDefault="00FA6BD3" w:rsidP="00600816">
      <w:pPr>
        <w:spacing w:after="0" w:line="480" w:lineRule="auto"/>
        <w:ind w:firstLine="720"/>
        <w:rPr>
          <w:lang w:val="en-US"/>
        </w:rPr>
      </w:pPr>
      <w:r w:rsidRPr="00E67579">
        <w:rPr>
          <w:lang w:val="en-US"/>
        </w:rPr>
        <w:lastRenderedPageBreak/>
        <w:t>Considering Jürgen Habermas's concepts of Understanding and Strategic Orientations, as well as the ongoing debate about the relationship between media use, the political system, and public discussion, our first three research questions are as follows:</w:t>
      </w:r>
    </w:p>
    <w:p w14:paraId="37602FC1" w14:textId="77777777" w:rsidR="00FA6BD3" w:rsidRPr="00E67579" w:rsidRDefault="00FA6BD3" w:rsidP="004F063A">
      <w:pPr>
        <w:spacing w:before="240" w:after="0" w:line="480" w:lineRule="auto"/>
        <w:rPr>
          <w:lang w:val="en-US"/>
        </w:rPr>
      </w:pPr>
      <w:r w:rsidRPr="00E67579">
        <w:rPr>
          <w:b/>
          <w:bCs/>
          <w:lang w:val="en-US"/>
        </w:rPr>
        <w:t>RQ1.1:</w:t>
      </w:r>
      <w:r w:rsidRPr="00E67579">
        <w:rPr>
          <w:lang w:val="en-US"/>
        </w:rPr>
        <w:t xml:space="preserve"> What is the relationship between news consumption on social media and Understanding and Strategic Orientations?</w:t>
      </w:r>
    </w:p>
    <w:p w14:paraId="0014D18A" w14:textId="77777777" w:rsidR="00FA6BD3" w:rsidRPr="00E67579" w:rsidRDefault="00FA6BD3" w:rsidP="00CD5DDC">
      <w:pPr>
        <w:spacing w:after="0" w:line="480" w:lineRule="auto"/>
        <w:rPr>
          <w:lang w:val="en-US"/>
        </w:rPr>
      </w:pPr>
      <w:r w:rsidRPr="00E67579">
        <w:rPr>
          <w:b/>
          <w:bCs/>
          <w:lang w:val="en-US"/>
        </w:rPr>
        <w:t>RQ1.2:</w:t>
      </w:r>
      <w:r w:rsidRPr="00E67579">
        <w:rPr>
          <w:lang w:val="en-US"/>
        </w:rPr>
        <w:t xml:space="preserve"> What is the relationship between news consumption in traditional media and Understanding and Strategic Orientations?</w:t>
      </w:r>
    </w:p>
    <w:p w14:paraId="39B7471E" w14:textId="77777777" w:rsidR="00FA6BD3" w:rsidRPr="00E67579" w:rsidRDefault="00FA6BD3" w:rsidP="00CD5DDC">
      <w:pPr>
        <w:spacing w:after="0" w:line="480" w:lineRule="auto"/>
        <w:rPr>
          <w:lang w:val="en-US"/>
        </w:rPr>
      </w:pPr>
      <w:r w:rsidRPr="00E67579">
        <w:rPr>
          <w:b/>
          <w:bCs/>
          <w:lang w:val="en-US"/>
        </w:rPr>
        <w:t>RQ1.3:</w:t>
      </w:r>
      <w:r w:rsidRPr="00E67579">
        <w:rPr>
          <w:lang w:val="en-US"/>
        </w:rPr>
        <w:t xml:space="preserve"> What is the relationship between news consumption in digital media (excluding social media) and Understanding and Strategic Orientations</w:t>
      </w:r>
    </w:p>
    <w:p w14:paraId="344D8449" w14:textId="75AB13DE" w:rsidR="000B3AE4" w:rsidRPr="00E67579" w:rsidRDefault="000B3AE4" w:rsidP="00CD5DDC">
      <w:pPr>
        <w:spacing w:after="0" w:line="480" w:lineRule="auto"/>
        <w:rPr>
          <w:b/>
          <w:bCs/>
          <w:lang w:val="en-US"/>
        </w:rPr>
      </w:pPr>
      <w:r w:rsidRPr="00E67579">
        <w:rPr>
          <w:b/>
          <w:bCs/>
          <w:highlight w:val="yellow"/>
          <w:lang w:val="en-US"/>
        </w:rPr>
        <w:t>[</w:t>
      </w:r>
      <w:proofErr w:type="spellStart"/>
      <w:r w:rsidRPr="00E67579">
        <w:rPr>
          <w:b/>
          <w:bCs/>
          <w:highlight w:val="yellow"/>
          <w:lang w:val="en-US"/>
        </w:rPr>
        <w:t>Estas</w:t>
      </w:r>
      <w:proofErr w:type="spellEnd"/>
      <w:r w:rsidRPr="00E67579">
        <w:rPr>
          <w:b/>
          <w:bCs/>
          <w:highlight w:val="yellow"/>
          <w:lang w:val="en-US"/>
        </w:rPr>
        <w:t xml:space="preserve"> </w:t>
      </w:r>
      <w:proofErr w:type="spellStart"/>
      <w:r w:rsidRPr="00E67579">
        <w:rPr>
          <w:b/>
          <w:bCs/>
          <w:highlight w:val="yellow"/>
          <w:lang w:val="en-US"/>
        </w:rPr>
        <w:t>tres</w:t>
      </w:r>
      <w:proofErr w:type="spellEnd"/>
      <w:r w:rsidRPr="00E67579">
        <w:rPr>
          <w:b/>
          <w:bCs/>
          <w:highlight w:val="yellow"/>
          <w:lang w:val="en-US"/>
        </w:rPr>
        <w:t xml:space="preserve"> </w:t>
      </w:r>
      <w:proofErr w:type="spellStart"/>
      <w:r w:rsidRPr="00E67579">
        <w:rPr>
          <w:b/>
          <w:bCs/>
          <w:highlight w:val="yellow"/>
          <w:lang w:val="en-US"/>
        </w:rPr>
        <w:t>preguntas</w:t>
      </w:r>
      <w:proofErr w:type="spellEnd"/>
      <w:r w:rsidRPr="00E67579">
        <w:rPr>
          <w:b/>
          <w:bCs/>
          <w:highlight w:val="yellow"/>
          <w:lang w:val="en-US"/>
        </w:rPr>
        <w:t xml:space="preserve"> las </w:t>
      </w:r>
      <w:proofErr w:type="spellStart"/>
      <w:r w:rsidRPr="00E67579">
        <w:rPr>
          <w:b/>
          <w:bCs/>
          <w:highlight w:val="yellow"/>
          <w:lang w:val="en-US"/>
        </w:rPr>
        <w:t>transformaría</w:t>
      </w:r>
      <w:proofErr w:type="spellEnd"/>
      <w:r w:rsidRPr="00E67579">
        <w:rPr>
          <w:b/>
          <w:bCs/>
          <w:highlight w:val="yellow"/>
          <w:lang w:val="en-US"/>
        </w:rPr>
        <w:t xml:space="preserve"> </w:t>
      </w:r>
      <w:proofErr w:type="spellStart"/>
      <w:r w:rsidRPr="00E67579">
        <w:rPr>
          <w:b/>
          <w:bCs/>
          <w:highlight w:val="yellow"/>
          <w:lang w:val="en-US"/>
        </w:rPr>
        <w:t>en</w:t>
      </w:r>
      <w:proofErr w:type="spellEnd"/>
      <w:r w:rsidRPr="00E67579">
        <w:rPr>
          <w:b/>
          <w:bCs/>
          <w:highlight w:val="yellow"/>
          <w:lang w:val="en-US"/>
        </w:rPr>
        <w:t xml:space="preserve"> </w:t>
      </w:r>
      <w:proofErr w:type="spellStart"/>
      <w:r w:rsidRPr="00E67579">
        <w:rPr>
          <w:b/>
          <w:bCs/>
          <w:highlight w:val="yellow"/>
          <w:lang w:val="en-US"/>
        </w:rPr>
        <w:t>una</w:t>
      </w:r>
      <w:proofErr w:type="spellEnd"/>
      <w:r w:rsidRPr="00E67579">
        <w:rPr>
          <w:b/>
          <w:bCs/>
          <w:highlight w:val="yellow"/>
          <w:lang w:val="en-US"/>
        </w:rPr>
        <w:t xml:space="preserve"> sola]</w:t>
      </w:r>
    </w:p>
    <w:p w14:paraId="47301547" w14:textId="4B564AC8" w:rsidR="00FA6BD3" w:rsidRPr="00E67579" w:rsidRDefault="00FA6BD3" w:rsidP="00600816">
      <w:pPr>
        <w:pStyle w:val="ListParagraph"/>
        <w:numPr>
          <w:ilvl w:val="1"/>
          <w:numId w:val="2"/>
        </w:numPr>
        <w:spacing w:before="240" w:after="0" w:line="480" w:lineRule="auto"/>
        <w:rPr>
          <w:b/>
          <w:bCs/>
          <w:lang w:val="en-US"/>
        </w:rPr>
      </w:pPr>
      <w:r w:rsidRPr="00E67579">
        <w:rPr>
          <w:b/>
          <w:bCs/>
          <w:lang w:val="en-US"/>
        </w:rPr>
        <w:t>Incidental Exposure</w:t>
      </w:r>
    </w:p>
    <w:p w14:paraId="7EFB78D4" w14:textId="0EAA921F" w:rsidR="00FA6BD3" w:rsidRPr="00E67579" w:rsidRDefault="00FA6BD3" w:rsidP="00CD5DDC">
      <w:pPr>
        <w:spacing w:after="0" w:line="480" w:lineRule="auto"/>
        <w:rPr>
          <w:lang w:val="en-US"/>
        </w:rPr>
      </w:pPr>
      <w:r w:rsidRPr="00E67579">
        <w:rPr>
          <w:lang w:val="en-US"/>
        </w:rPr>
        <w:t xml:space="preserve">Media exposure can be voluntary, where individuals consciously seek specific content—known as "selective exposure" (Festinger, 1957; Frey, 1986; Hart et al., 2009; Hart et al., 2020; Iyengar and Khan, 2009). However, another form of consumption exists where people encounter unintentional content while using media. For instance, individuals may end up consuming news content even if they initially engaged with media for entertainment or leisure. This secondary form is referred to as "incidental or accidental exposure" (Ahmed et al., 2014; Lee &amp; Masood, 2024; </w:t>
      </w:r>
      <w:proofErr w:type="spellStart"/>
      <w:r w:rsidRPr="00E67579">
        <w:rPr>
          <w:lang w:val="en-US"/>
        </w:rPr>
        <w:t>Goyanes</w:t>
      </w:r>
      <w:proofErr w:type="spellEnd"/>
      <w:r w:rsidRPr="00E67579">
        <w:rPr>
          <w:lang w:val="en-US"/>
        </w:rPr>
        <w:t xml:space="preserve">, 2019; </w:t>
      </w:r>
      <w:proofErr w:type="spellStart"/>
      <w:r w:rsidRPr="00E67579">
        <w:rPr>
          <w:lang w:val="en-US"/>
        </w:rPr>
        <w:t>Masip</w:t>
      </w:r>
      <w:proofErr w:type="spellEnd"/>
      <w:r w:rsidRPr="00E67579">
        <w:rPr>
          <w:lang w:val="en-US"/>
        </w:rPr>
        <w:t xml:space="preserve">, </w:t>
      </w:r>
      <w:proofErr w:type="spellStart"/>
      <w:r w:rsidRPr="00E67579">
        <w:rPr>
          <w:lang w:val="en-US"/>
        </w:rPr>
        <w:t>Suau</w:t>
      </w:r>
      <w:proofErr w:type="spellEnd"/>
      <w:r w:rsidRPr="00E67579">
        <w:rPr>
          <w:lang w:val="en-US"/>
        </w:rPr>
        <w:t xml:space="preserve">, &amp; Ruiz-Caballero, 2020; </w:t>
      </w:r>
      <w:proofErr w:type="spellStart"/>
      <w:r w:rsidRPr="00E67579">
        <w:rPr>
          <w:lang w:val="en-US"/>
        </w:rPr>
        <w:t>Valeriani</w:t>
      </w:r>
      <w:proofErr w:type="spellEnd"/>
      <w:r w:rsidRPr="00E67579">
        <w:rPr>
          <w:lang w:val="en-US"/>
        </w:rPr>
        <w:t xml:space="preserve"> &amp; </w:t>
      </w:r>
      <w:proofErr w:type="spellStart"/>
      <w:r w:rsidRPr="00E67579">
        <w:rPr>
          <w:lang w:val="en-US"/>
        </w:rPr>
        <w:t>Vaccari</w:t>
      </w:r>
      <w:proofErr w:type="spellEnd"/>
      <w:r w:rsidRPr="00E67579">
        <w:rPr>
          <w:lang w:val="en-US"/>
        </w:rPr>
        <w:t>, 2014; Weeks et al., 2017).</w:t>
      </w:r>
      <w:r w:rsidR="004F063A" w:rsidRPr="00E67579">
        <w:rPr>
          <w:lang w:val="en-US"/>
        </w:rPr>
        <w:t xml:space="preserve"> </w:t>
      </w:r>
      <w:r w:rsidRPr="00E67579">
        <w:rPr>
          <w:lang w:val="en-US"/>
        </w:rPr>
        <w:t xml:space="preserve">Various studies show that incidental exposure, especially on social media, has positive effects on participation and helps mitigate polarization. Research by </w:t>
      </w:r>
      <w:proofErr w:type="spellStart"/>
      <w:r w:rsidRPr="00E67579">
        <w:rPr>
          <w:lang w:val="en-US"/>
        </w:rPr>
        <w:t>Vaccari</w:t>
      </w:r>
      <w:proofErr w:type="spellEnd"/>
      <w:r w:rsidRPr="00E67579">
        <w:rPr>
          <w:lang w:val="en-US"/>
        </w:rPr>
        <w:t xml:space="preserve"> and </w:t>
      </w:r>
      <w:proofErr w:type="spellStart"/>
      <w:r w:rsidRPr="00E67579">
        <w:rPr>
          <w:lang w:val="en-US"/>
        </w:rPr>
        <w:t>Valeriani</w:t>
      </w:r>
      <w:proofErr w:type="spellEnd"/>
      <w:r w:rsidRPr="00E67579">
        <w:rPr>
          <w:lang w:val="en-US"/>
        </w:rPr>
        <w:t xml:space="preserve"> (2021) in nine countries found a positive relationship between incidental exposure and </w:t>
      </w:r>
      <w:r w:rsidRPr="00E67579">
        <w:rPr>
          <w:lang w:val="en-US"/>
        </w:rPr>
        <w:lastRenderedPageBreak/>
        <w:t>persuading others about political ideas, signing petitions, and participating in meetings or protests.</w:t>
      </w:r>
    </w:p>
    <w:p w14:paraId="10576743" w14:textId="02811845" w:rsidR="00FA6BD3" w:rsidRPr="00E67579" w:rsidRDefault="00FA6BD3" w:rsidP="00600816">
      <w:pPr>
        <w:spacing w:after="0" w:line="480" w:lineRule="auto"/>
        <w:ind w:firstLine="720"/>
        <w:rPr>
          <w:lang w:val="en-US"/>
        </w:rPr>
      </w:pPr>
      <w:r w:rsidRPr="00E67579">
        <w:rPr>
          <w:lang w:val="en-US"/>
        </w:rPr>
        <w:t>Other studies highlight additional positive relationships between incidental exposure and political variables. Weeks et al. (2017) found that incidental exposure increases information exchange and willingness to share information on social media. Moreover, research suggests that incidental exposure raises political knowledge levels (Ahmed et al., 2024; Lee &amp; Kim, 2017) and enhances the likelihood of individuals encountering diverse perspectives (</w:t>
      </w:r>
      <w:proofErr w:type="spellStart"/>
      <w:r w:rsidRPr="00E67579">
        <w:rPr>
          <w:lang w:val="en-US"/>
        </w:rPr>
        <w:t>Bakshy</w:t>
      </w:r>
      <w:proofErr w:type="spellEnd"/>
      <w:r w:rsidRPr="00E67579">
        <w:rPr>
          <w:lang w:val="en-US"/>
        </w:rPr>
        <w:t xml:space="preserve">, Messing, and Adamic, 2015; Tucker &amp; Bonneau, 2015). For this reason, the first and second hypothesis of </w:t>
      </w:r>
      <w:r w:rsidR="00930991">
        <w:rPr>
          <w:lang w:val="en-US"/>
        </w:rPr>
        <w:t>this</w:t>
      </w:r>
      <w:r w:rsidRPr="00E67579">
        <w:rPr>
          <w:lang w:val="en-US"/>
        </w:rPr>
        <w:t xml:space="preserve"> article set forth that:</w:t>
      </w:r>
    </w:p>
    <w:p w14:paraId="07E56311" w14:textId="3569365B" w:rsidR="00FA6BD3" w:rsidRPr="00E67579" w:rsidRDefault="00FA6BD3" w:rsidP="004F063A">
      <w:pPr>
        <w:spacing w:before="240" w:after="0" w:line="480" w:lineRule="auto"/>
        <w:rPr>
          <w:lang w:val="en-US"/>
        </w:rPr>
      </w:pPr>
      <w:r w:rsidRPr="00E67579">
        <w:rPr>
          <w:b/>
          <w:bCs/>
          <w:lang w:val="en-US"/>
        </w:rPr>
        <w:t>H1:</w:t>
      </w:r>
      <w:r w:rsidRPr="00E67579">
        <w:rPr>
          <w:lang w:val="en-US"/>
        </w:rPr>
        <w:t xml:space="preserve"> There is a positive relationship between incidental exposure and Understanding Orientation.</w:t>
      </w:r>
    </w:p>
    <w:p w14:paraId="1CA5FD11" w14:textId="45D41724" w:rsidR="00FA6BD3" w:rsidRPr="00E67579" w:rsidRDefault="00FA6BD3" w:rsidP="00CD5DDC">
      <w:pPr>
        <w:spacing w:after="0" w:line="480" w:lineRule="auto"/>
        <w:rPr>
          <w:lang w:val="en-US"/>
        </w:rPr>
      </w:pPr>
      <w:r w:rsidRPr="00E67579">
        <w:rPr>
          <w:b/>
          <w:bCs/>
          <w:lang w:val="en-US"/>
        </w:rPr>
        <w:t>H2:</w:t>
      </w:r>
      <w:r w:rsidRPr="00E67579">
        <w:rPr>
          <w:lang w:val="en-US"/>
        </w:rPr>
        <w:t xml:space="preserve"> There is a negative relationship between incidental exposure and Strategic Orientation.</w:t>
      </w:r>
    </w:p>
    <w:p w14:paraId="03737A52" w14:textId="1CB4D660" w:rsidR="00FA6BD3" w:rsidRPr="00E67579" w:rsidRDefault="00FA6BD3" w:rsidP="004F063A">
      <w:pPr>
        <w:spacing w:before="240" w:after="0" w:line="480" w:lineRule="auto"/>
        <w:ind w:firstLine="720"/>
        <w:rPr>
          <w:lang w:val="en-US"/>
        </w:rPr>
      </w:pPr>
      <w:r w:rsidRPr="00E67579">
        <w:rPr>
          <w:lang w:val="en-US"/>
        </w:rPr>
        <w:t>Finally, we are interest</w:t>
      </w:r>
      <w:r w:rsidR="00930991">
        <w:rPr>
          <w:lang w:val="en-US"/>
        </w:rPr>
        <w:t>ed</w:t>
      </w:r>
      <w:r w:rsidRPr="00E67579">
        <w:rPr>
          <w:lang w:val="en-US"/>
        </w:rPr>
        <w:t xml:space="preserve"> </w:t>
      </w:r>
      <w:r w:rsidR="00930991">
        <w:rPr>
          <w:lang w:val="en-US"/>
        </w:rPr>
        <w:t>in studying</w:t>
      </w:r>
      <w:r w:rsidRPr="00E67579">
        <w:rPr>
          <w:lang w:val="en-US"/>
        </w:rPr>
        <w:t xml:space="preserve"> the relation</w:t>
      </w:r>
      <w:r w:rsidR="00930991">
        <w:rPr>
          <w:lang w:val="en-US"/>
        </w:rPr>
        <w:t>ship</w:t>
      </w:r>
      <w:r w:rsidRPr="00E67579">
        <w:rPr>
          <w:lang w:val="en-US"/>
        </w:rPr>
        <w:t xml:space="preserve"> between incidental exposure and different platforms </w:t>
      </w:r>
      <w:proofErr w:type="gramStart"/>
      <w:r w:rsidRPr="00E67579">
        <w:rPr>
          <w:lang w:val="en-US"/>
        </w:rPr>
        <w:t>in order to</w:t>
      </w:r>
      <w:proofErr w:type="gramEnd"/>
      <w:r w:rsidRPr="00E67579">
        <w:rPr>
          <w:lang w:val="en-US"/>
        </w:rPr>
        <w:t xml:space="preserve"> know if selective </w:t>
      </w:r>
      <w:r w:rsidR="00930991">
        <w:rPr>
          <w:lang w:val="en-US"/>
        </w:rPr>
        <w:t>e</w:t>
      </w:r>
      <w:r w:rsidRPr="00E67579">
        <w:rPr>
          <w:lang w:val="en-US"/>
        </w:rPr>
        <w:t xml:space="preserve">xposure has an impact on deliberation according to the platform used or </w:t>
      </w:r>
      <w:r w:rsidR="00930991">
        <w:rPr>
          <w:lang w:val="en-US"/>
        </w:rPr>
        <w:t xml:space="preserve">if </w:t>
      </w:r>
      <w:r w:rsidRPr="00E67579">
        <w:rPr>
          <w:lang w:val="en-US"/>
        </w:rPr>
        <w:t>the link may vary depending on the communication support. Thus, we pose the followings research questions:</w:t>
      </w:r>
    </w:p>
    <w:p w14:paraId="27CB9A7A" w14:textId="77777777" w:rsidR="00FA6BD3" w:rsidRPr="00E67579" w:rsidRDefault="00FA6BD3" w:rsidP="004F063A">
      <w:pPr>
        <w:spacing w:before="240" w:after="0" w:line="480" w:lineRule="auto"/>
        <w:rPr>
          <w:lang w:val="en-US"/>
        </w:rPr>
      </w:pPr>
      <w:r w:rsidRPr="00E67579">
        <w:rPr>
          <w:b/>
          <w:bCs/>
          <w:lang w:val="en-US"/>
        </w:rPr>
        <w:t>RQ2.1:</w:t>
      </w:r>
      <w:r w:rsidRPr="00E67579">
        <w:rPr>
          <w:lang w:val="en-US"/>
        </w:rPr>
        <w:t xml:space="preserve"> Is there an interaction between incidental exposure and news consumption in social media with respect to Understanding and Strategic Orientations?</w:t>
      </w:r>
    </w:p>
    <w:p w14:paraId="48F20686" w14:textId="77777777" w:rsidR="00FA6BD3" w:rsidRPr="00E67579" w:rsidRDefault="00FA6BD3" w:rsidP="00CD5DDC">
      <w:pPr>
        <w:spacing w:after="0" w:line="480" w:lineRule="auto"/>
        <w:rPr>
          <w:lang w:val="en-US"/>
        </w:rPr>
      </w:pPr>
      <w:r w:rsidRPr="00E67579">
        <w:rPr>
          <w:b/>
          <w:bCs/>
          <w:lang w:val="en-US"/>
        </w:rPr>
        <w:t>RQ2.2:</w:t>
      </w:r>
      <w:r w:rsidRPr="00E67579">
        <w:rPr>
          <w:lang w:val="en-US"/>
        </w:rPr>
        <w:t xml:space="preserve"> Is there an interaction between incidental exposure and news consumption in traditional media with respect to Understanding and Strategic Orientations?</w:t>
      </w:r>
    </w:p>
    <w:p w14:paraId="3025D9C3" w14:textId="741F2522" w:rsidR="00F302CF" w:rsidRPr="00E67579" w:rsidRDefault="00FA6BD3" w:rsidP="00CD5DDC">
      <w:pPr>
        <w:spacing w:after="0" w:line="480" w:lineRule="auto"/>
        <w:rPr>
          <w:lang w:val="en-US"/>
        </w:rPr>
      </w:pPr>
      <w:r w:rsidRPr="00E67579">
        <w:rPr>
          <w:b/>
          <w:bCs/>
          <w:lang w:val="en-US"/>
        </w:rPr>
        <w:lastRenderedPageBreak/>
        <w:t>RQ2.3:</w:t>
      </w:r>
      <w:r w:rsidRPr="00E67579">
        <w:rPr>
          <w:lang w:val="en-US"/>
        </w:rPr>
        <w:t xml:space="preserve"> Is there an interaction between incidental exposure and news consumption in digital media (different to social media) with respect to Understanding and Strategic Orientations?</w:t>
      </w:r>
      <w:r w:rsidR="00DE4584" w:rsidRPr="00E67579">
        <w:rPr>
          <w:lang w:val="en-US"/>
        </w:rPr>
        <w:t xml:space="preserve"> </w:t>
      </w:r>
      <w:r w:rsidR="00DE4584" w:rsidRPr="00E67579">
        <w:rPr>
          <w:b/>
          <w:bCs/>
          <w:highlight w:val="yellow"/>
          <w:lang w:val="en-US"/>
        </w:rPr>
        <w:t xml:space="preserve">[también </w:t>
      </w:r>
      <w:proofErr w:type="spellStart"/>
      <w:r w:rsidR="00DE4584" w:rsidRPr="00E67579">
        <w:rPr>
          <w:b/>
          <w:bCs/>
          <w:highlight w:val="yellow"/>
          <w:lang w:val="en-US"/>
        </w:rPr>
        <w:t>transformaría</w:t>
      </w:r>
      <w:proofErr w:type="spellEnd"/>
      <w:r w:rsidR="00DE4584" w:rsidRPr="00E67579">
        <w:rPr>
          <w:b/>
          <w:bCs/>
          <w:highlight w:val="yellow"/>
          <w:lang w:val="en-US"/>
        </w:rPr>
        <w:t xml:space="preserve"> </w:t>
      </w:r>
      <w:proofErr w:type="spellStart"/>
      <w:r w:rsidR="00DE4584" w:rsidRPr="00E67579">
        <w:rPr>
          <w:b/>
          <w:bCs/>
          <w:highlight w:val="yellow"/>
          <w:lang w:val="en-US"/>
        </w:rPr>
        <w:t>estas</w:t>
      </w:r>
      <w:proofErr w:type="spellEnd"/>
      <w:r w:rsidR="00DE4584" w:rsidRPr="00E67579">
        <w:rPr>
          <w:b/>
          <w:bCs/>
          <w:highlight w:val="yellow"/>
          <w:lang w:val="en-US"/>
        </w:rPr>
        <w:t xml:space="preserve"> </w:t>
      </w:r>
      <w:proofErr w:type="spellStart"/>
      <w:r w:rsidR="00DE4584" w:rsidRPr="00E67579">
        <w:rPr>
          <w:b/>
          <w:bCs/>
          <w:highlight w:val="yellow"/>
          <w:lang w:val="en-US"/>
        </w:rPr>
        <w:t>tres</w:t>
      </w:r>
      <w:proofErr w:type="spellEnd"/>
      <w:r w:rsidR="00DE4584" w:rsidRPr="00E67579">
        <w:rPr>
          <w:b/>
          <w:bCs/>
          <w:highlight w:val="yellow"/>
          <w:lang w:val="en-US"/>
        </w:rPr>
        <w:t xml:space="preserve"> </w:t>
      </w:r>
      <w:proofErr w:type="spellStart"/>
      <w:r w:rsidR="00DE4584" w:rsidRPr="00E67579">
        <w:rPr>
          <w:b/>
          <w:bCs/>
          <w:highlight w:val="yellow"/>
          <w:lang w:val="en-US"/>
        </w:rPr>
        <w:t>preguntas</w:t>
      </w:r>
      <w:proofErr w:type="spellEnd"/>
      <w:r w:rsidR="00DE4584" w:rsidRPr="00E67579">
        <w:rPr>
          <w:b/>
          <w:bCs/>
          <w:highlight w:val="yellow"/>
          <w:lang w:val="en-US"/>
        </w:rPr>
        <w:t xml:space="preserve"> </w:t>
      </w:r>
      <w:proofErr w:type="spellStart"/>
      <w:r w:rsidR="00DE4584" w:rsidRPr="00E67579">
        <w:rPr>
          <w:b/>
          <w:bCs/>
          <w:highlight w:val="yellow"/>
          <w:lang w:val="en-US"/>
        </w:rPr>
        <w:t>en</w:t>
      </w:r>
      <w:proofErr w:type="spellEnd"/>
      <w:r w:rsidR="00DE4584" w:rsidRPr="00E67579">
        <w:rPr>
          <w:b/>
          <w:bCs/>
          <w:highlight w:val="yellow"/>
          <w:lang w:val="en-US"/>
        </w:rPr>
        <w:t xml:space="preserve"> </w:t>
      </w:r>
      <w:proofErr w:type="spellStart"/>
      <w:r w:rsidR="00DE4584" w:rsidRPr="00E67579">
        <w:rPr>
          <w:b/>
          <w:bCs/>
          <w:highlight w:val="yellow"/>
          <w:lang w:val="en-US"/>
        </w:rPr>
        <w:t>una</w:t>
      </w:r>
      <w:proofErr w:type="spellEnd"/>
      <w:r w:rsidR="00DE4584" w:rsidRPr="00E67579">
        <w:rPr>
          <w:b/>
          <w:bCs/>
          <w:highlight w:val="yellow"/>
          <w:lang w:val="en-US"/>
        </w:rPr>
        <w:t xml:space="preserve"> sola]</w:t>
      </w:r>
    </w:p>
    <w:p w14:paraId="5B72ADA0" w14:textId="1D45600E" w:rsidR="00F302CF" w:rsidRPr="00E67579" w:rsidRDefault="008D20E1" w:rsidP="004F063A">
      <w:pPr>
        <w:pStyle w:val="ListParagraph"/>
        <w:numPr>
          <w:ilvl w:val="0"/>
          <w:numId w:val="2"/>
        </w:numPr>
        <w:spacing w:before="240" w:after="0" w:line="480" w:lineRule="auto"/>
        <w:rPr>
          <w:b/>
          <w:bCs/>
          <w:lang w:val="en-US"/>
        </w:rPr>
      </w:pPr>
      <w:r w:rsidRPr="00E67579">
        <w:rPr>
          <w:b/>
          <w:bCs/>
          <w:lang w:val="en-US"/>
        </w:rPr>
        <w:t>METHODOLOGY</w:t>
      </w:r>
    </w:p>
    <w:p w14:paraId="5CECED98" w14:textId="3BE1F841" w:rsidR="008D20E1" w:rsidRPr="00E67579" w:rsidRDefault="008D20E1" w:rsidP="00CD5DDC">
      <w:pPr>
        <w:pStyle w:val="ListParagraph"/>
        <w:numPr>
          <w:ilvl w:val="1"/>
          <w:numId w:val="2"/>
        </w:numPr>
        <w:spacing w:after="0" w:line="480" w:lineRule="auto"/>
        <w:rPr>
          <w:b/>
          <w:bCs/>
          <w:lang w:val="en-US"/>
        </w:rPr>
      </w:pPr>
      <w:r w:rsidRPr="00E67579">
        <w:rPr>
          <w:b/>
          <w:bCs/>
          <w:lang w:val="en-US"/>
        </w:rPr>
        <w:t>Data</w:t>
      </w:r>
    </w:p>
    <w:p w14:paraId="654391DE" w14:textId="7610D2A8" w:rsidR="008D20E1" w:rsidRPr="00E67579" w:rsidRDefault="008D20E1" w:rsidP="00CD5DDC">
      <w:pPr>
        <w:spacing w:after="0" w:line="480" w:lineRule="auto"/>
        <w:rPr>
          <w:lang w:val="en-US"/>
        </w:rPr>
      </w:pPr>
      <w:r w:rsidRPr="00E67579">
        <w:rPr>
          <w:lang w:val="en-US"/>
        </w:rPr>
        <w:t>The data for this study was obtained from a national survey conducted in Chile under the supervision of the Millennium Nucleus for the Study of Politics, Public Opinion, and Media in Chile (</w:t>
      </w:r>
      <w:proofErr w:type="spellStart"/>
      <w:r w:rsidRPr="00E67579">
        <w:rPr>
          <w:lang w:val="en-US"/>
        </w:rPr>
        <w:t>Nucleo</w:t>
      </w:r>
      <w:proofErr w:type="spellEnd"/>
      <w:r w:rsidRPr="00E67579">
        <w:rPr>
          <w:lang w:val="en-US"/>
        </w:rPr>
        <w:t xml:space="preserve"> MEPOP). The complete survey consisted of three waves, but this study only utilizes data from the first and third waves. Wave 1 was conducted between August 25 and September 8, while Wave 3 was conducted between [insert dates]. The total sample size for this analysis was 950 individuals, specifically those who participated in both Wave 1 and Wave 3. It is important to note that the survey instrument did not necessarily include the same questions across all three waves. As a result, the analyses presented in this paper are cross-sectional in nature. While the dependent variable</w:t>
      </w:r>
      <w:r w:rsidR="00930991">
        <w:rPr>
          <w:lang w:val="en-US"/>
        </w:rPr>
        <w:t>s</w:t>
      </w:r>
      <w:r w:rsidRPr="00E67579">
        <w:rPr>
          <w:lang w:val="en-US"/>
        </w:rPr>
        <w:t xml:space="preserve"> w</w:t>
      </w:r>
      <w:r w:rsidR="00930991">
        <w:rPr>
          <w:lang w:val="en-US"/>
        </w:rPr>
        <w:t>ere</w:t>
      </w:r>
      <w:r w:rsidRPr="00E67579">
        <w:rPr>
          <w:lang w:val="en-US"/>
        </w:rPr>
        <w:t xml:space="preserve"> constructed from responses in Wave 3, all independent variables</w:t>
      </w:r>
      <w:r w:rsidR="00930991">
        <w:rPr>
          <w:lang w:val="en-US"/>
        </w:rPr>
        <w:t>—except incidental exposure—</w:t>
      </w:r>
      <w:r w:rsidRPr="00E67579">
        <w:rPr>
          <w:lang w:val="en-US"/>
        </w:rPr>
        <w:t>were drawn from Wave 1. The survey design employed quotas based on gender, age, and socioeconomic level, ensuring alignment with national distributions.</w:t>
      </w:r>
      <w:r w:rsidR="00930991">
        <w:rPr>
          <w:lang w:val="en-US"/>
        </w:rPr>
        <w:t xml:space="preserve"> Data used in this study is publicly available.</w:t>
      </w:r>
    </w:p>
    <w:p w14:paraId="649E1D8B" w14:textId="702AE27C" w:rsidR="008D20E1" w:rsidRPr="00E67579" w:rsidRDefault="008D20E1" w:rsidP="004F063A">
      <w:pPr>
        <w:pStyle w:val="ListParagraph"/>
        <w:numPr>
          <w:ilvl w:val="1"/>
          <w:numId w:val="2"/>
        </w:numPr>
        <w:spacing w:before="240" w:after="0" w:line="480" w:lineRule="auto"/>
        <w:rPr>
          <w:b/>
          <w:bCs/>
          <w:lang w:val="en-US"/>
        </w:rPr>
      </w:pPr>
      <w:r w:rsidRPr="00E67579">
        <w:rPr>
          <w:b/>
          <w:bCs/>
          <w:lang w:val="en-US"/>
        </w:rPr>
        <w:t xml:space="preserve"> Variables</w:t>
      </w:r>
    </w:p>
    <w:p w14:paraId="4EED38B3" w14:textId="6FF2314F" w:rsidR="008D20E1" w:rsidRPr="00E67579" w:rsidRDefault="008D20E1" w:rsidP="00CD5DDC">
      <w:pPr>
        <w:spacing w:after="0" w:line="480" w:lineRule="auto"/>
        <w:rPr>
          <w:b/>
          <w:bCs/>
          <w:i/>
          <w:iCs/>
          <w:lang w:val="en-US"/>
        </w:rPr>
      </w:pPr>
      <w:r w:rsidRPr="00E67579">
        <w:rPr>
          <w:b/>
          <w:bCs/>
          <w:i/>
          <w:iCs/>
          <w:lang w:val="en-US"/>
        </w:rPr>
        <w:t>Understanding orientation:</w:t>
      </w:r>
      <w:r w:rsidR="007D41CC" w:rsidRPr="00E67579">
        <w:rPr>
          <w:b/>
          <w:bCs/>
          <w:i/>
          <w:iCs/>
          <w:lang w:val="en-US"/>
        </w:rPr>
        <w:t xml:space="preserve"> </w:t>
      </w:r>
      <w:r w:rsidRPr="00E67579">
        <w:rPr>
          <w:lang w:val="en-US"/>
        </w:rPr>
        <w:t>Following the previously mentioned literature, understanding orientation was measured by asking respondents to indicate how much they agree or disagree with the following statements:</w:t>
      </w:r>
    </w:p>
    <w:p w14:paraId="40D4F202" w14:textId="76CBA6F6" w:rsidR="008D20E1" w:rsidRPr="00E67579" w:rsidRDefault="007D41CC" w:rsidP="00CD5DDC">
      <w:pPr>
        <w:spacing w:after="0" w:line="480" w:lineRule="auto"/>
        <w:rPr>
          <w:lang w:val="en-US"/>
        </w:rPr>
      </w:pPr>
      <w:r w:rsidRPr="00E67579">
        <w:rPr>
          <w:lang w:val="en-US"/>
        </w:rPr>
        <w:lastRenderedPageBreak/>
        <w:t xml:space="preserve">[u_3_1] </w:t>
      </w:r>
      <w:r w:rsidR="008D20E1" w:rsidRPr="00E67579">
        <w:rPr>
          <w:lang w:val="en-US"/>
        </w:rPr>
        <w:t>"In political conversations, it is essential to listen carefully to what others have to say."</w:t>
      </w:r>
    </w:p>
    <w:p w14:paraId="0D38AA0F" w14:textId="36BF3F37" w:rsidR="008D20E1" w:rsidRPr="00E67579" w:rsidRDefault="007D41CC" w:rsidP="00CD5DDC">
      <w:pPr>
        <w:spacing w:after="0" w:line="480" w:lineRule="auto"/>
        <w:rPr>
          <w:lang w:val="en-US"/>
        </w:rPr>
      </w:pPr>
      <w:r w:rsidRPr="00E67579">
        <w:rPr>
          <w:lang w:val="en-US"/>
        </w:rPr>
        <w:t xml:space="preserve">[u_3_2] </w:t>
      </w:r>
      <w:r w:rsidR="008D20E1" w:rsidRPr="00E67579">
        <w:rPr>
          <w:lang w:val="en-US"/>
        </w:rPr>
        <w:t>"When I talk about politics, learning is more important to me than convincing."</w:t>
      </w:r>
    </w:p>
    <w:p w14:paraId="36B1A0F1" w14:textId="5E2842AD" w:rsidR="008D20E1" w:rsidRPr="00E67579" w:rsidRDefault="007D41CC" w:rsidP="00CD5DDC">
      <w:pPr>
        <w:spacing w:after="0" w:line="480" w:lineRule="auto"/>
        <w:rPr>
          <w:lang w:val="en-US"/>
        </w:rPr>
      </w:pPr>
      <w:r w:rsidRPr="00E67579">
        <w:rPr>
          <w:lang w:val="en-US"/>
        </w:rPr>
        <w:t>[u_3_3]</w:t>
      </w:r>
      <w:r w:rsidR="008D20E1" w:rsidRPr="00E67579">
        <w:rPr>
          <w:lang w:val="en-US"/>
        </w:rPr>
        <w:t xml:space="preserve"> "Through my conversations, I promote solidarity with others."</w:t>
      </w:r>
    </w:p>
    <w:p w14:paraId="317D1329" w14:textId="21DC64BC" w:rsidR="008D20E1" w:rsidRPr="00E67579" w:rsidRDefault="007D41CC" w:rsidP="00CD5DDC">
      <w:pPr>
        <w:spacing w:after="0" w:line="480" w:lineRule="auto"/>
        <w:rPr>
          <w:lang w:val="en-US"/>
        </w:rPr>
      </w:pPr>
      <w:r w:rsidRPr="00E67579">
        <w:rPr>
          <w:lang w:val="en-US"/>
        </w:rPr>
        <w:t>[u_3_4]</w:t>
      </w:r>
      <w:r w:rsidR="008D20E1" w:rsidRPr="00E67579">
        <w:rPr>
          <w:lang w:val="en-US"/>
        </w:rPr>
        <w:t xml:space="preserve"> "At its core, politics aims to reach agreements through conversation."</w:t>
      </w:r>
    </w:p>
    <w:p w14:paraId="2209AE74" w14:textId="76153565" w:rsidR="008D20E1" w:rsidRPr="00E67579" w:rsidRDefault="007D41CC" w:rsidP="00CD5DDC">
      <w:pPr>
        <w:spacing w:after="0" w:line="480" w:lineRule="auto"/>
        <w:rPr>
          <w:lang w:val="en-US"/>
        </w:rPr>
      </w:pPr>
      <w:r w:rsidRPr="00E67579">
        <w:rPr>
          <w:lang w:val="en-US"/>
        </w:rPr>
        <w:t>[u_3_5]</w:t>
      </w:r>
      <w:r w:rsidR="008D20E1" w:rsidRPr="00E67579">
        <w:rPr>
          <w:lang w:val="en-US"/>
        </w:rPr>
        <w:t xml:space="preserve"> "When I talk about politics, I feel connected to the people I talk with."</w:t>
      </w:r>
    </w:p>
    <w:p w14:paraId="2075D916" w14:textId="09F6487B" w:rsidR="008D20E1" w:rsidRPr="00E67579" w:rsidRDefault="007D41CC" w:rsidP="00CD5DDC">
      <w:pPr>
        <w:spacing w:after="0" w:line="480" w:lineRule="auto"/>
        <w:rPr>
          <w:lang w:val="en-US"/>
        </w:rPr>
      </w:pPr>
      <w:r w:rsidRPr="00E67579">
        <w:rPr>
          <w:lang w:val="en-US"/>
        </w:rPr>
        <w:t>[u_3_6]</w:t>
      </w:r>
      <w:r w:rsidR="008D20E1" w:rsidRPr="00E67579">
        <w:rPr>
          <w:lang w:val="en-US"/>
        </w:rPr>
        <w:t xml:space="preserve"> "Through conversation, political interests can be directed toward the common good."</w:t>
      </w:r>
    </w:p>
    <w:p w14:paraId="7BC53838" w14:textId="72AFB028" w:rsidR="008D20E1" w:rsidRPr="00E67579" w:rsidRDefault="007D41CC" w:rsidP="00CD5DDC">
      <w:pPr>
        <w:spacing w:after="0" w:line="480" w:lineRule="auto"/>
        <w:rPr>
          <w:lang w:val="en-US"/>
        </w:rPr>
      </w:pPr>
      <w:r w:rsidRPr="00E67579">
        <w:rPr>
          <w:lang w:val="en-US"/>
        </w:rPr>
        <w:t>[u_3_7]</w:t>
      </w:r>
      <w:r w:rsidR="008D20E1" w:rsidRPr="00E67579">
        <w:rPr>
          <w:lang w:val="en-US"/>
        </w:rPr>
        <w:t xml:space="preserve"> "Talking about politics allows me to understand why others see things differently."</w:t>
      </w:r>
    </w:p>
    <w:p w14:paraId="580ABD85" w14:textId="53AD1394" w:rsidR="008D20E1" w:rsidRPr="00E67579" w:rsidRDefault="007D41CC" w:rsidP="00CD5DDC">
      <w:pPr>
        <w:spacing w:after="0" w:line="480" w:lineRule="auto"/>
        <w:rPr>
          <w:lang w:val="en-US"/>
        </w:rPr>
      </w:pPr>
      <w:r w:rsidRPr="00E67579">
        <w:rPr>
          <w:lang w:val="en-US"/>
        </w:rPr>
        <w:t>[u_3_8]</w:t>
      </w:r>
      <w:r w:rsidR="008D20E1" w:rsidRPr="00E67579">
        <w:rPr>
          <w:lang w:val="en-US"/>
        </w:rPr>
        <w:t xml:space="preserve"> "Political conversations are important for protecting people's rights."</w:t>
      </w:r>
    </w:p>
    <w:p w14:paraId="657D535F" w14:textId="77777777" w:rsidR="008D20E1" w:rsidRPr="00E67579" w:rsidRDefault="008D20E1" w:rsidP="00930991">
      <w:pPr>
        <w:spacing w:after="0" w:line="480" w:lineRule="auto"/>
        <w:ind w:firstLine="720"/>
        <w:rPr>
          <w:lang w:val="en-US"/>
        </w:rPr>
      </w:pPr>
      <w:r w:rsidRPr="00E67579">
        <w:rPr>
          <w:lang w:val="en-US"/>
        </w:rPr>
        <w:t>All responses were measured on a 5-point Likert scale, where 1 indicated strong disagreement and 5 indicated strong agreement. A factor was constructed using the eight responses (α = 0.86).</w:t>
      </w:r>
    </w:p>
    <w:p w14:paraId="42DAF3ED" w14:textId="25852C88" w:rsidR="008D20E1" w:rsidRPr="00E67579" w:rsidRDefault="008D20E1" w:rsidP="004F063A">
      <w:pPr>
        <w:spacing w:before="240" w:after="0" w:line="480" w:lineRule="auto"/>
        <w:rPr>
          <w:b/>
          <w:bCs/>
          <w:i/>
          <w:iCs/>
          <w:lang w:val="en-US"/>
        </w:rPr>
      </w:pPr>
      <w:r w:rsidRPr="00E67579">
        <w:rPr>
          <w:b/>
          <w:bCs/>
          <w:i/>
          <w:iCs/>
          <w:lang w:val="en-US"/>
        </w:rPr>
        <w:t>Strategic Orientation</w:t>
      </w:r>
      <w:r w:rsidR="007D41CC" w:rsidRPr="00E67579">
        <w:rPr>
          <w:b/>
          <w:bCs/>
          <w:i/>
          <w:iCs/>
          <w:lang w:val="en-US"/>
        </w:rPr>
        <w:t xml:space="preserve">: </w:t>
      </w:r>
      <w:r w:rsidRPr="00E67579">
        <w:rPr>
          <w:lang w:val="en-US"/>
        </w:rPr>
        <w:t>Similarly, to measure strategic orientations, all respondents were asked to indicate how much they agree or disagree with the following statements:</w:t>
      </w:r>
    </w:p>
    <w:p w14:paraId="194523D8" w14:textId="7ADE3E33" w:rsidR="008D20E1" w:rsidRPr="00E67579" w:rsidRDefault="007D41CC" w:rsidP="00CD5DDC">
      <w:pPr>
        <w:spacing w:after="0" w:line="480" w:lineRule="auto"/>
        <w:rPr>
          <w:lang w:val="en-US"/>
        </w:rPr>
      </w:pPr>
      <w:r w:rsidRPr="00E67579">
        <w:rPr>
          <w:lang w:val="en-US"/>
        </w:rPr>
        <w:t xml:space="preserve">[s_3_1] </w:t>
      </w:r>
      <w:r w:rsidR="008D20E1" w:rsidRPr="00E67579">
        <w:rPr>
          <w:lang w:val="en-US"/>
        </w:rPr>
        <w:t>"Saying one thing while thinking another is fundamental when talking about politics."</w:t>
      </w:r>
    </w:p>
    <w:p w14:paraId="2EBF0957" w14:textId="1390AEE1" w:rsidR="008D20E1" w:rsidRPr="00E67579" w:rsidRDefault="007D41CC" w:rsidP="00CD5DDC">
      <w:pPr>
        <w:spacing w:after="0" w:line="480" w:lineRule="auto"/>
        <w:rPr>
          <w:lang w:val="en-US"/>
        </w:rPr>
      </w:pPr>
      <w:r w:rsidRPr="00E67579">
        <w:rPr>
          <w:lang w:val="en-US"/>
        </w:rPr>
        <w:t xml:space="preserve">[s_3_2] </w:t>
      </w:r>
      <w:r w:rsidR="008D20E1" w:rsidRPr="00E67579">
        <w:rPr>
          <w:lang w:val="en-US"/>
        </w:rPr>
        <w:t>"I talk about politics if I gain something from it."</w:t>
      </w:r>
      <w:r w:rsidRPr="00E67579">
        <w:rPr>
          <w:lang w:val="en-US"/>
        </w:rPr>
        <w:t xml:space="preserve"> </w:t>
      </w:r>
    </w:p>
    <w:p w14:paraId="3D7ECA3F" w14:textId="5C8F5BE9" w:rsidR="008D20E1" w:rsidRPr="00E67579" w:rsidRDefault="007D41CC" w:rsidP="00CD5DDC">
      <w:pPr>
        <w:spacing w:after="0" w:line="480" w:lineRule="auto"/>
        <w:rPr>
          <w:lang w:val="en-US"/>
        </w:rPr>
      </w:pPr>
      <w:r w:rsidRPr="00E67579">
        <w:rPr>
          <w:lang w:val="en-US"/>
        </w:rPr>
        <w:t xml:space="preserve">[s_3_3] </w:t>
      </w:r>
      <w:r w:rsidR="008D20E1" w:rsidRPr="00E67579">
        <w:rPr>
          <w:lang w:val="en-US"/>
        </w:rPr>
        <w:t>"In political conversations, form is more important than content."</w:t>
      </w:r>
    </w:p>
    <w:p w14:paraId="58514B3F" w14:textId="7E2061BF" w:rsidR="008D20E1" w:rsidRPr="00E67579" w:rsidRDefault="007D41CC" w:rsidP="00CD5DDC">
      <w:pPr>
        <w:spacing w:after="0" w:line="480" w:lineRule="auto"/>
        <w:rPr>
          <w:lang w:val="en-US"/>
        </w:rPr>
      </w:pPr>
      <w:r w:rsidRPr="00E67579">
        <w:rPr>
          <w:lang w:val="en-US"/>
        </w:rPr>
        <w:t xml:space="preserve">[s_3_4] </w:t>
      </w:r>
      <w:r w:rsidR="008D20E1" w:rsidRPr="00E67579">
        <w:rPr>
          <w:lang w:val="en-US"/>
        </w:rPr>
        <w:t>"When talking about politics, it is sometimes better not to express what you truly think."</w:t>
      </w:r>
    </w:p>
    <w:p w14:paraId="11EC3C32" w14:textId="71D1D8F6" w:rsidR="008D20E1" w:rsidRPr="00E67579" w:rsidRDefault="007D41CC" w:rsidP="00CD5DDC">
      <w:pPr>
        <w:spacing w:after="0" w:line="480" w:lineRule="auto"/>
        <w:rPr>
          <w:lang w:val="en-US"/>
        </w:rPr>
      </w:pPr>
      <w:r w:rsidRPr="00E67579">
        <w:rPr>
          <w:lang w:val="en-US"/>
        </w:rPr>
        <w:t xml:space="preserve">[s_3_5] </w:t>
      </w:r>
      <w:r w:rsidR="008D20E1" w:rsidRPr="00E67579">
        <w:rPr>
          <w:lang w:val="en-US"/>
        </w:rPr>
        <w:t>"People are tired of being asked to talk in order to reach political agreements."</w:t>
      </w:r>
    </w:p>
    <w:p w14:paraId="2F20D2E8" w14:textId="5659A76D" w:rsidR="008D20E1" w:rsidRPr="00E67579" w:rsidRDefault="007D41CC" w:rsidP="00CD5DDC">
      <w:pPr>
        <w:spacing w:after="0" w:line="480" w:lineRule="auto"/>
        <w:rPr>
          <w:lang w:val="en-US"/>
        </w:rPr>
      </w:pPr>
      <w:r w:rsidRPr="00E67579">
        <w:rPr>
          <w:lang w:val="en-US"/>
        </w:rPr>
        <w:lastRenderedPageBreak/>
        <w:t xml:space="preserve">[s_3_6] </w:t>
      </w:r>
      <w:r w:rsidR="008D20E1" w:rsidRPr="00E67579">
        <w:rPr>
          <w:lang w:val="en-US"/>
        </w:rPr>
        <w:t>"The head of the household decides and does not need to reach an agreement with other family members."</w:t>
      </w:r>
    </w:p>
    <w:p w14:paraId="75CC0880" w14:textId="5E21BAB7" w:rsidR="008D20E1" w:rsidRPr="00E67579" w:rsidRDefault="007D41CC" w:rsidP="00CD5DDC">
      <w:pPr>
        <w:spacing w:after="0" w:line="480" w:lineRule="auto"/>
        <w:rPr>
          <w:lang w:val="en-US"/>
        </w:rPr>
      </w:pPr>
      <w:r w:rsidRPr="00E67579">
        <w:rPr>
          <w:lang w:val="en-US"/>
        </w:rPr>
        <w:t xml:space="preserve">[s_3_7] </w:t>
      </w:r>
      <w:r w:rsidR="008D20E1" w:rsidRPr="00E67579">
        <w:rPr>
          <w:lang w:val="en-US"/>
        </w:rPr>
        <w:t>"Instead of so much discussion, it's better for someone to just say how things are."</w:t>
      </w:r>
    </w:p>
    <w:p w14:paraId="536ACD46" w14:textId="076A3949" w:rsidR="008D20E1" w:rsidRPr="00E67579" w:rsidRDefault="007D41CC" w:rsidP="00CD5DDC">
      <w:pPr>
        <w:spacing w:after="0" w:line="480" w:lineRule="auto"/>
        <w:rPr>
          <w:lang w:val="en-US"/>
        </w:rPr>
      </w:pPr>
      <w:r w:rsidRPr="00E67579">
        <w:rPr>
          <w:lang w:val="en-US"/>
        </w:rPr>
        <w:t xml:space="preserve">[s_3_8] </w:t>
      </w:r>
      <w:r w:rsidR="008D20E1" w:rsidRPr="00E67579">
        <w:rPr>
          <w:lang w:val="en-US"/>
        </w:rPr>
        <w:t>"Trying to reach agreements through conversation is a waste of time; it's better if someone decides what to do and gets it done."</w:t>
      </w:r>
    </w:p>
    <w:p w14:paraId="382DB085" w14:textId="77777777" w:rsidR="008D20E1" w:rsidRPr="00E67579" w:rsidRDefault="008D20E1" w:rsidP="00930991">
      <w:pPr>
        <w:spacing w:after="0" w:line="480" w:lineRule="auto"/>
        <w:ind w:firstLine="720"/>
        <w:rPr>
          <w:lang w:val="en-US"/>
        </w:rPr>
      </w:pPr>
      <w:r w:rsidRPr="00E67579">
        <w:rPr>
          <w:lang w:val="en-US"/>
        </w:rPr>
        <w:t>All responses were measured on a 5-point Likert scale, where 1 indicated strong disagreement and 5 indicated strong agreement. A factor was constructed using the eight responses (α = 0.75).</w:t>
      </w:r>
    </w:p>
    <w:p w14:paraId="4D2DB8C9" w14:textId="5885E023" w:rsidR="008D20E1" w:rsidRPr="00E67579" w:rsidRDefault="008D20E1" w:rsidP="004F063A">
      <w:pPr>
        <w:spacing w:before="240" w:after="0" w:line="480" w:lineRule="auto"/>
        <w:rPr>
          <w:b/>
          <w:bCs/>
          <w:i/>
          <w:iCs/>
          <w:lang w:val="en-US"/>
        </w:rPr>
      </w:pPr>
      <w:r w:rsidRPr="00E67579">
        <w:rPr>
          <w:b/>
          <w:bCs/>
          <w:i/>
          <w:iCs/>
          <w:lang w:val="en-US"/>
        </w:rPr>
        <w:t>Interpersonal Confidence</w:t>
      </w:r>
      <w:r w:rsidR="007D41CC" w:rsidRPr="00E67579">
        <w:rPr>
          <w:b/>
          <w:bCs/>
          <w:i/>
          <w:iCs/>
          <w:lang w:val="en-US"/>
        </w:rPr>
        <w:t xml:space="preserve">: </w:t>
      </w:r>
      <w:r w:rsidRPr="00E67579">
        <w:rPr>
          <w:lang w:val="en-US"/>
        </w:rPr>
        <w:t>To measure interpersonal trust, respondents were asked: "Generally speaking, do you think most people can be trusted, or do you think you need to be careful when dealing with others?" Those who answered that most people can be trusted were coded as 1, and all others were coded as 0 (mean = 0.13).</w:t>
      </w:r>
    </w:p>
    <w:p w14:paraId="3479462B" w14:textId="56E385A8" w:rsidR="008D20E1" w:rsidRPr="00E67579" w:rsidRDefault="008D20E1" w:rsidP="004F063A">
      <w:pPr>
        <w:spacing w:before="240" w:after="0" w:line="480" w:lineRule="auto"/>
        <w:rPr>
          <w:b/>
          <w:bCs/>
          <w:i/>
          <w:iCs/>
          <w:lang w:val="en-US"/>
        </w:rPr>
      </w:pPr>
      <w:r w:rsidRPr="00E67579">
        <w:rPr>
          <w:b/>
          <w:bCs/>
          <w:i/>
          <w:iCs/>
          <w:lang w:val="en-US"/>
        </w:rPr>
        <w:t>Political Efficacy</w:t>
      </w:r>
      <w:r w:rsidR="007D41CC" w:rsidRPr="00E67579">
        <w:rPr>
          <w:b/>
          <w:bCs/>
          <w:i/>
          <w:iCs/>
          <w:lang w:val="en-US"/>
        </w:rPr>
        <w:t xml:space="preserve">: </w:t>
      </w:r>
      <w:r w:rsidRPr="00E67579">
        <w:rPr>
          <w:lang w:val="en-US"/>
        </w:rPr>
        <w:t>In line with the literature, political efficacy was divided into three distinct dimensions. First, external efficacy---i.e., beliefs about system responsiveness---was measured using the following statements:</w:t>
      </w:r>
    </w:p>
    <w:p w14:paraId="40770016" w14:textId="037F631E" w:rsidR="008D20E1" w:rsidRPr="00E67579" w:rsidRDefault="006D092F" w:rsidP="00CD5DDC">
      <w:pPr>
        <w:spacing w:after="0" w:line="480" w:lineRule="auto"/>
        <w:rPr>
          <w:lang w:val="en-US"/>
        </w:rPr>
      </w:pPr>
      <w:r w:rsidRPr="00E67579">
        <w:rPr>
          <w:lang w:val="en-US"/>
        </w:rPr>
        <w:t>[</w:t>
      </w:r>
      <w:r w:rsidR="008D20E1" w:rsidRPr="00E67579">
        <w:rPr>
          <w:lang w:val="en-US"/>
        </w:rPr>
        <w:t>ex1</w:t>
      </w:r>
      <w:r w:rsidRPr="00E67579">
        <w:rPr>
          <w:lang w:val="en-US"/>
        </w:rPr>
        <w:t>]</w:t>
      </w:r>
      <w:r w:rsidR="008D20E1" w:rsidRPr="00E67579">
        <w:rPr>
          <w:lang w:val="en-US"/>
        </w:rPr>
        <w:t xml:space="preserve"> "Politicians don't really care about what voters think."</w:t>
      </w:r>
    </w:p>
    <w:p w14:paraId="4FDCF832" w14:textId="490A1A77" w:rsidR="008D20E1" w:rsidRPr="00E67579" w:rsidRDefault="006D092F" w:rsidP="00CD5DDC">
      <w:pPr>
        <w:spacing w:after="0" w:line="480" w:lineRule="auto"/>
        <w:rPr>
          <w:lang w:val="en-US"/>
        </w:rPr>
      </w:pPr>
      <w:r w:rsidRPr="00E67579">
        <w:rPr>
          <w:lang w:val="en-US"/>
        </w:rPr>
        <w:t>[</w:t>
      </w:r>
      <w:r w:rsidR="008D20E1" w:rsidRPr="00E67579">
        <w:rPr>
          <w:lang w:val="en-US"/>
        </w:rPr>
        <w:t>ex2</w:t>
      </w:r>
      <w:r w:rsidRPr="00E67579">
        <w:rPr>
          <w:lang w:val="en-US"/>
        </w:rPr>
        <w:t>]</w:t>
      </w:r>
      <w:r w:rsidR="008D20E1" w:rsidRPr="00E67579">
        <w:rPr>
          <w:lang w:val="en-US"/>
        </w:rPr>
        <w:t xml:space="preserve"> "Politicians waste a lot of taxpayers' money."</w:t>
      </w:r>
    </w:p>
    <w:p w14:paraId="55235307" w14:textId="23A61349" w:rsidR="008D20E1" w:rsidRPr="00E67579" w:rsidRDefault="006D092F" w:rsidP="00CD5DDC">
      <w:pPr>
        <w:spacing w:after="0" w:line="480" w:lineRule="auto"/>
        <w:rPr>
          <w:lang w:val="en-US"/>
        </w:rPr>
      </w:pPr>
      <w:r w:rsidRPr="00E67579">
        <w:rPr>
          <w:lang w:val="en-US"/>
        </w:rPr>
        <w:t>[</w:t>
      </w:r>
      <w:r w:rsidR="008D20E1" w:rsidRPr="00E67579">
        <w:rPr>
          <w:lang w:val="en-US"/>
        </w:rPr>
        <w:t>ex3</w:t>
      </w:r>
      <w:r w:rsidRPr="00E67579">
        <w:rPr>
          <w:lang w:val="en-US"/>
        </w:rPr>
        <w:t>]</w:t>
      </w:r>
      <w:r w:rsidR="008D20E1" w:rsidRPr="00E67579">
        <w:rPr>
          <w:lang w:val="en-US"/>
        </w:rPr>
        <w:t xml:space="preserve"> "People like me have no influence over what is decided in parliament or government."</w:t>
      </w:r>
    </w:p>
    <w:p w14:paraId="5A017241" w14:textId="77777777" w:rsidR="008D20E1" w:rsidRPr="00E67579" w:rsidRDefault="008D20E1" w:rsidP="00930991">
      <w:pPr>
        <w:spacing w:after="0" w:line="480" w:lineRule="auto"/>
        <w:ind w:firstLine="720"/>
        <w:rPr>
          <w:lang w:val="en-US"/>
        </w:rPr>
      </w:pPr>
      <w:r w:rsidRPr="00E67579">
        <w:rPr>
          <w:lang w:val="en-US"/>
        </w:rPr>
        <w:t>Similarly, internal efficacy---self-competence beliefs---was measured with the following statements:</w:t>
      </w:r>
    </w:p>
    <w:p w14:paraId="18EC7B17" w14:textId="2B2124A0" w:rsidR="008D20E1" w:rsidRPr="00E67579" w:rsidRDefault="006D092F" w:rsidP="00CD5DDC">
      <w:pPr>
        <w:spacing w:after="0" w:line="480" w:lineRule="auto"/>
        <w:rPr>
          <w:lang w:val="en-US"/>
        </w:rPr>
      </w:pPr>
      <w:r w:rsidRPr="00E67579">
        <w:rPr>
          <w:lang w:val="en-US"/>
        </w:rPr>
        <w:t>[</w:t>
      </w:r>
      <w:r w:rsidR="008D20E1" w:rsidRPr="00E67579">
        <w:rPr>
          <w:lang w:val="en-US"/>
        </w:rPr>
        <w:t>in1</w:t>
      </w:r>
      <w:r w:rsidRPr="00E67579">
        <w:rPr>
          <w:lang w:val="en-US"/>
        </w:rPr>
        <w:t>]</w:t>
      </w:r>
      <w:r w:rsidR="008D20E1" w:rsidRPr="00E67579">
        <w:rPr>
          <w:lang w:val="en-US"/>
        </w:rPr>
        <w:t xml:space="preserve"> "In general, I don't find it difficult to take a stance on political issues."</w:t>
      </w:r>
    </w:p>
    <w:p w14:paraId="42AD84EE" w14:textId="2101E4C9" w:rsidR="008D20E1" w:rsidRPr="00E67579" w:rsidRDefault="006D092F" w:rsidP="00CD5DDC">
      <w:pPr>
        <w:spacing w:after="0" w:line="480" w:lineRule="auto"/>
        <w:rPr>
          <w:lang w:val="en-US"/>
        </w:rPr>
      </w:pPr>
      <w:r w:rsidRPr="00E67579">
        <w:rPr>
          <w:lang w:val="en-US"/>
        </w:rPr>
        <w:lastRenderedPageBreak/>
        <w:t>[</w:t>
      </w:r>
      <w:r w:rsidR="008D20E1" w:rsidRPr="00E67579">
        <w:rPr>
          <w:lang w:val="en-US"/>
        </w:rPr>
        <w:t>in2</w:t>
      </w:r>
      <w:r w:rsidRPr="00E67579">
        <w:rPr>
          <w:lang w:val="en-US"/>
        </w:rPr>
        <w:t>]</w:t>
      </w:r>
      <w:r w:rsidR="008D20E1" w:rsidRPr="00E67579">
        <w:rPr>
          <w:lang w:val="en-US"/>
        </w:rPr>
        <w:t xml:space="preserve"> "People like me are qualified to participate in political discussions."</w:t>
      </w:r>
    </w:p>
    <w:p w14:paraId="213765AE" w14:textId="5231907A" w:rsidR="008D20E1" w:rsidRPr="00E67579" w:rsidRDefault="006D092F" w:rsidP="00CD5DDC">
      <w:pPr>
        <w:spacing w:after="0" w:line="480" w:lineRule="auto"/>
        <w:rPr>
          <w:lang w:val="en-US"/>
        </w:rPr>
      </w:pPr>
      <w:r w:rsidRPr="00E67579">
        <w:rPr>
          <w:lang w:val="en-US"/>
        </w:rPr>
        <w:t>[</w:t>
      </w:r>
      <w:r w:rsidR="008D20E1" w:rsidRPr="00E67579">
        <w:rPr>
          <w:lang w:val="en-US"/>
        </w:rPr>
        <w:t>in3</w:t>
      </w:r>
      <w:r w:rsidRPr="00E67579">
        <w:rPr>
          <w:lang w:val="en-US"/>
        </w:rPr>
        <w:t>]</w:t>
      </w:r>
      <w:r w:rsidR="008D20E1" w:rsidRPr="00E67579">
        <w:rPr>
          <w:lang w:val="en-US"/>
        </w:rPr>
        <w:t xml:space="preserve"> "People like me have political opinions that are worth listening to."</w:t>
      </w:r>
    </w:p>
    <w:p w14:paraId="10E99302" w14:textId="77777777" w:rsidR="008D20E1" w:rsidRPr="00E67579" w:rsidRDefault="008D20E1" w:rsidP="00930991">
      <w:pPr>
        <w:spacing w:after="0" w:line="480" w:lineRule="auto"/>
        <w:ind w:firstLine="720"/>
        <w:rPr>
          <w:lang w:val="en-US"/>
        </w:rPr>
      </w:pPr>
      <w:r w:rsidRPr="00E67579">
        <w:rPr>
          <w:lang w:val="en-US"/>
        </w:rPr>
        <w:t>Finally, following recent literature, an additional set of questions was used to measure online political efficacy---i.e., the belief that, because of the Internet, it is possible to have more influence on politics and public issues:</w:t>
      </w:r>
    </w:p>
    <w:p w14:paraId="411B1A30" w14:textId="4B8C66B1" w:rsidR="008D20E1" w:rsidRPr="00E67579" w:rsidRDefault="006D092F" w:rsidP="00CD5DDC">
      <w:pPr>
        <w:spacing w:after="0" w:line="480" w:lineRule="auto"/>
        <w:rPr>
          <w:lang w:val="en-US"/>
        </w:rPr>
      </w:pPr>
      <w:r w:rsidRPr="00E67579">
        <w:rPr>
          <w:lang w:val="en-US"/>
        </w:rPr>
        <w:t>[</w:t>
      </w:r>
      <w:r w:rsidR="008D20E1" w:rsidRPr="00E67579">
        <w:rPr>
          <w:lang w:val="en-US"/>
        </w:rPr>
        <w:t>op1</w:t>
      </w:r>
      <w:r w:rsidRPr="00E67579">
        <w:rPr>
          <w:lang w:val="en-US"/>
        </w:rPr>
        <w:t>]</w:t>
      </w:r>
      <w:r w:rsidR="008D20E1" w:rsidRPr="00E67579">
        <w:rPr>
          <w:lang w:val="en-US"/>
        </w:rPr>
        <w:t xml:space="preserve"> "Using the internet, people like me have more political power."</w:t>
      </w:r>
    </w:p>
    <w:p w14:paraId="6E5BC26A" w14:textId="644C7DB9" w:rsidR="008D20E1" w:rsidRPr="00E67579" w:rsidRDefault="006D092F" w:rsidP="00CD5DDC">
      <w:pPr>
        <w:spacing w:after="0" w:line="480" w:lineRule="auto"/>
        <w:rPr>
          <w:lang w:val="en-US"/>
        </w:rPr>
      </w:pPr>
      <w:r w:rsidRPr="00E67579">
        <w:rPr>
          <w:lang w:val="en-US"/>
        </w:rPr>
        <w:t>[</w:t>
      </w:r>
      <w:r w:rsidR="008D20E1" w:rsidRPr="00E67579">
        <w:rPr>
          <w:lang w:val="en-US"/>
        </w:rPr>
        <w:t>op2</w:t>
      </w:r>
      <w:r w:rsidRPr="00E67579">
        <w:rPr>
          <w:lang w:val="en-US"/>
        </w:rPr>
        <w:t>]</w:t>
      </w:r>
      <w:r w:rsidR="008D20E1" w:rsidRPr="00E67579">
        <w:rPr>
          <w:lang w:val="en-US"/>
        </w:rPr>
        <w:t xml:space="preserve"> "Using the internet, I can have more say over what the government does."</w:t>
      </w:r>
    </w:p>
    <w:p w14:paraId="5F9D0DB1" w14:textId="658011D9" w:rsidR="008D20E1" w:rsidRPr="00E67579" w:rsidRDefault="006D092F" w:rsidP="00CD5DDC">
      <w:pPr>
        <w:spacing w:after="0" w:line="480" w:lineRule="auto"/>
        <w:rPr>
          <w:lang w:val="en-US"/>
        </w:rPr>
      </w:pPr>
      <w:r w:rsidRPr="00E67579">
        <w:rPr>
          <w:lang w:val="en-US"/>
        </w:rPr>
        <w:t>[</w:t>
      </w:r>
      <w:r w:rsidR="008D20E1" w:rsidRPr="00E67579">
        <w:rPr>
          <w:lang w:val="en-US"/>
        </w:rPr>
        <w:t>op3</w:t>
      </w:r>
      <w:r w:rsidRPr="00E67579">
        <w:rPr>
          <w:lang w:val="en-US"/>
        </w:rPr>
        <w:t>]</w:t>
      </w:r>
      <w:r w:rsidR="008D20E1" w:rsidRPr="00E67579">
        <w:rPr>
          <w:lang w:val="en-US"/>
        </w:rPr>
        <w:t xml:space="preserve"> "Using the internet, it is easier for me to understand politics."</w:t>
      </w:r>
    </w:p>
    <w:p w14:paraId="0A73D5A4" w14:textId="7D39A465" w:rsidR="008D20E1" w:rsidRPr="00E67579" w:rsidRDefault="006D092F" w:rsidP="00CD5DDC">
      <w:pPr>
        <w:spacing w:after="0" w:line="480" w:lineRule="auto"/>
        <w:rPr>
          <w:lang w:val="en-US"/>
        </w:rPr>
      </w:pPr>
      <w:r w:rsidRPr="00E67579">
        <w:rPr>
          <w:lang w:val="en-US"/>
        </w:rPr>
        <w:t>[</w:t>
      </w:r>
      <w:r w:rsidR="008D20E1" w:rsidRPr="00E67579">
        <w:rPr>
          <w:lang w:val="en-US"/>
        </w:rPr>
        <w:t>op4</w:t>
      </w:r>
      <w:r w:rsidRPr="00E67579">
        <w:rPr>
          <w:lang w:val="en-US"/>
        </w:rPr>
        <w:t>]</w:t>
      </w:r>
      <w:r w:rsidR="008D20E1" w:rsidRPr="00E67579">
        <w:rPr>
          <w:lang w:val="en-US"/>
        </w:rPr>
        <w:t xml:space="preserve"> "Using the internet, public officials care more about what I think."</w:t>
      </w:r>
    </w:p>
    <w:p w14:paraId="22266BFA" w14:textId="77777777" w:rsidR="008D20E1" w:rsidRPr="00E67579" w:rsidRDefault="008D20E1" w:rsidP="00930991">
      <w:pPr>
        <w:spacing w:after="0" w:line="480" w:lineRule="auto"/>
        <w:ind w:firstLine="720"/>
        <w:rPr>
          <w:lang w:val="en-US"/>
        </w:rPr>
      </w:pPr>
      <w:r w:rsidRPr="00E67579">
        <w:rPr>
          <w:lang w:val="en-US"/>
        </w:rPr>
        <w:t>All responses were measured on a 5-point Likert scale, where 1 indicated strong disagreement and 5 indicated strong agreement. A factor was created for each of the dimensions (external efficacy: α = 0.74; internal efficacy: α = 0.74; online political efficacy: α = 0.84).</w:t>
      </w:r>
    </w:p>
    <w:p w14:paraId="5E0BDB35" w14:textId="19086C60" w:rsidR="008D20E1" w:rsidRPr="00E67579" w:rsidRDefault="008D20E1" w:rsidP="004F063A">
      <w:pPr>
        <w:spacing w:before="240" w:after="0" w:line="480" w:lineRule="auto"/>
        <w:rPr>
          <w:b/>
          <w:bCs/>
          <w:i/>
          <w:iCs/>
          <w:lang w:val="en-US"/>
        </w:rPr>
      </w:pPr>
      <w:r w:rsidRPr="00E67579">
        <w:rPr>
          <w:b/>
          <w:bCs/>
          <w:i/>
          <w:iCs/>
          <w:lang w:val="en-US"/>
        </w:rPr>
        <w:t>Political Interest</w:t>
      </w:r>
      <w:r w:rsidR="007D41CC" w:rsidRPr="00E67579">
        <w:rPr>
          <w:b/>
          <w:bCs/>
          <w:i/>
          <w:iCs/>
          <w:lang w:val="en-US"/>
        </w:rPr>
        <w:t xml:space="preserve">: </w:t>
      </w:r>
      <w:r w:rsidRPr="00E67579">
        <w:rPr>
          <w:lang w:val="en-US"/>
        </w:rPr>
        <w:t>To measure political efficacy, respondents were asked to indicate their level of interest in the following areas:</w:t>
      </w:r>
    </w:p>
    <w:p w14:paraId="088F706C" w14:textId="7316F4CE" w:rsidR="008D20E1" w:rsidRPr="00E67579" w:rsidRDefault="006D092F" w:rsidP="00CD5DDC">
      <w:pPr>
        <w:spacing w:after="0" w:line="480" w:lineRule="auto"/>
        <w:rPr>
          <w:lang w:val="en-US"/>
        </w:rPr>
      </w:pPr>
      <w:r w:rsidRPr="00E67579">
        <w:rPr>
          <w:lang w:val="en-US"/>
        </w:rPr>
        <w:t>[</w:t>
      </w:r>
      <w:proofErr w:type="spellStart"/>
      <w:r w:rsidRPr="00E67579">
        <w:rPr>
          <w:lang w:val="en-US"/>
        </w:rPr>
        <w:t>pln</w:t>
      </w:r>
      <w:proofErr w:type="spellEnd"/>
      <w:r w:rsidRPr="00E67579">
        <w:rPr>
          <w:lang w:val="en-US"/>
        </w:rPr>
        <w:t>]</w:t>
      </w:r>
      <w:r w:rsidR="008D20E1" w:rsidRPr="00E67579">
        <w:rPr>
          <w:lang w:val="en-US"/>
        </w:rPr>
        <w:t xml:space="preserve"> Politics</w:t>
      </w:r>
    </w:p>
    <w:p w14:paraId="6F2D4302" w14:textId="7C742F32" w:rsidR="008D20E1" w:rsidRPr="00E67579" w:rsidRDefault="006D092F" w:rsidP="00CD5DDC">
      <w:pPr>
        <w:spacing w:after="0" w:line="480" w:lineRule="auto"/>
        <w:rPr>
          <w:lang w:val="en-US"/>
        </w:rPr>
      </w:pPr>
      <w:r w:rsidRPr="00E67579">
        <w:rPr>
          <w:lang w:val="en-US"/>
        </w:rPr>
        <w:t>[</w:t>
      </w:r>
      <w:proofErr w:type="spellStart"/>
      <w:r w:rsidR="008D20E1" w:rsidRPr="00E67579">
        <w:rPr>
          <w:lang w:val="en-US"/>
        </w:rPr>
        <w:t>p</w:t>
      </w:r>
      <w:r w:rsidRPr="00E67579">
        <w:rPr>
          <w:lang w:val="en-US"/>
        </w:rPr>
        <w:t>rc</w:t>
      </w:r>
      <w:proofErr w:type="spellEnd"/>
      <w:r w:rsidRPr="00E67579">
        <w:rPr>
          <w:lang w:val="en-US"/>
        </w:rPr>
        <w:t>]</w:t>
      </w:r>
      <w:r w:rsidR="008D20E1" w:rsidRPr="00E67579">
        <w:rPr>
          <w:lang w:val="en-US"/>
        </w:rPr>
        <w:t xml:space="preserve"> </w:t>
      </w:r>
      <w:proofErr w:type="gramStart"/>
      <w:r w:rsidR="008D20E1" w:rsidRPr="00E67579">
        <w:rPr>
          <w:lang w:val="en-US"/>
        </w:rPr>
        <w:t>The</w:t>
      </w:r>
      <w:proofErr w:type="gramEnd"/>
      <w:r w:rsidR="008D20E1" w:rsidRPr="00E67579">
        <w:rPr>
          <w:lang w:val="en-US"/>
        </w:rPr>
        <w:t xml:space="preserve"> constituent process</w:t>
      </w:r>
    </w:p>
    <w:p w14:paraId="16FAF06B" w14:textId="6634D2BC" w:rsidR="008D20E1" w:rsidRPr="00E67579" w:rsidRDefault="006D092F" w:rsidP="00CD5DDC">
      <w:pPr>
        <w:spacing w:after="0" w:line="480" w:lineRule="auto"/>
        <w:rPr>
          <w:lang w:val="en-US"/>
        </w:rPr>
      </w:pPr>
      <w:r w:rsidRPr="00E67579">
        <w:rPr>
          <w:lang w:val="en-US"/>
        </w:rPr>
        <w:t>[</w:t>
      </w:r>
      <w:proofErr w:type="spellStart"/>
      <w:r w:rsidR="008D20E1" w:rsidRPr="00E67579">
        <w:rPr>
          <w:lang w:val="en-US"/>
        </w:rPr>
        <w:t>p</w:t>
      </w:r>
      <w:r w:rsidRPr="00E67579">
        <w:rPr>
          <w:lang w:val="en-US"/>
        </w:rPr>
        <w:t>lb</w:t>
      </w:r>
      <w:proofErr w:type="spellEnd"/>
      <w:r w:rsidRPr="00E67579">
        <w:rPr>
          <w:lang w:val="en-US"/>
        </w:rPr>
        <w:t>]</w:t>
      </w:r>
      <w:r w:rsidR="008D20E1" w:rsidRPr="00E67579">
        <w:rPr>
          <w:lang w:val="en-US"/>
        </w:rPr>
        <w:t xml:space="preserve"> </w:t>
      </w:r>
      <w:proofErr w:type="gramStart"/>
      <w:r w:rsidR="008D20E1" w:rsidRPr="00E67579">
        <w:rPr>
          <w:lang w:val="en-US"/>
        </w:rPr>
        <w:t>The</w:t>
      </w:r>
      <w:proofErr w:type="gramEnd"/>
      <w:r w:rsidR="008D20E1" w:rsidRPr="00E67579">
        <w:rPr>
          <w:lang w:val="en-US"/>
        </w:rPr>
        <w:t xml:space="preserve"> exit plebiscite</w:t>
      </w:r>
    </w:p>
    <w:p w14:paraId="19D09FAA" w14:textId="77777777" w:rsidR="008D20E1" w:rsidRPr="00E67579" w:rsidRDefault="008D20E1" w:rsidP="00CD5DDC">
      <w:pPr>
        <w:spacing w:after="0" w:line="480" w:lineRule="auto"/>
        <w:rPr>
          <w:lang w:val="en-US"/>
        </w:rPr>
      </w:pPr>
      <w:r w:rsidRPr="00E67579">
        <w:rPr>
          <w:lang w:val="en-US"/>
        </w:rPr>
        <w:t>All responses were measured on a 5-point Likert scale, where 1 indicated low interest and 5 indicated high interest (α = 0.88).</w:t>
      </w:r>
    </w:p>
    <w:p w14:paraId="78896FFA" w14:textId="0B13A30D" w:rsidR="008D20E1" w:rsidRPr="00E67579" w:rsidRDefault="00513AFD" w:rsidP="004F063A">
      <w:pPr>
        <w:spacing w:before="240" w:after="0" w:line="480" w:lineRule="auto"/>
        <w:rPr>
          <w:lang w:val="en-US"/>
        </w:rPr>
      </w:pPr>
      <w:r w:rsidRPr="00E67579">
        <w:rPr>
          <w:b/>
          <w:bCs/>
          <w:i/>
          <w:iCs/>
          <w:lang w:val="en-US"/>
        </w:rPr>
        <w:t>News Consumption</w:t>
      </w:r>
      <w:r w:rsidR="007D41CC" w:rsidRPr="00E67579">
        <w:rPr>
          <w:b/>
          <w:bCs/>
          <w:i/>
          <w:iCs/>
          <w:lang w:val="en-US"/>
        </w:rPr>
        <w:t>:</w:t>
      </w:r>
      <w:r w:rsidR="007D41CC" w:rsidRPr="00E67579">
        <w:rPr>
          <w:lang w:val="en-US"/>
        </w:rPr>
        <w:t xml:space="preserve"> </w:t>
      </w:r>
      <w:r w:rsidR="008D20E1" w:rsidRPr="00E67579">
        <w:rPr>
          <w:lang w:val="en-US"/>
        </w:rPr>
        <w:t xml:space="preserve">To measure </w:t>
      </w:r>
      <w:r w:rsidRPr="00E67579">
        <w:rPr>
          <w:lang w:val="en-US"/>
        </w:rPr>
        <w:t>news consumption</w:t>
      </w:r>
      <w:r w:rsidR="008D20E1" w:rsidRPr="00E67579">
        <w:rPr>
          <w:lang w:val="en-US"/>
        </w:rPr>
        <w:t xml:space="preserve">, respondents were asked to indicate how frequently they informed themselves using different channels. Specifically, we used three sets of questions: one related to traditional media, i.e., </w:t>
      </w:r>
      <w:r w:rsidR="008D20E1" w:rsidRPr="00E67579">
        <w:rPr>
          <w:lang w:val="en-US"/>
        </w:rPr>
        <w:lastRenderedPageBreak/>
        <w:t xml:space="preserve">broadcast TV, cable TV, print media, and radio (α = 0.74); another focused on digital media, i.e., online versions of traditional media, digital-only outlets, news podcasts, and social media platforms of </w:t>
      </w:r>
      <w:r w:rsidR="00944B5E" w:rsidRPr="00E67579">
        <w:rPr>
          <w:lang w:val="en-US"/>
        </w:rPr>
        <w:t>traditional</w:t>
      </w:r>
      <w:r w:rsidR="008D20E1" w:rsidRPr="00E67579">
        <w:rPr>
          <w:lang w:val="en-US"/>
        </w:rPr>
        <w:t xml:space="preserve"> media (α = 0.76); and a third set focused solely on social media, i.e., Facebook, Twitter, Instagram, WhatsApp, YouTube, and TikTok (α = 0.84). All questions were measured on a 5-point Likert scale, where 1 indicated low frequency and 5 indicated high frequency.</w:t>
      </w:r>
    </w:p>
    <w:p w14:paraId="583AB285" w14:textId="730B00DF" w:rsidR="008D20E1" w:rsidRPr="00E67579" w:rsidRDefault="008D20E1" w:rsidP="004F063A">
      <w:pPr>
        <w:spacing w:before="240" w:after="0" w:line="480" w:lineRule="auto"/>
        <w:rPr>
          <w:b/>
          <w:bCs/>
          <w:i/>
          <w:iCs/>
          <w:lang w:val="en-US"/>
        </w:rPr>
      </w:pPr>
      <w:r w:rsidRPr="00E67579">
        <w:rPr>
          <w:b/>
          <w:bCs/>
          <w:i/>
          <w:iCs/>
          <w:lang w:val="en-US"/>
        </w:rPr>
        <w:t>Incidental Exposure in social media</w:t>
      </w:r>
      <w:r w:rsidR="007D41CC" w:rsidRPr="00E67579">
        <w:rPr>
          <w:b/>
          <w:bCs/>
          <w:i/>
          <w:iCs/>
          <w:lang w:val="en-US"/>
        </w:rPr>
        <w:t xml:space="preserve">: </w:t>
      </w:r>
      <w:r w:rsidRPr="00E67579">
        <w:rPr>
          <w:lang w:val="en-US"/>
        </w:rPr>
        <w:t>To measure incidental exposure on social media, respondents were asked to answer a set of questions, indicating how frequently they encounter the following:</w:t>
      </w:r>
    </w:p>
    <w:p w14:paraId="3E420DA9" w14:textId="595F27B4" w:rsidR="008D20E1" w:rsidRPr="00E67579" w:rsidRDefault="006D092F" w:rsidP="00CD5DDC">
      <w:pPr>
        <w:spacing w:after="0" w:line="480" w:lineRule="auto"/>
        <w:rPr>
          <w:lang w:val="en-US"/>
        </w:rPr>
      </w:pPr>
      <w:r w:rsidRPr="00E67579">
        <w:rPr>
          <w:lang w:val="en-US"/>
        </w:rPr>
        <w:t>[</w:t>
      </w:r>
      <w:proofErr w:type="spellStart"/>
      <w:r w:rsidRPr="00E67579">
        <w:rPr>
          <w:lang w:val="en-US"/>
        </w:rPr>
        <w:t>nws_g</w:t>
      </w:r>
      <w:proofErr w:type="spellEnd"/>
      <w:r w:rsidRPr="00E67579">
        <w:rPr>
          <w:lang w:val="en-US"/>
        </w:rPr>
        <w:t>]</w:t>
      </w:r>
      <w:r w:rsidR="007D41CC" w:rsidRPr="00E67579">
        <w:rPr>
          <w:lang w:val="en-US"/>
        </w:rPr>
        <w:t xml:space="preserve"> </w:t>
      </w:r>
      <w:r w:rsidR="008D20E1" w:rsidRPr="00E67579">
        <w:rPr>
          <w:lang w:val="en-US"/>
        </w:rPr>
        <w:t>Do you come across opinions and/or messages with which you agree?</w:t>
      </w:r>
    </w:p>
    <w:p w14:paraId="789C1A0C" w14:textId="1EBB10D9" w:rsidR="008D20E1" w:rsidRPr="00E67579" w:rsidRDefault="006D092F" w:rsidP="00CD5DDC">
      <w:pPr>
        <w:spacing w:after="0" w:line="480" w:lineRule="auto"/>
        <w:rPr>
          <w:lang w:val="en-US"/>
        </w:rPr>
      </w:pPr>
      <w:r w:rsidRPr="00E67579">
        <w:rPr>
          <w:lang w:val="en-US"/>
        </w:rPr>
        <w:t>[</w:t>
      </w:r>
      <w:proofErr w:type="spellStart"/>
      <w:r w:rsidRPr="00E67579">
        <w:rPr>
          <w:lang w:val="en-US"/>
        </w:rPr>
        <w:t>nws_d</w:t>
      </w:r>
      <w:proofErr w:type="spellEnd"/>
      <w:r w:rsidRPr="00E67579">
        <w:rPr>
          <w:lang w:val="en-US"/>
        </w:rPr>
        <w:t>]</w:t>
      </w:r>
      <w:r w:rsidR="007D41CC" w:rsidRPr="00E67579">
        <w:rPr>
          <w:lang w:val="en-US"/>
        </w:rPr>
        <w:t xml:space="preserve"> </w:t>
      </w:r>
      <w:r w:rsidR="008D20E1" w:rsidRPr="00E67579">
        <w:rPr>
          <w:lang w:val="en-US"/>
        </w:rPr>
        <w:t>Do you come across opinions and/or messages with which you disagree?</w:t>
      </w:r>
    </w:p>
    <w:p w14:paraId="77FD5DF5" w14:textId="65050A4F" w:rsidR="008D20E1" w:rsidRPr="00E67579" w:rsidRDefault="006D092F" w:rsidP="00CD5DDC">
      <w:pPr>
        <w:spacing w:after="0" w:line="480" w:lineRule="auto"/>
        <w:rPr>
          <w:lang w:val="en-US"/>
        </w:rPr>
      </w:pPr>
      <w:r w:rsidRPr="00E67579">
        <w:rPr>
          <w:lang w:val="en-US"/>
        </w:rPr>
        <w:t>[</w:t>
      </w:r>
      <w:proofErr w:type="spellStart"/>
      <w:r w:rsidRPr="00E67579">
        <w:rPr>
          <w:lang w:val="en-US"/>
        </w:rPr>
        <w:t>nws_pl</w:t>
      </w:r>
      <w:proofErr w:type="spellEnd"/>
      <w:r w:rsidRPr="00E67579">
        <w:rPr>
          <w:lang w:val="en-US"/>
        </w:rPr>
        <w:t>]</w:t>
      </w:r>
      <w:r w:rsidR="007D41CC" w:rsidRPr="00E67579">
        <w:rPr>
          <w:lang w:val="en-US"/>
        </w:rPr>
        <w:t xml:space="preserve"> </w:t>
      </w:r>
      <w:r w:rsidR="008D20E1" w:rsidRPr="00E67579">
        <w:rPr>
          <w:lang w:val="en-US"/>
        </w:rPr>
        <w:t>Do you come across news/information about public or political matters even though you're not looking for current news?</w:t>
      </w:r>
    </w:p>
    <w:p w14:paraId="036F683B" w14:textId="095034C4" w:rsidR="008D20E1" w:rsidRPr="00E67579" w:rsidRDefault="006D092F" w:rsidP="00CD5DDC">
      <w:pPr>
        <w:spacing w:after="0" w:line="480" w:lineRule="auto"/>
        <w:rPr>
          <w:lang w:val="en-US"/>
        </w:rPr>
      </w:pPr>
      <w:r w:rsidRPr="00E67579">
        <w:rPr>
          <w:lang w:val="en-US"/>
        </w:rPr>
        <w:t>[</w:t>
      </w:r>
      <w:proofErr w:type="spellStart"/>
      <w:r w:rsidRPr="00E67579">
        <w:rPr>
          <w:lang w:val="en-US"/>
        </w:rPr>
        <w:t>nws_plb</w:t>
      </w:r>
      <w:proofErr w:type="spellEnd"/>
      <w:r w:rsidRPr="00E67579">
        <w:rPr>
          <w:lang w:val="en-US"/>
        </w:rPr>
        <w:t>]</w:t>
      </w:r>
      <w:r w:rsidR="007D41CC" w:rsidRPr="00E67579">
        <w:rPr>
          <w:lang w:val="en-US"/>
        </w:rPr>
        <w:t xml:space="preserve"> </w:t>
      </w:r>
      <w:r w:rsidR="008D20E1" w:rsidRPr="00E67579">
        <w:rPr>
          <w:lang w:val="en-US"/>
        </w:rPr>
        <w:t>Do you come across political news or news about the plebiscite purely by accident?</w:t>
      </w:r>
    </w:p>
    <w:p w14:paraId="31014C53" w14:textId="65A65617" w:rsidR="008D20E1" w:rsidRPr="00E67579" w:rsidRDefault="006D092F" w:rsidP="00CD5DDC">
      <w:pPr>
        <w:spacing w:after="0" w:line="480" w:lineRule="auto"/>
        <w:rPr>
          <w:lang w:val="en-US"/>
        </w:rPr>
      </w:pPr>
      <w:r w:rsidRPr="00E67579">
        <w:rPr>
          <w:lang w:val="en-US"/>
        </w:rPr>
        <w:t>[</w:t>
      </w:r>
      <w:proofErr w:type="spellStart"/>
      <w:r w:rsidRPr="00E67579">
        <w:rPr>
          <w:lang w:val="en-US"/>
        </w:rPr>
        <w:t>nws_l</w:t>
      </w:r>
      <w:proofErr w:type="spellEnd"/>
      <w:r w:rsidRPr="00E67579">
        <w:rPr>
          <w:lang w:val="en-US"/>
        </w:rPr>
        <w:t>]</w:t>
      </w:r>
      <w:r w:rsidR="007D41CC" w:rsidRPr="00E67579">
        <w:rPr>
          <w:lang w:val="en-US"/>
        </w:rPr>
        <w:t xml:space="preserve"> </w:t>
      </w:r>
      <w:r w:rsidR="008D20E1" w:rsidRPr="00E67579">
        <w:rPr>
          <w:lang w:val="en-US"/>
        </w:rPr>
        <w:t>Do you come across posts and information about the elections simply because other people in your network shared the news?</w:t>
      </w:r>
    </w:p>
    <w:p w14:paraId="53E0DAE8" w14:textId="77777777" w:rsidR="008D20E1" w:rsidRPr="00E67579" w:rsidRDefault="008D20E1" w:rsidP="00930991">
      <w:pPr>
        <w:spacing w:after="0" w:line="480" w:lineRule="auto"/>
        <w:ind w:firstLine="720"/>
        <w:rPr>
          <w:lang w:val="en-US"/>
        </w:rPr>
      </w:pPr>
      <w:r w:rsidRPr="00E67579">
        <w:rPr>
          <w:lang w:val="en-US"/>
        </w:rPr>
        <w:t>Each of these questions was measured using a 5-point Likert scale, where 1 represents "never" and 5 represents "very often." A scale was created using these questions (α = 0.75) through Confirmatory Factor Analysis (CFA).</w:t>
      </w:r>
    </w:p>
    <w:p w14:paraId="15528B2F" w14:textId="4A94BF84" w:rsidR="006D092F" w:rsidRPr="00E67579" w:rsidRDefault="008D20E1" w:rsidP="004F063A">
      <w:pPr>
        <w:spacing w:before="240" w:after="0" w:line="480" w:lineRule="auto"/>
        <w:rPr>
          <w:lang w:val="en-US"/>
        </w:rPr>
      </w:pPr>
      <w:r w:rsidRPr="00E67579">
        <w:rPr>
          <w:b/>
          <w:bCs/>
          <w:i/>
          <w:iCs/>
          <w:lang w:val="en-US"/>
        </w:rPr>
        <w:t>Sociodemographic Variables</w:t>
      </w:r>
      <w:r w:rsidR="006D092F" w:rsidRPr="00E67579">
        <w:rPr>
          <w:b/>
          <w:bCs/>
          <w:i/>
          <w:iCs/>
          <w:lang w:val="en-US"/>
        </w:rPr>
        <w:t xml:space="preserve">: </w:t>
      </w:r>
      <w:r w:rsidRPr="00E67579">
        <w:rPr>
          <w:lang w:val="en-US"/>
        </w:rPr>
        <w:t xml:space="preserve">Additionally, we controlled the models by incorporating various sociodemographic variables. These included education level, sex (mean = 0.45, </w:t>
      </w:r>
      <w:r w:rsidRPr="00E67579">
        <w:rPr>
          <w:lang w:val="en-US"/>
        </w:rPr>
        <w:lastRenderedPageBreak/>
        <w:t>where 0 = male and 1 = female), socioeconomic status (range: 1 to 5, mean = 3.2), and age (range: 18 to 84, mean = 44.91).</w:t>
      </w:r>
    </w:p>
    <w:p w14:paraId="458AFDE4" w14:textId="6152F006" w:rsidR="006D092F" w:rsidRPr="00E67579" w:rsidRDefault="006D092F" w:rsidP="004F063A">
      <w:pPr>
        <w:pStyle w:val="ListParagraph"/>
        <w:numPr>
          <w:ilvl w:val="1"/>
          <w:numId w:val="2"/>
        </w:numPr>
        <w:spacing w:before="240" w:after="0" w:line="480" w:lineRule="auto"/>
        <w:rPr>
          <w:b/>
          <w:bCs/>
          <w:lang w:val="en-US"/>
        </w:rPr>
      </w:pPr>
      <w:r w:rsidRPr="00E67579">
        <w:rPr>
          <w:b/>
          <w:bCs/>
          <w:lang w:val="en-US"/>
        </w:rPr>
        <w:t>Analysis</w:t>
      </w:r>
    </w:p>
    <w:p w14:paraId="6C642071" w14:textId="7750A939" w:rsidR="006D092F" w:rsidRPr="00E67579" w:rsidRDefault="006D092F" w:rsidP="00CD5DDC">
      <w:pPr>
        <w:spacing w:after="0" w:line="480" w:lineRule="auto"/>
        <w:rPr>
          <w:lang w:val="en-US"/>
        </w:rPr>
      </w:pPr>
      <w:r w:rsidRPr="00E67579">
        <w:rPr>
          <w:lang w:val="en-US"/>
        </w:rPr>
        <w:t xml:space="preserve">To test our hypothesis, the analysis was divided into two parts. First, </w:t>
      </w:r>
      <w:r w:rsidR="00930991">
        <w:rPr>
          <w:lang w:val="en-US"/>
        </w:rPr>
        <w:t xml:space="preserve">as mentioned in the previous section, </w:t>
      </w:r>
      <w:r w:rsidRPr="00E67579">
        <w:rPr>
          <w:lang w:val="en-US"/>
        </w:rPr>
        <w:t>different factors were created for the variables described in the previous section using Confirmatory Factor Analysis (CFA). We chose this technique because the selection of variables was theoretically grounded and supported by previous literature. Figures 1, 2</w:t>
      </w:r>
      <w:r w:rsidR="00C53457" w:rsidRPr="00E67579">
        <w:rPr>
          <w:lang w:val="en-US"/>
        </w:rPr>
        <w:t>, 3</w:t>
      </w:r>
      <w:r w:rsidRPr="00E67579">
        <w:rPr>
          <w:lang w:val="en-US"/>
        </w:rPr>
        <w:t xml:space="preserve"> and </w:t>
      </w:r>
      <w:r w:rsidR="00C53457" w:rsidRPr="00E67579">
        <w:rPr>
          <w:lang w:val="en-US"/>
        </w:rPr>
        <w:t>4</w:t>
      </w:r>
      <w:r w:rsidRPr="00E67579">
        <w:rPr>
          <w:lang w:val="en-US"/>
        </w:rPr>
        <w:t xml:space="preserve"> present the measurement models for the nine factors we developed.</w:t>
      </w:r>
    </w:p>
    <w:p w14:paraId="4F19E4F9" w14:textId="41D3C7C7" w:rsidR="006D092F" w:rsidRPr="00E67579" w:rsidRDefault="006D092F" w:rsidP="00930991">
      <w:pPr>
        <w:spacing w:before="240" w:after="0" w:line="480" w:lineRule="auto"/>
        <w:rPr>
          <w:lang w:val="en-US"/>
        </w:rPr>
      </w:pPr>
      <w:r w:rsidRPr="00E67579">
        <w:rPr>
          <w:b/>
          <w:bCs/>
          <w:lang w:val="en-US"/>
        </w:rPr>
        <w:t>Figure 1.</w:t>
      </w:r>
      <w:r w:rsidRPr="00E67579">
        <w:rPr>
          <w:lang w:val="en-US"/>
        </w:rPr>
        <w:t xml:space="preserve"> CFA for Political Efficacies and </w:t>
      </w:r>
      <w:r w:rsidR="00513AFD" w:rsidRPr="00E67579">
        <w:rPr>
          <w:lang w:val="en-US"/>
        </w:rPr>
        <w:t xml:space="preserve">Political </w:t>
      </w:r>
      <w:r w:rsidRPr="00E67579">
        <w:rPr>
          <w:lang w:val="en-US"/>
        </w:rPr>
        <w:t>Interest</w:t>
      </w:r>
      <w:r w:rsidR="00513AFD" w:rsidRPr="00E67579">
        <w:rPr>
          <w:lang w:val="en-US"/>
        </w:rPr>
        <w:t>.</w:t>
      </w:r>
    </w:p>
    <w:p w14:paraId="4999FB0A" w14:textId="69CC4443" w:rsidR="006D092F" w:rsidRPr="00E67579" w:rsidRDefault="006D092F" w:rsidP="00EB601D">
      <w:pPr>
        <w:spacing w:after="0" w:line="480" w:lineRule="auto"/>
        <w:jc w:val="center"/>
        <w:rPr>
          <w:lang w:val="en-US"/>
        </w:rPr>
      </w:pPr>
      <w:r w:rsidRPr="00E67579">
        <w:rPr>
          <w:noProof/>
          <w:lang w:val="en-US"/>
        </w:rPr>
        <w:drawing>
          <wp:inline distT="0" distB="0" distL="0" distR="0" wp14:anchorId="5C639DB9" wp14:editId="79E405A9">
            <wp:extent cx="4039360" cy="2520000"/>
            <wp:effectExtent l="0" t="0" r="0" b="0"/>
            <wp:docPr id="836482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82467"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5938" t="16363" r="10205" b="10395"/>
                    <a:stretch/>
                  </pic:blipFill>
                  <pic:spPr bwMode="auto">
                    <a:xfrm>
                      <a:off x="0" y="0"/>
                      <a:ext cx="4039360" cy="2520000"/>
                    </a:xfrm>
                    <a:prstGeom prst="rect">
                      <a:avLst/>
                    </a:prstGeom>
                    <a:ln>
                      <a:noFill/>
                    </a:ln>
                    <a:extLst>
                      <a:ext uri="{53640926-AAD7-44D8-BBD7-CCE9431645EC}">
                        <a14:shadowObscured xmlns:a14="http://schemas.microsoft.com/office/drawing/2010/main"/>
                      </a:ext>
                    </a:extLst>
                  </pic:spPr>
                </pic:pic>
              </a:graphicData>
            </a:graphic>
          </wp:inline>
        </w:drawing>
      </w:r>
    </w:p>
    <w:p w14:paraId="27C224C8" w14:textId="6EBF5EBF" w:rsidR="004F063A" w:rsidRPr="00E67579" w:rsidRDefault="004F063A" w:rsidP="00CD5DDC">
      <w:pPr>
        <w:spacing w:after="0" w:line="480" w:lineRule="auto"/>
        <w:rPr>
          <w:i/>
          <w:iCs/>
          <w:lang w:val="en-US"/>
        </w:rPr>
      </w:pPr>
      <w:r w:rsidRPr="00E67579">
        <w:rPr>
          <w:i/>
          <w:iCs/>
          <w:lang w:val="en-US"/>
        </w:rPr>
        <w:t>Source: Own elaboration.</w:t>
      </w:r>
    </w:p>
    <w:p w14:paraId="76453310" w14:textId="77777777" w:rsidR="00930991" w:rsidRDefault="00930991" w:rsidP="004F063A">
      <w:pPr>
        <w:spacing w:before="240" w:after="0" w:line="480" w:lineRule="auto"/>
        <w:rPr>
          <w:b/>
          <w:bCs/>
          <w:lang w:val="en-US"/>
        </w:rPr>
      </w:pPr>
    </w:p>
    <w:p w14:paraId="3960BD38" w14:textId="77777777" w:rsidR="00930991" w:rsidRDefault="00930991" w:rsidP="004F063A">
      <w:pPr>
        <w:spacing w:before="240" w:after="0" w:line="480" w:lineRule="auto"/>
        <w:rPr>
          <w:b/>
          <w:bCs/>
          <w:lang w:val="en-US"/>
        </w:rPr>
      </w:pPr>
    </w:p>
    <w:p w14:paraId="10DC5186" w14:textId="77777777" w:rsidR="00930991" w:rsidRDefault="00930991" w:rsidP="004F063A">
      <w:pPr>
        <w:spacing w:before="240" w:after="0" w:line="480" w:lineRule="auto"/>
        <w:rPr>
          <w:b/>
          <w:bCs/>
          <w:lang w:val="en-US"/>
        </w:rPr>
      </w:pPr>
    </w:p>
    <w:p w14:paraId="234ED260" w14:textId="4F47CEFB" w:rsidR="006D092F" w:rsidRPr="00E67579" w:rsidRDefault="006D092F" w:rsidP="004F063A">
      <w:pPr>
        <w:spacing w:before="240" w:after="0" w:line="480" w:lineRule="auto"/>
        <w:rPr>
          <w:lang w:val="en-US"/>
        </w:rPr>
      </w:pPr>
      <w:r w:rsidRPr="00E67579">
        <w:rPr>
          <w:b/>
          <w:bCs/>
          <w:lang w:val="en-US"/>
        </w:rPr>
        <w:lastRenderedPageBreak/>
        <w:t>Figure 2.</w:t>
      </w:r>
      <w:r w:rsidRPr="00E67579">
        <w:rPr>
          <w:lang w:val="en-US"/>
        </w:rPr>
        <w:t xml:space="preserve"> CFA for understanding and strategic orientations</w:t>
      </w:r>
      <w:r w:rsidR="00513AFD" w:rsidRPr="00E67579">
        <w:rPr>
          <w:lang w:val="en-US"/>
        </w:rPr>
        <w:t>.</w:t>
      </w:r>
    </w:p>
    <w:p w14:paraId="2130884B" w14:textId="60F129D8" w:rsidR="006D092F" w:rsidRPr="00E67579" w:rsidRDefault="006D092F" w:rsidP="00EB601D">
      <w:pPr>
        <w:spacing w:after="0" w:line="480" w:lineRule="auto"/>
        <w:jc w:val="center"/>
        <w:rPr>
          <w:lang w:val="en-US"/>
        </w:rPr>
      </w:pPr>
      <w:r w:rsidRPr="00E67579">
        <w:rPr>
          <w:noProof/>
          <w:lang w:val="en-US"/>
        </w:rPr>
        <w:drawing>
          <wp:inline distT="0" distB="0" distL="0" distR="0" wp14:anchorId="1EDF34EA" wp14:editId="7390178A">
            <wp:extent cx="4103845" cy="2520000"/>
            <wp:effectExtent l="0" t="0" r="0" b="0"/>
            <wp:docPr id="1072395854" name="Picture 2" descr="A green lin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5854" name="Picture 2" descr="A green lines with white text&#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7237" t="18180" r="10569" b="11157"/>
                    <a:stretch/>
                  </pic:blipFill>
                  <pic:spPr bwMode="auto">
                    <a:xfrm>
                      <a:off x="0" y="0"/>
                      <a:ext cx="4103845" cy="2520000"/>
                    </a:xfrm>
                    <a:prstGeom prst="rect">
                      <a:avLst/>
                    </a:prstGeom>
                    <a:ln>
                      <a:noFill/>
                    </a:ln>
                    <a:extLst>
                      <a:ext uri="{53640926-AAD7-44D8-BBD7-CCE9431645EC}">
                        <a14:shadowObscured xmlns:a14="http://schemas.microsoft.com/office/drawing/2010/main"/>
                      </a:ext>
                    </a:extLst>
                  </pic:spPr>
                </pic:pic>
              </a:graphicData>
            </a:graphic>
          </wp:inline>
        </w:drawing>
      </w:r>
    </w:p>
    <w:p w14:paraId="41099384" w14:textId="77777777" w:rsidR="004F063A" w:rsidRPr="00E67579" w:rsidRDefault="004F063A" w:rsidP="004F063A">
      <w:pPr>
        <w:spacing w:after="0" w:line="480" w:lineRule="auto"/>
        <w:rPr>
          <w:i/>
          <w:iCs/>
          <w:lang w:val="en-US"/>
        </w:rPr>
      </w:pPr>
      <w:r w:rsidRPr="00E67579">
        <w:rPr>
          <w:i/>
          <w:iCs/>
          <w:lang w:val="en-US"/>
        </w:rPr>
        <w:t>Source: Own elaboration.</w:t>
      </w:r>
    </w:p>
    <w:p w14:paraId="69E9B3A0" w14:textId="4F9D786C" w:rsidR="006D092F" w:rsidRPr="00E67579" w:rsidRDefault="00C53457" w:rsidP="004F063A">
      <w:pPr>
        <w:spacing w:before="240" w:after="0" w:line="480" w:lineRule="auto"/>
        <w:rPr>
          <w:lang w:val="en-US"/>
        </w:rPr>
      </w:pPr>
      <w:r w:rsidRPr="00E67579">
        <w:rPr>
          <w:b/>
          <w:bCs/>
          <w:lang w:val="en-US"/>
        </w:rPr>
        <w:t>Figure 3.</w:t>
      </w:r>
      <w:r w:rsidRPr="00E67579">
        <w:rPr>
          <w:lang w:val="en-US"/>
        </w:rPr>
        <w:t xml:space="preserve"> CFA for </w:t>
      </w:r>
      <w:r w:rsidR="00513AFD" w:rsidRPr="00E67579">
        <w:rPr>
          <w:lang w:val="en-US"/>
        </w:rPr>
        <w:t>news consumption.</w:t>
      </w:r>
    </w:p>
    <w:p w14:paraId="70EC0D6F" w14:textId="58B7A158" w:rsidR="00C53457" w:rsidRPr="00E67579" w:rsidRDefault="00C53457" w:rsidP="00EB601D">
      <w:pPr>
        <w:spacing w:after="0" w:line="480" w:lineRule="auto"/>
        <w:jc w:val="center"/>
        <w:rPr>
          <w:lang w:val="en-US"/>
        </w:rPr>
      </w:pPr>
      <w:r w:rsidRPr="00E67579">
        <w:rPr>
          <w:noProof/>
          <w:lang w:val="en-US"/>
        </w:rPr>
        <w:drawing>
          <wp:inline distT="0" distB="0" distL="0" distR="0" wp14:anchorId="218295CC" wp14:editId="56E6E946">
            <wp:extent cx="3995317" cy="2520000"/>
            <wp:effectExtent l="0" t="0" r="5715" b="0"/>
            <wp:docPr id="1774785306" name="Picture 3" descr="A green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85306" name="Picture 3" descr="A green lines and dots&#10;&#10;Description automatically generated"/>
                    <pic:cNvPicPr/>
                  </pic:nvPicPr>
                  <pic:blipFill rotWithShape="1">
                    <a:blip r:embed="rId11" cstate="print">
                      <a:extLst>
                        <a:ext uri="{28A0092B-C50C-407E-A947-70E740481C1C}">
                          <a14:useLocalDpi xmlns:a14="http://schemas.microsoft.com/office/drawing/2010/main" val="0"/>
                        </a:ext>
                      </a:extLst>
                    </a:blip>
                    <a:srcRect l="6864" t="17146" r="10770" b="10120"/>
                    <a:stretch/>
                  </pic:blipFill>
                  <pic:spPr bwMode="auto">
                    <a:xfrm>
                      <a:off x="0" y="0"/>
                      <a:ext cx="3995317" cy="2520000"/>
                    </a:xfrm>
                    <a:prstGeom prst="rect">
                      <a:avLst/>
                    </a:prstGeom>
                    <a:ln>
                      <a:noFill/>
                    </a:ln>
                    <a:extLst>
                      <a:ext uri="{53640926-AAD7-44D8-BBD7-CCE9431645EC}">
                        <a14:shadowObscured xmlns:a14="http://schemas.microsoft.com/office/drawing/2010/main"/>
                      </a:ext>
                    </a:extLst>
                  </pic:spPr>
                </pic:pic>
              </a:graphicData>
            </a:graphic>
          </wp:inline>
        </w:drawing>
      </w:r>
    </w:p>
    <w:p w14:paraId="783FD923" w14:textId="1B8BA269" w:rsidR="004F063A" w:rsidRPr="00E67579" w:rsidRDefault="004F063A" w:rsidP="00CD5DDC">
      <w:pPr>
        <w:spacing w:after="0" w:line="480" w:lineRule="auto"/>
        <w:rPr>
          <w:i/>
          <w:iCs/>
          <w:lang w:val="en-US"/>
        </w:rPr>
      </w:pPr>
      <w:r w:rsidRPr="00E67579">
        <w:rPr>
          <w:i/>
          <w:iCs/>
          <w:lang w:val="en-US"/>
        </w:rPr>
        <w:t>Source: Own elaboration.</w:t>
      </w:r>
    </w:p>
    <w:p w14:paraId="25A54607" w14:textId="77777777" w:rsidR="00930991" w:rsidRDefault="00930991" w:rsidP="004F063A">
      <w:pPr>
        <w:spacing w:before="240" w:after="0" w:line="480" w:lineRule="auto"/>
        <w:rPr>
          <w:b/>
          <w:bCs/>
          <w:lang w:val="en-US"/>
        </w:rPr>
      </w:pPr>
    </w:p>
    <w:p w14:paraId="48A1F49B" w14:textId="77777777" w:rsidR="00930991" w:rsidRDefault="00930991" w:rsidP="004F063A">
      <w:pPr>
        <w:spacing w:before="240" w:after="0" w:line="480" w:lineRule="auto"/>
        <w:rPr>
          <w:b/>
          <w:bCs/>
          <w:lang w:val="en-US"/>
        </w:rPr>
      </w:pPr>
    </w:p>
    <w:p w14:paraId="05CFC63E" w14:textId="77777777" w:rsidR="00611683" w:rsidRDefault="00611683" w:rsidP="004F063A">
      <w:pPr>
        <w:spacing w:before="240" w:after="0" w:line="480" w:lineRule="auto"/>
        <w:rPr>
          <w:b/>
          <w:bCs/>
          <w:lang w:val="en-US"/>
        </w:rPr>
      </w:pPr>
    </w:p>
    <w:p w14:paraId="0CEA1E16" w14:textId="507C38F5" w:rsidR="00C53457" w:rsidRPr="00E67579" w:rsidRDefault="00C53457" w:rsidP="004F063A">
      <w:pPr>
        <w:spacing w:before="240" w:after="0" w:line="480" w:lineRule="auto"/>
        <w:rPr>
          <w:lang w:val="en-US"/>
        </w:rPr>
      </w:pPr>
      <w:r w:rsidRPr="00E67579">
        <w:rPr>
          <w:b/>
          <w:bCs/>
          <w:lang w:val="en-US"/>
        </w:rPr>
        <w:lastRenderedPageBreak/>
        <w:t>Figure 4.</w:t>
      </w:r>
      <w:r w:rsidRPr="00E67579">
        <w:rPr>
          <w:lang w:val="en-US"/>
        </w:rPr>
        <w:t xml:space="preserve"> CFA for incidental exposure</w:t>
      </w:r>
      <w:r w:rsidR="00513AFD" w:rsidRPr="00E67579">
        <w:rPr>
          <w:lang w:val="en-US"/>
        </w:rPr>
        <w:t>.</w:t>
      </w:r>
    </w:p>
    <w:p w14:paraId="212A7935" w14:textId="31438EDD" w:rsidR="00C53457" w:rsidRPr="00E67579" w:rsidRDefault="00C53457" w:rsidP="00EB601D">
      <w:pPr>
        <w:spacing w:after="0" w:line="480" w:lineRule="auto"/>
        <w:jc w:val="center"/>
        <w:rPr>
          <w:lang w:val="en-US"/>
        </w:rPr>
      </w:pPr>
      <w:r w:rsidRPr="00E67579">
        <w:rPr>
          <w:noProof/>
          <w:lang w:val="en-US"/>
        </w:rPr>
        <w:drawing>
          <wp:inline distT="0" distB="0" distL="0" distR="0" wp14:anchorId="07CC728E" wp14:editId="0D10C1C9">
            <wp:extent cx="4056860" cy="2520000"/>
            <wp:effectExtent l="0" t="0" r="0" b="0"/>
            <wp:docPr id="1605689486"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89486" name="Picture 5" descr="A diagram of a network&#10;&#10;Description automatically generated"/>
                    <pic:cNvPicPr/>
                  </pic:nvPicPr>
                  <pic:blipFill rotWithShape="1">
                    <a:blip r:embed="rId12" cstate="print">
                      <a:extLst>
                        <a:ext uri="{28A0092B-C50C-407E-A947-70E740481C1C}">
                          <a14:useLocalDpi xmlns:a14="http://schemas.microsoft.com/office/drawing/2010/main" val="0"/>
                        </a:ext>
                      </a:extLst>
                    </a:blip>
                    <a:srcRect l="7607" t="17921" r="11131" b="11408"/>
                    <a:stretch/>
                  </pic:blipFill>
                  <pic:spPr bwMode="auto">
                    <a:xfrm>
                      <a:off x="0" y="0"/>
                      <a:ext cx="4056860" cy="2520000"/>
                    </a:xfrm>
                    <a:prstGeom prst="rect">
                      <a:avLst/>
                    </a:prstGeom>
                    <a:ln>
                      <a:noFill/>
                    </a:ln>
                    <a:extLst>
                      <a:ext uri="{53640926-AAD7-44D8-BBD7-CCE9431645EC}">
                        <a14:shadowObscured xmlns:a14="http://schemas.microsoft.com/office/drawing/2010/main"/>
                      </a:ext>
                    </a:extLst>
                  </pic:spPr>
                </pic:pic>
              </a:graphicData>
            </a:graphic>
          </wp:inline>
        </w:drawing>
      </w:r>
    </w:p>
    <w:p w14:paraId="62C79BDE" w14:textId="6802BD79" w:rsidR="004F063A" w:rsidRPr="00E67579" w:rsidRDefault="004F063A" w:rsidP="00CD5DDC">
      <w:pPr>
        <w:spacing w:after="0" w:line="480" w:lineRule="auto"/>
        <w:rPr>
          <w:i/>
          <w:iCs/>
          <w:lang w:val="en-US"/>
        </w:rPr>
      </w:pPr>
      <w:r w:rsidRPr="00E67579">
        <w:rPr>
          <w:i/>
          <w:iCs/>
          <w:lang w:val="en-US"/>
        </w:rPr>
        <w:t>Source: Own elaboration.</w:t>
      </w:r>
    </w:p>
    <w:p w14:paraId="5D7EE232" w14:textId="714049A2" w:rsidR="00C53457" w:rsidRPr="00E67579" w:rsidRDefault="00C53457" w:rsidP="004F063A">
      <w:pPr>
        <w:spacing w:before="240" w:after="0" w:line="480" w:lineRule="auto"/>
        <w:ind w:firstLine="720"/>
        <w:rPr>
          <w:lang w:val="en-US"/>
        </w:rPr>
      </w:pPr>
      <w:r w:rsidRPr="00E67579">
        <w:rPr>
          <w:lang w:val="en-US"/>
        </w:rPr>
        <w:t xml:space="preserve">The second part of the analysis explored which variables might be related to the propensity for having an understanding or strategic orientation toward political </w:t>
      </w:r>
      <w:r w:rsidR="00930991">
        <w:rPr>
          <w:lang w:val="en-US"/>
        </w:rPr>
        <w:t>discussion</w:t>
      </w:r>
      <w:r w:rsidRPr="00E67579">
        <w:rPr>
          <w:lang w:val="en-US"/>
        </w:rPr>
        <w:t xml:space="preserve"> using traditional OLS </w:t>
      </w:r>
      <w:r w:rsidR="004F063A" w:rsidRPr="00E67579">
        <w:rPr>
          <w:lang w:val="en-US"/>
        </w:rPr>
        <w:t>estimations</w:t>
      </w:r>
      <w:r w:rsidRPr="00E67579">
        <w:rPr>
          <w:lang w:val="en-US"/>
        </w:rPr>
        <w:t xml:space="preserve">. We recognize that, given the nature of our data and the design of the analysis, Structural Equation Modeling (SEM) could </w:t>
      </w:r>
      <w:r w:rsidR="004F063A" w:rsidRPr="00E67579">
        <w:rPr>
          <w:lang w:val="en-US"/>
        </w:rPr>
        <w:t xml:space="preserve">also be </w:t>
      </w:r>
      <w:r w:rsidRPr="00E67579">
        <w:rPr>
          <w:lang w:val="en-US"/>
        </w:rPr>
        <w:t>a</w:t>
      </w:r>
      <w:r w:rsidR="004F063A" w:rsidRPr="00E67579">
        <w:rPr>
          <w:lang w:val="en-US"/>
        </w:rPr>
        <w:t>n</w:t>
      </w:r>
      <w:r w:rsidRPr="00E67579">
        <w:rPr>
          <w:lang w:val="en-US"/>
        </w:rPr>
        <w:t xml:space="preserve"> appropriate method to test these interactions. The </w:t>
      </w:r>
      <w:r w:rsidR="0027095A">
        <w:rPr>
          <w:lang w:val="en-US"/>
        </w:rPr>
        <w:t xml:space="preserve">potential </w:t>
      </w:r>
      <w:r w:rsidRPr="00E67579">
        <w:rPr>
          <w:lang w:val="en-US"/>
        </w:rPr>
        <w:t>advantage of SEM is that it allows us to create latent factors from observable variables—as we did—and simultaneously test the interactions between variables in the model. Thus, to ensure the robustness of our results, we also applied SEM for the two orientations under studied. These results, which are presented in the appendix</w:t>
      </w:r>
      <w:r w:rsidR="004F063A" w:rsidRPr="00E67579">
        <w:rPr>
          <w:lang w:val="en-US"/>
        </w:rPr>
        <w:t xml:space="preserve"> (Appendix 1)</w:t>
      </w:r>
      <w:r w:rsidRPr="00E67579">
        <w:rPr>
          <w:lang w:val="en-US"/>
        </w:rPr>
        <w:t>, are consistent with the findings described in the following section.</w:t>
      </w:r>
    </w:p>
    <w:p w14:paraId="2594ABBC" w14:textId="2A58BA5D" w:rsidR="00C53457" w:rsidRPr="00E67579" w:rsidRDefault="00C53457" w:rsidP="004F063A">
      <w:pPr>
        <w:pStyle w:val="ListParagraph"/>
        <w:numPr>
          <w:ilvl w:val="0"/>
          <w:numId w:val="2"/>
        </w:numPr>
        <w:spacing w:before="240" w:after="0" w:line="480" w:lineRule="auto"/>
        <w:rPr>
          <w:b/>
          <w:bCs/>
          <w:lang w:val="en-US"/>
        </w:rPr>
      </w:pPr>
      <w:r w:rsidRPr="00E67579">
        <w:rPr>
          <w:b/>
          <w:bCs/>
          <w:lang w:val="en-US"/>
        </w:rPr>
        <w:t>RESULTS</w:t>
      </w:r>
    </w:p>
    <w:p w14:paraId="34841239" w14:textId="463B0338" w:rsidR="00157C3B" w:rsidRPr="00E67579" w:rsidRDefault="000B3AE4" w:rsidP="00157C3B">
      <w:pPr>
        <w:spacing w:after="0" w:line="480" w:lineRule="auto"/>
        <w:rPr>
          <w:lang w:val="en-US"/>
        </w:rPr>
      </w:pPr>
      <w:r w:rsidRPr="00E67579">
        <w:rPr>
          <w:lang w:val="en-US"/>
        </w:rPr>
        <w:t>Regarding the first research question, as shown in Figure 5</w:t>
      </w:r>
      <w:r w:rsidR="009043B4">
        <w:rPr>
          <w:lang w:val="en-US"/>
        </w:rPr>
        <w:t xml:space="preserve"> (and Appendix 2)</w:t>
      </w:r>
      <w:r w:rsidRPr="00E67579">
        <w:rPr>
          <w:lang w:val="en-US"/>
        </w:rPr>
        <w:t xml:space="preserve">, our initial models suggest that exposure to different types of media may indeed be differently associated with understanding and strategic orientations. While </w:t>
      </w:r>
      <w:r w:rsidR="00667C4E">
        <w:rPr>
          <w:lang w:val="en-US"/>
        </w:rPr>
        <w:t xml:space="preserve">the consumption of </w:t>
      </w:r>
      <w:r w:rsidRPr="00E67579">
        <w:rPr>
          <w:lang w:val="en-US"/>
        </w:rPr>
        <w:lastRenderedPageBreak/>
        <w:t xml:space="preserve">traditional media and social media </w:t>
      </w:r>
      <w:r w:rsidR="00667C4E">
        <w:rPr>
          <w:lang w:val="en-US"/>
        </w:rPr>
        <w:t>is</w:t>
      </w:r>
      <w:r w:rsidRPr="00E67579">
        <w:rPr>
          <w:lang w:val="en-US"/>
        </w:rPr>
        <w:t xml:space="preserve"> significantly and positively associated with a strategic orientation, </w:t>
      </w:r>
      <w:r w:rsidR="00667C4E">
        <w:rPr>
          <w:lang w:val="en-US"/>
        </w:rPr>
        <w:t>the consumption of</w:t>
      </w:r>
      <w:r w:rsidRPr="00E67579">
        <w:rPr>
          <w:lang w:val="en-US"/>
        </w:rPr>
        <w:t xml:space="preserve"> digital media (e.g., online versions of traditional media, digital-only outlets, news podcasts, and social media platforms of traditional media) is negatively associated with such orientation. However, our models do not yield significant results for any variable of interest in relation to an understanding orientation. Nonetheless, incidental exposure is positively and significantly associated with an understanding orientation, indicating that individuals exposed to content they were not actively seeking—whether news they agree or disagree with—are more likely to adopt a deliberative approach. These initial findings support H1 but do not provide sufficient evidence to reject the null hypothesis for H2.</w:t>
      </w:r>
    </w:p>
    <w:p w14:paraId="705C4CB7" w14:textId="351C8D3F" w:rsidR="00C53457" w:rsidRPr="00E67579" w:rsidRDefault="00C53457" w:rsidP="000B3AE4">
      <w:pPr>
        <w:spacing w:before="240" w:after="0" w:line="480" w:lineRule="auto"/>
        <w:rPr>
          <w:lang w:val="en-US"/>
        </w:rPr>
      </w:pPr>
      <w:r w:rsidRPr="00E67579">
        <w:rPr>
          <w:b/>
          <w:bCs/>
          <w:lang w:val="en-US"/>
        </w:rPr>
        <w:t>Figure 5.</w:t>
      </w:r>
      <w:r w:rsidRPr="00E67579">
        <w:rPr>
          <w:lang w:val="en-US"/>
        </w:rPr>
        <w:t xml:space="preserve"> </w:t>
      </w:r>
      <w:r w:rsidR="009043B4">
        <w:rPr>
          <w:lang w:val="en-US"/>
        </w:rPr>
        <w:t>OLS estimates</w:t>
      </w:r>
      <w:r w:rsidRPr="00E67579">
        <w:rPr>
          <w:lang w:val="en-US"/>
        </w:rPr>
        <w:t xml:space="preserve"> for understanding orientation and strategic orientation.</w:t>
      </w:r>
    </w:p>
    <w:p w14:paraId="695DE46E" w14:textId="0259BFAB" w:rsidR="00C53457" w:rsidRPr="00E67579" w:rsidRDefault="00C53457" w:rsidP="00CD5DDC">
      <w:pPr>
        <w:spacing w:after="0" w:line="480" w:lineRule="auto"/>
        <w:jc w:val="center"/>
        <w:rPr>
          <w:lang w:val="en-US"/>
        </w:rPr>
      </w:pPr>
      <w:r w:rsidRPr="00E67579">
        <w:rPr>
          <w:noProof/>
          <w:lang w:val="en-US"/>
        </w:rPr>
        <w:drawing>
          <wp:inline distT="0" distB="0" distL="0" distR="0" wp14:anchorId="481AC2A9" wp14:editId="0D0B7EEB">
            <wp:extent cx="5040112" cy="3600000"/>
            <wp:effectExtent l="0" t="0" r="1905" b="0"/>
            <wp:docPr id="462652108" name="Picture 6"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52108" name="Picture 6" descr="A diagram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112" cy="3600000"/>
                    </a:xfrm>
                    <a:prstGeom prst="rect">
                      <a:avLst/>
                    </a:prstGeom>
                  </pic:spPr>
                </pic:pic>
              </a:graphicData>
            </a:graphic>
          </wp:inline>
        </w:drawing>
      </w:r>
    </w:p>
    <w:p w14:paraId="3F60EDFD" w14:textId="19BE9871" w:rsidR="004F063A" w:rsidRDefault="004F063A" w:rsidP="009043B4">
      <w:pPr>
        <w:spacing w:after="0" w:line="240" w:lineRule="auto"/>
        <w:rPr>
          <w:i/>
          <w:iCs/>
          <w:lang w:val="en-US"/>
        </w:rPr>
      </w:pPr>
      <w:r w:rsidRPr="00E67579">
        <w:rPr>
          <w:i/>
          <w:iCs/>
          <w:lang w:val="en-US"/>
        </w:rPr>
        <w:t>Source: Own elaboration.</w:t>
      </w:r>
    </w:p>
    <w:p w14:paraId="5698D237" w14:textId="77777777" w:rsidR="009043B4" w:rsidRDefault="009043B4" w:rsidP="009043B4">
      <w:pPr>
        <w:spacing w:after="0" w:line="240" w:lineRule="auto"/>
        <w:rPr>
          <w:i/>
          <w:iCs/>
          <w:lang w:val="en-US"/>
        </w:rPr>
      </w:pPr>
      <w:r w:rsidRPr="009043B4">
        <w:rPr>
          <w:i/>
          <w:iCs/>
          <w:lang w:val="en-US"/>
        </w:rPr>
        <w:t>Note: Larger circles indicate statistically significant results (p-value &lt; 0.05). The specific coefficients and standard errors are provided in Appendix 2.</w:t>
      </w:r>
    </w:p>
    <w:p w14:paraId="61C34F73" w14:textId="4E34B1E1" w:rsidR="009043B4" w:rsidRDefault="009043B4" w:rsidP="009043B4">
      <w:pPr>
        <w:spacing w:before="240" w:after="0" w:line="480" w:lineRule="auto"/>
        <w:ind w:firstLine="720"/>
        <w:rPr>
          <w:lang w:val="en-US"/>
        </w:rPr>
      </w:pPr>
      <w:r w:rsidRPr="00E67579">
        <w:rPr>
          <w:lang w:val="en-US"/>
        </w:rPr>
        <w:lastRenderedPageBreak/>
        <w:t>Beyond our research questions, these results provide valuable insights into the factors that may explain predispositions toward deliberation. For instance, older individuals appear more likely to adopt an understanding approach, while younger individuals tend to lean toward a more strategic approach. Similarly, men and individuals from lower socioeconomic groups are more likely to exhibit a strategic orientation in political conversations.</w:t>
      </w:r>
    </w:p>
    <w:p w14:paraId="794D1D91" w14:textId="519F27B6" w:rsidR="00157C3B" w:rsidRDefault="005149B8" w:rsidP="009043B4">
      <w:pPr>
        <w:spacing w:after="0" w:line="480" w:lineRule="auto"/>
        <w:ind w:firstLine="720"/>
        <w:rPr>
          <w:lang w:val="en-US"/>
        </w:rPr>
      </w:pPr>
      <w:r w:rsidRPr="00E67579">
        <w:rPr>
          <w:lang w:val="en-US"/>
        </w:rPr>
        <w:t>To address the second research question, additional models were estimated to examine interactions between incidental exposure and news consumption (see Table 2). These interactions were explored under the assumption that they might influence the propensity for understanding or strategic orientations. While no specific hypotheses were proposed regarding this issue, the results suggest that such interactions may indeed be relevant, particularly in explaining the understanding orientation. Our findings indicate that in all interactions—namely, with news consumption through traditional media, digital media, and social media—the interaction is positively and significantly associated with a greater likelihood of adopting a deliberative approach to political discussions.</w:t>
      </w:r>
    </w:p>
    <w:p w14:paraId="2A675491" w14:textId="77777777" w:rsidR="009043B4" w:rsidRPr="00E67579" w:rsidRDefault="009043B4" w:rsidP="009043B4">
      <w:pPr>
        <w:spacing w:after="0" w:line="480" w:lineRule="auto"/>
        <w:ind w:firstLine="720"/>
        <w:rPr>
          <w:lang w:val="en-US"/>
        </w:rPr>
      </w:pPr>
      <w:r w:rsidRPr="00E67579">
        <w:rPr>
          <w:lang w:val="en-US"/>
        </w:rPr>
        <w:t xml:space="preserve">Figure 6 provides a graphical representation of these interactions to facilitate their interpretation. It is important to note that the incidental exposure variable was categorized into two levels—low and high—solely for the purpose of the plot. The figure reveals that the relationship between understanding orientation and media consumption, particularly traditional media and digital media consumption, appears to depend on the level of incidental exposure. For individuals with high incidental exposure, the relationship is positive, whereas for those with low incidental exposure, the relationship is negative. </w:t>
      </w:r>
    </w:p>
    <w:p w14:paraId="6F492ED4" w14:textId="215EE6D0" w:rsidR="003A138E" w:rsidRPr="00E67579" w:rsidRDefault="004F063A" w:rsidP="00157C3B">
      <w:pPr>
        <w:spacing w:before="240" w:after="0" w:line="480" w:lineRule="auto"/>
        <w:rPr>
          <w:lang w:val="en-US"/>
        </w:rPr>
      </w:pPr>
      <w:r w:rsidRPr="00E67579">
        <w:rPr>
          <w:b/>
          <w:bCs/>
          <w:lang w:val="en-US"/>
        </w:rPr>
        <w:lastRenderedPageBreak/>
        <w:t>Table 2.</w:t>
      </w:r>
      <w:r w:rsidRPr="00E67579">
        <w:rPr>
          <w:lang w:val="en-US"/>
        </w:rPr>
        <w:t xml:space="preserve"> OLS estimates, considering interactions.</w:t>
      </w:r>
    </w:p>
    <w:tbl>
      <w:tblPr>
        <w:tblW w:w="0" w:type="auto"/>
        <w:tblLook w:val="04A0" w:firstRow="1" w:lastRow="0" w:firstColumn="1" w:lastColumn="0" w:noHBand="0" w:noVBand="1"/>
      </w:tblPr>
      <w:tblGrid>
        <w:gridCol w:w="2636"/>
        <w:gridCol w:w="1164"/>
        <w:gridCol w:w="1153"/>
        <w:gridCol w:w="999"/>
        <w:gridCol w:w="1124"/>
        <w:gridCol w:w="975"/>
        <w:gridCol w:w="975"/>
      </w:tblGrid>
      <w:tr w:rsidR="004F063A" w:rsidRPr="00E67579" w14:paraId="6829DF20" w14:textId="77777777" w:rsidTr="004F063A">
        <w:trPr>
          <w:trHeight w:val="320"/>
        </w:trPr>
        <w:tc>
          <w:tcPr>
            <w:tcW w:w="2636" w:type="dxa"/>
            <w:tcBorders>
              <w:top w:val="nil"/>
              <w:left w:val="nil"/>
              <w:bottom w:val="single" w:sz="4" w:space="0" w:color="auto"/>
              <w:right w:val="nil"/>
            </w:tcBorders>
            <w:shd w:val="clear" w:color="auto" w:fill="auto"/>
            <w:noWrap/>
            <w:vAlign w:val="bottom"/>
            <w:hideMark/>
          </w:tcPr>
          <w:p w14:paraId="4FF447A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3316" w:type="dxa"/>
            <w:gridSpan w:val="3"/>
            <w:tcBorders>
              <w:top w:val="nil"/>
              <w:left w:val="single" w:sz="4" w:space="0" w:color="auto"/>
              <w:bottom w:val="single" w:sz="4" w:space="0" w:color="auto"/>
              <w:right w:val="nil"/>
            </w:tcBorders>
            <w:shd w:val="clear" w:color="auto" w:fill="auto"/>
            <w:noWrap/>
            <w:vAlign w:val="bottom"/>
            <w:hideMark/>
          </w:tcPr>
          <w:p w14:paraId="696CE971" w14:textId="77777777" w:rsidR="00F34FF7" w:rsidRPr="00E67579" w:rsidRDefault="00F34FF7" w:rsidP="004F063A">
            <w:pPr>
              <w:spacing w:after="0" w:line="240" w:lineRule="auto"/>
              <w:jc w:val="center"/>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Understanding</w:t>
            </w:r>
          </w:p>
        </w:tc>
        <w:tc>
          <w:tcPr>
            <w:tcW w:w="3074" w:type="dxa"/>
            <w:gridSpan w:val="3"/>
            <w:tcBorders>
              <w:top w:val="nil"/>
              <w:left w:val="nil"/>
              <w:bottom w:val="single" w:sz="4" w:space="0" w:color="auto"/>
              <w:right w:val="nil"/>
            </w:tcBorders>
            <w:shd w:val="clear" w:color="auto" w:fill="auto"/>
            <w:noWrap/>
            <w:vAlign w:val="bottom"/>
            <w:hideMark/>
          </w:tcPr>
          <w:p w14:paraId="12447ADB" w14:textId="77777777" w:rsidR="00F34FF7" w:rsidRPr="00E67579" w:rsidRDefault="00F34FF7" w:rsidP="004F063A">
            <w:pPr>
              <w:spacing w:after="0" w:line="240" w:lineRule="auto"/>
              <w:jc w:val="center"/>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Strategic</w:t>
            </w:r>
          </w:p>
        </w:tc>
      </w:tr>
      <w:tr w:rsidR="004F063A" w:rsidRPr="00E67579" w14:paraId="5E1CA240" w14:textId="77777777" w:rsidTr="004F063A">
        <w:trPr>
          <w:trHeight w:val="320"/>
        </w:trPr>
        <w:tc>
          <w:tcPr>
            <w:tcW w:w="2636" w:type="dxa"/>
            <w:tcBorders>
              <w:top w:val="nil"/>
              <w:left w:val="nil"/>
              <w:bottom w:val="nil"/>
              <w:right w:val="nil"/>
            </w:tcBorders>
            <w:shd w:val="clear" w:color="auto" w:fill="auto"/>
            <w:noWrap/>
            <w:vAlign w:val="bottom"/>
            <w:hideMark/>
          </w:tcPr>
          <w:p w14:paraId="2961B7F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Sociodemographic</w:t>
            </w:r>
          </w:p>
        </w:tc>
        <w:tc>
          <w:tcPr>
            <w:tcW w:w="1164" w:type="dxa"/>
            <w:tcBorders>
              <w:top w:val="nil"/>
              <w:left w:val="single" w:sz="4" w:space="0" w:color="auto"/>
              <w:bottom w:val="nil"/>
              <w:right w:val="single" w:sz="4" w:space="0" w:color="auto"/>
            </w:tcBorders>
            <w:shd w:val="clear" w:color="auto" w:fill="auto"/>
            <w:noWrap/>
            <w:vAlign w:val="bottom"/>
            <w:hideMark/>
          </w:tcPr>
          <w:p w14:paraId="24DBB42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Model 1</w:t>
            </w:r>
          </w:p>
        </w:tc>
        <w:tc>
          <w:tcPr>
            <w:tcW w:w="1153" w:type="dxa"/>
            <w:tcBorders>
              <w:top w:val="nil"/>
              <w:left w:val="nil"/>
              <w:bottom w:val="nil"/>
              <w:right w:val="nil"/>
            </w:tcBorders>
            <w:shd w:val="clear" w:color="auto" w:fill="auto"/>
            <w:noWrap/>
            <w:vAlign w:val="bottom"/>
            <w:hideMark/>
          </w:tcPr>
          <w:p w14:paraId="1B9A4CA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Model 2</w:t>
            </w:r>
          </w:p>
        </w:tc>
        <w:tc>
          <w:tcPr>
            <w:tcW w:w="999" w:type="dxa"/>
            <w:tcBorders>
              <w:top w:val="nil"/>
              <w:left w:val="single" w:sz="4" w:space="0" w:color="auto"/>
              <w:bottom w:val="nil"/>
              <w:right w:val="single" w:sz="4" w:space="0" w:color="auto"/>
            </w:tcBorders>
            <w:shd w:val="clear" w:color="auto" w:fill="auto"/>
            <w:noWrap/>
            <w:vAlign w:val="bottom"/>
            <w:hideMark/>
          </w:tcPr>
          <w:p w14:paraId="097C57E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Model 3</w:t>
            </w:r>
          </w:p>
        </w:tc>
        <w:tc>
          <w:tcPr>
            <w:tcW w:w="1124" w:type="dxa"/>
            <w:tcBorders>
              <w:top w:val="nil"/>
              <w:left w:val="nil"/>
              <w:bottom w:val="nil"/>
              <w:right w:val="nil"/>
            </w:tcBorders>
            <w:shd w:val="clear" w:color="auto" w:fill="auto"/>
            <w:noWrap/>
            <w:vAlign w:val="bottom"/>
            <w:hideMark/>
          </w:tcPr>
          <w:p w14:paraId="0244DE3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Model 1</w:t>
            </w:r>
          </w:p>
        </w:tc>
        <w:tc>
          <w:tcPr>
            <w:tcW w:w="0" w:type="auto"/>
            <w:tcBorders>
              <w:top w:val="nil"/>
              <w:left w:val="single" w:sz="4" w:space="0" w:color="auto"/>
              <w:bottom w:val="nil"/>
              <w:right w:val="single" w:sz="4" w:space="0" w:color="auto"/>
            </w:tcBorders>
            <w:shd w:val="clear" w:color="auto" w:fill="auto"/>
            <w:noWrap/>
            <w:vAlign w:val="bottom"/>
            <w:hideMark/>
          </w:tcPr>
          <w:p w14:paraId="270E68C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Model 2</w:t>
            </w:r>
          </w:p>
        </w:tc>
        <w:tc>
          <w:tcPr>
            <w:tcW w:w="0" w:type="auto"/>
            <w:tcBorders>
              <w:top w:val="nil"/>
              <w:left w:val="nil"/>
              <w:bottom w:val="nil"/>
              <w:right w:val="nil"/>
            </w:tcBorders>
            <w:shd w:val="clear" w:color="auto" w:fill="auto"/>
            <w:noWrap/>
            <w:vAlign w:val="bottom"/>
            <w:hideMark/>
          </w:tcPr>
          <w:p w14:paraId="6ED78BD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Model 3</w:t>
            </w:r>
          </w:p>
        </w:tc>
      </w:tr>
      <w:tr w:rsidR="004F063A" w:rsidRPr="00E67579" w14:paraId="664377EA" w14:textId="77777777" w:rsidTr="004F063A">
        <w:trPr>
          <w:trHeight w:val="320"/>
        </w:trPr>
        <w:tc>
          <w:tcPr>
            <w:tcW w:w="2636" w:type="dxa"/>
            <w:tcBorders>
              <w:top w:val="nil"/>
              <w:left w:val="nil"/>
              <w:bottom w:val="nil"/>
              <w:right w:val="nil"/>
            </w:tcBorders>
            <w:shd w:val="clear" w:color="auto" w:fill="auto"/>
            <w:noWrap/>
            <w:vAlign w:val="bottom"/>
            <w:hideMark/>
          </w:tcPr>
          <w:p w14:paraId="0B8967B7"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Socioeconomic Status</w:t>
            </w:r>
          </w:p>
        </w:tc>
        <w:tc>
          <w:tcPr>
            <w:tcW w:w="1164" w:type="dxa"/>
            <w:tcBorders>
              <w:top w:val="nil"/>
              <w:left w:val="single" w:sz="4" w:space="0" w:color="auto"/>
              <w:bottom w:val="nil"/>
              <w:right w:val="single" w:sz="4" w:space="0" w:color="auto"/>
            </w:tcBorders>
            <w:shd w:val="clear" w:color="auto" w:fill="auto"/>
            <w:noWrap/>
            <w:vAlign w:val="bottom"/>
            <w:hideMark/>
          </w:tcPr>
          <w:p w14:paraId="315C91A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-0.014</w:t>
            </w:r>
          </w:p>
        </w:tc>
        <w:tc>
          <w:tcPr>
            <w:tcW w:w="1153" w:type="dxa"/>
            <w:tcBorders>
              <w:top w:val="nil"/>
              <w:left w:val="nil"/>
              <w:bottom w:val="nil"/>
              <w:right w:val="nil"/>
            </w:tcBorders>
            <w:shd w:val="clear" w:color="auto" w:fill="auto"/>
            <w:noWrap/>
            <w:vAlign w:val="bottom"/>
            <w:hideMark/>
          </w:tcPr>
          <w:p w14:paraId="474B7F2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-0.012</w:t>
            </w:r>
          </w:p>
        </w:tc>
        <w:tc>
          <w:tcPr>
            <w:tcW w:w="999" w:type="dxa"/>
            <w:tcBorders>
              <w:top w:val="nil"/>
              <w:left w:val="single" w:sz="4" w:space="0" w:color="auto"/>
              <w:bottom w:val="nil"/>
              <w:right w:val="single" w:sz="4" w:space="0" w:color="auto"/>
            </w:tcBorders>
            <w:shd w:val="clear" w:color="auto" w:fill="auto"/>
            <w:noWrap/>
            <w:vAlign w:val="bottom"/>
            <w:hideMark/>
          </w:tcPr>
          <w:p w14:paraId="365A588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w:t>
            </w:r>
          </w:p>
        </w:tc>
        <w:tc>
          <w:tcPr>
            <w:tcW w:w="1124" w:type="dxa"/>
            <w:tcBorders>
              <w:top w:val="nil"/>
              <w:left w:val="nil"/>
              <w:bottom w:val="nil"/>
              <w:right w:val="nil"/>
            </w:tcBorders>
            <w:shd w:val="clear" w:color="auto" w:fill="auto"/>
            <w:noWrap/>
            <w:vAlign w:val="bottom"/>
            <w:hideMark/>
          </w:tcPr>
          <w:p w14:paraId="43023C6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0.039*</w:t>
            </w:r>
          </w:p>
        </w:tc>
        <w:tc>
          <w:tcPr>
            <w:tcW w:w="0" w:type="auto"/>
            <w:tcBorders>
              <w:top w:val="nil"/>
              <w:left w:val="single" w:sz="4" w:space="0" w:color="auto"/>
              <w:bottom w:val="nil"/>
              <w:right w:val="single" w:sz="4" w:space="0" w:color="auto"/>
            </w:tcBorders>
            <w:shd w:val="clear" w:color="auto" w:fill="auto"/>
            <w:noWrap/>
            <w:vAlign w:val="bottom"/>
            <w:hideMark/>
          </w:tcPr>
          <w:p w14:paraId="47D5338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w:t>
            </w:r>
          </w:p>
        </w:tc>
        <w:tc>
          <w:tcPr>
            <w:tcW w:w="0" w:type="auto"/>
            <w:tcBorders>
              <w:top w:val="nil"/>
              <w:left w:val="nil"/>
              <w:bottom w:val="nil"/>
              <w:right w:val="nil"/>
            </w:tcBorders>
            <w:shd w:val="clear" w:color="auto" w:fill="auto"/>
            <w:noWrap/>
            <w:vAlign w:val="bottom"/>
            <w:hideMark/>
          </w:tcPr>
          <w:p w14:paraId="5927C87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0.041*</w:t>
            </w:r>
          </w:p>
        </w:tc>
      </w:tr>
      <w:tr w:rsidR="004F063A" w:rsidRPr="00E67579" w14:paraId="054D649B" w14:textId="77777777" w:rsidTr="004F063A">
        <w:trPr>
          <w:trHeight w:val="320"/>
        </w:trPr>
        <w:tc>
          <w:tcPr>
            <w:tcW w:w="2636" w:type="dxa"/>
            <w:tcBorders>
              <w:top w:val="nil"/>
              <w:left w:val="nil"/>
              <w:bottom w:val="nil"/>
              <w:right w:val="nil"/>
            </w:tcBorders>
            <w:shd w:val="clear" w:color="auto" w:fill="auto"/>
            <w:noWrap/>
            <w:vAlign w:val="bottom"/>
            <w:hideMark/>
          </w:tcPr>
          <w:p w14:paraId="455C4CA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00F5C48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(0.018)</w:t>
            </w:r>
          </w:p>
        </w:tc>
        <w:tc>
          <w:tcPr>
            <w:tcW w:w="1153" w:type="dxa"/>
            <w:tcBorders>
              <w:top w:val="nil"/>
              <w:left w:val="nil"/>
              <w:bottom w:val="nil"/>
              <w:right w:val="nil"/>
            </w:tcBorders>
            <w:shd w:val="clear" w:color="auto" w:fill="auto"/>
            <w:noWrap/>
            <w:vAlign w:val="bottom"/>
            <w:hideMark/>
          </w:tcPr>
          <w:p w14:paraId="6F80BC9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(0.018)</w:t>
            </w:r>
          </w:p>
        </w:tc>
        <w:tc>
          <w:tcPr>
            <w:tcW w:w="999" w:type="dxa"/>
            <w:tcBorders>
              <w:top w:val="nil"/>
              <w:left w:val="single" w:sz="4" w:space="0" w:color="auto"/>
              <w:bottom w:val="nil"/>
              <w:right w:val="single" w:sz="4" w:space="0" w:color="auto"/>
            </w:tcBorders>
            <w:shd w:val="clear" w:color="auto" w:fill="auto"/>
            <w:noWrap/>
            <w:vAlign w:val="bottom"/>
            <w:hideMark/>
          </w:tcPr>
          <w:p w14:paraId="38D0C9E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(0.018)</w:t>
            </w:r>
          </w:p>
        </w:tc>
        <w:tc>
          <w:tcPr>
            <w:tcW w:w="1124" w:type="dxa"/>
            <w:tcBorders>
              <w:top w:val="nil"/>
              <w:left w:val="nil"/>
              <w:bottom w:val="nil"/>
              <w:right w:val="nil"/>
            </w:tcBorders>
            <w:shd w:val="clear" w:color="auto" w:fill="auto"/>
            <w:noWrap/>
            <w:vAlign w:val="bottom"/>
            <w:hideMark/>
          </w:tcPr>
          <w:p w14:paraId="3CDD588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(0.019)</w:t>
            </w:r>
          </w:p>
        </w:tc>
        <w:tc>
          <w:tcPr>
            <w:tcW w:w="0" w:type="auto"/>
            <w:tcBorders>
              <w:top w:val="nil"/>
              <w:left w:val="single" w:sz="4" w:space="0" w:color="auto"/>
              <w:bottom w:val="nil"/>
              <w:right w:val="single" w:sz="4" w:space="0" w:color="auto"/>
            </w:tcBorders>
            <w:shd w:val="clear" w:color="auto" w:fill="auto"/>
            <w:noWrap/>
            <w:vAlign w:val="bottom"/>
            <w:hideMark/>
          </w:tcPr>
          <w:p w14:paraId="129A688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(0.019)</w:t>
            </w:r>
          </w:p>
        </w:tc>
        <w:tc>
          <w:tcPr>
            <w:tcW w:w="0" w:type="auto"/>
            <w:tcBorders>
              <w:top w:val="nil"/>
              <w:left w:val="nil"/>
              <w:bottom w:val="nil"/>
              <w:right w:val="nil"/>
            </w:tcBorders>
            <w:shd w:val="clear" w:color="auto" w:fill="auto"/>
            <w:noWrap/>
            <w:vAlign w:val="bottom"/>
            <w:hideMark/>
          </w:tcPr>
          <w:p w14:paraId="48A88D9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(0.019)</w:t>
            </w:r>
          </w:p>
        </w:tc>
      </w:tr>
      <w:tr w:rsidR="004F063A" w:rsidRPr="00E67579" w14:paraId="20D1B9F0" w14:textId="77777777" w:rsidTr="004F063A">
        <w:trPr>
          <w:trHeight w:val="320"/>
        </w:trPr>
        <w:tc>
          <w:tcPr>
            <w:tcW w:w="2636" w:type="dxa"/>
            <w:tcBorders>
              <w:top w:val="nil"/>
              <w:left w:val="nil"/>
              <w:bottom w:val="nil"/>
              <w:right w:val="nil"/>
            </w:tcBorders>
            <w:shd w:val="clear" w:color="auto" w:fill="auto"/>
            <w:noWrap/>
            <w:vAlign w:val="bottom"/>
            <w:hideMark/>
          </w:tcPr>
          <w:p w14:paraId="05193400"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Sex</w:t>
            </w:r>
          </w:p>
        </w:tc>
        <w:tc>
          <w:tcPr>
            <w:tcW w:w="1164" w:type="dxa"/>
            <w:tcBorders>
              <w:top w:val="nil"/>
              <w:left w:val="single" w:sz="4" w:space="0" w:color="auto"/>
              <w:bottom w:val="nil"/>
              <w:right w:val="single" w:sz="4" w:space="0" w:color="auto"/>
            </w:tcBorders>
            <w:shd w:val="clear" w:color="auto" w:fill="auto"/>
            <w:noWrap/>
            <w:vAlign w:val="bottom"/>
            <w:hideMark/>
          </w:tcPr>
          <w:p w14:paraId="32ECA57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-0.035</w:t>
            </w:r>
          </w:p>
        </w:tc>
        <w:tc>
          <w:tcPr>
            <w:tcW w:w="1153" w:type="dxa"/>
            <w:tcBorders>
              <w:top w:val="nil"/>
              <w:left w:val="nil"/>
              <w:bottom w:val="nil"/>
              <w:right w:val="nil"/>
            </w:tcBorders>
            <w:shd w:val="clear" w:color="auto" w:fill="auto"/>
            <w:noWrap/>
            <w:vAlign w:val="bottom"/>
            <w:hideMark/>
          </w:tcPr>
          <w:p w14:paraId="3B957CC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-0.038</w:t>
            </w:r>
          </w:p>
        </w:tc>
        <w:tc>
          <w:tcPr>
            <w:tcW w:w="999" w:type="dxa"/>
            <w:tcBorders>
              <w:top w:val="nil"/>
              <w:left w:val="single" w:sz="4" w:space="0" w:color="auto"/>
              <w:bottom w:val="nil"/>
              <w:right w:val="single" w:sz="4" w:space="0" w:color="auto"/>
            </w:tcBorders>
            <w:shd w:val="clear" w:color="auto" w:fill="auto"/>
            <w:noWrap/>
            <w:vAlign w:val="bottom"/>
            <w:hideMark/>
          </w:tcPr>
          <w:p w14:paraId="70E1E73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-0.031</w:t>
            </w:r>
          </w:p>
        </w:tc>
        <w:tc>
          <w:tcPr>
            <w:tcW w:w="1124" w:type="dxa"/>
            <w:tcBorders>
              <w:top w:val="nil"/>
              <w:left w:val="nil"/>
              <w:bottom w:val="nil"/>
              <w:right w:val="nil"/>
            </w:tcBorders>
            <w:shd w:val="clear" w:color="auto" w:fill="auto"/>
            <w:noWrap/>
            <w:vAlign w:val="bottom"/>
            <w:hideMark/>
          </w:tcPr>
          <w:p w14:paraId="257016E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-0.113*</w:t>
            </w:r>
          </w:p>
        </w:tc>
        <w:tc>
          <w:tcPr>
            <w:tcW w:w="0" w:type="auto"/>
            <w:tcBorders>
              <w:top w:val="nil"/>
              <w:left w:val="single" w:sz="4" w:space="0" w:color="auto"/>
              <w:bottom w:val="nil"/>
              <w:right w:val="single" w:sz="4" w:space="0" w:color="auto"/>
            </w:tcBorders>
            <w:shd w:val="clear" w:color="auto" w:fill="auto"/>
            <w:noWrap/>
            <w:vAlign w:val="bottom"/>
            <w:hideMark/>
          </w:tcPr>
          <w:p w14:paraId="582B616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-0.114*</w:t>
            </w:r>
          </w:p>
        </w:tc>
        <w:tc>
          <w:tcPr>
            <w:tcW w:w="0" w:type="auto"/>
            <w:tcBorders>
              <w:top w:val="nil"/>
              <w:left w:val="nil"/>
              <w:bottom w:val="nil"/>
              <w:right w:val="nil"/>
            </w:tcBorders>
            <w:shd w:val="clear" w:color="auto" w:fill="auto"/>
            <w:noWrap/>
            <w:vAlign w:val="bottom"/>
            <w:hideMark/>
          </w:tcPr>
          <w:p w14:paraId="1343885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-0.109*</w:t>
            </w:r>
          </w:p>
        </w:tc>
      </w:tr>
      <w:tr w:rsidR="004F063A" w:rsidRPr="00E67579" w14:paraId="39DF2BBD" w14:textId="77777777" w:rsidTr="004F063A">
        <w:trPr>
          <w:trHeight w:val="320"/>
        </w:trPr>
        <w:tc>
          <w:tcPr>
            <w:tcW w:w="2636" w:type="dxa"/>
            <w:tcBorders>
              <w:top w:val="nil"/>
              <w:left w:val="nil"/>
              <w:bottom w:val="nil"/>
              <w:right w:val="nil"/>
            </w:tcBorders>
            <w:shd w:val="clear" w:color="auto" w:fill="auto"/>
            <w:noWrap/>
            <w:vAlign w:val="bottom"/>
            <w:hideMark/>
          </w:tcPr>
          <w:p w14:paraId="28D6E13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568BABB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(0.042)</w:t>
            </w:r>
          </w:p>
        </w:tc>
        <w:tc>
          <w:tcPr>
            <w:tcW w:w="1153" w:type="dxa"/>
            <w:tcBorders>
              <w:top w:val="nil"/>
              <w:left w:val="nil"/>
              <w:bottom w:val="nil"/>
              <w:right w:val="nil"/>
            </w:tcBorders>
            <w:shd w:val="clear" w:color="auto" w:fill="auto"/>
            <w:noWrap/>
            <w:vAlign w:val="bottom"/>
            <w:hideMark/>
          </w:tcPr>
          <w:p w14:paraId="47475B0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(0.042)</w:t>
            </w:r>
          </w:p>
        </w:tc>
        <w:tc>
          <w:tcPr>
            <w:tcW w:w="999" w:type="dxa"/>
            <w:tcBorders>
              <w:top w:val="nil"/>
              <w:left w:val="single" w:sz="4" w:space="0" w:color="auto"/>
              <w:bottom w:val="nil"/>
              <w:right w:val="single" w:sz="4" w:space="0" w:color="auto"/>
            </w:tcBorders>
            <w:shd w:val="clear" w:color="auto" w:fill="auto"/>
            <w:noWrap/>
            <w:vAlign w:val="bottom"/>
            <w:hideMark/>
          </w:tcPr>
          <w:p w14:paraId="177CFE2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(0.043)</w:t>
            </w:r>
          </w:p>
        </w:tc>
        <w:tc>
          <w:tcPr>
            <w:tcW w:w="1124" w:type="dxa"/>
            <w:tcBorders>
              <w:top w:val="nil"/>
              <w:left w:val="nil"/>
              <w:bottom w:val="nil"/>
              <w:right w:val="nil"/>
            </w:tcBorders>
            <w:shd w:val="clear" w:color="auto" w:fill="auto"/>
            <w:noWrap/>
            <w:vAlign w:val="bottom"/>
            <w:hideMark/>
          </w:tcPr>
          <w:p w14:paraId="312FF93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(0.046)</w:t>
            </w:r>
          </w:p>
        </w:tc>
        <w:tc>
          <w:tcPr>
            <w:tcW w:w="0" w:type="auto"/>
            <w:tcBorders>
              <w:top w:val="nil"/>
              <w:left w:val="single" w:sz="4" w:space="0" w:color="auto"/>
              <w:bottom w:val="nil"/>
              <w:right w:val="single" w:sz="4" w:space="0" w:color="auto"/>
            </w:tcBorders>
            <w:shd w:val="clear" w:color="auto" w:fill="auto"/>
            <w:noWrap/>
            <w:vAlign w:val="bottom"/>
            <w:hideMark/>
          </w:tcPr>
          <w:p w14:paraId="18795A6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(0.046)</w:t>
            </w:r>
          </w:p>
        </w:tc>
        <w:tc>
          <w:tcPr>
            <w:tcW w:w="0" w:type="auto"/>
            <w:tcBorders>
              <w:top w:val="nil"/>
              <w:left w:val="nil"/>
              <w:bottom w:val="nil"/>
              <w:right w:val="nil"/>
            </w:tcBorders>
            <w:shd w:val="clear" w:color="auto" w:fill="auto"/>
            <w:noWrap/>
            <w:vAlign w:val="bottom"/>
            <w:hideMark/>
          </w:tcPr>
          <w:p w14:paraId="028EC31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(0.046)</w:t>
            </w:r>
          </w:p>
        </w:tc>
      </w:tr>
      <w:tr w:rsidR="004F063A" w:rsidRPr="00E67579" w14:paraId="56B4DB3E" w14:textId="77777777" w:rsidTr="004F063A">
        <w:trPr>
          <w:trHeight w:val="320"/>
        </w:trPr>
        <w:tc>
          <w:tcPr>
            <w:tcW w:w="2636" w:type="dxa"/>
            <w:tcBorders>
              <w:top w:val="nil"/>
              <w:left w:val="nil"/>
              <w:bottom w:val="nil"/>
              <w:right w:val="nil"/>
            </w:tcBorders>
            <w:shd w:val="clear" w:color="auto" w:fill="auto"/>
            <w:noWrap/>
            <w:vAlign w:val="bottom"/>
            <w:hideMark/>
          </w:tcPr>
          <w:p w14:paraId="419DB818"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Age</w:t>
            </w:r>
          </w:p>
        </w:tc>
        <w:tc>
          <w:tcPr>
            <w:tcW w:w="1164" w:type="dxa"/>
            <w:tcBorders>
              <w:top w:val="nil"/>
              <w:left w:val="single" w:sz="4" w:space="0" w:color="auto"/>
              <w:bottom w:val="nil"/>
              <w:right w:val="single" w:sz="4" w:space="0" w:color="auto"/>
            </w:tcBorders>
            <w:shd w:val="clear" w:color="auto" w:fill="auto"/>
            <w:noWrap/>
            <w:vAlign w:val="bottom"/>
            <w:hideMark/>
          </w:tcPr>
          <w:p w14:paraId="5AAC57A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0.003*</w:t>
            </w:r>
          </w:p>
        </w:tc>
        <w:tc>
          <w:tcPr>
            <w:tcW w:w="1153" w:type="dxa"/>
            <w:tcBorders>
              <w:top w:val="nil"/>
              <w:left w:val="nil"/>
              <w:bottom w:val="nil"/>
              <w:right w:val="nil"/>
            </w:tcBorders>
            <w:shd w:val="clear" w:color="auto" w:fill="auto"/>
            <w:noWrap/>
            <w:vAlign w:val="bottom"/>
            <w:hideMark/>
          </w:tcPr>
          <w:p w14:paraId="20AC2AF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0.003</w:t>
            </w:r>
          </w:p>
        </w:tc>
        <w:tc>
          <w:tcPr>
            <w:tcW w:w="999" w:type="dxa"/>
            <w:tcBorders>
              <w:top w:val="nil"/>
              <w:left w:val="single" w:sz="4" w:space="0" w:color="auto"/>
              <w:bottom w:val="nil"/>
              <w:right w:val="single" w:sz="4" w:space="0" w:color="auto"/>
            </w:tcBorders>
            <w:shd w:val="clear" w:color="auto" w:fill="auto"/>
            <w:noWrap/>
            <w:vAlign w:val="bottom"/>
            <w:hideMark/>
          </w:tcPr>
          <w:p w14:paraId="07FA0D0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0.003</w:t>
            </w:r>
          </w:p>
        </w:tc>
        <w:tc>
          <w:tcPr>
            <w:tcW w:w="1124" w:type="dxa"/>
            <w:tcBorders>
              <w:top w:val="nil"/>
              <w:left w:val="nil"/>
              <w:bottom w:val="nil"/>
              <w:right w:val="nil"/>
            </w:tcBorders>
            <w:shd w:val="clear" w:color="auto" w:fill="auto"/>
            <w:noWrap/>
            <w:vAlign w:val="bottom"/>
            <w:hideMark/>
          </w:tcPr>
          <w:p w14:paraId="1ED23BE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-0.005**</w:t>
            </w:r>
          </w:p>
        </w:tc>
        <w:tc>
          <w:tcPr>
            <w:tcW w:w="0" w:type="auto"/>
            <w:tcBorders>
              <w:top w:val="nil"/>
              <w:left w:val="single" w:sz="4" w:space="0" w:color="auto"/>
              <w:bottom w:val="nil"/>
              <w:right w:val="single" w:sz="4" w:space="0" w:color="auto"/>
            </w:tcBorders>
            <w:shd w:val="clear" w:color="auto" w:fill="auto"/>
            <w:noWrap/>
            <w:vAlign w:val="bottom"/>
            <w:hideMark/>
          </w:tcPr>
          <w:p w14:paraId="024FF00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-0.005**</w:t>
            </w:r>
          </w:p>
        </w:tc>
        <w:tc>
          <w:tcPr>
            <w:tcW w:w="0" w:type="auto"/>
            <w:tcBorders>
              <w:top w:val="nil"/>
              <w:left w:val="nil"/>
              <w:bottom w:val="nil"/>
              <w:right w:val="nil"/>
            </w:tcBorders>
            <w:shd w:val="clear" w:color="auto" w:fill="auto"/>
            <w:noWrap/>
            <w:vAlign w:val="bottom"/>
            <w:hideMark/>
          </w:tcPr>
          <w:p w14:paraId="4FB7BC0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-0.005**</w:t>
            </w:r>
          </w:p>
        </w:tc>
      </w:tr>
      <w:tr w:rsidR="004F063A" w:rsidRPr="00E67579" w14:paraId="58BECF7B" w14:textId="77777777" w:rsidTr="004F063A">
        <w:trPr>
          <w:trHeight w:val="320"/>
        </w:trPr>
        <w:tc>
          <w:tcPr>
            <w:tcW w:w="2636" w:type="dxa"/>
            <w:tcBorders>
              <w:top w:val="nil"/>
              <w:left w:val="nil"/>
              <w:bottom w:val="single" w:sz="4" w:space="0" w:color="auto"/>
              <w:right w:val="nil"/>
            </w:tcBorders>
            <w:shd w:val="clear" w:color="auto" w:fill="auto"/>
            <w:noWrap/>
            <w:vAlign w:val="bottom"/>
            <w:hideMark/>
          </w:tcPr>
          <w:p w14:paraId="734BB8AE"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3AF8DF4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(0.002)</w:t>
            </w:r>
          </w:p>
        </w:tc>
        <w:tc>
          <w:tcPr>
            <w:tcW w:w="1153" w:type="dxa"/>
            <w:tcBorders>
              <w:top w:val="nil"/>
              <w:left w:val="nil"/>
              <w:bottom w:val="single" w:sz="4" w:space="0" w:color="auto"/>
              <w:right w:val="nil"/>
            </w:tcBorders>
            <w:shd w:val="clear" w:color="auto" w:fill="auto"/>
            <w:noWrap/>
            <w:vAlign w:val="bottom"/>
            <w:hideMark/>
          </w:tcPr>
          <w:p w14:paraId="789A683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(0.002)</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69C82A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(0.002)</w:t>
            </w:r>
          </w:p>
        </w:tc>
        <w:tc>
          <w:tcPr>
            <w:tcW w:w="1124" w:type="dxa"/>
            <w:tcBorders>
              <w:top w:val="nil"/>
              <w:left w:val="nil"/>
              <w:bottom w:val="single" w:sz="4" w:space="0" w:color="auto"/>
              <w:right w:val="nil"/>
            </w:tcBorders>
            <w:shd w:val="clear" w:color="auto" w:fill="auto"/>
            <w:noWrap/>
            <w:vAlign w:val="bottom"/>
            <w:hideMark/>
          </w:tcPr>
          <w:p w14:paraId="4D4E4DB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082CA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(0.002)</w:t>
            </w:r>
          </w:p>
        </w:tc>
        <w:tc>
          <w:tcPr>
            <w:tcW w:w="0" w:type="auto"/>
            <w:tcBorders>
              <w:top w:val="nil"/>
              <w:left w:val="nil"/>
              <w:bottom w:val="single" w:sz="4" w:space="0" w:color="auto"/>
              <w:right w:val="nil"/>
            </w:tcBorders>
            <w:shd w:val="clear" w:color="auto" w:fill="auto"/>
            <w:noWrap/>
            <w:vAlign w:val="bottom"/>
            <w:hideMark/>
          </w:tcPr>
          <w:p w14:paraId="64A63EA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(0.002)</w:t>
            </w:r>
          </w:p>
        </w:tc>
      </w:tr>
      <w:tr w:rsidR="004F063A" w:rsidRPr="00E67579" w14:paraId="19DE8705" w14:textId="77777777" w:rsidTr="004F063A">
        <w:trPr>
          <w:trHeight w:val="320"/>
        </w:trPr>
        <w:tc>
          <w:tcPr>
            <w:tcW w:w="2636" w:type="dxa"/>
            <w:tcBorders>
              <w:top w:val="nil"/>
              <w:left w:val="nil"/>
              <w:bottom w:val="nil"/>
              <w:right w:val="nil"/>
            </w:tcBorders>
            <w:shd w:val="clear" w:color="auto" w:fill="auto"/>
            <w:noWrap/>
            <w:vAlign w:val="bottom"/>
            <w:hideMark/>
          </w:tcPr>
          <w:p w14:paraId="2B2A85B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Media Exposure</w:t>
            </w:r>
          </w:p>
        </w:tc>
        <w:tc>
          <w:tcPr>
            <w:tcW w:w="1164" w:type="dxa"/>
            <w:tcBorders>
              <w:top w:val="nil"/>
              <w:left w:val="single" w:sz="4" w:space="0" w:color="auto"/>
              <w:bottom w:val="nil"/>
              <w:right w:val="single" w:sz="4" w:space="0" w:color="auto"/>
            </w:tcBorders>
            <w:shd w:val="clear" w:color="auto" w:fill="auto"/>
            <w:noWrap/>
            <w:vAlign w:val="bottom"/>
            <w:hideMark/>
          </w:tcPr>
          <w:p w14:paraId="195883C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53" w:type="dxa"/>
            <w:tcBorders>
              <w:top w:val="nil"/>
              <w:left w:val="nil"/>
              <w:bottom w:val="nil"/>
              <w:right w:val="nil"/>
            </w:tcBorders>
            <w:shd w:val="clear" w:color="auto" w:fill="auto"/>
            <w:noWrap/>
            <w:vAlign w:val="bottom"/>
            <w:hideMark/>
          </w:tcPr>
          <w:p w14:paraId="73C3B83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999" w:type="dxa"/>
            <w:tcBorders>
              <w:top w:val="nil"/>
              <w:left w:val="single" w:sz="4" w:space="0" w:color="auto"/>
              <w:bottom w:val="nil"/>
              <w:right w:val="single" w:sz="4" w:space="0" w:color="auto"/>
            </w:tcBorders>
            <w:shd w:val="clear" w:color="auto" w:fill="auto"/>
            <w:noWrap/>
            <w:vAlign w:val="bottom"/>
            <w:hideMark/>
          </w:tcPr>
          <w:p w14:paraId="367EF0C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24" w:type="dxa"/>
            <w:tcBorders>
              <w:top w:val="nil"/>
              <w:left w:val="nil"/>
              <w:bottom w:val="nil"/>
              <w:right w:val="nil"/>
            </w:tcBorders>
            <w:shd w:val="clear" w:color="auto" w:fill="auto"/>
            <w:noWrap/>
            <w:vAlign w:val="bottom"/>
            <w:hideMark/>
          </w:tcPr>
          <w:p w14:paraId="3EE87B4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0" w:type="auto"/>
            <w:tcBorders>
              <w:top w:val="nil"/>
              <w:left w:val="single" w:sz="4" w:space="0" w:color="auto"/>
              <w:bottom w:val="nil"/>
              <w:right w:val="single" w:sz="4" w:space="0" w:color="auto"/>
            </w:tcBorders>
            <w:shd w:val="clear" w:color="auto" w:fill="auto"/>
            <w:noWrap/>
            <w:vAlign w:val="bottom"/>
            <w:hideMark/>
          </w:tcPr>
          <w:p w14:paraId="77CE435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nil"/>
              <w:bottom w:val="nil"/>
              <w:right w:val="nil"/>
            </w:tcBorders>
            <w:shd w:val="clear" w:color="auto" w:fill="auto"/>
            <w:noWrap/>
            <w:vAlign w:val="bottom"/>
            <w:hideMark/>
          </w:tcPr>
          <w:p w14:paraId="3EFA0D5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r>
      <w:tr w:rsidR="004F063A" w:rsidRPr="00E67579" w14:paraId="00E49DF2" w14:textId="77777777" w:rsidTr="004F063A">
        <w:trPr>
          <w:trHeight w:val="320"/>
        </w:trPr>
        <w:tc>
          <w:tcPr>
            <w:tcW w:w="2636" w:type="dxa"/>
            <w:tcBorders>
              <w:top w:val="nil"/>
              <w:left w:val="nil"/>
              <w:bottom w:val="nil"/>
              <w:right w:val="nil"/>
            </w:tcBorders>
            <w:shd w:val="clear" w:color="auto" w:fill="auto"/>
            <w:noWrap/>
            <w:vAlign w:val="bottom"/>
            <w:hideMark/>
          </w:tcPr>
          <w:p w14:paraId="08EE7814"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Traditional Media</w:t>
            </w:r>
          </w:p>
        </w:tc>
        <w:tc>
          <w:tcPr>
            <w:tcW w:w="1164" w:type="dxa"/>
            <w:tcBorders>
              <w:top w:val="nil"/>
              <w:left w:val="single" w:sz="4" w:space="0" w:color="auto"/>
              <w:bottom w:val="nil"/>
              <w:right w:val="single" w:sz="4" w:space="0" w:color="auto"/>
            </w:tcBorders>
            <w:shd w:val="clear" w:color="auto" w:fill="auto"/>
            <w:noWrap/>
            <w:vAlign w:val="bottom"/>
            <w:hideMark/>
          </w:tcPr>
          <w:p w14:paraId="3F813FA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-0.01</w:t>
            </w:r>
          </w:p>
        </w:tc>
        <w:tc>
          <w:tcPr>
            <w:tcW w:w="1153" w:type="dxa"/>
            <w:tcBorders>
              <w:top w:val="nil"/>
              <w:left w:val="nil"/>
              <w:bottom w:val="nil"/>
              <w:right w:val="nil"/>
            </w:tcBorders>
            <w:shd w:val="clear" w:color="auto" w:fill="auto"/>
            <w:noWrap/>
            <w:vAlign w:val="bottom"/>
            <w:hideMark/>
          </w:tcPr>
          <w:p w14:paraId="5C73BFD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-0.003</w:t>
            </w:r>
          </w:p>
        </w:tc>
        <w:tc>
          <w:tcPr>
            <w:tcW w:w="999" w:type="dxa"/>
            <w:tcBorders>
              <w:top w:val="nil"/>
              <w:left w:val="single" w:sz="4" w:space="0" w:color="auto"/>
              <w:bottom w:val="nil"/>
              <w:right w:val="single" w:sz="4" w:space="0" w:color="auto"/>
            </w:tcBorders>
            <w:shd w:val="clear" w:color="auto" w:fill="auto"/>
            <w:noWrap/>
            <w:vAlign w:val="bottom"/>
            <w:hideMark/>
          </w:tcPr>
          <w:p w14:paraId="5F934A3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0.002</w:t>
            </w:r>
          </w:p>
        </w:tc>
        <w:tc>
          <w:tcPr>
            <w:tcW w:w="1124" w:type="dxa"/>
            <w:tcBorders>
              <w:top w:val="nil"/>
              <w:left w:val="nil"/>
              <w:bottom w:val="nil"/>
              <w:right w:val="nil"/>
            </w:tcBorders>
            <w:shd w:val="clear" w:color="auto" w:fill="auto"/>
            <w:noWrap/>
            <w:vAlign w:val="bottom"/>
            <w:hideMark/>
          </w:tcPr>
          <w:p w14:paraId="3093C34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0.21***</w:t>
            </w:r>
          </w:p>
        </w:tc>
        <w:tc>
          <w:tcPr>
            <w:tcW w:w="0" w:type="auto"/>
            <w:tcBorders>
              <w:top w:val="nil"/>
              <w:left w:val="single" w:sz="4" w:space="0" w:color="auto"/>
              <w:bottom w:val="nil"/>
              <w:right w:val="single" w:sz="4" w:space="0" w:color="auto"/>
            </w:tcBorders>
            <w:shd w:val="clear" w:color="auto" w:fill="auto"/>
            <w:noWrap/>
            <w:vAlign w:val="bottom"/>
            <w:hideMark/>
          </w:tcPr>
          <w:p w14:paraId="2FB8433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0.212***</w:t>
            </w:r>
          </w:p>
        </w:tc>
        <w:tc>
          <w:tcPr>
            <w:tcW w:w="0" w:type="auto"/>
            <w:tcBorders>
              <w:top w:val="nil"/>
              <w:left w:val="nil"/>
              <w:bottom w:val="nil"/>
              <w:right w:val="nil"/>
            </w:tcBorders>
            <w:shd w:val="clear" w:color="auto" w:fill="auto"/>
            <w:noWrap/>
            <w:vAlign w:val="bottom"/>
            <w:hideMark/>
          </w:tcPr>
          <w:p w14:paraId="4AF700C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0.214***</w:t>
            </w:r>
          </w:p>
        </w:tc>
      </w:tr>
      <w:tr w:rsidR="004F063A" w:rsidRPr="00E67579" w14:paraId="561BC785" w14:textId="77777777" w:rsidTr="004F063A">
        <w:trPr>
          <w:trHeight w:val="320"/>
        </w:trPr>
        <w:tc>
          <w:tcPr>
            <w:tcW w:w="2636" w:type="dxa"/>
            <w:tcBorders>
              <w:top w:val="nil"/>
              <w:left w:val="nil"/>
              <w:bottom w:val="nil"/>
              <w:right w:val="nil"/>
            </w:tcBorders>
            <w:shd w:val="clear" w:color="auto" w:fill="auto"/>
            <w:noWrap/>
            <w:vAlign w:val="bottom"/>
            <w:hideMark/>
          </w:tcPr>
          <w:p w14:paraId="5D8BF85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5DC43BD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(0.052)</w:t>
            </w:r>
          </w:p>
        </w:tc>
        <w:tc>
          <w:tcPr>
            <w:tcW w:w="1153" w:type="dxa"/>
            <w:tcBorders>
              <w:top w:val="nil"/>
              <w:left w:val="nil"/>
              <w:bottom w:val="nil"/>
              <w:right w:val="nil"/>
            </w:tcBorders>
            <w:shd w:val="clear" w:color="auto" w:fill="auto"/>
            <w:noWrap/>
            <w:vAlign w:val="bottom"/>
            <w:hideMark/>
          </w:tcPr>
          <w:p w14:paraId="4C38788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(0.052)</w:t>
            </w:r>
          </w:p>
        </w:tc>
        <w:tc>
          <w:tcPr>
            <w:tcW w:w="999" w:type="dxa"/>
            <w:tcBorders>
              <w:top w:val="nil"/>
              <w:left w:val="single" w:sz="4" w:space="0" w:color="auto"/>
              <w:bottom w:val="nil"/>
              <w:right w:val="single" w:sz="4" w:space="0" w:color="auto"/>
            </w:tcBorders>
            <w:shd w:val="clear" w:color="auto" w:fill="auto"/>
            <w:noWrap/>
            <w:vAlign w:val="bottom"/>
            <w:hideMark/>
          </w:tcPr>
          <w:p w14:paraId="2D75A41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(0.052)</w:t>
            </w:r>
          </w:p>
        </w:tc>
        <w:tc>
          <w:tcPr>
            <w:tcW w:w="1124" w:type="dxa"/>
            <w:tcBorders>
              <w:top w:val="nil"/>
              <w:left w:val="nil"/>
              <w:bottom w:val="nil"/>
              <w:right w:val="nil"/>
            </w:tcBorders>
            <w:shd w:val="clear" w:color="auto" w:fill="auto"/>
            <w:noWrap/>
            <w:vAlign w:val="bottom"/>
            <w:hideMark/>
          </w:tcPr>
          <w:p w14:paraId="1524212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(0.057)</w:t>
            </w:r>
          </w:p>
        </w:tc>
        <w:tc>
          <w:tcPr>
            <w:tcW w:w="0" w:type="auto"/>
            <w:tcBorders>
              <w:top w:val="nil"/>
              <w:left w:val="single" w:sz="4" w:space="0" w:color="auto"/>
              <w:bottom w:val="nil"/>
              <w:right w:val="single" w:sz="4" w:space="0" w:color="auto"/>
            </w:tcBorders>
            <w:shd w:val="clear" w:color="auto" w:fill="auto"/>
            <w:noWrap/>
            <w:vAlign w:val="bottom"/>
            <w:hideMark/>
          </w:tcPr>
          <w:p w14:paraId="2617B99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(0.057)</w:t>
            </w:r>
          </w:p>
        </w:tc>
        <w:tc>
          <w:tcPr>
            <w:tcW w:w="0" w:type="auto"/>
            <w:tcBorders>
              <w:top w:val="nil"/>
              <w:left w:val="nil"/>
              <w:bottom w:val="nil"/>
              <w:right w:val="nil"/>
            </w:tcBorders>
            <w:shd w:val="clear" w:color="auto" w:fill="auto"/>
            <w:noWrap/>
            <w:vAlign w:val="bottom"/>
            <w:hideMark/>
          </w:tcPr>
          <w:p w14:paraId="7738B8F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(0.057)</w:t>
            </w:r>
          </w:p>
        </w:tc>
      </w:tr>
      <w:tr w:rsidR="004F063A" w:rsidRPr="00E67579" w14:paraId="371097D3" w14:textId="77777777" w:rsidTr="004F063A">
        <w:trPr>
          <w:trHeight w:val="320"/>
        </w:trPr>
        <w:tc>
          <w:tcPr>
            <w:tcW w:w="2636" w:type="dxa"/>
            <w:tcBorders>
              <w:top w:val="nil"/>
              <w:left w:val="nil"/>
              <w:bottom w:val="nil"/>
              <w:right w:val="nil"/>
            </w:tcBorders>
            <w:shd w:val="clear" w:color="auto" w:fill="auto"/>
            <w:noWrap/>
            <w:vAlign w:val="bottom"/>
            <w:hideMark/>
          </w:tcPr>
          <w:p w14:paraId="02C22E95"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Digital Media</w:t>
            </w:r>
          </w:p>
        </w:tc>
        <w:tc>
          <w:tcPr>
            <w:tcW w:w="1164" w:type="dxa"/>
            <w:tcBorders>
              <w:top w:val="nil"/>
              <w:left w:val="single" w:sz="4" w:space="0" w:color="auto"/>
              <w:bottom w:val="nil"/>
              <w:right w:val="single" w:sz="4" w:space="0" w:color="auto"/>
            </w:tcBorders>
            <w:shd w:val="clear" w:color="auto" w:fill="auto"/>
            <w:noWrap/>
            <w:vAlign w:val="bottom"/>
            <w:hideMark/>
          </w:tcPr>
          <w:p w14:paraId="6E81C7D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-0.005</w:t>
            </w:r>
          </w:p>
        </w:tc>
        <w:tc>
          <w:tcPr>
            <w:tcW w:w="1153" w:type="dxa"/>
            <w:tcBorders>
              <w:top w:val="nil"/>
              <w:left w:val="nil"/>
              <w:bottom w:val="nil"/>
              <w:right w:val="nil"/>
            </w:tcBorders>
            <w:shd w:val="clear" w:color="auto" w:fill="auto"/>
            <w:noWrap/>
            <w:vAlign w:val="bottom"/>
            <w:hideMark/>
          </w:tcPr>
          <w:p w14:paraId="03DD834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-0.007</w:t>
            </w:r>
          </w:p>
        </w:tc>
        <w:tc>
          <w:tcPr>
            <w:tcW w:w="999" w:type="dxa"/>
            <w:tcBorders>
              <w:top w:val="nil"/>
              <w:left w:val="single" w:sz="4" w:space="0" w:color="auto"/>
              <w:bottom w:val="nil"/>
              <w:right w:val="single" w:sz="4" w:space="0" w:color="auto"/>
            </w:tcBorders>
            <w:shd w:val="clear" w:color="auto" w:fill="auto"/>
            <w:noWrap/>
            <w:vAlign w:val="bottom"/>
            <w:hideMark/>
          </w:tcPr>
          <w:p w14:paraId="64019C9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0.006</w:t>
            </w:r>
          </w:p>
        </w:tc>
        <w:tc>
          <w:tcPr>
            <w:tcW w:w="1124" w:type="dxa"/>
            <w:tcBorders>
              <w:top w:val="nil"/>
              <w:left w:val="nil"/>
              <w:bottom w:val="nil"/>
              <w:right w:val="nil"/>
            </w:tcBorders>
            <w:shd w:val="clear" w:color="auto" w:fill="auto"/>
            <w:noWrap/>
            <w:vAlign w:val="bottom"/>
            <w:hideMark/>
          </w:tcPr>
          <w:p w14:paraId="2CE16BB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-0.102*</w:t>
            </w:r>
          </w:p>
        </w:tc>
        <w:tc>
          <w:tcPr>
            <w:tcW w:w="0" w:type="auto"/>
            <w:tcBorders>
              <w:top w:val="nil"/>
              <w:left w:val="single" w:sz="4" w:space="0" w:color="auto"/>
              <w:bottom w:val="nil"/>
              <w:right w:val="single" w:sz="4" w:space="0" w:color="auto"/>
            </w:tcBorders>
            <w:shd w:val="clear" w:color="auto" w:fill="auto"/>
            <w:noWrap/>
            <w:vAlign w:val="bottom"/>
            <w:hideMark/>
          </w:tcPr>
          <w:p w14:paraId="5EEDB53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-0.103*</w:t>
            </w:r>
          </w:p>
        </w:tc>
        <w:tc>
          <w:tcPr>
            <w:tcW w:w="0" w:type="auto"/>
            <w:tcBorders>
              <w:top w:val="nil"/>
              <w:left w:val="nil"/>
              <w:bottom w:val="nil"/>
              <w:right w:val="nil"/>
            </w:tcBorders>
            <w:shd w:val="clear" w:color="auto" w:fill="auto"/>
            <w:noWrap/>
            <w:vAlign w:val="bottom"/>
            <w:hideMark/>
          </w:tcPr>
          <w:p w14:paraId="604E4DE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w:t>
            </w:r>
          </w:p>
        </w:tc>
      </w:tr>
      <w:tr w:rsidR="004F063A" w:rsidRPr="00E67579" w14:paraId="0C5D4E49" w14:textId="77777777" w:rsidTr="004F063A">
        <w:trPr>
          <w:trHeight w:val="320"/>
        </w:trPr>
        <w:tc>
          <w:tcPr>
            <w:tcW w:w="2636" w:type="dxa"/>
            <w:tcBorders>
              <w:top w:val="nil"/>
              <w:left w:val="nil"/>
              <w:bottom w:val="nil"/>
              <w:right w:val="nil"/>
            </w:tcBorders>
            <w:shd w:val="clear" w:color="auto" w:fill="auto"/>
            <w:noWrap/>
            <w:vAlign w:val="bottom"/>
            <w:hideMark/>
          </w:tcPr>
          <w:p w14:paraId="129D56D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391A34A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(0.045)</w:t>
            </w:r>
          </w:p>
        </w:tc>
        <w:tc>
          <w:tcPr>
            <w:tcW w:w="1153" w:type="dxa"/>
            <w:tcBorders>
              <w:top w:val="nil"/>
              <w:left w:val="nil"/>
              <w:bottom w:val="nil"/>
              <w:right w:val="nil"/>
            </w:tcBorders>
            <w:shd w:val="clear" w:color="auto" w:fill="auto"/>
            <w:noWrap/>
            <w:vAlign w:val="bottom"/>
            <w:hideMark/>
          </w:tcPr>
          <w:p w14:paraId="3D61BDE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(0.045)</w:t>
            </w:r>
          </w:p>
        </w:tc>
        <w:tc>
          <w:tcPr>
            <w:tcW w:w="999" w:type="dxa"/>
            <w:tcBorders>
              <w:top w:val="nil"/>
              <w:left w:val="single" w:sz="4" w:space="0" w:color="auto"/>
              <w:bottom w:val="nil"/>
              <w:right w:val="single" w:sz="4" w:space="0" w:color="auto"/>
            </w:tcBorders>
            <w:shd w:val="clear" w:color="auto" w:fill="auto"/>
            <w:noWrap/>
            <w:vAlign w:val="bottom"/>
            <w:hideMark/>
          </w:tcPr>
          <w:p w14:paraId="69BE662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(0.045)</w:t>
            </w:r>
          </w:p>
        </w:tc>
        <w:tc>
          <w:tcPr>
            <w:tcW w:w="1124" w:type="dxa"/>
            <w:tcBorders>
              <w:top w:val="nil"/>
              <w:left w:val="nil"/>
              <w:bottom w:val="nil"/>
              <w:right w:val="nil"/>
            </w:tcBorders>
            <w:shd w:val="clear" w:color="auto" w:fill="auto"/>
            <w:noWrap/>
            <w:vAlign w:val="bottom"/>
            <w:hideMark/>
          </w:tcPr>
          <w:p w14:paraId="4863062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(0.049)</w:t>
            </w:r>
          </w:p>
        </w:tc>
        <w:tc>
          <w:tcPr>
            <w:tcW w:w="0" w:type="auto"/>
            <w:tcBorders>
              <w:top w:val="nil"/>
              <w:left w:val="single" w:sz="4" w:space="0" w:color="auto"/>
              <w:bottom w:val="nil"/>
              <w:right w:val="single" w:sz="4" w:space="0" w:color="auto"/>
            </w:tcBorders>
            <w:shd w:val="clear" w:color="auto" w:fill="auto"/>
            <w:noWrap/>
            <w:vAlign w:val="bottom"/>
            <w:hideMark/>
          </w:tcPr>
          <w:p w14:paraId="19F08B7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w:t>
            </w:r>
          </w:p>
        </w:tc>
        <w:tc>
          <w:tcPr>
            <w:tcW w:w="0" w:type="auto"/>
            <w:tcBorders>
              <w:top w:val="nil"/>
              <w:left w:val="nil"/>
              <w:bottom w:val="nil"/>
              <w:right w:val="nil"/>
            </w:tcBorders>
            <w:shd w:val="clear" w:color="auto" w:fill="auto"/>
            <w:noWrap/>
            <w:vAlign w:val="bottom"/>
            <w:hideMark/>
          </w:tcPr>
          <w:p w14:paraId="3C22568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(0.049)</w:t>
            </w:r>
          </w:p>
        </w:tc>
      </w:tr>
      <w:tr w:rsidR="004F063A" w:rsidRPr="00E67579" w14:paraId="4429D29E" w14:textId="77777777" w:rsidTr="004F063A">
        <w:trPr>
          <w:trHeight w:val="320"/>
        </w:trPr>
        <w:tc>
          <w:tcPr>
            <w:tcW w:w="2636" w:type="dxa"/>
            <w:tcBorders>
              <w:top w:val="nil"/>
              <w:left w:val="nil"/>
              <w:bottom w:val="nil"/>
              <w:right w:val="nil"/>
            </w:tcBorders>
            <w:shd w:val="clear" w:color="auto" w:fill="auto"/>
            <w:noWrap/>
            <w:vAlign w:val="bottom"/>
            <w:hideMark/>
          </w:tcPr>
          <w:p w14:paraId="7290FB91"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proofErr w:type="gramStart"/>
            <w:r w:rsidRPr="00E67579">
              <w:rPr>
                <w:rFonts w:eastAsia="Times New Roman" w:cs="Times New Roman"/>
                <w:color w:val="000000"/>
                <w:kern w:val="0"/>
                <w:sz w:val="20"/>
                <w:szCs w:val="20"/>
                <w:lang w:val="en-US" w:eastAsia="en-GB"/>
                <w14:ligatures w14:val="none"/>
              </w:rPr>
              <w:t>Social Media</w:t>
            </w:r>
            <w:proofErr w:type="gramEnd"/>
          </w:p>
        </w:tc>
        <w:tc>
          <w:tcPr>
            <w:tcW w:w="1164" w:type="dxa"/>
            <w:tcBorders>
              <w:top w:val="nil"/>
              <w:left w:val="single" w:sz="4" w:space="0" w:color="auto"/>
              <w:bottom w:val="nil"/>
              <w:right w:val="single" w:sz="4" w:space="0" w:color="auto"/>
            </w:tcBorders>
            <w:shd w:val="clear" w:color="auto" w:fill="auto"/>
            <w:noWrap/>
            <w:vAlign w:val="bottom"/>
            <w:hideMark/>
          </w:tcPr>
          <w:p w14:paraId="3F0FDA9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0.048</w:t>
            </w:r>
          </w:p>
        </w:tc>
        <w:tc>
          <w:tcPr>
            <w:tcW w:w="1153" w:type="dxa"/>
            <w:tcBorders>
              <w:top w:val="nil"/>
              <w:left w:val="nil"/>
              <w:bottom w:val="nil"/>
              <w:right w:val="nil"/>
            </w:tcBorders>
            <w:shd w:val="clear" w:color="auto" w:fill="auto"/>
            <w:noWrap/>
            <w:vAlign w:val="bottom"/>
            <w:hideMark/>
          </w:tcPr>
          <w:p w14:paraId="5E41C8D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0.047</w:t>
            </w:r>
          </w:p>
        </w:tc>
        <w:tc>
          <w:tcPr>
            <w:tcW w:w="999" w:type="dxa"/>
            <w:tcBorders>
              <w:top w:val="nil"/>
              <w:left w:val="single" w:sz="4" w:space="0" w:color="auto"/>
              <w:bottom w:val="nil"/>
              <w:right w:val="single" w:sz="4" w:space="0" w:color="auto"/>
            </w:tcBorders>
            <w:shd w:val="clear" w:color="auto" w:fill="auto"/>
            <w:noWrap/>
            <w:vAlign w:val="bottom"/>
            <w:hideMark/>
          </w:tcPr>
          <w:p w14:paraId="1CC3C9B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0.039</w:t>
            </w:r>
          </w:p>
        </w:tc>
        <w:tc>
          <w:tcPr>
            <w:tcW w:w="1124" w:type="dxa"/>
            <w:tcBorders>
              <w:top w:val="nil"/>
              <w:left w:val="nil"/>
              <w:bottom w:val="nil"/>
              <w:right w:val="nil"/>
            </w:tcBorders>
            <w:shd w:val="clear" w:color="auto" w:fill="auto"/>
            <w:noWrap/>
            <w:vAlign w:val="bottom"/>
            <w:hideMark/>
          </w:tcPr>
          <w:p w14:paraId="1E1E158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0.067*</w:t>
            </w:r>
          </w:p>
        </w:tc>
        <w:tc>
          <w:tcPr>
            <w:tcW w:w="0" w:type="auto"/>
            <w:tcBorders>
              <w:top w:val="nil"/>
              <w:left w:val="single" w:sz="4" w:space="0" w:color="auto"/>
              <w:bottom w:val="nil"/>
              <w:right w:val="single" w:sz="4" w:space="0" w:color="auto"/>
            </w:tcBorders>
            <w:shd w:val="clear" w:color="auto" w:fill="auto"/>
            <w:noWrap/>
            <w:vAlign w:val="bottom"/>
            <w:hideMark/>
          </w:tcPr>
          <w:p w14:paraId="032C775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0.067*</w:t>
            </w:r>
          </w:p>
        </w:tc>
        <w:tc>
          <w:tcPr>
            <w:tcW w:w="0" w:type="auto"/>
            <w:tcBorders>
              <w:top w:val="nil"/>
              <w:left w:val="nil"/>
              <w:bottom w:val="nil"/>
              <w:right w:val="nil"/>
            </w:tcBorders>
            <w:shd w:val="clear" w:color="auto" w:fill="auto"/>
            <w:noWrap/>
            <w:vAlign w:val="bottom"/>
            <w:hideMark/>
          </w:tcPr>
          <w:p w14:paraId="5BEA3CC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0.062*</w:t>
            </w:r>
          </w:p>
        </w:tc>
      </w:tr>
      <w:tr w:rsidR="004F063A" w:rsidRPr="00E67579" w14:paraId="4E2079CC" w14:textId="77777777" w:rsidTr="004F063A">
        <w:trPr>
          <w:trHeight w:val="320"/>
        </w:trPr>
        <w:tc>
          <w:tcPr>
            <w:tcW w:w="2636" w:type="dxa"/>
            <w:tcBorders>
              <w:top w:val="nil"/>
              <w:left w:val="nil"/>
              <w:bottom w:val="nil"/>
              <w:right w:val="nil"/>
            </w:tcBorders>
            <w:shd w:val="clear" w:color="auto" w:fill="auto"/>
            <w:noWrap/>
            <w:vAlign w:val="bottom"/>
            <w:hideMark/>
          </w:tcPr>
          <w:p w14:paraId="1381D6B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7716B963"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(0.028)</w:t>
            </w:r>
          </w:p>
        </w:tc>
        <w:tc>
          <w:tcPr>
            <w:tcW w:w="1153" w:type="dxa"/>
            <w:tcBorders>
              <w:top w:val="nil"/>
              <w:left w:val="nil"/>
              <w:bottom w:val="nil"/>
              <w:right w:val="nil"/>
            </w:tcBorders>
            <w:shd w:val="clear" w:color="auto" w:fill="auto"/>
            <w:noWrap/>
            <w:vAlign w:val="bottom"/>
            <w:hideMark/>
          </w:tcPr>
          <w:p w14:paraId="3DD310C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(0.028)</w:t>
            </w:r>
          </w:p>
        </w:tc>
        <w:tc>
          <w:tcPr>
            <w:tcW w:w="999" w:type="dxa"/>
            <w:tcBorders>
              <w:top w:val="nil"/>
              <w:left w:val="single" w:sz="4" w:space="0" w:color="auto"/>
              <w:bottom w:val="nil"/>
              <w:right w:val="single" w:sz="4" w:space="0" w:color="auto"/>
            </w:tcBorders>
            <w:shd w:val="clear" w:color="auto" w:fill="auto"/>
            <w:noWrap/>
            <w:vAlign w:val="bottom"/>
            <w:hideMark/>
          </w:tcPr>
          <w:p w14:paraId="6537D89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(0.028)</w:t>
            </w:r>
          </w:p>
        </w:tc>
        <w:tc>
          <w:tcPr>
            <w:tcW w:w="1124" w:type="dxa"/>
            <w:tcBorders>
              <w:top w:val="nil"/>
              <w:left w:val="nil"/>
              <w:bottom w:val="nil"/>
              <w:right w:val="nil"/>
            </w:tcBorders>
            <w:shd w:val="clear" w:color="auto" w:fill="auto"/>
            <w:noWrap/>
            <w:vAlign w:val="bottom"/>
            <w:hideMark/>
          </w:tcPr>
          <w:p w14:paraId="2A7D167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w:t>
            </w:r>
          </w:p>
        </w:tc>
        <w:tc>
          <w:tcPr>
            <w:tcW w:w="0" w:type="auto"/>
            <w:tcBorders>
              <w:top w:val="nil"/>
              <w:left w:val="single" w:sz="4" w:space="0" w:color="auto"/>
              <w:bottom w:val="nil"/>
              <w:right w:val="single" w:sz="4" w:space="0" w:color="auto"/>
            </w:tcBorders>
            <w:shd w:val="clear" w:color="auto" w:fill="auto"/>
            <w:noWrap/>
            <w:vAlign w:val="bottom"/>
            <w:hideMark/>
          </w:tcPr>
          <w:p w14:paraId="1BD28AA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w:t>
            </w:r>
          </w:p>
        </w:tc>
        <w:tc>
          <w:tcPr>
            <w:tcW w:w="0" w:type="auto"/>
            <w:tcBorders>
              <w:top w:val="nil"/>
              <w:left w:val="nil"/>
              <w:bottom w:val="nil"/>
              <w:right w:val="nil"/>
            </w:tcBorders>
            <w:shd w:val="clear" w:color="auto" w:fill="auto"/>
            <w:noWrap/>
            <w:vAlign w:val="bottom"/>
            <w:hideMark/>
          </w:tcPr>
          <w:p w14:paraId="771DD27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w:t>
            </w:r>
          </w:p>
        </w:tc>
      </w:tr>
      <w:tr w:rsidR="004F063A" w:rsidRPr="00E67579" w14:paraId="4BF24FBC" w14:textId="77777777" w:rsidTr="004F063A">
        <w:trPr>
          <w:trHeight w:val="320"/>
        </w:trPr>
        <w:tc>
          <w:tcPr>
            <w:tcW w:w="2636" w:type="dxa"/>
            <w:tcBorders>
              <w:top w:val="nil"/>
              <w:left w:val="nil"/>
              <w:bottom w:val="nil"/>
              <w:right w:val="nil"/>
            </w:tcBorders>
            <w:shd w:val="clear" w:color="auto" w:fill="auto"/>
            <w:noWrap/>
            <w:vAlign w:val="bottom"/>
            <w:hideMark/>
          </w:tcPr>
          <w:p w14:paraId="4EED5B1A"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Incidental Exposure</w:t>
            </w:r>
          </w:p>
        </w:tc>
        <w:tc>
          <w:tcPr>
            <w:tcW w:w="1164" w:type="dxa"/>
            <w:tcBorders>
              <w:top w:val="nil"/>
              <w:left w:val="single" w:sz="4" w:space="0" w:color="auto"/>
              <w:bottom w:val="nil"/>
              <w:right w:val="single" w:sz="4" w:space="0" w:color="auto"/>
            </w:tcBorders>
            <w:shd w:val="clear" w:color="auto" w:fill="auto"/>
            <w:noWrap/>
            <w:vAlign w:val="bottom"/>
            <w:hideMark/>
          </w:tcPr>
          <w:p w14:paraId="02CCE60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0.272***</w:t>
            </w:r>
          </w:p>
        </w:tc>
        <w:tc>
          <w:tcPr>
            <w:tcW w:w="1153" w:type="dxa"/>
            <w:tcBorders>
              <w:top w:val="nil"/>
              <w:left w:val="nil"/>
              <w:bottom w:val="nil"/>
              <w:right w:val="nil"/>
            </w:tcBorders>
            <w:shd w:val="clear" w:color="auto" w:fill="auto"/>
            <w:noWrap/>
            <w:vAlign w:val="bottom"/>
            <w:hideMark/>
          </w:tcPr>
          <w:p w14:paraId="09A1CF33"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0.27***</w:t>
            </w:r>
          </w:p>
        </w:tc>
        <w:tc>
          <w:tcPr>
            <w:tcW w:w="999" w:type="dxa"/>
            <w:tcBorders>
              <w:top w:val="nil"/>
              <w:left w:val="single" w:sz="4" w:space="0" w:color="auto"/>
              <w:bottom w:val="nil"/>
              <w:right w:val="single" w:sz="4" w:space="0" w:color="auto"/>
            </w:tcBorders>
            <w:shd w:val="clear" w:color="auto" w:fill="auto"/>
            <w:noWrap/>
            <w:vAlign w:val="bottom"/>
            <w:hideMark/>
          </w:tcPr>
          <w:p w14:paraId="1F96888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0.26***</w:t>
            </w:r>
          </w:p>
        </w:tc>
        <w:tc>
          <w:tcPr>
            <w:tcW w:w="1124" w:type="dxa"/>
            <w:tcBorders>
              <w:top w:val="nil"/>
              <w:left w:val="nil"/>
              <w:bottom w:val="nil"/>
              <w:right w:val="nil"/>
            </w:tcBorders>
            <w:shd w:val="clear" w:color="auto" w:fill="auto"/>
            <w:noWrap/>
            <w:vAlign w:val="bottom"/>
            <w:hideMark/>
          </w:tcPr>
          <w:p w14:paraId="6D00B24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0.081</w:t>
            </w:r>
          </w:p>
        </w:tc>
        <w:tc>
          <w:tcPr>
            <w:tcW w:w="0" w:type="auto"/>
            <w:tcBorders>
              <w:top w:val="nil"/>
              <w:left w:val="single" w:sz="4" w:space="0" w:color="auto"/>
              <w:bottom w:val="nil"/>
              <w:right w:val="single" w:sz="4" w:space="0" w:color="auto"/>
            </w:tcBorders>
            <w:shd w:val="clear" w:color="auto" w:fill="auto"/>
            <w:noWrap/>
            <w:vAlign w:val="bottom"/>
            <w:hideMark/>
          </w:tcPr>
          <w:p w14:paraId="4EC4E39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0.081</w:t>
            </w:r>
          </w:p>
        </w:tc>
        <w:tc>
          <w:tcPr>
            <w:tcW w:w="0" w:type="auto"/>
            <w:tcBorders>
              <w:top w:val="nil"/>
              <w:left w:val="nil"/>
              <w:bottom w:val="nil"/>
              <w:right w:val="nil"/>
            </w:tcBorders>
            <w:shd w:val="clear" w:color="auto" w:fill="auto"/>
            <w:noWrap/>
            <w:vAlign w:val="bottom"/>
            <w:hideMark/>
          </w:tcPr>
          <w:p w14:paraId="725BEF2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0.082</w:t>
            </w:r>
          </w:p>
        </w:tc>
      </w:tr>
      <w:tr w:rsidR="004F063A" w:rsidRPr="00E67579" w14:paraId="2379E081" w14:textId="77777777" w:rsidTr="004F063A">
        <w:trPr>
          <w:trHeight w:val="320"/>
        </w:trPr>
        <w:tc>
          <w:tcPr>
            <w:tcW w:w="2636" w:type="dxa"/>
            <w:tcBorders>
              <w:top w:val="nil"/>
              <w:left w:val="nil"/>
              <w:bottom w:val="single" w:sz="4" w:space="0" w:color="auto"/>
              <w:right w:val="nil"/>
            </w:tcBorders>
            <w:shd w:val="clear" w:color="auto" w:fill="auto"/>
            <w:noWrap/>
            <w:vAlign w:val="bottom"/>
            <w:hideMark/>
          </w:tcPr>
          <w:p w14:paraId="29E9AB5A"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045F5D3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(0.051)</w:t>
            </w:r>
          </w:p>
        </w:tc>
        <w:tc>
          <w:tcPr>
            <w:tcW w:w="1153" w:type="dxa"/>
            <w:tcBorders>
              <w:top w:val="nil"/>
              <w:left w:val="nil"/>
              <w:bottom w:val="single" w:sz="4" w:space="0" w:color="auto"/>
              <w:right w:val="nil"/>
            </w:tcBorders>
            <w:shd w:val="clear" w:color="auto" w:fill="auto"/>
            <w:noWrap/>
            <w:vAlign w:val="bottom"/>
            <w:hideMark/>
          </w:tcPr>
          <w:p w14:paraId="5986A47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(0.051)</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D608BF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(0.051)</w:t>
            </w:r>
          </w:p>
        </w:tc>
        <w:tc>
          <w:tcPr>
            <w:tcW w:w="1124" w:type="dxa"/>
            <w:tcBorders>
              <w:top w:val="nil"/>
              <w:left w:val="nil"/>
              <w:bottom w:val="single" w:sz="4" w:space="0" w:color="auto"/>
              <w:right w:val="nil"/>
            </w:tcBorders>
            <w:shd w:val="clear" w:color="auto" w:fill="auto"/>
            <w:noWrap/>
            <w:vAlign w:val="bottom"/>
            <w:hideMark/>
          </w:tcPr>
          <w:p w14:paraId="1BE6BD6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FBF79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(0.056)</w:t>
            </w:r>
          </w:p>
        </w:tc>
        <w:tc>
          <w:tcPr>
            <w:tcW w:w="0" w:type="auto"/>
            <w:tcBorders>
              <w:top w:val="nil"/>
              <w:left w:val="nil"/>
              <w:bottom w:val="single" w:sz="4" w:space="0" w:color="auto"/>
              <w:right w:val="nil"/>
            </w:tcBorders>
            <w:shd w:val="clear" w:color="auto" w:fill="auto"/>
            <w:noWrap/>
            <w:vAlign w:val="bottom"/>
            <w:hideMark/>
          </w:tcPr>
          <w:p w14:paraId="4657703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(0.055)</w:t>
            </w:r>
          </w:p>
        </w:tc>
      </w:tr>
      <w:tr w:rsidR="004F063A" w:rsidRPr="00E67579" w14:paraId="0AF9161C" w14:textId="77777777" w:rsidTr="004F063A">
        <w:trPr>
          <w:trHeight w:val="320"/>
        </w:trPr>
        <w:tc>
          <w:tcPr>
            <w:tcW w:w="2636" w:type="dxa"/>
            <w:tcBorders>
              <w:top w:val="nil"/>
              <w:left w:val="nil"/>
              <w:bottom w:val="nil"/>
              <w:right w:val="nil"/>
            </w:tcBorders>
            <w:shd w:val="clear" w:color="auto" w:fill="auto"/>
            <w:noWrap/>
            <w:vAlign w:val="bottom"/>
            <w:hideMark/>
          </w:tcPr>
          <w:p w14:paraId="15A6708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Political Attitudes</w:t>
            </w:r>
          </w:p>
        </w:tc>
        <w:tc>
          <w:tcPr>
            <w:tcW w:w="1164" w:type="dxa"/>
            <w:tcBorders>
              <w:top w:val="nil"/>
              <w:left w:val="single" w:sz="4" w:space="0" w:color="auto"/>
              <w:bottom w:val="nil"/>
              <w:right w:val="single" w:sz="4" w:space="0" w:color="auto"/>
            </w:tcBorders>
            <w:shd w:val="clear" w:color="auto" w:fill="auto"/>
            <w:noWrap/>
            <w:vAlign w:val="bottom"/>
            <w:hideMark/>
          </w:tcPr>
          <w:p w14:paraId="2D36F52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53" w:type="dxa"/>
            <w:tcBorders>
              <w:top w:val="nil"/>
              <w:left w:val="nil"/>
              <w:bottom w:val="nil"/>
              <w:right w:val="nil"/>
            </w:tcBorders>
            <w:shd w:val="clear" w:color="auto" w:fill="auto"/>
            <w:noWrap/>
            <w:vAlign w:val="bottom"/>
            <w:hideMark/>
          </w:tcPr>
          <w:p w14:paraId="3068CA4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999" w:type="dxa"/>
            <w:tcBorders>
              <w:top w:val="nil"/>
              <w:left w:val="single" w:sz="4" w:space="0" w:color="auto"/>
              <w:bottom w:val="nil"/>
              <w:right w:val="single" w:sz="4" w:space="0" w:color="auto"/>
            </w:tcBorders>
            <w:shd w:val="clear" w:color="auto" w:fill="auto"/>
            <w:noWrap/>
            <w:vAlign w:val="bottom"/>
            <w:hideMark/>
          </w:tcPr>
          <w:p w14:paraId="3F24636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24" w:type="dxa"/>
            <w:tcBorders>
              <w:top w:val="nil"/>
              <w:left w:val="nil"/>
              <w:bottom w:val="nil"/>
              <w:right w:val="nil"/>
            </w:tcBorders>
            <w:shd w:val="clear" w:color="auto" w:fill="auto"/>
            <w:noWrap/>
            <w:vAlign w:val="bottom"/>
            <w:hideMark/>
          </w:tcPr>
          <w:p w14:paraId="720631F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0" w:type="auto"/>
            <w:tcBorders>
              <w:top w:val="nil"/>
              <w:left w:val="single" w:sz="4" w:space="0" w:color="auto"/>
              <w:bottom w:val="nil"/>
              <w:right w:val="single" w:sz="4" w:space="0" w:color="auto"/>
            </w:tcBorders>
            <w:shd w:val="clear" w:color="auto" w:fill="auto"/>
            <w:noWrap/>
            <w:vAlign w:val="bottom"/>
            <w:hideMark/>
          </w:tcPr>
          <w:p w14:paraId="72B6EE5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nil"/>
              <w:bottom w:val="nil"/>
              <w:right w:val="nil"/>
            </w:tcBorders>
            <w:shd w:val="clear" w:color="auto" w:fill="auto"/>
            <w:noWrap/>
            <w:vAlign w:val="bottom"/>
            <w:hideMark/>
          </w:tcPr>
          <w:p w14:paraId="6EE2B9A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r>
      <w:tr w:rsidR="004F063A" w:rsidRPr="00E67579" w14:paraId="6439C4A3" w14:textId="77777777" w:rsidTr="004F063A">
        <w:trPr>
          <w:trHeight w:val="320"/>
        </w:trPr>
        <w:tc>
          <w:tcPr>
            <w:tcW w:w="2636" w:type="dxa"/>
            <w:tcBorders>
              <w:top w:val="nil"/>
              <w:left w:val="nil"/>
              <w:bottom w:val="nil"/>
              <w:right w:val="nil"/>
            </w:tcBorders>
            <w:shd w:val="clear" w:color="auto" w:fill="auto"/>
            <w:noWrap/>
            <w:vAlign w:val="bottom"/>
            <w:hideMark/>
          </w:tcPr>
          <w:p w14:paraId="10D1ECF1"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External Efficacy</w:t>
            </w:r>
          </w:p>
        </w:tc>
        <w:tc>
          <w:tcPr>
            <w:tcW w:w="1164" w:type="dxa"/>
            <w:tcBorders>
              <w:top w:val="nil"/>
              <w:left w:val="single" w:sz="4" w:space="0" w:color="auto"/>
              <w:bottom w:val="nil"/>
              <w:right w:val="single" w:sz="4" w:space="0" w:color="auto"/>
            </w:tcBorders>
            <w:shd w:val="clear" w:color="auto" w:fill="auto"/>
            <w:noWrap/>
            <w:vAlign w:val="bottom"/>
            <w:hideMark/>
          </w:tcPr>
          <w:p w14:paraId="607B98F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0.021</w:t>
            </w:r>
          </w:p>
        </w:tc>
        <w:tc>
          <w:tcPr>
            <w:tcW w:w="1153" w:type="dxa"/>
            <w:tcBorders>
              <w:top w:val="nil"/>
              <w:left w:val="nil"/>
              <w:bottom w:val="nil"/>
              <w:right w:val="nil"/>
            </w:tcBorders>
            <w:shd w:val="clear" w:color="auto" w:fill="auto"/>
            <w:noWrap/>
            <w:vAlign w:val="bottom"/>
            <w:hideMark/>
          </w:tcPr>
          <w:p w14:paraId="00A722A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0.026</w:t>
            </w:r>
          </w:p>
        </w:tc>
        <w:tc>
          <w:tcPr>
            <w:tcW w:w="999" w:type="dxa"/>
            <w:tcBorders>
              <w:top w:val="nil"/>
              <w:left w:val="single" w:sz="4" w:space="0" w:color="auto"/>
              <w:bottom w:val="nil"/>
              <w:right w:val="single" w:sz="4" w:space="0" w:color="auto"/>
            </w:tcBorders>
            <w:shd w:val="clear" w:color="auto" w:fill="auto"/>
            <w:noWrap/>
            <w:vAlign w:val="bottom"/>
            <w:hideMark/>
          </w:tcPr>
          <w:p w14:paraId="26E936F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0.031</w:t>
            </w:r>
          </w:p>
        </w:tc>
        <w:tc>
          <w:tcPr>
            <w:tcW w:w="1124" w:type="dxa"/>
            <w:tcBorders>
              <w:top w:val="nil"/>
              <w:left w:val="nil"/>
              <w:bottom w:val="nil"/>
              <w:right w:val="nil"/>
            </w:tcBorders>
            <w:shd w:val="clear" w:color="auto" w:fill="auto"/>
            <w:noWrap/>
            <w:vAlign w:val="bottom"/>
            <w:hideMark/>
          </w:tcPr>
          <w:p w14:paraId="5BEF44F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-0.041</w:t>
            </w:r>
          </w:p>
        </w:tc>
        <w:tc>
          <w:tcPr>
            <w:tcW w:w="0" w:type="auto"/>
            <w:tcBorders>
              <w:top w:val="nil"/>
              <w:left w:val="single" w:sz="4" w:space="0" w:color="auto"/>
              <w:bottom w:val="nil"/>
              <w:right w:val="single" w:sz="4" w:space="0" w:color="auto"/>
            </w:tcBorders>
            <w:shd w:val="clear" w:color="auto" w:fill="auto"/>
            <w:noWrap/>
            <w:vAlign w:val="bottom"/>
            <w:hideMark/>
          </w:tcPr>
          <w:p w14:paraId="0536119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-0.039</w:t>
            </w:r>
          </w:p>
        </w:tc>
        <w:tc>
          <w:tcPr>
            <w:tcW w:w="0" w:type="auto"/>
            <w:tcBorders>
              <w:top w:val="nil"/>
              <w:left w:val="nil"/>
              <w:bottom w:val="nil"/>
              <w:right w:val="nil"/>
            </w:tcBorders>
            <w:shd w:val="clear" w:color="auto" w:fill="auto"/>
            <w:noWrap/>
            <w:vAlign w:val="bottom"/>
            <w:hideMark/>
          </w:tcPr>
          <w:p w14:paraId="064D72C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-0.038</w:t>
            </w:r>
          </w:p>
        </w:tc>
      </w:tr>
      <w:tr w:rsidR="004F063A" w:rsidRPr="00E67579" w14:paraId="1596FEF4" w14:textId="77777777" w:rsidTr="004F063A">
        <w:trPr>
          <w:trHeight w:val="320"/>
        </w:trPr>
        <w:tc>
          <w:tcPr>
            <w:tcW w:w="2636" w:type="dxa"/>
            <w:tcBorders>
              <w:top w:val="nil"/>
              <w:left w:val="nil"/>
              <w:bottom w:val="nil"/>
              <w:right w:val="nil"/>
            </w:tcBorders>
            <w:shd w:val="clear" w:color="auto" w:fill="auto"/>
            <w:noWrap/>
            <w:vAlign w:val="bottom"/>
            <w:hideMark/>
          </w:tcPr>
          <w:p w14:paraId="17399AD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17F562E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(0.037)</w:t>
            </w:r>
          </w:p>
        </w:tc>
        <w:tc>
          <w:tcPr>
            <w:tcW w:w="1153" w:type="dxa"/>
            <w:tcBorders>
              <w:top w:val="nil"/>
              <w:left w:val="nil"/>
              <w:bottom w:val="nil"/>
              <w:right w:val="nil"/>
            </w:tcBorders>
            <w:shd w:val="clear" w:color="auto" w:fill="auto"/>
            <w:noWrap/>
            <w:vAlign w:val="bottom"/>
            <w:hideMark/>
          </w:tcPr>
          <w:p w14:paraId="3BE0E28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(0.037)</w:t>
            </w:r>
          </w:p>
        </w:tc>
        <w:tc>
          <w:tcPr>
            <w:tcW w:w="999" w:type="dxa"/>
            <w:tcBorders>
              <w:top w:val="nil"/>
              <w:left w:val="single" w:sz="4" w:space="0" w:color="auto"/>
              <w:bottom w:val="nil"/>
              <w:right w:val="single" w:sz="4" w:space="0" w:color="auto"/>
            </w:tcBorders>
            <w:shd w:val="clear" w:color="auto" w:fill="auto"/>
            <w:noWrap/>
            <w:vAlign w:val="bottom"/>
            <w:hideMark/>
          </w:tcPr>
          <w:p w14:paraId="3D5E68D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(0.037)</w:t>
            </w:r>
          </w:p>
        </w:tc>
        <w:tc>
          <w:tcPr>
            <w:tcW w:w="1124" w:type="dxa"/>
            <w:tcBorders>
              <w:top w:val="nil"/>
              <w:left w:val="nil"/>
              <w:bottom w:val="nil"/>
              <w:right w:val="nil"/>
            </w:tcBorders>
            <w:shd w:val="clear" w:color="auto" w:fill="auto"/>
            <w:noWrap/>
            <w:vAlign w:val="bottom"/>
            <w:hideMark/>
          </w:tcPr>
          <w:p w14:paraId="69E91B9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(0.041)</w:t>
            </w:r>
          </w:p>
        </w:tc>
        <w:tc>
          <w:tcPr>
            <w:tcW w:w="0" w:type="auto"/>
            <w:tcBorders>
              <w:top w:val="nil"/>
              <w:left w:val="single" w:sz="4" w:space="0" w:color="auto"/>
              <w:bottom w:val="nil"/>
              <w:right w:val="single" w:sz="4" w:space="0" w:color="auto"/>
            </w:tcBorders>
            <w:shd w:val="clear" w:color="auto" w:fill="auto"/>
            <w:noWrap/>
            <w:vAlign w:val="bottom"/>
            <w:hideMark/>
          </w:tcPr>
          <w:p w14:paraId="2ED3F94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(0.041)</w:t>
            </w:r>
          </w:p>
        </w:tc>
        <w:tc>
          <w:tcPr>
            <w:tcW w:w="0" w:type="auto"/>
            <w:tcBorders>
              <w:top w:val="nil"/>
              <w:left w:val="nil"/>
              <w:bottom w:val="nil"/>
              <w:right w:val="nil"/>
            </w:tcBorders>
            <w:shd w:val="clear" w:color="auto" w:fill="auto"/>
            <w:noWrap/>
            <w:vAlign w:val="bottom"/>
            <w:hideMark/>
          </w:tcPr>
          <w:p w14:paraId="150FAE1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(0.041)</w:t>
            </w:r>
          </w:p>
        </w:tc>
      </w:tr>
      <w:tr w:rsidR="004F063A" w:rsidRPr="00E67579" w14:paraId="336AB504" w14:textId="77777777" w:rsidTr="004F063A">
        <w:trPr>
          <w:trHeight w:val="320"/>
        </w:trPr>
        <w:tc>
          <w:tcPr>
            <w:tcW w:w="2636" w:type="dxa"/>
            <w:tcBorders>
              <w:top w:val="nil"/>
              <w:left w:val="nil"/>
              <w:bottom w:val="nil"/>
              <w:right w:val="nil"/>
            </w:tcBorders>
            <w:shd w:val="clear" w:color="auto" w:fill="auto"/>
            <w:noWrap/>
            <w:vAlign w:val="bottom"/>
            <w:hideMark/>
          </w:tcPr>
          <w:p w14:paraId="5CBF9282"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Internal Efficacy</w:t>
            </w:r>
          </w:p>
        </w:tc>
        <w:tc>
          <w:tcPr>
            <w:tcW w:w="1164" w:type="dxa"/>
            <w:tcBorders>
              <w:top w:val="nil"/>
              <w:left w:val="single" w:sz="4" w:space="0" w:color="auto"/>
              <w:bottom w:val="nil"/>
              <w:right w:val="single" w:sz="4" w:space="0" w:color="auto"/>
            </w:tcBorders>
            <w:shd w:val="clear" w:color="auto" w:fill="auto"/>
            <w:noWrap/>
            <w:vAlign w:val="bottom"/>
            <w:hideMark/>
          </w:tcPr>
          <w:p w14:paraId="3C64641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0.13*</w:t>
            </w:r>
          </w:p>
        </w:tc>
        <w:tc>
          <w:tcPr>
            <w:tcW w:w="1153" w:type="dxa"/>
            <w:tcBorders>
              <w:top w:val="nil"/>
              <w:left w:val="nil"/>
              <w:bottom w:val="nil"/>
              <w:right w:val="nil"/>
            </w:tcBorders>
            <w:shd w:val="clear" w:color="auto" w:fill="auto"/>
            <w:noWrap/>
            <w:vAlign w:val="bottom"/>
            <w:hideMark/>
          </w:tcPr>
          <w:p w14:paraId="7260782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0.139*</w:t>
            </w:r>
          </w:p>
        </w:tc>
        <w:tc>
          <w:tcPr>
            <w:tcW w:w="999" w:type="dxa"/>
            <w:tcBorders>
              <w:top w:val="nil"/>
              <w:left w:val="single" w:sz="4" w:space="0" w:color="auto"/>
              <w:bottom w:val="nil"/>
              <w:right w:val="single" w:sz="4" w:space="0" w:color="auto"/>
            </w:tcBorders>
            <w:shd w:val="clear" w:color="auto" w:fill="auto"/>
            <w:noWrap/>
            <w:vAlign w:val="bottom"/>
            <w:hideMark/>
          </w:tcPr>
          <w:p w14:paraId="79EF74E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0.133*</w:t>
            </w:r>
          </w:p>
        </w:tc>
        <w:tc>
          <w:tcPr>
            <w:tcW w:w="1124" w:type="dxa"/>
            <w:tcBorders>
              <w:top w:val="nil"/>
              <w:left w:val="nil"/>
              <w:bottom w:val="nil"/>
              <w:right w:val="nil"/>
            </w:tcBorders>
            <w:shd w:val="clear" w:color="auto" w:fill="auto"/>
            <w:noWrap/>
            <w:vAlign w:val="bottom"/>
            <w:hideMark/>
          </w:tcPr>
          <w:p w14:paraId="72645C8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-0.145*</w:t>
            </w:r>
          </w:p>
        </w:tc>
        <w:tc>
          <w:tcPr>
            <w:tcW w:w="0" w:type="auto"/>
            <w:tcBorders>
              <w:top w:val="nil"/>
              <w:left w:val="single" w:sz="4" w:space="0" w:color="auto"/>
              <w:bottom w:val="nil"/>
              <w:right w:val="single" w:sz="4" w:space="0" w:color="auto"/>
            </w:tcBorders>
            <w:shd w:val="clear" w:color="auto" w:fill="auto"/>
            <w:noWrap/>
            <w:vAlign w:val="bottom"/>
            <w:hideMark/>
          </w:tcPr>
          <w:p w14:paraId="0F3E206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-0.142*</w:t>
            </w:r>
          </w:p>
        </w:tc>
        <w:tc>
          <w:tcPr>
            <w:tcW w:w="0" w:type="auto"/>
            <w:tcBorders>
              <w:top w:val="nil"/>
              <w:left w:val="nil"/>
              <w:bottom w:val="nil"/>
              <w:right w:val="nil"/>
            </w:tcBorders>
            <w:shd w:val="clear" w:color="auto" w:fill="auto"/>
            <w:noWrap/>
            <w:vAlign w:val="bottom"/>
            <w:hideMark/>
          </w:tcPr>
          <w:p w14:paraId="5D6CD66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-0.144*</w:t>
            </w:r>
          </w:p>
        </w:tc>
      </w:tr>
      <w:tr w:rsidR="004F063A" w:rsidRPr="00E67579" w14:paraId="6F50AA18" w14:textId="77777777" w:rsidTr="004F063A">
        <w:trPr>
          <w:trHeight w:val="320"/>
        </w:trPr>
        <w:tc>
          <w:tcPr>
            <w:tcW w:w="2636" w:type="dxa"/>
            <w:tcBorders>
              <w:top w:val="nil"/>
              <w:left w:val="nil"/>
              <w:bottom w:val="nil"/>
              <w:right w:val="nil"/>
            </w:tcBorders>
            <w:shd w:val="clear" w:color="auto" w:fill="auto"/>
            <w:noWrap/>
            <w:vAlign w:val="bottom"/>
            <w:hideMark/>
          </w:tcPr>
          <w:p w14:paraId="1FAF34B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1F87322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(0.058)</w:t>
            </w:r>
          </w:p>
        </w:tc>
        <w:tc>
          <w:tcPr>
            <w:tcW w:w="1153" w:type="dxa"/>
            <w:tcBorders>
              <w:top w:val="nil"/>
              <w:left w:val="nil"/>
              <w:bottom w:val="nil"/>
              <w:right w:val="nil"/>
            </w:tcBorders>
            <w:shd w:val="clear" w:color="auto" w:fill="auto"/>
            <w:noWrap/>
            <w:vAlign w:val="bottom"/>
            <w:hideMark/>
          </w:tcPr>
          <w:p w14:paraId="209B761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(0.058)</w:t>
            </w:r>
          </w:p>
        </w:tc>
        <w:tc>
          <w:tcPr>
            <w:tcW w:w="999" w:type="dxa"/>
            <w:tcBorders>
              <w:top w:val="nil"/>
              <w:left w:val="single" w:sz="4" w:space="0" w:color="auto"/>
              <w:bottom w:val="nil"/>
              <w:right w:val="single" w:sz="4" w:space="0" w:color="auto"/>
            </w:tcBorders>
            <w:shd w:val="clear" w:color="auto" w:fill="auto"/>
            <w:noWrap/>
            <w:vAlign w:val="bottom"/>
            <w:hideMark/>
          </w:tcPr>
          <w:p w14:paraId="070EBA4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(0.058)</w:t>
            </w:r>
          </w:p>
        </w:tc>
        <w:tc>
          <w:tcPr>
            <w:tcW w:w="1124" w:type="dxa"/>
            <w:tcBorders>
              <w:top w:val="nil"/>
              <w:left w:val="nil"/>
              <w:bottom w:val="nil"/>
              <w:right w:val="nil"/>
            </w:tcBorders>
            <w:shd w:val="clear" w:color="auto" w:fill="auto"/>
            <w:noWrap/>
            <w:vAlign w:val="bottom"/>
            <w:hideMark/>
          </w:tcPr>
          <w:p w14:paraId="5B0D392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(0.063)</w:t>
            </w:r>
          </w:p>
        </w:tc>
        <w:tc>
          <w:tcPr>
            <w:tcW w:w="0" w:type="auto"/>
            <w:tcBorders>
              <w:top w:val="nil"/>
              <w:left w:val="single" w:sz="4" w:space="0" w:color="auto"/>
              <w:bottom w:val="nil"/>
              <w:right w:val="single" w:sz="4" w:space="0" w:color="auto"/>
            </w:tcBorders>
            <w:shd w:val="clear" w:color="auto" w:fill="auto"/>
            <w:noWrap/>
            <w:vAlign w:val="bottom"/>
            <w:hideMark/>
          </w:tcPr>
          <w:p w14:paraId="255603E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(0.063)</w:t>
            </w:r>
          </w:p>
        </w:tc>
        <w:tc>
          <w:tcPr>
            <w:tcW w:w="0" w:type="auto"/>
            <w:tcBorders>
              <w:top w:val="nil"/>
              <w:left w:val="nil"/>
              <w:bottom w:val="nil"/>
              <w:right w:val="nil"/>
            </w:tcBorders>
            <w:shd w:val="clear" w:color="auto" w:fill="auto"/>
            <w:noWrap/>
            <w:vAlign w:val="bottom"/>
            <w:hideMark/>
          </w:tcPr>
          <w:p w14:paraId="6FDF947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(0.063)</w:t>
            </w:r>
          </w:p>
        </w:tc>
      </w:tr>
      <w:tr w:rsidR="004F063A" w:rsidRPr="00E67579" w14:paraId="2CC24353" w14:textId="77777777" w:rsidTr="004F063A">
        <w:trPr>
          <w:trHeight w:val="320"/>
        </w:trPr>
        <w:tc>
          <w:tcPr>
            <w:tcW w:w="2636" w:type="dxa"/>
            <w:tcBorders>
              <w:top w:val="nil"/>
              <w:left w:val="nil"/>
              <w:bottom w:val="nil"/>
              <w:right w:val="nil"/>
            </w:tcBorders>
            <w:shd w:val="clear" w:color="auto" w:fill="auto"/>
            <w:noWrap/>
            <w:vAlign w:val="bottom"/>
            <w:hideMark/>
          </w:tcPr>
          <w:p w14:paraId="049A5262"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Online Political Efficacy</w:t>
            </w:r>
          </w:p>
        </w:tc>
        <w:tc>
          <w:tcPr>
            <w:tcW w:w="1164" w:type="dxa"/>
            <w:tcBorders>
              <w:top w:val="nil"/>
              <w:left w:val="single" w:sz="4" w:space="0" w:color="auto"/>
              <w:bottom w:val="nil"/>
              <w:right w:val="single" w:sz="4" w:space="0" w:color="auto"/>
            </w:tcBorders>
            <w:shd w:val="clear" w:color="auto" w:fill="auto"/>
            <w:noWrap/>
            <w:vAlign w:val="bottom"/>
            <w:hideMark/>
          </w:tcPr>
          <w:p w14:paraId="2F57303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w:t>
            </w:r>
          </w:p>
        </w:tc>
        <w:tc>
          <w:tcPr>
            <w:tcW w:w="1153" w:type="dxa"/>
            <w:tcBorders>
              <w:top w:val="nil"/>
              <w:left w:val="nil"/>
              <w:bottom w:val="nil"/>
              <w:right w:val="nil"/>
            </w:tcBorders>
            <w:shd w:val="clear" w:color="auto" w:fill="auto"/>
            <w:noWrap/>
            <w:vAlign w:val="bottom"/>
            <w:hideMark/>
          </w:tcPr>
          <w:p w14:paraId="3EE1E48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0.038</w:t>
            </w:r>
          </w:p>
        </w:tc>
        <w:tc>
          <w:tcPr>
            <w:tcW w:w="999" w:type="dxa"/>
            <w:tcBorders>
              <w:top w:val="nil"/>
              <w:left w:val="single" w:sz="4" w:space="0" w:color="auto"/>
              <w:bottom w:val="nil"/>
              <w:right w:val="single" w:sz="4" w:space="0" w:color="auto"/>
            </w:tcBorders>
            <w:shd w:val="clear" w:color="auto" w:fill="auto"/>
            <w:noWrap/>
            <w:vAlign w:val="bottom"/>
            <w:hideMark/>
          </w:tcPr>
          <w:p w14:paraId="7B0814F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0.037</w:t>
            </w:r>
          </w:p>
        </w:tc>
        <w:tc>
          <w:tcPr>
            <w:tcW w:w="1124" w:type="dxa"/>
            <w:tcBorders>
              <w:top w:val="nil"/>
              <w:left w:val="nil"/>
              <w:bottom w:val="nil"/>
              <w:right w:val="nil"/>
            </w:tcBorders>
            <w:shd w:val="clear" w:color="auto" w:fill="auto"/>
            <w:noWrap/>
            <w:vAlign w:val="bottom"/>
            <w:hideMark/>
          </w:tcPr>
          <w:p w14:paraId="0019E583"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0.074**</w:t>
            </w:r>
          </w:p>
        </w:tc>
        <w:tc>
          <w:tcPr>
            <w:tcW w:w="0" w:type="auto"/>
            <w:tcBorders>
              <w:top w:val="nil"/>
              <w:left w:val="single" w:sz="4" w:space="0" w:color="auto"/>
              <w:bottom w:val="nil"/>
              <w:right w:val="single" w:sz="4" w:space="0" w:color="auto"/>
            </w:tcBorders>
            <w:shd w:val="clear" w:color="auto" w:fill="auto"/>
            <w:noWrap/>
            <w:vAlign w:val="bottom"/>
            <w:hideMark/>
          </w:tcPr>
          <w:p w14:paraId="7C867D8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0.073**</w:t>
            </w:r>
          </w:p>
        </w:tc>
        <w:tc>
          <w:tcPr>
            <w:tcW w:w="0" w:type="auto"/>
            <w:tcBorders>
              <w:top w:val="nil"/>
              <w:left w:val="nil"/>
              <w:bottom w:val="nil"/>
              <w:right w:val="nil"/>
            </w:tcBorders>
            <w:shd w:val="clear" w:color="auto" w:fill="auto"/>
            <w:noWrap/>
            <w:vAlign w:val="bottom"/>
            <w:hideMark/>
          </w:tcPr>
          <w:p w14:paraId="4E8A5A9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0.072**</w:t>
            </w:r>
          </w:p>
        </w:tc>
      </w:tr>
      <w:tr w:rsidR="004F063A" w:rsidRPr="00E67579" w14:paraId="42A47784" w14:textId="77777777" w:rsidTr="004F063A">
        <w:trPr>
          <w:trHeight w:val="320"/>
        </w:trPr>
        <w:tc>
          <w:tcPr>
            <w:tcW w:w="2636" w:type="dxa"/>
            <w:tcBorders>
              <w:top w:val="nil"/>
              <w:left w:val="nil"/>
              <w:bottom w:val="nil"/>
              <w:right w:val="nil"/>
            </w:tcBorders>
            <w:shd w:val="clear" w:color="auto" w:fill="auto"/>
            <w:noWrap/>
            <w:vAlign w:val="bottom"/>
            <w:hideMark/>
          </w:tcPr>
          <w:p w14:paraId="339D934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3F27F99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(0.023)</w:t>
            </w:r>
          </w:p>
        </w:tc>
        <w:tc>
          <w:tcPr>
            <w:tcW w:w="1153" w:type="dxa"/>
            <w:tcBorders>
              <w:top w:val="nil"/>
              <w:left w:val="nil"/>
              <w:bottom w:val="nil"/>
              <w:right w:val="nil"/>
            </w:tcBorders>
            <w:shd w:val="clear" w:color="auto" w:fill="auto"/>
            <w:noWrap/>
            <w:vAlign w:val="bottom"/>
            <w:hideMark/>
          </w:tcPr>
          <w:p w14:paraId="7B9FC84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(0.023)</w:t>
            </w:r>
          </w:p>
        </w:tc>
        <w:tc>
          <w:tcPr>
            <w:tcW w:w="999" w:type="dxa"/>
            <w:tcBorders>
              <w:top w:val="nil"/>
              <w:left w:val="single" w:sz="4" w:space="0" w:color="auto"/>
              <w:bottom w:val="nil"/>
              <w:right w:val="single" w:sz="4" w:space="0" w:color="auto"/>
            </w:tcBorders>
            <w:shd w:val="clear" w:color="auto" w:fill="auto"/>
            <w:noWrap/>
            <w:vAlign w:val="bottom"/>
            <w:hideMark/>
          </w:tcPr>
          <w:p w14:paraId="3BD47B7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(0.023)</w:t>
            </w:r>
          </w:p>
        </w:tc>
        <w:tc>
          <w:tcPr>
            <w:tcW w:w="1124" w:type="dxa"/>
            <w:tcBorders>
              <w:top w:val="nil"/>
              <w:left w:val="nil"/>
              <w:bottom w:val="nil"/>
              <w:right w:val="nil"/>
            </w:tcBorders>
            <w:shd w:val="clear" w:color="auto" w:fill="auto"/>
            <w:noWrap/>
            <w:vAlign w:val="bottom"/>
            <w:hideMark/>
          </w:tcPr>
          <w:p w14:paraId="6190FB9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(0.025)</w:t>
            </w:r>
          </w:p>
        </w:tc>
        <w:tc>
          <w:tcPr>
            <w:tcW w:w="0" w:type="auto"/>
            <w:tcBorders>
              <w:top w:val="nil"/>
              <w:left w:val="single" w:sz="4" w:space="0" w:color="auto"/>
              <w:bottom w:val="nil"/>
              <w:right w:val="single" w:sz="4" w:space="0" w:color="auto"/>
            </w:tcBorders>
            <w:shd w:val="clear" w:color="auto" w:fill="auto"/>
            <w:noWrap/>
            <w:vAlign w:val="bottom"/>
            <w:hideMark/>
          </w:tcPr>
          <w:p w14:paraId="1211942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(0.025)</w:t>
            </w:r>
          </w:p>
        </w:tc>
        <w:tc>
          <w:tcPr>
            <w:tcW w:w="0" w:type="auto"/>
            <w:tcBorders>
              <w:top w:val="nil"/>
              <w:left w:val="nil"/>
              <w:bottom w:val="nil"/>
              <w:right w:val="nil"/>
            </w:tcBorders>
            <w:shd w:val="clear" w:color="auto" w:fill="auto"/>
            <w:noWrap/>
            <w:vAlign w:val="bottom"/>
            <w:hideMark/>
          </w:tcPr>
          <w:p w14:paraId="476D2EA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(0.025)</w:t>
            </w:r>
          </w:p>
        </w:tc>
      </w:tr>
      <w:tr w:rsidR="004F063A" w:rsidRPr="00E67579" w14:paraId="38D7BF10" w14:textId="77777777" w:rsidTr="004F063A">
        <w:trPr>
          <w:trHeight w:val="320"/>
        </w:trPr>
        <w:tc>
          <w:tcPr>
            <w:tcW w:w="2636" w:type="dxa"/>
            <w:tcBorders>
              <w:top w:val="nil"/>
              <w:left w:val="nil"/>
              <w:bottom w:val="nil"/>
              <w:right w:val="nil"/>
            </w:tcBorders>
            <w:shd w:val="clear" w:color="auto" w:fill="auto"/>
            <w:noWrap/>
            <w:vAlign w:val="bottom"/>
            <w:hideMark/>
          </w:tcPr>
          <w:p w14:paraId="3A89E689"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Political Interest</w:t>
            </w:r>
          </w:p>
        </w:tc>
        <w:tc>
          <w:tcPr>
            <w:tcW w:w="1164" w:type="dxa"/>
            <w:tcBorders>
              <w:top w:val="nil"/>
              <w:left w:val="single" w:sz="4" w:space="0" w:color="auto"/>
              <w:bottom w:val="nil"/>
              <w:right w:val="single" w:sz="4" w:space="0" w:color="auto"/>
            </w:tcBorders>
            <w:shd w:val="clear" w:color="auto" w:fill="auto"/>
            <w:noWrap/>
            <w:vAlign w:val="bottom"/>
            <w:hideMark/>
          </w:tcPr>
          <w:p w14:paraId="575DD89B"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0.074**</w:t>
            </w:r>
          </w:p>
        </w:tc>
        <w:tc>
          <w:tcPr>
            <w:tcW w:w="1153" w:type="dxa"/>
            <w:tcBorders>
              <w:top w:val="nil"/>
              <w:left w:val="nil"/>
              <w:bottom w:val="nil"/>
              <w:right w:val="nil"/>
            </w:tcBorders>
            <w:shd w:val="clear" w:color="auto" w:fill="auto"/>
            <w:noWrap/>
            <w:vAlign w:val="bottom"/>
            <w:hideMark/>
          </w:tcPr>
          <w:p w14:paraId="464B8D0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0.07**</w:t>
            </w:r>
          </w:p>
        </w:tc>
        <w:tc>
          <w:tcPr>
            <w:tcW w:w="999" w:type="dxa"/>
            <w:tcBorders>
              <w:top w:val="nil"/>
              <w:left w:val="single" w:sz="4" w:space="0" w:color="auto"/>
              <w:bottom w:val="nil"/>
              <w:right w:val="single" w:sz="4" w:space="0" w:color="auto"/>
            </w:tcBorders>
            <w:shd w:val="clear" w:color="auto" w:fill="auto"/>
            <w:noWrap/>
            <w:vAlign w:val="bottom"/>
            <w:hideMark/>
          </w:tcPr>
          <w:p w14:paraId="5B6EDDE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0.063*</w:t>
            </w:r>
          </w:p>
        </w:tc>
        <w:tc>
          <w:tcPr>
            <w:tcW w:w="1124" w:type="dxa"/>
            <w:tcBorders>
              <w:top w:val="nil"/>
              <w:left w:val="nil"/>
              <w:bottom w:val="nil"/>
              <w:right w:val="nil"/>
            </w:tcBorders>
            <w:shd w:val="clear" w:color="auto" w:fill="auto"/>
            <w:noWrap/>
            <w:vAlign w:val="bottom"/>
            <w:hideMark/>
          </w:tcPr>
          <w:p w14:paraId="47449B6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-0.022</w:t>
            </w:r>
          </w:p>
        </w:tc>
        <w:tc>
          <w:tcPr>
            <w:tcW w:w="0" w:type="auto"/>
            <w:tcBorders>
              <w:top w:val="nil"/>
              <w:left w:val="single" w:sz="4" w:space="0" w:color="auto"/>
              <w:bottom w:val="nil"/>
              <w:right w:val="single" w:sz="4" w:space="0" w:color="auto"/>
            </w:tcBorders>
            <w:shd w:val="clear" w:color="auto" w:fill="auto"/>
            <w:noWrap/>
            <w:vAlign w:val="bottom"/>
            <w:hideMark/>
          </w:tcPr>
          <w:p w14:paraId="2E0A6AC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-0.024</w:t>
            </w:r>
          </w:p>
        </w:tc>
        <w:tc>
          <w:tcPr>
            <w:tcW w:w="0" w:type="auto"/>
            <w:tcBorders>
              <w:top w:val="nil"/>
              <w:left w:val="nil"/>
              <w:bottom w:val="nil"/>
              <w:right w:val="nil"/>
            </w:tcBorders>
            <w:shd w:val="clear" w:color="auto" w:fill="auto"/>
            <w:noWrap/>
            <w:vAlign w:val="bottom"/>
            <w:hideMark/>
          </w:tcPr>
          <w:p w14:paraId="60AF1C2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-0.025</w:t>
            </w:r>
          </w:p>
        </w:tc>
      </w:tr>
      <w:tr w:rsidR="004F063A" w:rsidRPr="00E67579" w14:paraId="6FF25940" w14:textId="77777777" w:rsidTr="004F063A">
        <w:trPr>
          <w:trHeight w:val="320"/>
        </w:trPr>
        <w:tc>
          <w:tcPr>
            <w:tcW w:w="2636" w:type="dxa"/>
            <w:tcBorders>
              <w:top w:val="nil"/>
              <w:left w:val="nil"/>
              <w:bottom w:val="nil"/>
              <w:right w:val="nil"/>
            </w:tcBorders>
            <w:shd w:val="clear" w:color="auto" w:fill="auto"/>
            <w:noWrap/>
            <w:vAlign w:val="bottom"/>
            <w:hideMark/>
          </w:tcPr>
          <w:p w14:paraId="47C999C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1C1E819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(0.027)</w:t>
            </w:r>
          </w:p>
        </w:tc>
        <w:tc>
          <w:tcPr>
            <w:tcW w:w="1153" w:type="dxa"/>
            <w:tcBorders>
              <w:top w:val="nil"/>
              <w:left w:val="nil"/>
              <w:bottom w:val="nil"/>
              <w:right w:val="nil"/>
            </w:tcBorders>
            <w:shd w:val="clear" w:color="auto" w:fill="auto"/>
            <w:noWrap/>
            <w:vAlign w:val="bottom"/>
            <w:hideMark/>
          </w:tcPr>
          <w:p w14:paraId="595EBDE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(0.027)</w:t>
            </w:r>
          </w:p>
        </w:tc>
        <w:tc>
          <w:tcPr>
            <w:tcW w:w="999" w:type="dxa"/>
            <w:tcBorders>
              <w:top w:val="nil"/>
              <w:left w:val="single" w:sz="4" w:space="0" w:color="auto"/>
              <w:bottom w:val="nil"/>
              <w:right w:val="single" w:sz="4" w:space="0" w:color="auto"/>
            </w:tcBorders>
            <w:shd w:val="clear" w:color="auto" w:fill="auto"/>
            <w:noWrap/>
            <w:vAlign w:val="bottom"/>
            <w:hideMark/>
          </w:tcPr>
          <w:p w14:paraId="22A7E8F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(0.027)</w:t>
            </w:r>
          </w:p>
        </w:tc>
        <w:tc>
          <w:tcPr>
            <w:tcW w:w="1124" w:type="dxa"/>
            <w:tcBorders>
              <w:top w:val="nil"/>
              <w:left w:val="nil"/>
              <w:bottom w:val="nil"/>
              <w:right w:val="nil"/>
            </w:tcBorders>
            <w:shd w:val="clear" w:color="auto" w:fill="auto"/>
            <w:noWrap/>
            <w:vAlign w:val="bottom"/>
            <w:hideMark/>
          </w:tcPr>
          <w:p w14:paraId="1EA0048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w:t>
            </w:r>
          </w:p>
        </w:tc>
        <w:tc>
          <w:tcPr>
            <w:tcW w:w="0" w:type="auto"/>
            <w:tcBorders>
              <w:top w:val="nil"/>
              <w:left w:val="single" w:sz="4" w:space="0" w:color="auto"/>
              <w:bottom w:val="nil"/>
              <w:right w:val="single" w:sz="4" w:space="0" w:color="auto"/>
            </w:tcBorders>
            <w:shd w:val="clear" w:color="auto" w:fill="auto"/>
            <w:noWrap/>
            <w:vAlign w:val="bottom"/>
            <w:hideMark/>
          </w:tcPr>
          <w:p w14:paraId="7BD956A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(0.03)</w:t>
            </w:r>
          </w:p>
        </w:tc>
        <w:tc>
          <w:tcPr>
            <w:tcW w:w="0" w:type="auto"/>
            <w:tcBorders>
              <w:top w:val="nil"/>
              <w:left w:val="nil"/>
              <w:bottom w:val="nil"/>
              <w:right w:val="nil"/>
            </w:tcBorders>
            <w:shd w:val="clear" w:color="auto" w:fill="auto"/>
            <w:noWrap/>
            <w:vAlign w:val="bottom"/>
            <w:hideMark/>
          </w:tcPr>
          <w:p w14:paraId="5BDE085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(0.029)</w:t>
            </w:r>
          </w:p>
        </w:tc>
      </w:tr>
      <w:tr w:rsidR="004F063A" w:rsidRPr="00E67579" w14:paraId="30FEE33B" w14:textId="77777777" w:rsidTr="004F063A">
        <w:trPr>
          <w:trHeight w:val="320"/>
        </w:trPr>
        <w:tc>
          <w:tcPr>
            <w:tcW w:w="2636" w:type="dxa"/>
            <w:tcBorders>
              <w:top w:val="nil"/>
              <w:left w:val="nil"/>
              <w:bottom w:val="nil"/>
              <w:right w:val="nil"/>
            </w:tcBorders>
            <w:shd w:val="clear" w:color="auto" w:fill="auto"/>
            <w:noWrap/>
            <w:vAlign w:val="bottom"/>
            <w:hideMark/>
          </w:tcPr>
          <w:p w14:paraId="3F56EB2E"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xml:space="preserve">Personal </w:t>
            </w:r>
            <w:proofErr w:type="spellStart"/>
            <w:r w:rsidRPr="00E67579">
              <w:rPr>
                <w:rFonts w:eastAsia="Times New Roman" w:cs="Times New Roman"/>
                <w:color w:val="000000"/>
                <w:kern w:val="0"/>
                <w:sz w:val="20"/>
                <w:szCs w:val="20"/>
                <w:lang w:val="en-US" w:eastAsia="en-GB"/>
                <w14:ligatures w14:val="none"/>
              </w:rPr>
              <w:t>Interconfidence</w:t>
            </w:r>
            <w:proofErr w:type="spellEnd"/>
          </w:p>
        </w:tc>
        <w:tc>
          <w:tcPr>
            <w:tcW w:w="1164" w:type="dxa"/>
            <w:tcBorders>
              <w:top w:val="nil"/>
              <w:left w:val="single" w:sz="4" w:space="0" w:color="auto"/>
              <w:bottom w:val="nil"/>
              <w:right w:val="single" w:sz="4" w:space="0" w:color="auto"/>
            </w:tcBorders>
            <w:shd w:val="clear" w:color="auto" w:fill="auto"/>
            <w:noWrap/>
            <w:vAlign w:val="bottom"/>
            <w:hideMark/>
          </w:tcPr>
          <w:p w14:paraId="0489120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w:t>
            </w:r>
          </w:p>
        </w:tc>
        <w:tc>
          <w:tcPr>
            <w:tcW w:w="1153" w:type="dxa"/>
            <w:tcBorders>
              <w:top w:val="nil"/>
              <w:left w:val="nil"/>
              <w:bottom w:val="nil"/>
              <w:right w:val="nil"/>
            </w:tcBorders>
            <w:shd w:val="clear" w:color="auto" w:fill="auto"/>
            <w:noWrap/>
            <w:vAlign w:val="bottom"/>
            <w:hideMark/>
          </w:tcPr>
          <w:p w14:paraId="1984CFD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0.183**</w:t>
            </w:r>
          </w:p>
        </w:tc>
        <w:tc>
          <w:tcPr>
            <w:tcW w:w="999" w:type="dxa"/>
            <w:tcBorders>
              <w:top w:val="nil"/>
              <w:left w:val="single" w:sz="4" w:space="0" w:color="auto"/>
              <w:bottom w:val="nil"/>
              <w:right w:val="single" w:sz="4" w:space="0" w:color="auto"/>
            </w:tcBorders>
            <w:shd w:val="clear" w:color="auto" w:fill="auto"/>
            <w:noWrap/>
            <w:vAlign w:val="bottom"/>
            <w:hideMark/>
          </w:tcPr>
          <w:p w14:paraId="1725266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0.187**</w:t>
            </w:r>
          </w:p>
        </w:tc>
        <w:tc>
          <w:tcPr>
            <w:tcW w:w="1124" w:type="dxa"/>
            <w:tcBorders>
              <w:top w:val="nil"/>
              <w:left w:val="nil"/>
              <w:bottom w:val="nil"/>
              <w:right w:val="nil"/>
            </w:tcBorders>
            <w:shd w:val="clear" w:color="auto" w:fill="auto"/>
            <w:noWrap/>
            <w:vAlign w:val="bottom"/>
            <w:hideMark/>
          </w:tcPr>
          <w:p w14:paraId="073FB82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-0.119</w:t>
            </w:r>
          </w:p>
        </w:tc>
        <w:tc>
          <w:tcPr>
            <w:tcW w:w="0" w:type="auto"/>
            <w:tcBorders>
              <w:top w:val="nil"/>
              <w:left w:val="single" w:sz="4" w:space="0" w:color="auto"/>
              <w:bottom w:val="nil"/>
              <w:right w:val="single" w:sz="4" w:space="0" w:color="auto"/>
            </w:tcBorders>
            <w:shd w:val="clear" w:color="auto" w:fill="auto"/>
            <w:noWrap/>
            <w:vAlign w:val="bottom"/>
            <w:hideMark/>
          </w:tcPr>
          <w:p w14:paraId="32879AF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-0.125</w:t>
            </w:r>
          </w:p>
        </w:tc>
        <w:tc>
          <w:tcPr>
            <w:tcW w:w="0" w:type="auto"/>
            <w:tcBorders>
              <w:top w:val="nil"/>
              <w:left w:val="nil"/>
              <w:bottom w:val="nil"/>
              <w:right w:val="nil"/>
            </w:tcBorders>
            <w:shd w:val="clear" w:color="auto" w:fill="auto"/>
            <w:noWrap/>
            <w:vAlign w:val="bottom"/>
            <w:hideMark/>
          </w:tcPr>
          <w:p w14:paraId="17519CF3"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-0.122</w:t>
            </w:r>
          </w:p>
        </w:tc>
      </w:tr>
      <w:tr w:rsidR="004F063A" w:rsidRPr="00E67579" w14:paraId="16FCB211" w14:textId="77777777" w:rsidTr="004F063A">
        <w:trPr>
          <w:trHeight w:val="320"/>
        </w:trPr>
        <w:tc>
          <w:tcPr>
            <w:tcW w:w="2636" w:type="dxa"/>
            <w:tcBorders>
              <w:top w:val="nil"/>
              <w:left w:val="nil"/>
              <w:bottom w:val="single" w:sz="4" w:space="0" w:color="auto"/>
              <w:right w:val="nil"/>
            </w:tcBorders>
            <w:shd w:val="clear" w:color="auto" w:fill="auto"/>
            <w:noWrap/>
            <w:vAlign w:val="bottom"/>
            <w:hideMark/>
          </w:tcPr>
          <w:p w14:paraId="3D6016D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2A58153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(0.063)</w:t>
            </w:r>
          </w:p>
        </w:tc>
        <w:tc>
          <w:tcPr>
            <w:tcW w:w="1153" w:type="dxa"/>
            <w:tcBorders>
              <w:top w:val="nil"/>
              <w:left w:val="nil"/>
              <w:bottom w:val="single" w:sz="4" w:space="0" w:color="auto"/>
              <w:right w:val="nil"/>
            </w:tcBorders>
            <w:shd w:val="clear" w:color="auto" w:fill="auto"/>
            <w:noWrap/>
            <w:vAlign w:val="bottom"/>
            <w:hideMark/>
          </w:tcPr>
          <w:p w14:paraId="1033795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(0.063)</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1C1B5B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(0.063)</w:t>
            </w:r>
          </w:p>
        </w:tc>
        <w:tc>
          <w:tcPr>
            <w:tcW w:w="1124" w:type="dxa"/>
            <w:tcBorders>
              <w:top w:val="nil"/>
              <w:left w:val="nil"/>
              <w:bottom w:val="single" w:sz="4" w:space="0" w:color="auto"/>
              <w:right w:val="nil"/>
            </w:tcBorders>
            <w:shd w:val="clear" w:color="auto" w:fill="auto"/>
            <w:noWrap/>
            <w:vAlign w:val="bottom"/>
            <w:hideMark/>
          </w:tcPr>
          <w:p w14:paraId="1F6554D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75C09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(0.069)</w:t>
            </w:r>
          </w:p>
        </w:tc>
        <w:tc>
          <w:tcPr>
            <w:tcW w:w="0" w:type="auto"/>
            <w:tcBorders>
              <w:top w:val="nil"/>
              <w:left w:val="nil"/>
              <w:bottom w:val="single" w:sz="4" w:space="0" w:color="auto"/>
              <w:right w:val="nil"/>
            </w:tcBorders>
            <w:shd w:val="clear" w:color="auto" w:fill="auto"/>
            <w:noWrap/>
            <w:vAlign w:val="bottom"/>
            <w:hideMark/>
          </w:tcPr>
          <w:p w14:paraId="796AF31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(0.069)</w:t>
            </w:r>
          </w:p>
        </w:tc>
      </w:tr>
      <w:tr w:rsidR="004F063A" w:rsidRPr="00E67579" w14:paraId="3A090880" w14:textId="77777777" w:rsidTr="004F063A">
        <w:trPr>
          <w:trHeight w:val="320"/>
        </w:trPr>
        <w:tc>
          <w:tcPr>
            <w:tcW w:w="2636" w:type="dxa"/>
            <w:tcBorders>
              <w:top w:val="nil"/>
              <w:left w:val="nil"/>
              <w:bottom w:val="nil"/>
              <w:right w:val="nil"/>
            </w:tcBorders>
            <w:shd w:val="clear" w:color="auto" w:fill="auto"/>
            <w:noWrap/>
            <w:vAlign w:val="bottom"/>
            <w:hideMark/>
          </w:tcPr>
          <w:p w14:paraId="774801A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Interactions</w:t>
            </w:r>
          </w:p>
        </w:tc>
        <w:tc>
          <w:tcPr>
            <w:tcW w:w="1164" w:type="dxa"/>
            <w:tcBorders>
              <w:top w:val="nil"/>
              <w:left w:val="single" w:sz="4" w:space="0" w:color="auto"/>
              <w:bottom w:val="nil"/>
              <w:right w:val="single" w:sz="4" w:space="0" w:color="auto"/>
            </w:tcBorders>
            <w:shd w:val="clear" w:color="auto" w:fill="auto"/>
            <w:noWrap/>
            <w:vAlign w:val="bottom"/>
            <w:hideMark/>
          </w:tcPr>
          <w:p w14:paraId="207353F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53" w:type="dxa"/>
            <w:tcBorders>
              <w:top w:val="nil"/>
              <w:left w:val="nil"/>
              <w:bottom w:val="nil"/>
              <w:right w:val="nil"/>
            </w:tcBorders>
            <w:shd w:val="clear" w:color="auto" w:fill="auto"/>
            <w:noWrap/>
            <w:vAlign w:val="bottom"/>
            <w:hideMark/>
          </w:tcPr>
          <w:p w14:paraId="0368A903"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999" w:type="dxa"/>
            <w:tcBorders>
              <w:top w:val="nil"/>
              <w:left w:val="single" w:sz="4" w:space="0" w:color="auto"/>
              <w:bottom w:val="nil"/>
              <w:right w:val="single" w:sz="4" w:space="0" w:color="auto"/>
            </w:tcBorders>
            <w:shd w:val="clear" w:color="auto" w:fill="auto"/>
            <w:noWrap/>
            <w:vAlign w:val="bottom"/>
            <w:hideMark/>
          </w:tcPr>
          <w:p w14:paraId="612884B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24" w:type="dxa"/>
            <w:tcBorders>
              <w:top w:val="nil"/>
              <w:left w:val="nil"/>
              <w:bottom w:val="nil"/>
              <w:right w:val="nil"/>
            </w:tcBorders>
            <w:shd w:val="clear" w:color="auto" w:fill="auto"/>
            <w:noWrap/>
            <w:vAlign w:val="bottom"/>
            <w:hideMark/>
          </w:tcPr>
          <w:p w14:paraId="6A79771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0" w:type="auto"/>
            <w:tcBorders>
              <w:top w:val="nil"/>
              <w:left w:val="single" w:sz="4" w:space="0" w:color="auto"/>
              <w:bottom w:val="nil"/>
              <w:right w:val="single" w:sz="4" w:space="0" w:color="auto"/>
            </w:tcBorders>
            <w:shd w:val="clear" w:color="auto" w:fill="auto"/>
            <w:noWrap/>
            <w:vAlign w:val="bottom"/>
            <w:hideMark/>
          </w:tcPr>
          <w:p w14:paraId="50DB8AA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nil"/>
              <w:bottom w:val="nil"/>
              <w:right w:val="nil"/>
            </w:tcBorders>
            <w:shd w:val="clear" w:color="auto" w:fill="auto"/>
            <w:noWrap/>
            <w:vAlign w:val="bottom"/>
            <w:hideMark/>
          </w:tcPr>
          <w:p w14:paraId="1163BAF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r>
      <w:tr w:rsidR="004F063A" w:rsidRPr="00E67579" w14:paraId="3FE2389D" w14:textId="77777777" w:rsidTr="004F063A">
        <w:trPr>
          <w:trHeight w:val="320"/>
        </w:trPr>
        <w:tc>
          <w:tcPr>
            <w:tcW w:w="2636" w:type="dxa"/>
            <w:tcBorders>
              <w:top w:val="nil"/>
              <w:left w:val="nil"/>
              <w:bottom w:val="nil"/>
              <w:right w:val="nil"/>
            </w:tcBorders>
            <w:shd w:val="clear" w:color="auto" w:fill="auto"/>
            <w:noWrap/>
            <w:vAlign w:val="bottom"/>
            <w:hideMark/>
          </w:tcPr>
          <w:p w14:paraId="0797DDC3"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Incidental Exposure*Traditional Media</w:t>
            </w:r>
          </w:p>
        </w:tc>
        <w:tc>
          <w:tcPr>
            <w:tcW w:w="1164" w:type="dxa"/>
            <w:tcBorders>
              <w:top w:val="nil"/>
              <w:left w:val="single" w:sz="4" w:space="0" w:color="auto"/>
              <w:bottom w:val="nil"/>
              <w:right w:val="single" w:sz="4" w:space="0" w:color="auto"/>
            </w:tcBorders>
            <w:shd w:val="clear" w:color="auto" w:fill="auto"/>
            <w:noWrap/>
            <w:vAlign w:val="bottom"/>
            <w:hideMark/>
          </w:tcPr>
          <w:p w14:paraId="68232B59"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0.259***</w:t>
            </w:r>
          </w:p>
        </w:tc>
        <w:tc>
          <w:tcPr>
            <w:tcW w:w="1153" w:type="dxa"/>
            <w:tcBorders>
              <w:top w:val="nil"/>
              <w:left w:val="nil"/>
              <w:bottom w:val="nil"/>
              <w:right w:val="nil"/>
            </w:tcBorders>
            <w:shd w:val="clear" w:color="auto" w:fill="auto"/>
            <w:noWrap/>
            <w:vAlign w:val="bottom"/>
            <w:hideMark/>
          </w:tcPr>
          <w:p w14:paraId="2842E74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999" w:type="dxa"/>
            <w:tcBorders>
              <w:top w:val="nil"/>
              <w:left w:val="single" w:sz="4" w:space="0" w:color="auto"/>
              <w:bottom w:val="nil"/>
              <w:right w:val="single" w:sz="4" w:space="0" w:color="auto"/>
            </w:tcBorders>
            <w:shd w:val="clear" w:color="auto" w:fill="auto"/>
            <w:noWrap/>
            <w:vAlign w:val="bottom"/>
            <w:hideMark/>
          </w:tcPr>
          <w:p w14:paraId="29B0330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24" w:type="dxa"/>
            <w:tcBorders>
              <w:top w:val="nil"/>
              <w:left w:val="nil"/>
              <w:bottom w:val="nil"/>
              <w:right w:val="nil"/>
            </w:tcBorders>
            <w:shd w:val="clear" w:color="auto" w:fill="auto"/>
            <w:noWrap/>
            <w:vAlign w:val="bottom"/>
            <w:hideMark/>
          </w:tcPr>
          <w:p w14:paraId="67A1E33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0.087</w:t>
            </w:r>
          </w:p>
        </w:tc>
        <w:tc>
          <w:tcPr>
            <w:tcW w:w="0" w:type="auto"/>
            <w:tcBorders>
              <w:top w:val="nil"/>
              <w:left w:val="single" w:sz="4" w:space="0" w:color="auto"/>
              <w:bottom w:val="nil"/>
              <w:right w:val="single" w:sz="4" w:space="0" w:color="auto"/>
            </w:tcBorders>
            <w:shd w:val="clear" w:color="auto" w:fill="auto"/>
            <w:noWrap/>
            <w:vAlign w:val="bottom"/>
            <w:hideMark/>
          </w:tcPr>
          <w:p w14:paraId="489688C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nil"/>
              <w:bottom w:val="nil"/>
              <w:right w:val="nil"/>
            </w:tcBorders>
            <w:shd w:val="clear" w:color="auto" w:fill="auto"/>
            <w:noWrap/>
            <w:vAlign w:val="bottom"/>
            <w:hideMark/>
          </w:tcPr>
          <w:p w14:paraId="52090A6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r>
      <w:tr w:rsidR="004F063A" w:rsidRPr="00E67579" w14:paraId="0F660B8D" w14:textId="77777777" w:rsidTr="004F063A">
        <w:trPr>
          <w:trHeight w:val="320"/>
        </w:trPr>
        <w:tc>
          <w:tcPr>
            <w:tcW w:w="2636" w:type="dxa"/>
            <w:tcBorders>
              <w:top w:val="nil"/>
              <w:left w:val="nil"/>
              <w:bottom w:val="nil"/>
              <w:right w:val="nil"/>
            </w:tcBorders>
            <w:shd w:val="clear" w:color="auto" w:fill="auto"/>
            <w:noWrap/>
            <w:vAlign w:val="bottom"/>
            <w:hideMark/>
          </w:tcPr>
          <w:p w14:paraId="64A2B547" w14:textId="77777777" w:rsidR="00F34FF7" w:rsidRPr="00E67579" w:rsidRDefault="00F34FF7" w:rsidP="004F063A">
            <w:pPr>
              <w:spacing w:after="0" w:line="240" w:lineRule="auto"/>
              <w:rPr>
                <w:rFonts w:eastAsia="Times New Roman" w:cs="Times New Roman"/>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5111414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(0.064)</w:t>
            </w:r>
          </w:p>
        </w:tc>
        <w:tc>
          <w:tcPr>
            <w:tcW w:w="1153" w:type="dxa"/>
            <w:tcBorders>
              <w:top w:val="nil"/>
              <w:left w:val="nil"/>
              <w:bottom w:val="nil"/>
              <w:right w:val="nil"/>
            </w:tcBorders>
            <w:shd w:val="clear" w:color="auto" w:fill="auto"/>
            <w:noWrap/>
            <w:vAlign w:val="bottom"/>
            <w:hideMark/>
          </w:tcPr>
          <w:p w14:paraId="1E013A0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999" w:type="dxa"/>
            <w:tcBorders>
              <w:top w:val="nil"/>
              <w:left w:val="single" w:sz="4" w:space="0" w:color="auto"/>
              <w:bottom w:val="nil"/>
              <w:right w:val="single" w:sz="4" w:space="0" w:color="auto"/>
            </w:tcBorders>
            <w:shd w:val="clear" w:color="auto" w:fill="auto"/>
            <w:noWrap/>
            <w:vAlign w:val="bottom"/>
            <w:hideMark/>
          </w:tcPr>
          <w:p w14:paraId="301ACE3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24" w:type="dxa"/>
            <w:tcBorders>
              <w:top w:val="nil"/>
              <w:left w:val="nil"/>
              <w:bottom w:val="nil"/>
              <w:right w:val="nil"/>
            </w:tcBorders>
            <w:shd w:val="clear" w:color="auto" w:fill="auto"/>
            <w:noWrap/>
            <w:vAlign w:val="bottom"/>
            <w:hideMark/>
          </w:tcPr>
          <w:p w14:paraId="0F66FBD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(0.07)</w:t>
            </w:r>
          </w:p>
        </w:tc>
        <w:tc>
          <w:tcPr>
            <w:tcW w:w="0" w:type="auto"/>
            <w:tcBorders>
              <w:top w:val="nil"/>
              <w:left w:val="single" w:sz="4" w:space="0" w:color="auto"/>
              <w:bottom w:val="nil"/>
              <w:right w:val="single" w:sz="4" w:space="0" w:color="auto"/>
            </w:tcBorders>
            <w:shd w:val="clear" w:color="auto" w:fill="auto"/>
            <w:noWrap/>
            <w:vAlign w:val="bottom"/>
            <w:hideMark/>
          </w:tcPr>
          <w:p w14:paraId="7CD910D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nil"/>
              <w:bottom w:val="nil"/>
              <w:right w:val="nil"/>
            </w:tcBorders>
            <w:shd w:val="clear" w:color="auto" w:fill="auto"/>
            <w:noWrap/>
            <w:vAlign w:val="bottom"/>
            <w:hideMark/>
          </w:tcPr>
          <w:p w14:paraId="2E690EB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r>
      <w:tr w:rsidR="004F063A" w:rsidRPr="00E67579" w14:paraId="6AA539CE" w14:textId="77777777" w:rsidTr="004F063A">
        <w:trPr>
          <w:trHeight w:val="320"/>
        </w:trPr>
        <w:tc>
          <w:tcPr>
            <w:tcW w:w="2636" w:type="dxa"/>
            <w:tcBorders>
              <w:top w:val="nil"/>
              <w:left w:val="nil"/>
              <w:bottom w:val="nil"/>
              <w:right w:val="nil"/>
            </w:tcBorders>
            <w:shd w:val="clear" w:color="auto" w:fill="auto"/>
            <w:noWrap/>
            <w:vAlign w:val="bottom"/>
            <w:hideMark/>
          </w:tcPr>
          <w:p w14:paraId="58D5D2DF"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Incidental Exposure*Digital Media</w:t>
            </w:r>
          </w:p>
        </w:tc>
        <w:tc>
          <w:tcPr>
            <w:tcW w:w="1164" w:type="dxa"/>
            <w:tcBorders>
              <w:top w:val="nil"/>
              <w:left w:val="single" w:sz="4" w:space="0" w:color="auto"/>
              <w:bottom w:val="nil"/>
              <w:right w:val="single" w:sz="4" w:space="0" w:color="auto"/>
            </w:tcBorders>
            <w:shd w:val="clear" w:color="auto" w:fill="auto"/>
            <w:noWrap/>
            <w:vAlign w:val="bottom"/>
            <w:hideMark/>
          </w:tcPr>
          <w:p w14:paraId="1E07AD2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53" w:type="dxa"/>
            <w:tcBorders>
              <w:top w:val="nil"/>
              <w:left w:val="nil"/>
              <w:bottom w:val="nil"/>
              <w:right w:val="nil"/>
            </w:tcBorders>
            <w:shd w:val="clear" w:color="auto" w:fill="auto"/>
            <w:noWrap/>
            <w:vAlign w:val="bottom"/>
            <w:hideMark/>
          </w:tcPr>
          <w:p w14:paraId="27895E9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0.175***</w:t>
            </w:r>
          </w:p>
        </w:tc>
        <w:tc>
          <w:tcPr>
            <w:tcW w:w="999" w:type="dxa"/>
            <w:tcBorders>
              <w:top w:val="nil"/>
              <w:left w:val="single" w:sz="4" w:space="0" w:color="auto"/>
              <w:bottom w:val="nil"/>
              <w:right w:val="single" w:sz="4" w:space="0" w:color="auto"/>
            </w:tcBorders>
            <w:shd w:val="clear" w:color="auto" w:fill="auto"/>
            <w:noWrap/>
            <w:vAlign w:val="bottom"/>
            <w:hideMark/>
          </w:tcPr>
          <w:p w14:paraId="5BFFC3D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24" w:type="dxa"/>
            <w:tcBorders>
              <w:top w:val="nil"/>
              <w:left w:val="nil"/>
              <w:bottom w:val="nil"/>
              <w:right w:val="nil"/>
            </w:tcBorders>
            <w:shd w:val="clear" w:color="auto" w:fill="auto"/>
            <w:noWrap/>
            <w:vAlign w:val="bottom"/>
            <w:hideMark/>
          </w:tcPr>
          <w:p w14:paraId="7E09E7C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0" w:type="auto"/>
            <w:tcBorders>
              <w:top w:val="nil"/>
              <w:left w:val="single" w:sz="4" w:space="0" w:color="auto"/>
              <w:bottom w:val="nil"/>
              <w:right w:val="single" w:sz="4" w:space="0" w:color="auto"/>
            </w:tcBorders>
            <w:shd w:val="clear" w:color="auto" w:fill="auto"/>
            <w:noWrap/>
            <w:vAlign w:val="bottom"/>
            <w:hideMark/>
          </w:tcPr>
          <w:p w14:paraId="5D0D85B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0.061</w:t>
            </w:r>
          </w:p>
        </w:tc>
        <w:tc>
          <w:tcPr>
            <w:tcW w:w="0" w:type="auto"/>
            <w:tcBorders>
              <w:top w:val="nil"/>
              <w:left w:val="nil"/>
              <w:bottom w:val="nil"/>
              <w:right w:val="nil"/>
            </w:tcBorders>
            <w:shd w:val="clear" w:color="auto" w:fill="auto"/>
            <w:noWrap/>
            <w:vAlign w:val="bottom"/>
            <w:hideMark/>
          </w:tcPr>
          <w:p w14:paraId="6AD0E31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r>
      <w:tr w:rsidR="004F063A" w:rsidRPr="00E67579" w14:paraId="152EB0D6" w14:textId="77777777" w:rsidTr="004F063A">
        <w:trPr>
          <w:trHeight w:val="320"/>
        </w:trPr>
        <w:tc>
          <w:tcPr>
            <w:tcW w:w="2636" w:type="dxa"/>
            <w:tcBorders>
              <w:top w:val="nil"/>
              <w:left w:val="nil"/>
              <w:bottom w:val="nil"/>
              <w:right w:val="nil"/>
            </w:tcBorders>
            <w:shd w:val="clear" w:color="auto" w:fill="auto"/>
            <w:noWrap/>
            <w:vAlign w:val="bottom"/>
            <w:hideMark/>
          </w:tcPr>
          <w:p w14:paraId="5FA77A1D" w14:textId="77777777" w:rsidR="00F34FF7" w:rsidRPr="00E67579" w:rsidRDefault="00F34FF7" w:rsidP="004F063A">
            <w:pPr>
              <w:spacing w:after="0" w:line="240" w:lineRule="auto"/>
              <w:rPr>
                <w:rFonts w:eastAsia="Times New Roman" w:cs="Times New Roman"/>
                <w:kern w:val="0"/>
                <w:sz w:val="20"/>
                <w:szCs w:val="20"/>
                <w:lang w:val="en-US" w:eastAsia="en-GB"/>
                <w14:ligatures w14:val="none"/>
              </w:rPr>
            </w:pPr>
          </w:p>
        </w:tc>
        <w:tc>
          <w:tcPr>
            <w:tcW w:w="1164" w:type="dxa"/>
            <w:tcBorders>
              <w:top w:val="nil"/>
              <w:left w:val="single" w:sz="4" w:space="0" w:color="auto"/>
              <w:bottom w:val="nil"/>
              <w:right w:val="single" w:sz="4" w:space="0" w:color="auto"/>
            </w:tcBorders>
            <w:shd w:val="clear" w:color="auto" w:fill="auto"/>
            <w:noWrap/>
            <w:vAlign w:val="bottom"/>
            <w:hideMark/>
          </w:tcPr>
          <w:p w14:paraId="3704820D"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53" w:type="dxa"/>
            <w:tcBorders>
              <w:top w:val="nil"/>
              <w:left w:val="nil"/>
              <w:bottom w:val="nil"/>
              <w:right w:val="nil"/>
            </w:tcBorders>
            <w:shd w:val="clear" w:color="auto" w:fill="auto"/>
            <w:noWrap/>
            <w:vAlign w:val="bottom"/>
            <w:hideMark/>
          </w:tcPr>
          <w:p w14:paraId="42FE0C8E"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(0.049)</w:t>
            </w:r>
          </w:p>
        </w:tc>
        <w:tc>
          <w:tcPr>
            <w:tcW w:w="999" w:type="dxa"/>
            <w:tcBorders>
              <w:top w:val="nil"/>
              <w:left w:val="single" w:sz="4" w:space="0" w:color="auto"/>
              <w:bottom w:val="nil"/>
              <w:right w:val="single" w:sz="4" w:space="0" w:color="auto"/>
            </w:tcBorders>
            <w:shd w:val="clear" w:color="auto" w:fill="auto"/>
            <w:noWrap/>
            <w:vAlign w:val="bottom"/>
            <w:hideMark/>
          </w:tcPr>
          <w:p w14:paraId="273489A4"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24" w:type="dxa"/>
            <w:tcBorders>
              <w:top w:val="nil"/>
              <w:left w:val="nil"/>
              <w:bottom w:val="nil"/>
              <w:right w:val="nil"/>
            </w:tcBorders>
            <w:shd w:val="clear" w:color="auto" w:fill="auto"/>
            <w:noWrap/>
            <w:vAlign w:val="bottom"/>
            <w:hideMark/>
          </w:tcPr>
          <w:p w14:paraId="25911B31"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0" w:type="auto"/>
            <w:tcBorders>
              <w:top w:val="nil"/>
              <w:left w:val="single" w:sz="4" w:space="0" w:color="auto"/>
              <w:bottom w:val="nil"/>
              <w:right w:val="single" w:sz="4" w:space="0" w:color="auto"/>
            </w:tcBorders>
            <w:shd w:val="clear" w:color="auto" w:fill="auto"/>
            <w:noWrap/>
            <w:vAlign w:val="bottom"/>
            <w:hideMark/>
          </w:tcPr>
          <w:p w14:paraId="4ACCECA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(0.054)</w:t>
            </w:r>
          </w:p>
        </w:tc>
        <w:tc>
          <w:tcPr>
            <w:tcW w:w="0" w:type="auto"/>
            <w:tcBorders>
              <w:top w:val="nil"/>
              <w:left w:val="nil"/>
              <w:bottom w:val="nil"/>
              <w:right w:val="nil"/>
            </w:tcBorders>
            <w:shd w:val="clear" w:color="auto" w:fill="auto"/>
            <w:noWrap/>
            <w:vAlign w:val="bottom"/>
            <w:hideMark/>
          </w:tcPr>
          <w:p w14:paraId="329EE7C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r>
      <w:tr w:rsidR="004F063A" w:rsidRPr="00E67579" w14:paraId="5D266576" w14:textId="77777777" w:rsidTr="004F063A">
        <w:trPr>
          <w:trHeight w:val="320"/>
        </w:trPr>
        <w:tc>
          <w:tcPr>
            <w:tcW w:w="2636" w:type="dxa"/>
            <w:tcBorders>
              <w:top w:val="nil"/>
              <w:left w:val="nil"/>
              <w:bottom w:val="nil"/>
              <w:right w:val="nil"/>
            </w:tcBorders>
            <w:shd w:val="clear" w:color="auto" w:fill="auto"/>
            <w:noWrap/>
            <w:vAlign w:val="bottom"/>
            <w:hideMark/>
          </w:tcPr>
          <w:p w14:paraId="3B42B8AA" w14:textId="77777777" w:rsidR="00F34FF7" w:rsidRPr="00E67579" w:rsidRDefault="00F34FF7" w:rsidP="004F063A">
            <w:pPr>
              <w:spacing w:after="0" w:line="240" w:lineRule="auto"/>
              <w:jc w:val="right"/>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Incidental Exposure*</w:t>
            </w:r>
            <w:proofErr w:type="gramStart"/>
            <w:r w:rsidRPr="00E67579">
              <w:rPr>
                <w:rFonts w:eastAsia="Times New Roman" w:cs="Times New Roman"/>
                <w:color w:val="000000"/>
                <w:kern w:val="0"/>
                <w:sz w:val="20"/>
                <w:szCs w:val="20"/>
                <w:lang w:val="en-US" w:eastAsia="en-GB"/>
                <w14:ligatures w14:val="none"/>
              </w:rPr>
              <w:t>Social Media</w:t>
            </w:r>
            <w:proofErr w:type="gramEnd"/>
          </w:p>
        </w:tc>
        <w:tc>
          <w:tcPr>
            <w:tcW w:w="1164" w:type="dxa"/>
            <w:tcBorders>
              <w:top w:val="nil"/>
              <w:left w:val="single" w:sz="4" w:space="0" w:color="auto"/>
              <w:bottom w:val="nil"/>
              <w:right w:val="single" w:sz="4" w:space="0" w:color="auto"/>
            </w:tcBorders>
            <w:shd w:val="clear" w:color="auto" w:fill="auto"/>
            <w:noWrap/>
            <w:vAlign w:val="bottom"/>
            <w:hideMark/>
          </w:tcPr>
          <w:p w14:paraId="09B33112"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53" w:type="dxa"/>
            <w:tcBorders>
              <w:top w:val="nil"/>
              <w:left w:val="nil"/>
              <w:bottom w:val="nil"/>
              <w:right w:val="nil"/>
            </w:tcBorders>
            <w:shd w:val="clear" w:color="auto" w:fill="auto"/>
            <w:noWrap/>
            <w:vAlign w:val="bottom"/>
            <w:hideMark/>
          </w:tcPr>
          <w:p w14:paraId="3A6E34D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999" w:type="dxa"/>
            <w:tcBorders>
              <w:top w:val="nil"/>
              <w:left w:val="single" w:sz="4" w:space="0" w:color="auto"/>
              <w:bottom w:val="nil"/>
              <w:right w:val="single" w:sz="4" w:space="0" w:color="auto"/>
            </w:tcBorders>
            <w:shd w:val="clear" w:color="auto" w:fill="auto"/>
            <w:noWrap/>
            <w:vAlign w:val="bottom"/>
            <w:hideMark/>
          </w:tcPr>
          <w:p w14:paraId="30ECEF0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0.129**</w:t>
            </w:r>
          </w:p>
        </w:tc>
        <w:tc>
          <w:tcPr>
            <w:tcW w:w="1124" w:type="dxa"/>
            <w:tcBorders>
              <w:top w:val="nil"/>
              <w:left w:val="nil"/>
              <w:bottom w:val="nil"/>
              <w:right w:val="nil"/>
            </w:tcBorders>
            <w:shd w:val="clear" w:color="auto" w:fill="auto"/>
            <w:noWrap/>
            <w:vAlign w:val="bottom"/>
            <w:hideMark/>
          </w:tcPr>
          <w:p w14:paraId="0C9A7C65"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p>
        </w:tc>
        <w:tc>
          <w:tcPr>
            <w:tcW w:w="0" w:type="auto"/>
            <w:tcBorders>
              <w:top w:val="nil"/>
              <w:left w:val="single" w:sz="4" w:space="0" w:color="auto"/>
              <w:bottom w:val="nil"/>
              <w:right w:val="single" w:sz="4" w:space="0" w:color="auto"/>
            </w:tcBorders>
            <w:shd w:val="clear" w:color="auto" w:fill="auto"/>
            <w:noWrap/>
            <w:vAlign w:val="bottom"/>
            <w:hideMark/>
          </w:tcPr>
          <w:p w14:paraId="1DA2DF8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nil"/>
              <w:bottom w:val="nil"/>
              <w:right w:val="nil"/>
            </w:tcBorders>
            <w:shd w:val="clear" w:color="auto" w:fill="auto"/>
            <w:noWrap/>
            <w:vAlign w:val="bottom"/>
            <w:hideMark/>
          </w:tcPr>
          <w:p w14:paraId="0C66C1D3"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0.087</w:t>
            </w:r>
          </w:p>
        </w:tc>
      </w:tr>
      <w:tr w:rsidR="004F063A" w:rsidRPr="00E67579" w14:paraId="4BA3B442" w14:textId="77777777" w:rsidTr="004F063A">
        <w:trPr>
          <w:trHeight w:val="320"/>
        </w:trPr>
        <w:tc>
          <w:tcPr>
            <w:tcW w:w="2636" w:type="dxa"/>
            <w:tcBorders>
              <w:top w:val="nil"/>
              <w:left w:val="nil"/>
              <w:bottom w:val="single" w:sz="4" w:space="0" w:color="auto"/>
              <w:right w:val="nil"/>
            </w:tcBorders>
            <w:shd w:val="clear" w:color="auto" w:fill="auto"/>
            <w:noWrap/>
            <w:vAlign w:val="bottom"/>
            <w:hideMark/>
          </w:tcPr>
          <w:p w14:paraId="250F475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64" w:type="dxa"/>
            <w:tcBorders>
              <w:top w:val="nil"/>
              <w:left w:val="single" w:sz="4" w:space="0" w:color="auto"/>
              <w:bottom w:val="single" w:sz="4" w:space="0" w:color="auto"/>
              <w:right w:val="single" w:sz="4" w:space="0" w:color="auto"/>
            </w:tcBorders>
            <w:shd w:val="clear" w:color="auto" w:fill="auto"/>
            <w:noWrap/>
            <w:vAlign w:val="bottom"/>
            <w:hideMark/>
          </w:tcPr>
          <w:p w14:paraId="5630CEE3"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1153" w:type="dxa"/>
            <w:tcBorders>
              <w:top w:val="nil"/>
              <w:left w:val="nil"/>
              <w:bottom w:val="single" w:sz="4" w:space="0" w:color="auto"/>
              <w:right w:val="nil"/>
            </w:tcBorders>
            <w:shd w:val="clear" w:color="auto" w:fill="auto"/>
            <w:noWrap/>
            <w:vAlign w:val="bottom"/>
            <w:hideMark/>
          </w:tcPr>
          <w:p w14:paraId="297DC51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8FEC90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(0.046)</w:t>
            </w:r>
          </w:p>
        </w:tc>
        <w:tc>
          <w:tcPr>
            <w:tcW w:w="1124" w:type="dxa"/>
            <w:tcBorders>
              <w:top w:val="nil"/>
              <w:left w:val="nil"/>
              <w:bottom w:val="single" w:sz="4" w:space="0" w:color="auto"/>
              <w:right w:val="nil"/>
            </w:tcBorders>
            <w:shd w:val="clear" w:color="auto" w:fill="auto"/>
            <w:noWrap/>
            <w:vAlign w:val="bottom"/>
            <w:hideMark/>
          </w:tcPr>
          <w:p w14:paraId="41735BA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18EDE8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 </w:t>
            </w:r>
          </w:p>
        </w:tc>
        <w:tc>
          <w:tcPr>
            <w:tcW w:w="0" w:type="auto"/>
            <w:tcBorders>
              <w:top w:val="nil"/>
              <w:left w:val="nil"/>
              <w:bottom w:val="single" w:sz="4" w:space="0" w:color="auto"/>
              <w:right w:val="nil"/>
            </w:tcBorders>
            <w:shd w:val="clear" w:color="auto" w:fill="auto"/>
            <w:noWrap/>
            <w:vAlign w:val="bottom"/>
            <w:hideMark/>
          </w:tcPr>
          <w:p w14:paraId="60FC5708"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(0.05)</w:t>
            </w:r>
          </w:p>
        </w:tc>
      </w:tr>
      <w:tr w:rsidR="004F063A" w:rsidRPr="00E67579" w14:paraId="4C2BFD4B" w14:textId="77777777" w:rsidTr="004F063A">
        <w:trPr>
          <w:trHeight w:val="320"/>
        </w:trPr>
        <w:tc>
          <w:tcPr>
            <w:tcW w:w="2636" w:type="dxa"/>
            <w:tcBorders>
              <w:top w:val="nil"/>
              <w:left w:val="nil"/>
              <w:bottom w:val="nil"/>
              <w:right w:val="nil"/>
            </w:tcBorders>
            <w:shd w:val="clear" w:color="auto" w:fill="auto"/>
            <w:noWrap/>
            <w:vAlign w:val="bottom"/>
            <w:hideMark/>
          </w:tcPr>
          <w:p w14:paraId="624731E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Adjusted R2</w:t>
            </w:r>
          </w:p>
        </w:tc>
        <w:tc>
          <w:tcPr>
            <w:tcW w:w="1164" w:type="dxa"/>
            <w:tcBorders>
              <w:top w:val="nil"/>
              <w:left w:val="single" w:sz="4" w:space="0" w:color="auto"/>
              <w:bottom w:val="nil"/>
              <w:right w:val="single" w:sz="4" w:space="0" w:color="auto"/>
            </w:tcBorders>
            <w:shd w:val="clear" w:color="auto" w:fill="auto"/>
            <w:noWrap/>
            <w:vAlign w:val="bottom"/>
            <w:hideMark/>
          </w:tcPr>
          <w:p w14:paraId="605324CA"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0.212</w:t>
            </w:r>
          </w:p>
        </w:tc>
        <w:tc>
          <w:tcPr>
            <w:tcW w:w="1153" w:type="dxa"/>
            <w:tcBorders>
              <w:top w:val="nil"/>
              <w:left w:val="nil"/>
              <w:bottom w:val="nil"/>
              <w:right w:val="nil"/>
            </w:tcBorders>
            <w:shd w:val="clear" w:color="auto" w:fill="auto"/>
            <w:noWrap/>
            <w:vAlign w:val="bottom"/>
            <w:hideMark/>
          </w:tcPr>
          <w:p w14:paraId="70B75576"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0.207</w:t>
            </w:r>
          </w:p>
        </w:tc>
        <w:tc>
          <w:tcPr>
            <w:tcW w:w="999" w:type="dxa"/>
            <w:tcBorders>
              <w:top w:val="nil"/>
              <w:left w:val="single" w:sz="4" w:space="0" w:color="auto"/>
              <w:bottom w:val="nil"/>
              <w:right w:val="single" w:sz="4" w:space="0" w:color="auto"/>
            </w:tcBorders>
            <w:shd w:val="clear" w:color="auto" w:fill="auto"/>
            <w:noWrap/>
            <w:vAlign w:val="bottom"/>
            <w:hideMark/>
          </w:tcPr>
          <w:p w14:paraId="44568847"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0.201</w:t>
            </w:r>
          </w:p>
        </w:tc>
        <w:tc>
          <w:tcPr>
            <w:tcW w:w="1124" w:type="dxa"/>
            <w:tcBorders>
              <w:top w:val="nil"/>
              <w:left w:val="nil"/>
              <w:bottom w:val="nil"/>
              <w:right w:val="nil"/>
            </w:tcBorders>
            <w:shd w:val="clear" w:color="auto" w:fill="auto"/>
            <w:noWrap/>
            <w:vAlign w:val="bottom"/>
            <w:hideMark/>
          </w:tcPr>
          <w:p w14:paraId="46B6E1BC"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0.104</w:t>
            </w:r>
          </w:p>
        </w:tc>
        <w:tc>
          <w:tcPr>
            <w:tcW w:w="0" w:type="auto"/>
            <w:tcBorders>
              <w:top w:val="nil"/>
              <w:left w:val="single" w:sz="4" w:space="0" w:color="auto"/>
              <w:bottom w:val="nil"/>
              <w:right w:val="single" w:sz="4" w:space="0" w:color="auto"/>
            </w:tcBorders>
            <w:shd w:val="clear" w:color="auto" w:fill="auto"/>
            <w:noWrap/>
            <w:vAlign w:val="bottom"/>
            <w:hideMark/>
          </w:tcPr>
          <w:p w14:paraId="70FED03F"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0.104</w:t>
            </w:r>
          </w:p>
        </w:tc>
        <w:tc>
          <w:tcPr>
            <w:tcW w:w="0" w:type="auto"/>
            <w:tcBorders>
              <w:top w:val="nil"/>
              <w:left w:val="nil"/>
              <w:bottom w:val="nil"/>
              <w:right w:val="nil"/>
            </w:tcBorders>
            <w:shd w:val="clear" w:color="auto" w:fill="auto"/>
            <w:noWrap/>
            <w:vAlign w:val="bottom"/>
            <w:hideMark/>
          </w:tcPr>
          <w:p w14:paraId="7A87F0C0" w14:textId="77777777" w:rsidR="00F34FF7" w:rsidRPr="00E67579" w:rsidRDefault="00F34FF7" w:rsidP="004F063A">
            <w:pPr>
              <w:spacing w:after="0" w:line="240" w:lineRule="auto"/>
              <w:rPr>
                <w:rFonts w:eastAsia="Times New Roman" w:cs="Times New Roman"/>
                <w:color w:val="000000"/>
                <w:kern w:val="0"/>
                <w:sz w:val="20"/>
                <w:szCs w:val="20"/>
                <w:lang w:val="en-US" w:eastAsia="en-GB"/>
                <w14:ligatures w14:val="none"/>
              </w:rPr>
            </w:pPr>
            <w:r w:rsidRPr="00E67579">
              <w:rPr>
                <w:rFonts w:eastAsia="Times New Roman" w:cs="Times New Roman"/>
                <w:color w:val="000000"/>
                <w:kern w:val="0"/>
                <w:sz w:val="20"/>
                <w:szCs w:val="20"/>
                <w:lang w:val="en-US" w:eastAsia="en-GB"/>
                <w14:ligatures w14:val="none"/>
              </w:rPr>
              <w:t>0.107</w:t>
            </w:r>
          </w:p>
        </w:tc>
      </w:tr>
    </w:tbl>
    <w:p w14:paraId="53EED7A7" w14:textId="29C54FDB" w:rsidR="004F063A" w:rsidRPr="00E67579" w:rsidRDefault="004F063A" w:rsidP="00EB601D">
      <w:pPr>
        <w:spacing w:line="240" w:lineRule="auto"/>
        <w:rPr>
          <w:lang w:val="en-US"/>
        </w:rPr>
      </w:pPr>
      <w:r w:rsidRPr="00E67579">
        <w:rPr>
          <w:lang w:val="en-US"/>
        </w:rPr>
        <w:t>Note: Coefficients are shown. Standard errors are in parentheses. p-value &lt; .05 = *; p-value &lt; .01 = **; p-value &lt; .001 = ***.</w:t>
      </w:r>
      <w:r w:rsidR="00DE4584" w:rsidRPr="00E67579">
        <w:rPr>
          <w:lang w:val="en-US"/>
        </w:rPr>
        <w:t xml:space="preserve"> </w:t>
      </w:r>
      <w:proofErr w:type="gramStart"/>
      <w:r w:rsidR="00DE4584" w:rsidRPr="00E67579">
        <w:rPr>
          <w:lang w:val="en-US"/>
        </w:rPr>
        <w:t>In order to</w:t>
      </w:r>
      <w:proofErr w:type="gramEnd"/>
      <w:r w:rsidR="00DE4584" w:rsidRPr="00E67579">
        <w:rPr>
          <w:lang w:val="en-US"/>
        </w:rPr>
        <w:t xml:space="preserve"> include the interactions, variables are centralized. </w:t>
      </w:r>
    </w:p>
    <w:p w14:paraId="0F374C57" w14:textId="5A68E210" w:rsidR="00C53457" w:rsidRPr="00E67579" w:rsidRDefault="00C53457" w:rsidP="005149B8">
      <w:pPr>
        <w:spacing w:before="240" w:after="0" w:line="480" w:lineRule="auto"/>
        <w:rPr>
          <w:lang w:val="en-US"/>
        </w:rPr>
      </w:pPr>
      <w:r w:rsidRPr="00E67579">
        <w:rPr>
          <w:b/>
          <w:bCs/>
          <w:lang w:val="en-US"/>
        </w:rPr>
        <w:lastRenderedPageBreak/>
        <w:t>Figure 6.</w:t>
      </w:r>
      <w:r w:rsidRPr="00E67579">
        <w:rPr>
          <w:lang w:val="en-US"/>
        </w:rPr>
        <w:t xml:space="preserve"> </w:t>
      </w:r>
      <w:r w:rsidR="00EB601D" w:rsidRPr="00E67579">
        <w:rPr>
          <w:lang w:val="en-US"/>
        </w:rPr>
        <w:t xml:space="preserve">Graphical </w:t>
      </w:r>
      <w:r w:rsidR="005149B8" w:rsidRPr="00E67579">
        <w:rPr>
          <w:lang w:val="en-US"/>
        </w:rPr>
        <w:t>representation</w:t>
      </w:r>
      <w:r w:rsidR="00EB601D" w:rsidRPr="00E67579">
        <w:rPr>
          <w:lang w:val="en-US"/>
        </w:rPr>
        <w:t xml:space="preserve"> of s</w:t>
      </w:r>
      <w:r w:rsidRPr="00E67579">
        <w:rPr>
          <w:lang w:val="en-US"/>
        </w:rPr>
        <w:t>ignificant interactions</w:t>
      </w:r>
    </w:p>
    <w:p w14:paraId="622FD9B7" w14:textId="26A704FA" w:rsidR="00C53457" w:rsidRPr="00E67579" w:rsidRDefault="00C53457" w:rsidP="00CD5DDC">
      <w:pPr>
        <w:spacing w:after="0" w:line="480" w:lineRule="auto"/>
        <w:jc w:val="center"/>
        <w:rPr>
          <w:lang w:val="en-US"/>
        </w:rPr>
      </w:pPr>
      <w:r w:rsidRPr="00E67579">
        <w:rPr>
          <w:noProof/>
          <w:lang w:val="en-US"/>
        </w:rPr>
        <w:drawing>
          <wp:inline distT="0" distB="0" distL="0" distR="0" wp14:anchorId="51E3F3C1" wp14:editId="7DEEF1CC">
            <wp:extent cx="2772062" cy="1980000"/>
            <wp:effectExtent l="0" t="0" r="0" b="1270"/>
            <wp:docPr id="149020211" name="Picture 7"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0211" name="Picture 7" descr="A graph of a blue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2062" cy="1980000"/>
                    </a:xfrm>
                    <a:prstGeom prst="rect">
                      <a:avLst/>
                    </a:prstGeom>
                  </pic:spPr>
                </pic:pic>
              </a:graphicData>
            </a:graphic>
          </wp:inline>
        </w:drawing>
      </w:r>
      <w:r w:rsidRPr="00E67579">
        <w:rPr>
          <w:noProof/>
          <w:lang w:val="en-US"/>
        </w:rPr>
        <w:drawing>
          <wp:inline distT="0" distB="0" distL="0" distR="0" wp14:anchorId="5ED42635" wp14:editId="060E2662">
            <wp:extent cx="2772062" cy="1980000"/>
            <wp:effectExtent l="0" t="0" r="0" b="1270"/>
            <wp:docPr id="647522413" name="Picture 8"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22413" name="Picture 8" descr="A graph with blue lines and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2062" cy="1980000"/>
                    </a:xfrm>
                    <a:prstGeom prst="rect">
                      <a:avLst/>
                    </a:prstGeom>
                  </pic:spPr>
                </pic:pic>
              </a:graphicData>
            </a:graphic>
          </wp:inline>
        </w:drawing>
      </w:r>
      <w:r w:rsidRPr="00E67579">
        <w:rPr>
          <w:noProof/>
          <w:lang w:val="en-US"/>
        </w:rPr>
        <w:drawing>
          <wp:inline distT="0" distB="0" distL="0" distR="0" wp14:anchorId="7076B512" wp14:editId="42DA3331">
            <wp:extent cx="2772062" cy="1980000"/>
            <wp:effectExtent l="0" t="0" r="0" b="1270"/>
            <wp:docPr id="1662333623" name="Picture 9"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33623" name="Picture 9" descr="A graph showing a blue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2062" cy="1980000"/>
                    </a:xfrm>
                    <a:prstGeom prst="rect">
                      <a:avLst/>
                    </a:prstGeom>
                  </pic:spPr>
                </pic:pic>
              </a:graphicData>
            </a:graphic>
          </wp:inline>
        </w:drawing>
      </w:r>
    </w:p>
    <w:p w14:paraId="101C5F18" w14:textId="2C330B3B" w:rsidR="004F063A" w:rsidRPr="00E67579" w:rsidRDefault="004F063A" w:rsidP="0012508B">
      <w:pPr>
        <w:spacing w:line="240" w:lineRule="auto"/>
        <w:rPr>
          <w:i/>
          <w:iCs/>
          <w:lang w:val="en-US"/>
        </w:rPr>
      </w:pPr>
      <w:r w:rsidRPr="00E67579">
        <w:rPr>
          <w:i/>
          <w:iCs/>
          <w:lang w:val="en-US"/>
        </w:rPr>
        <w:t xml:space="preserve">Source: </w:t>
      </w:r>
      <w:r w:rsidR="00EB601D" w:rsidRPr="00E67579">
        <w:rPr>
          <w:i/>
          <w:iCs/>
          <w:lang w:val="en-US"/>
        </w:rPr>
        <w:t>Own elaboration based on the results from Table 2. For easier interpretation, and solely for the purpose of plotting the results, the incidental exposure variable was categorized into two levels: high and low exposure.</w:t>
      </w:r>
    </w:p>
    <w:p w14:paraId="0A3AE2D3" w14:textId="60F76418" w:rsidR="004F063A" w:rsidRPr="00E67579" w:rsidRDefault="0012508B" w:rsidP="00667C4E">
      <w:pPr>
        <w:spacing w:before="240" w:after="0" w:line="480" w:lineRule="auto"/>
        <w:ind w:firstLine="720"/>
        <w:rPr>
          <w:lang w:val="en-US"/>
        </w:rPr>
      </w:pPr>
      <w:r w:rsidRPr="00E67579">
        <w:rPr>
          <w:lang w:val="en-US"/>
        </w:rPr>
        <w:t xml:space="preserve">In the specific case of social media, both low and high incidental exposure groups show a positive relationship between social media news consumption and understanding orientations, but the magnitude of this relationship differs between the two groups. </w:t>
      </w:r>
      <w:r w:rsidR="005149B8" w:rsidRPr="00E67579">
        <w:rPr>
          <w:lang w:val="en-US"/>
        </w:rPr>
        <w:t>These findings suggest that, as anticipated, incidental exposure is a key variable in understanding the relationship between media consumption and deliberative predispositions.</w:t>
      </w:r>
    </w:p>
    <w:p w14:paraId="2FC9EF98" w14:textId="3B6E96D0" w:rsidR="005149B8" w:rsidRPr="00E67579" w:rsidRDefault="005149B8" w:rsidP="0012508B">
      <w:pPr>
        <w:pStyle w:val="ListParagraph"/>
        <w:numPr>
          <w:ilvl w:val="0"/>
          <w:numId w:val="2"/>
        </w:numPr>
        <w:spacing w:before="240" w:after="0" w:line="480" w:lineRule="auto"/>
        <w:rPr>
          <w:b/>
          <w:bCs/>
          <w:lang w:val="en-US"/>
        </w:rPr>
      </w:pPr>
      <w:r w:rsidRPr="00E67579">
        <w:rPr>
          <w:b/>
          <w:bCs/>
          <w:lang w:val="en-US"/>
        </w:rPr>
        <w:t>CONCLUSION, LIMITATIONS AND FURTHER RESEARCH</w:t>
      </w:r>
    </w:p>
    <w:p w14:paraId="39DD29F0" w14:textId="4FD1BBEB" w:rsidR="005149B8" w:rsidRDefault="005149B8" w:rsidP="005149B8">
      <w:pPr>
        <w:pStyle w:val="ListParagraph"/>
        <w:numPr>
          <w:ilvl w:val="0"/>
          <w:numId w:val="2"/>
        </w:numPr>
        <w:spacing w:after="0" w:line="480" w:lineRule="auto"/>
        <w:rPr>
          <w:b/>
          <w:bCs/>
          <w:lang w:val="en-US"/>
        </w:rPr>
      </w:pPr>
      <w:r w:rsidRPr="00E67579">
        <w:rPr>
          <w:b/>
          <w:bCs/>
          <w:lang w:val="en-US"/>
        </w:rPr>
        <w:t>REFERENCES</w:t>
      </w:r>
    </w:p>
    <w:p w14:paraId="43B77205" w14:textId="77777777" w:rsidR="00667C4E" w:rsidRPr="00667C4E" w:rsidRDefault="00667C4E" w:rsidP="00667C4E">
      <w:pPr>
        <w:spacing w:after="0" w:line="480" w:lineRule="auto"/>
        <w:rPr>
          <w:b/>
          <w:bCs/>
          <w:lang w:val="en-US"/>
        </w:rPr>
      </w:pPr>
    </w:p>
    <w:p w14:paraId="0391B93C" w14:textId="764FAFD5" w:rsidR="002859EE" w:rsidRDefault="002859EE" w:rsidP="005149B8">
      <w:pPr>
        <w:pStyle w:val="ListParagraph"/>
        <w:numPr>
          <w:ilvl w:val="0"/>
          <w:numId w:val="2"/>
        </w:numPr>
        <w:spacing w:after="0" w:line="480" w:lineRule="auto"/>
        <w:rPr>
          <w:b/>
          <w:bCs/>
          <w:lang w:val="en-US"/>
        </w:rPr>
      </w:pPr>
      <w:r>
        <w:rPr>
          <w:b/>
          <w:bCs/>
          <w:lang w:val="en-US"/>
        </w:rPr>
        <w:lastRenderedPageBreak/>
        <w:t>APPENDIX</w:t>
      </w:r>
    </w:p>
    <w:p w14:paraId="5EAAE65C" w14:textId="2F5F31B6" w:rsidR="009043B4" w:rsidRPr="009043B4" w:rsidRDefault="009043B4" w:rsidP="009043B4">
      <w:pPr>
        <w:spacing w:after="0" w:line="480" w:lineRule="auto"/>
        <w:rPr>
          <w:lang w:val="en-US"/>
        </w:rPr>
      </w:pPr>
      <w:r>
        <w:rPr>
          <w:b/>
          <w:bCs/>
          <w:lang w:val="en-US"/>
        </w:rPr>
        <w:t xml:space="preserve">Appendix 1. </w:t>
      </w:r>
      <w:r>
        <w:rPr>
          <w:lang w:val="en-US"/>
        </w:rPr>
        <w:t>SEM for understanding and strategic orientations</w:t>
      </w:r>
    </w:p>
    <w:tbl>
      <w:tblPr>
        <w:tblW w:w="5000" w:type="pct"/>
        <w:tblLook w:val="04A0" w:firstRow="1" w:lastRow="0" w:firstColumn="1" w:lastColumn="0" w:noHBand="0" w:noVBand="1"/>
      </w:tblPr>
      <w:tblGrid>
        <w:gridCol w:w="3908"/>
        <w:gridCol w:w="2672"/>
        <w:gridCol w:w="2446"/>
      </w:tblGrid>
      <w:tr w:rsidR="009043B4" w:rsidRPr="009043B4" w14:paraId="70C3082D" w14:textId="77777777" w:rsidTr="009043B4">
        <w:trPr>
          <w:trHeight w:val="320"/>
        </w:trPr>
        <w:tc>
          <w:tcPr>
            <w:tcW w:w="2165" w:type="pct"/>
            <w:tcBorders>
              <w:top w:val="nil"/>
              <w:left w:val="nil"/>
              <w:bottom w:val="nil"/>
              <w:right w:val="nil"/>
            </w:tcBorders>
            <w:shd w:val="clear" w:color="auto" w:fill="auto"/>
            <w:noWrap/>
            <w:vAlign w:val="bottom"/>
            <w:hideMark/>
          </w:tcPr>
          <w:p w14:paraId="3C3250C1" w14:textId="77777777" w:rsidR="009043B4" w:rsidRPr="009043B4" w:rsidRDefault="009043B4" w:rsidP="009043B4">
            <w:pPr>
              <w:spacing w:after="0" w:line="240" w:lineRule="auto"/>
              <w:rPr>
                <w:rFonts w:ascii="Times New Roman" w:eastAsia="Times New Roman" w:hAnsi="Times New Roman" w:cs="Times New Roman"/>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7150E1CA"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Understanding</w:t>
            </w:r>
          </w:p>
        </w:tc>
        <w:tc>
          <w:tcPr>
            <w:tcW w:w="1355" w:type="pct"/>
            <w:tcBorders>
              <w:top w:val="nil"/>
              <w:left w:val="nil"/>
              <w:bottom w:val="nil"/>
              <w:right w:val="nil"/>
            </w:tcBorders>
            <w:shd w:val="clear" w:color="auto" w:fill="auto"/>
            <w:noWrap/>
            <w:vAlign w:val="bottom"/>
            <w:hideMark/>
          </w:tcPr>
          <w:p w14:paraId="46F2EEE1"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Strategic</w:t>
            </w:r>
          </w:p>
        </w:tc>
      </w:tr>
      <w:tr w:rsidR="009043B4" w:rsidRPr="009043B4" w14:paraId="7920C57A" w14:textId="77777777" w:rsidTr="009043B4">
        <w:trPr>
          <w:trHeight w:val="320"/>
        </w:trPr>
        <w:tc>
          <w:tcPr>
            <w:tcW w:w="2165" w:type="pct"/>
            <w:tcBorders>
              <w:top w:val="single" w:sz="4" w:space="0" w:color="auto"/>
              <w:left w:val="nil"/>
              <w:bottom w:val="nil"/>
              <w:right w:val="nil"/>
            </w:tcBorders>
            <w:shd w:val="clear" w:color="auto" w:fill="auto"/>
            <w:noWrap/>
            <w:vAlign w:val="bottom"/>
            <w:hideMark/>
          </w:tcPr>
          <w:p w14:paraId="051D8968"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Sociodemographic</w:t>
            </w:r>
          </w:p>
        </w:tc>
        <w:tc>
          <w:tcPr>
            <w:tcW w:w="1480" w:type="pct"/>
            <w:tcBorders>
              <w:top w:val="single" w:sz="4" w:space="0" w:color="auto"/>
              <w:left w:val="single" w:sz="4" w:space="0" w:color="auto"/>
              <w:bottom w:val="nil"/>
              <w:right w:val="single" w:sz="4" w:space="0" w:color="auto"/>
            </w:tcBorders>
            <w:shd w:val="clear" w:color="auto" w:fill="auto"/>
            <w:noWrap/>
            <w:vAlign w:val="bottom"/>
            <w:hideMark/>
          </w:tcPr>
          <w:p w14:paraId="592D1333"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 </w:t>
            </w:r>
          </w:p>
        </w:tc>
        <w:tc>
          <w:tcPr>
            <w:tcW w:w="1355" w:type="pct"/>
            <w:tcBorders>
              <w:top w:val="single" w:sz="4" w:space="0" w:color="auto"/>
              <w:left w:val="nil"/>
              <w:bottom w:val="nil"/>
              <w:right w:val="nil"/>
            </w:tcBorders>
            <w:shd w:val="clear" w:color="auto" w:fill="auto"/>
            <w:noWrap/>
            <w:vAlign w:val="bottom"/>
            <w:hideMark/>
          </w:tcPr>
          <w:p w14:paraId="3146831D"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 </w:t>
            </w:r>
          </w:p>
        </w:tc>
      </w:tr>
      <w:tr w:rsidR="009043B4" w:rsidRPr="009043B4" w14:paraId="387576C2" w14:textId="77777777" w:rsidTr="009043B4">
        <w:trPr>
          <w:trHeight w:val="320"/>
        </w:trPr>
        <w:tc>
          <w:tcPr>
            <w:tcW w:w="2165" w:type="pct"/>
            <w:tcBorders>
              <w:top w:val="nil"/>
              <w:left w:val="nil"/>
              <w:bottom w:val="nil"/>
              <w:right w:val="nil"/>
            </w:tcBorders>
            <w:shd w:val="clear" w:color="auto" w:fill="auto"/>
            <w:noWrap/>
            <w:vAlign w:val="bottom"/>
            <w:hideMark/>
          </w:tcPr>
          <w:p w14:paraId="7944C045"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Socioeconomic Status</w:t>
            </w:r>
          </w:p>
        </w:tc>
        <w:tc>
          <w:tcPr>
            <w:tcW w:w="1480" w:type="pct"/>
            <w:tcBorders>
              <w:top w:val="nil"/>
              <w:left w:val="single" w:sz="4" w:space="0" w:color="auto"/>
              <w:bottom w:val="nil"/>
              <w:right w:val="single" w:sz="4" w:space="0" w:color="auto"/>
            </w:tcBorders>
            <w:shd w:val="clear" w:color="auto" w:fill="auto"/>
            <w:noWrap/>
            <w:vAlign w:val="bottom"/>
            <w:hideMark/>
          </w:tcPr>
          <w:p w14:paraId="5D9106E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-0.014</w:t>
            </w:r>
          </w:p>
        </w:tc>
        <w:tc>
          <w:tcPr>
            <w:tcW w:w="1355" w:type="pct"/>
            <w:tcBorders>
              <w:top w:val="nil"/>
              <w:left w:val="nil"/>
              <w:bottom w:val="nil"/>
              <w:right w:val="nil"/>
            </w:tcBorders>
            <w:shd w:val="clear" w:color="auto" w:fill="auto"/>
            <w:noWrap/>
            <w:vAlign w:val="bottom"/>
            <w:hideMark/>
          </w:tcPr>
          <w:p w14:paraId="1FC3E002"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0.053*</w:t>
            </w:r>
          </w:p>
        </w:tc>
      </w:tr>
      <w:tr w:rsidR="009043B4" w:rsidRPr="009043B4" w14:paraId="3D79FF38" w14:textId="77777777" w:rsidTr="009043B4">
        <w:trPr>
          <w:trHeight w:val="320"/>
        </w:trPr>
        <w:tc>
          <w:tcPr>
            <w:tcW w:w="2165" w:type="pct"/>
            <w:tcBorders>
              <w:top w:val="nil"/>
              <w:left w:val="nil"/>
              <w:bottom w:val="nil"/>
              <w:right w:val="nil"/>
            </w:tcBorders>
            <w:shd w:val="clear" w:color="auto" w:fill="auto"/>
            <w:noWrap/>
            <w:vAlign w:val="bottom"/>
            <w:hideMark/>
          </w:tcPr>
          <w:p w14:paraId="0D59B5A4"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4599FACB"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(0.020)</w:t>
            </w:r>
          </w:p>
        </w:tc>
        <w:tc>
          <w:tcPr>
            <w:tcW w:w="1355" w:type="pct"/>
            <w:tcBorders>
              <w:top w:val="nil"/>
              <w:left w:val="nil"/>
              <w:bottom w:val="nil"/>
              <w:right w:val="nil"/>
            </w:tcBorders>
            <w:shd w:val="clear" w:color="auto" w:fill="auto"/>
            <w:noWrap/>
            <w:vAlign w:val="bottom"/>
            <w:hideMark/>
          </w:tcPr>
          <w:p w14:paraId="3F3709A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(0.025)</w:t>
            </w:r>
          </w:p>
        </w:tc>
      </w:tr>
      <w:tr w:rsidR="009043B4" w:rsidRPr="009043B4" w14:paraId="5C565646" w14:textId="77777777" w:rsidTr="009043B4">
        <w:trPr>
          <w:trHeight w:val="320"/>
        </w:trPr>
        <w:tc>
          <w:tcPr>
            <w:tcW w:w="2165" w:type="pct"/>
            <w:tcBorders>
              <w:top w:val="nil"/>
              <w:left w:val="nil"/>
              <w:bottom w:val="nil"/>
              <w:right w:val="nil"/>
            </w:tcBorders>
            <w:shd w:val="clear" w:color="auto" w:fill="auto"/>
            <w:noWrap/>
            <w:vAlign w:val="bottom"/>
            <w:hideMark/>
          </w:tcPr>
          <w:p w14:paraId="0C40DFFD"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Sex</w:t>
            </w:r>
          </w:p>
        </w:tc>
        <w:tc>
          <w:tcPr>
            <w:tcW w:w="1480" w:type="pct"/>
            <w:tcBorders>
              <w:top w:val="nil"/>
              <w:left w:val="single" w:sz="4" w:space="0" w:color="auto"/>
              <w:bottom w:val="nil"/>
              <w:right w:val="single" w:sz="4" w:space="0" w:color="auto"/>
            </w:tcBorders>
            <w:shd w:val="clear" w:color="auto" w:fill="auto"/>
            <w:noWrap/>
            <w:vAlign w:val="bottom"/>
            <w:hideMark/>
          </w:tcPr>
          <w:p w14:paraId="2FDD9BD1"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-0.045</w:t>
            </w:r>
          </w:p>
        </w:tc>
        <w:tc>
          <w:tcPr>
            <w:tcW w:w="1355" w:type="pct"/>
            <w:tcBorders>
              <w:top w:val="nil"/>
              <w:left w:val="nil"/>
              <w:bottom w:val="nil"/>
              <w:right w:val="nil"/>
            </w:tcBorders>
            <w:shd w:val="clear" w:color="auto" w:fill="auto"/>
            <w:noWrap/>
            <w:vAlign w:val="bottom"/>
            <w:hideMark/>
          </w:tcPr>
          <w:p w14:paraId="63AF6F8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-0.159**</w:t>
            </w:r>
          </w:p>
        </w:tc>
      </w:tr>
      <w:tr w:rsidR="009043B4" w:rsidRPr="009043B4" w14:paraId="4E45587E" w14:textId="77777777" w:rsidTr="009043B4">
        <w:trPr>
          <w:trHeight w:val="320"/>
        </w:trPr>
        <w:tc>
          <w:tcPr>
            <w:tcW w:w="2165" w:type="pct"/>
            <w:tcBorders>
              <w:top w:val="nil"/>
              <w:left w:val="nil"/>
              <w:bottom w:val="nil"/>
              <w:right w:val="nil"/>
            </w:tcBorders>
            <w:shd w:val="clear" w:color="auto" w:fill="auto"/>
            <w:noWrap/>
            <w:vAlign w:val="bottom"/>
            <w:hideMark/>
          </w:tcPr>
          <w:p w14:paraId="77389929"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5158C303"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(0.047)</w:t>
            </w:r>
          </w:p>
        </w:tc>
        <w:tc>
          <w:tcPr>
            <w:tcW w:w="1355" w:type="pct"/>
            <w:tcBorders>
              <w:top w:val="nil"/>
              <w:left w:val="nil"/>
              <w:bottom w:val="nil"/>
              <w:right w:val="nil"/>
            </w:tcBorders>
            <w:shd w:val="clear" w:color="auto" w:fill="auto"/>
            <w:noWrap/>
            <w:vAlign w:val="bottom"/>
            <w:hideMark/>
          </w:tcPr>
          <w:p w14:paraId="553E335D"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(0.061)</w:t>
            </w:r>
          </w:p>
        </w:tc>
      </w:tr>
      <w:tr w:rsidR="009043B4" w:rsidRPr="009043B4" w14:paraId="0653D725" w14:textId="77777777" w:rsidTr="009043B4">
        <w:trPr>
          <w:trHeight w:val="320"/>
        </w:trPr>
        <w:tc>
          <w:tcPr>
            <w:tcW w:w="2165" w:type="pct"/>
            <w:tcBorders>
              <w:top w:val="nil"/>
              <w:left w:val="nil"/>
              <w:bottom w:val="nil"/>
              <w:right w:val="nil"/>
            </w:tcBorders>
            <w:shd w:val="clear" w:color="auto" w:fill="auto"/>
            <w:noWrap/>
            <w:vAlign w:val="bottom"/>
            <w:hideMark/>
          </w:tcPr>
          <w:p w14:paraId="5560AE37"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Age</w:t>
            </w:r>
          </w:p>
        </w:tc>
        <w:tc>
          <w:tcPr>
            <w:tcW w:w="1480" w:type="pct"/>
            <w:tcBorders>
              <w:top w:val="nil"/>
              <w:left w:val="single" w:sz="4" w:space="0" w:color="auto"/>
              <w:bottom w:val="nil"/>
              <w:right w:val="single" w:sz="4" w:space="0" w:color="auto"/>
            </w:tcBorders>
            <w:shd w:val="clear" w:color="auto" w:fill="auto"/>
            <w:noWrap/>
            <w:vAlign w:val="bottom"/>
            <w:hideMark/>
          </w:tcPr>
          <w:p w14:paraId="79086904"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0.004*</w:t>
            </w:r>
          </w:p>
        </w:tc>
        <w:tc>
          <w:tcPr>
            <w:tcW w:w="1355" w:type="pct"/>
            <w:tcBorders>
              <w:top w:val="nil"/>
              <w:left w:val="nil"/>
              <w:bottom w:val="nil"/>
              <w:right w:val="nil"/>
            </w:tcBorders>
            <w:shd w:val="clear" w:color="auto" w:fill="auto"/>
            <w:noWrap/>
            <w:vAlign w:val="bottom"/>
            <w:hideMark/>
          </w:tcPr>
          <w:p w14:paraId="52B1B404"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-0.007**</w:t>
            </w:r>
          </w:p>
        </w:tc>
      </w:tr>
      <w:tr w:rsidR="009043B4" w:rsidRPr="009043B4" w14:paraId="10049132" w14:textId="77777777" w:rsidTr="009043B4">
        <w:trPr>
          <w:trHeight w:val="320"/>
        </w:trPr>
        <w:tc>
          <w:tcPr>
            <w:tcW w:w="2165" w:type="pct"/>
            <w:tcBorders>
              <w:top w:val="nil"/>
              <w:left w:val="nil"/>
              <w:bottom w:val="nil"/>
              <w:right w:val="nil"/>
            </w:tcBorders>
            <w:shd w:val="clear" w:color="auto" w:fill="auto"/>
            <w:noWrap/>
            <w:vAlign w:val="bottom"/>
            <w:hideMark/>
          </w:tcPr>
          <w:p w14:paraId="59716A2D"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6F0321FA"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(0.002)</w:t>
            </w:r>
          </w:p>
        </w:tc>
        <w:tc>
          <w:tcPr>
            <w:tcW w:w="1355" w:type="pct"/>
            <w:tcBorders>
              <w:top w:val="nil"/>
              <w:left w:val="nil"/>
              <w:bottom w:val="nil"/>
              <w:right w:val="nil"/>
            </w:tcBorders>
            <w:shd w:val="clear" w:color="auto" w:fill="auto"/>
            <w:noWrap/>
            <w:vAlign w:val="bottom"/>
            <w:hideMark/>
          </w:tcPr>
          <w:p w14:paraId="663B67A8"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(0.002)</w:t>
            </w:r>
          </w:p>
        </w:tc>
      </w:tr>
      <w:tr w:rsidR="009043B4" w:rsidRPr="009043B4" w14:paraId="63C5A6FF" w14:textId="77777777" w:rsidTr="009043B4">
        <w:trPr>
          <w:trHeight w:val="320"/>
        </w:trPr>
        <w:tc>
          <w:tcPr>
            <w:tcW w:w="2165" w:type="pct"/>
            <w:tcBorders>
              <w:top w:val="single" w:sz="4" w:space="0" w:color="auto"/>
              <w:left w:val="nil"/>
              <w:bottom w:val="nil"/>
              <w:right w:val="nil"/>
            </w:tcBorders>
            <w:shd w:val="clear" w:color="auto" w:fill="auto"/>
            <w:noWrap/>
            <w:vAlign w:val="bottom"/>
            <w:hideMark/>
          </w:tcPr>
          <w:p w14:paraId="1A42D3A1" w14:textId="0E10547C"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News Consumption</w:t>
            </w:r>
          </w:p>
        </w:tc>
        <w:tc>
          <w:tcPr>
            <w:tcW w:w="1480" w:type="pct"/>
            <w:tcBorders>
              <w:top w:val="single" w:sz="4" w:space="0" w:color="auto"/>
              <w:left w:val="single" w:sz="4" w:space="0" w:color="auto"/>
              <w:bottom w:val="nil"/>
              <w:right w:val="single" w:sz="4" w:space="0" w:color="auto"/>
            </w:tcBorders>
            <w:shd w:val="clear" w:color="auto" w:fill="auto"/>
            <w:noWrap/>
            <w:vAlign w:val="bottom"/>
            <w:hideMark/>
          </w:tcPr>
          <w:p w14:paraId="10BD7E44"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 </w:t>
            </w:r>
          </w:p>
        </w:tc>
        <w:tc>
          <w:tcPr>
            <w:tcW w:w="1355" w:type="pct"/>
            <w:tcBorders>
              <w:top w:val="single" w:sz="4" w:space="0" w:color="auto"/>
              <w:left w:val="nil"/>
              <w:bottom w:val="nil"/>
              <w:right w:val="nil"/>
            </w:tcBorders>
            <w:shd w:val="clear" w:color="auto" w:fill="auto"/>
            <w:noWrap/>
            <w:vAlign w:val="bottom"/>
            <w:hideMark/>
          </w:tcPr>
          <w:p w14:paraId="50A1A1B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 </w:t>
            </w:r>
          </w:p>
        </w:tc>
      </w:tr>
      <w:tr w:rsidR="009043B4" w:rsidRPr="009043B4" w14:paraId="2020C12A" w14:textId="77777777" w:rsidTr="009043B4">
        <w:trPr>
          <w:trHeight w:val="320"/>
        </w:trPr>
        <w:tc>
          <w:tcPr>
            <w:tcW w:w="2165" w:type="pct"/>
            <w:tcBorders>
              <w:top w:val="nil"/>
              <w:left w:val="nil"/>
              <w:bottom w:val="nil"/>
              <w:right w:val="nil"/>
            </w:tcBorders>
            <w:shd w:val="clear" w:color="auto" w:fill="auto"/>
            <w:noWrap/>
            <w:vAlign w:val="bottom"/>
            <w:hideMark/>
          </w:tcPr>
          <w:p w14:paraId="30A46359"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Traditional Media</w:t>
            </w:r>
          </w:p>
        </w:tc>
        <w:tc>
          <w:tcPr>
            <w:tcW w:w="1480" w:type="pct"/>
            <w:tcBorders>
              <w:top w:val="nil"/>
              <w:left w:val="single" w:sz="4" w:space="0" w:color="auto"/>
              <w:bottom w:val="nil"/>
              <w:right w:val="single" w:sz="4" w:space="0" w:color="auto"/>
            </w:tcBorders>
            <w:shd w:val="clear" w:color="auto" w:fill="auto"/>
            <w:noWrap/>
            <w:vAlign w:val="bottom"/>
            <w:hideMark/>
          </w:tcPr>
          <w:p w14:paraId="2D84179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-0.011</w:t>
            </w:r>
          </w:p>
        </w:tc>
        <w:tc>
          <w:tcPr>
            <w:tcW w:w="1355" w:type="pct"/>
            <w:tcBorders>
              <w:top w:val="nil"/>
              <w:left w:val="nil"/>
              <w:bottom w:val="nil"/>
              <w:right w:val="nil"/>
            </w:tcBorders>
            <w:shd w:val="clear" w:color="auto" w:fill="auto"/>
            <w:noWrap/>
            <w:vAlign w:val="bottom"/>
            <w:hideMark/>
          </w:tcPr>
          <w:p w14:paraId="3F89AF8E"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0.293***</w:t>
            </w:r>
          </w:p>
        </w:tc>
      </w:tr>
      <w:tr w:rsidR="009043B4" w:rsidRPr="009043B4" w14:paraId="668E7B6A" w14:textId="77777777" w:rsidTr="009043B4">
        <w:trPr>
          <w:trHeight w:val="320"/>
        </w:trPr>
        <w:tc>
          <w:tcPr>
            <w:tcW w:w="2165" w:type="pct"/>
            <w:tcBorders>
              <w:top w:val="nil"/>
              <w:left w:val="nil"/>
              <w:bottom w:val="nil"/>
              <w:right w:val="nil"/>
            </w:tcBorders>
            <w:shd w:val="clear" w:color="auto" w:fill="auto"/>
            <w:noWrap/>
            <w:vAlign w:val="bottom"/>
            <w:hideMark/>
          </w:tcPr>
          <w:p w14:paraId="239F3549"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2DCC00D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(0.058)</w:t>
            </w:r>
          </w:p>
        </w:tc>
        <w:tc>
          <w:tcPr>
            <w:tcW w:w="1355" w:type="pct"/>
            <w:tcBorders>
              <w:top w:val="nil"/>
              <w:left w:val="nil"/>
              <w:bottom w:val="nil"/>
              <w:right w:val="nil"/>
            </w:tcBorders>
            <w:shd w:val="clear" w:color="auto" w:fill="auto"/>
            <w:noWrap/>
            <w:vAlign w:val="bottom"/>
            <w:hideMark/>
          </w:tcPr>
          <w:p w14:paraId="064A2C34"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(0.081)</w:t>
            </w:r>
          </w:p>
        </w:tc>
      </w:tr>
      <w:tr w:rsidR="009043B4" w:rsidRPr="009043B4" w14:paraId="556DE59C" w14:textId="77777777" w:rsidTr="009043B4">
        <w:trPr>
          <w:trHeight w:val="320"/>
        </w:trPr>
        <w:tc>
          <w:tcPr>
            <w:tcW w:w="2165" w:type="pct"/>
            <w:tcBorders>
              <w:top w:val="nil"/>
              <w:left w:val="nil"/>
              <w:bottom w:val="nil"/>
              <w:right w:val="nil"/>
            </w:tcBorders>
            <w:shd w:val="clear" w:color="auto" w:fill="auto"/>
            <w:noWrap/>
            <w:vAlign w:val="bottom"/>
            <w:hideMark/>
          </w:tcPr>
          <w:p w14:paraId="03217804"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Digital Media</w:t>
            </w:r>
          </w:p>
        </w:tc>
        <w:tc>
          <w:tcPr>
            <w:tcW w:w="1480" w:type="pct"/>
            <w:tcBorders>
              <w:top w:val="nil"/>
              <w:left w:val="single" w:sz="4" w:space="0" w:color="auto"/>
              <w:bottom w:val="nil"/>
              <w:right w:val="single" w:sz="4" w:space="0" w:color="auto"/>
            </w:tcBorders>
            <w:shd w:val="clear" w:color="auto" w:fill="auto"/>
            <w:noWrap/>
            <w:vAlign w:val="bottom"/>
            <w:hideMark/>
          </w:tcPr>
          <w:p w14:paraId="3605D12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0.007</w:t>
            </w:r>
          </w:p>
        </w:tc>
        <w:tc>
          <w:tcPr>
            <w:tcW w:w="1355" w:type="pct"/>
            <w:tcBorders>
              <w:top w:val="nil"/>
              <w:left w:val="nil"/>
              <w:bottom w:val="nil"/>
              <w:right w:val="nil"/>
            </w:tcBorders>
            <w:shd w:val="clear" w:color="auto" w:fill="auto"/>
            <w:noWrap/>
            <w:vAlign w:val="bottom"/>
            <w:hideMark/>
          </w:tcPr>
          <w:p w14:paraId="18357248"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-0.134*</w:t>
            </w:r>
          </w:p>
        </w:tc>
      </w:tr>
      <w:tr w:rsidR="009043B4" w:rsidRPr="009043B4" w14:paraId="5989E0FE" w14:textId="77777777" w:rsidTr="009043B4">
        <w:trPr>
          <w:trHeight w:val="320"/>
        </w:trPr>
        <w:tc>
          <w:tcPr>
            <w:tcW w:w="2165" w:type="pct"/>
            <w:tcBorders>
              <w:top w:val="nil"/>
              <w:left w:val="nil"/>
              <w:bottom w:val="nil"/>
              <w:right w:val="nil"/>
            </w:tcBorders>
            <w:shd w:val="clear" w:color="auto" w:fill="auto"/>
            <w:noWrap/>
            <w:vAlign w:val="bottom"/>
            <w:hideMark/>
          </w:tcPr>
          <w:p w14:paraId="740E6703"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6792DA05"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(0.052)</w:t>
            </w:r>
          </w:p>
        </w:tc>
        <w:tc>
          <w:tcPr>
            <w:tcW w:w="1355" w:type="pct"/>
            <w:tcBorders>
              <w:top w:val="nil"/>
              <w:left w:val="nil"/>
              <w:bottom w:val="nil"/>
              <w:right w:val="nil"/>
            </w:tcBorders>
            <w:shd w:val="clear" w:color="auto" w:fill="auto"/>
            <w:noWrap/>
            <w:vAlign w:val="bottom"/>
            <w:hideMark/>
          </w:tcPr>
          <w:p w14:paraId="07C2DC4B"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(0.068)</w:t>
            </w:r>
          </w:p>
        </w:tc>
      </w:tr>
      <w:tr w:rsidR="009043B4" w:rsidRPr="009043B4" w14:paraId="771FE4C3" w14:textId="77777777" w:rsidTr="009043B4">
        <w:trPr>
          <w:trHeight w:val="320"/>
        </w:trPr>
        <w:tc>
          <w:tcPr>
            <w:tcW w:w="2165" w:type="pct"/>
            <w:tcBorders>
              <w:top w:val="nil"/>
              <w:left w:val="nil"/>
              <w:bottom w:val="nil"/>
              <w:right w:val="nil"/>
            </w:tcBorders>
            <w:shd w:val="clear" w:color="auto" w:fill="auto"/>
            <w:noWrap/>
            <w:vAlign w:val="bottom"/>
            <w:hideMark/>
          </w:tcPr>
          <w:p w14:paraId="19894F83"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proofErr w:type="gramStart"/>
            <w:r w:rsidRPr="009043B4">
              <w:rPr>
                <w:rFonts w:ascii="Aptos Narrow" w:eastAsia="Times New Roman" w:hAnsi="Aptos Narrow" w:cs="Times New Roman"/>
                <w:color w:val="000000"/>
                <w:kern w:val="0"/>
                <w:lang w:eastAsia="en-GB"/>
                <w14:ligatures w14:val="none"/>
              </w:rPr>
              <w:t>Social Media</w:t>
            </w:r>
            <w:proofErr w:type="gramEnd"/>
          </w:p>
        </w:tc>
        <w:tc>
          <w:tcPr>
            <w:tcW w:w="1480" w:type="pct"/>
            <w:tcBorders>
              <w:top w:val="nil"/>
              <w:left w:val="single" w:sz="4" w:space="0" w:color="auto"/>
              <w:bottom w:val="nil"/>
              <w:right w:val="single" w:sz="4" w:space="0" w:color="auto"/>
            </w:tcBorders>
            <w:shd w:val="clear" w:color="auto" w:fill="auto"/>
            <w:noWrap/>
            <w:vAlign w:val="bottom"/>
            <w:hideMark/>
          </w:tcPr>
          <w:p w14:paraId="43BC02E5"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0.048</w:t>
            </w:r>
          </w:p>
        </w:tc>
        <w:tc>
          <w:tcPr>
            <w:tcW w:w="1355" w:type="pct"/>
            <w:tcBorders>
              <w:top w:val="nil"/>
              <w:left w:val="nil"/>
              <w:bottom w:val="nil"/>
              <w:right w:val="nil"/>
            </w:tcBorders>
            <w:shd w:val="clear" w:color="auto" w:fill="auto"/>
            <w:noWrap/>
            <w:vAlign w:val="bottom"/>
            <w:hideMark/>
          </w:tcPr>
          <w:p w14:paraId="1EC7EEC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0.083*</w:t>
            </w:r>
          </w:p>
        </w:tc>
      </w:tr>
      <w:tr w:rsidR="009043B4" w:rsidRPr="009043B4" w14:paraId="0E414124" w14:textId="77777777" w:rsidTr="009043B4">
        <w:trPr>
          <w:trHeight w:val="320"/>
        </w:trPr>
        <w:tc>
          <w:tcPr>
            <w:tcW w:w="2165" w:type="pct"/>
            <w:tcBorders>
              <w:top w:val="nil"/>
              <w:left w:val="nil"/>
              <w:bottom w:val="nil"/>
              <w:right w:val="nil"/>
            </w:tcBorders>
            <w:shd w:val="clear" w:color="auto" w:fill="auto"/>
            <w:noWrap/>
            <w:vAlign w:val="bottom"/>
            <w:hideMark/>
          </w:tcPr>
          <w:p w14:paraId="1D980DF2"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6D5BAF30"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(0.032)</w:t>
            </w:r>
          </w:p>
        </w:tc>
        <w:tc>
          <w:tcPr>
            <w:tcW w:w="1355" w:type="pct"/>
            <w:tcBorders>
              <w:top w:val="nil"/>
              <w:left w:val="nil"/>
              <w:bottom w:val="nil"/>
              <w:right w:val="nil"/>
            </w:tcBorders>
            <w:shd w:val="clear" w:color="auto" w:fill="auto"/>
            <w:noWrap/>
            <w:vAlign w:val="bottom"/>
            <w:hideMark/>
          </w:tcPr>
          <w:p w14:paraId="715CC011"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(0.042)</w:t>
            </w:r>
          </w:p>
        </w:tc>
      </w:tr>
      <w:tr w:rsidR="009043B4" w:rsidRPr="009043B4" w14:paraId="7F0CCFBE" w14:textId="77777777" w:rsidTr="009043B4">
        <w:trPr>
          <w:trHeight w:val="320"/>
        </w:trPr>
        <w:tc>
          <w:tcPr>
            <w:tcW w:w="2165" w:type="pct"/>
            <w:tcBorders>
              <w:top w:val="nil"/>
              <w:left w:val="nil"/>
              <w:bottom w:val="nil"/>
              <w:right w:val="nil"/>
            </w:tcBorders>
            <w:shd w:val="clear" w:color="auto" w:fill="auto"/>
            <w:noWrap/>
            <w:vAlign w:val="bottom"/>
            <w:hideMark/>
          </w:tcPr>
          <w:p w14:paraId="786CCA61"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Incidental Exposure</w:t>
            </w:r>
          </w:p>
        </w:tc>
        <w:tc>
          <w:tcPr>
            <w:tcW w:w="1480" w:type="pct"/>
            <w:tcBorders>
              <w:top w:val="nil"/>
              <w:left w:val="single" w:sz="4" w:space="0" w:color="auto"/>
              <w:bottom w:val="nil"/>
              <w:right w:val="single" w:sz="4" w:space="0" w:color="auto"/>
            </w:tcBorders>
            <w:shd w:val="clear" w:color="auto" w:fill="auto"/>
            <w:noWrap/>
            <w:vAlign w:val="bottom"/>
            <w:hideMark/>
          </w:tcPr>
          <w:p w14:paraId="009CF64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0.286***</w:t>
            </w:r>
          </w:p>
        </w:tc>
        <w:tc>
          <w:tcPr>
            <w:tcW w:w="1355" w:type="pct"/>
            <w:tcBorders>
              <w:top w:val="nil"/>
              <w:left w:val="nil"/>
              <w:bottom w:val="nil"/>
              <w:right w:val="nil"/>
            </w:tcBorders>
            <w:shd w:val="clear" w:color="auto" w:fill="auto"/>
            <w:noWrap/>
            <w:vAlign w:val="bottom"/>
            <w:hideMark/>
          </w:tcPr>
          <w:p w14:paraId="20A1ECF9"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0.061</w:t>
            </w:r>
          </w:p>
        </w:tc>
      </w:tr>
      <w:tr w:rsidR="009043B4" w:rsidRPr="009043B4" w14:paraId="52068EDB" w14:textId="77777777" w:rsidTr="009043B4">
        <w:trPr>
          <w:trHeight w:val="320"/>
        </w:trPr>
        <w:tc>
          <w:tcPr>
            <w:tcW w:w="2165" w:type="pct"/>
            <w:tcBorders>
              <w:top w:val="nil"/>
              <w:left w:val="nil"/>
              <w:bottom w:val="nil"/>
              <w:right w:val="nil"/>
            </w:tcBorders>
            <w:shd w:val="clear" w:color="auto" w:fill="auto"/>
            <w:noWrap/>
            <w:vAlign w:val="bottom"/>
            <w:hideMark/>
          </w:tcPr>
          <w:p w14:paraId="298A95B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449E3591"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(0.067)</w:t>
            </w:r>
          </w:p>
        </w:tc>
        <w:tc>
          <w:tcPr>
            <w:tcW w:w="1355" w:type="pct"/>
            <w:tcBorders>
              <w:top w:val="nil"/>
              <w:left w:val="nil"/>
              <w:bottom w:val="nil"/>
              <w:right w:val="nil"/>
            </w:tcBorders>
            <w:shd w:val="clear" w:color="auto" w:fill="auto"/>
            <w:noWrap/>
            <w:vAlign w:val="bottom"/>
            <w:hideMark/>
          </w:tcPr>
          <w:p w14:paraId="0479DC56"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(0.079)</w:t>
            </w:r>
          </w:p>
        </w:tc>
      </w:tr>
      <w:tr w:rsidR="009043B4" w:rsidRPr="009043B4" w14:paraId="5B0558B1" w14:textId="77777777" w:rsidTr="009043B4">
        <w:trPr>
          <w:trHeight w:val="320"/>
        </w:trPr>
        <w:tc>
          <w:tcPr>
            <w:tcW w:w="2165" w:type="pct"/>
            <w:tcBorders>
              <w:top w:val="single" w:sz="4" w:space="0" w:color="auto"/>
              <w:left w:val="nil"/>
              <w:bottom w:val="nil"/>
              <w:right w:val="nil"/>
            </w:tcBorders>
            <w:shd w:val="clear" w:color="auto" w:fill="auto"/>
            <w:noWrap/>
            <w:vAlign w:val="bottom"/>
            <w:hideMark/>
          </w:tcPr>
          <w:p w14:paraId="60A34990"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Political Attitudes</w:t>
            </w:r>
          </w:p>
        </w:tc>
        <w:tc>
          <w:tcPr>
            <w:tcW w:w="1480" w:type="pct"/>
            <w:tcBorders>
              <w:top w:val="single" w:sz="4" w:space="0" w:color="auto"/>
              <w:left w:val="single" w:sz="4" w:space="0" w:color="auto"/>
              <w:bottom w:val="nil"/>
              <w:right w:val="single" w:sz="4" w:space="0" w:color="auto"/>
            </w:tcBorders>
            <w:shd w:val="clear" w:color="auto" w:fill="auto"/>
            <w:noWrap/>
            <w:vAlign w:val="bottom"/>
            <w:hideMark/>
          </w:tcPr>
          <w:p w14:paraId="734A09A1"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 </w:t>
            </w:r>
          </w:p>
        </w:tc>
        <w:tc>
          <w:tcPr>
            <w:tcW w:w="1355" w:type="pct"/>
            <w:tcBorders>
              <w:top w:val="single" w:sz="4" w:space="0" w:color="auto"/>
              <w:left w:val="nil"/>
              <w:bottom w:val="nil"/>
              <w:right w:val="nil"/>
            </w:tcBorders>
            <w:shd w:val="clear" w:color="auto" w:fill="auto"/>
            <w:noWrap/>
            <w:vAlign w:val="bottom"/>
            <w:hideMark/>
          </w:tcPr>
          <w:p w14:paraId="7A604A0A"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 </w:t>
            </w:r>
          </w:p>
        </w:tc>
      </w:tr>
      <w:tr w:rsidR="009043B4" w:rsidRPr="009043B4" w14:paraId="2A7BF598" w14:textId="77777777" w:rsidTr="009043B4">
        <w:trPr>
          <w:trHeight w:val="320"/>
        </w:trPr>
        <w:tc>
          <w:tcPr>
            <w:tcW w:w="2165" w:type="pct"/>
            <w:tcBorders>
              <w:top w:val="nil"/>
              <w:left w:val="nil"/>
              <w:bottom w:val="nil"/>
              <w:right w:val="nil"/>
            </w:tcBorders>
            <w:shd w:val="clear" w:color="auto" w:fill="auto"/>
            <w:noWrap/>
            <w:vAlign w:val="bottom"/>
            <w:hideMark/>
          </w:tcPr>
          <w:p w14:paraId="77287043"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External Efficacy</w:t>
            </w:r>
          </w:p>
        </w:tc>
        <w:tc>
          <w:tcPr>
            <w:tcW w:w="1480" w:type="pct"/>
            <w:tcBorders>
              <w:top w:val="nil"/>
              <w:left w:val="single" w:sz="4" w:space="0" w:color="auto"/>
              <w:bottom w:val="nil"/>
              <w:right w:val="single" w:sz="4" w:space="0" w:color="auto"/>
            </w:tcBorders>
            <w:shd w:val="clear" w:color="auto" w:fill="auto"/>
            <w:noWrap/>
            <w:vAlign w:val="bottom"/>
            <w:hideMark/>
          </w:tcPr>
          <w:p w14:paraId="6567C51B"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0.049</w:t>
            </w:r>
          </w:p>
        </w:tc>
        <w:tc>
          <w:tcPr>
            <w:tcW w:w="1355" w:type="pct"/>
            <w:tcBorders>
              <w:top w:val="nil"/>
              <w:left w:val="nil"/>
              <w:bottom w:val="nil"/>
              <w:right w:val="nil"/>
            </w:tcBorders>
            <w:shd w:val="clear" w:color="auto" w:fill="auto"/>
            <w:noWrap/>
            <w:vAlign w:val="bottom"/>
            <w:hideMark/>
          </w:tcPr>
          <w:p w14:paraId="590185E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-0.060</w:t>
            </w:r>
          </w:p>
        </w:tc>
      </w:tr>
      <w:tr w:rsidR="009043B4" w:rsidRPr="009043B4" w14:paraId="532A05AC" w14:textId="77777777" w:rsidTr="009043B4">
        <w:trPr>
          <w:trHeight w:val="320"/>
        </w:trPr>
        <w:tc>
          <w:tcPr>
            <w:tcW w:w="2165" w:type="pct"/>
            <w:tcBorders>
              <w:top w:val="nil"/>
              <w:left w:val="nil"/>
              <w:bottom w:val="nil"/>
              <w:right w:val="nil"/>
            </w:tcBorders>
            <w:shd w:val="clear" w:color="auto" w:fill="auto"/>
            <w:noWrap/>
            <w:vAlign w:val="bottom"/>
            <w:hideMark/>
          </w:tcPr>
          <w:p w14:paraId="7089A4E7"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6B882634"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(0.044)</w:t>
            </w:r>
          </w:p>
        </w:tc>
        <w:tc>
          <w:tcPr>
            <w:tcW w:w="1355" w:type="pct"/>
            <w:tcBorders>
              <w:top w:val="nil"/>
              <w:left w:val="nil"/>
              <w:bottom w:val="nil"/>
              <w:right w:val="nil"/>
            </w:tcBorders>
            <w:shd w:val="clear" w:color="auto" w:fill="auto"/>
            <w:noWrap/>
            <w:vAlign w:val="bottom"/>
            <w:hideMark/>
          </w:tcPr>
          <w:p w14:paraId="612E957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(0.057)</w:t>
            </w:r>
          </w:p>
        </w:tc>
      </w:tr>
      <w:tr w:rsidR="009043B4" w:rsidRPr="009043B4" w14:paraId="27B19C16" w14:textId="77777777" w:rsidTr="009043B4">
        <w:trPr>
          <w:trHeight w:val="320"/>
        </w:trPr>
        <w:tc>
          <w:tcPr>
            <w:tcW w:w="2165" w:type="pct"/>
            <w:tcBorders>
              <w:top w:val="nil"/>
              <w:left w:val="nil"/>
              <w:bottom w:val="nil"/>
              <w:right w:val="nil"/>
            </w:tcBorders>
            <w:shd w:val="clear" w:color="auto" w:fill="auto"/>
            <w:noWrap/>
            <w:vAlign w:val="bottom"/>
            <w:hideMark/>
          </w:tcPr>
          <w:p w14:paraId="0E287DD7"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Internal Efficacy</w:t>
            </w:r>
          </w:p>
        </w:tc>
        <w:tc>
          <w:tcPr>
            <w:tcW w:w="1480" w:type="pct"/>
            <w:tcBorders>
              <w:top w:val="nil"/>
              <w:left w:val="single" w:sz="4" w:space="0" w:color="auto"/>
              <w:bottom w:val="nil"/>
              <w:right w:val="single" w:sz="4" w:space="0" w:color="auto"/>
            </w:tcBorders>
            <w:shd w:val="clear" w:color="auto" w:fill="auto"/>
            <w:noWrap/>
            <w:vAlign w:val="bottom"/>
            <w:hideMark/>
          </w:tcPr>
          <w:p w14:paraId="4270593A"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0.156*</w:t>
            </w:r>
          </w:p>
        </w:tc>
        <w:tc>
          <w:tcPr>
            <w:tcW w:w="1355" w:type="pct"/>
            <w:tcBorders>
              <w:top w:val="nil"/>
              <w:left w:val="nil"/>
              <w:bottom w:val="nil"/>
              <w:right w:val="nil"/>
            </w:tcBorders>
            <w:shd w:val="clear" w:color="auto" w:fill="auto"/>
            <w:noWrap/>
            <w:vAlign w:val="bottom"/>
            <w:hideMark/>
          </w:tcPr>
          <w:p w14:paraId="6B1BE1C8"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-0.206*</w:t>
            </w:r>
          </w:p>
        </w:tc>
      </w:tr>
      <w:tr w:rsidR="009043B4" w:rsidRPr="009043B4" w14:paraId="6D403493" w14:textId="77777777" w:rsidTr="009043B4">
        <w:trPr>
          <w:trHeight w:val="320"/>
        </w:trPr>
        <w:tc>
          <w:tcPr>
            <w:tcW w:w="2165" w:type="pct"/>
            <w:tcBorders>
              <w:top w:val="nil"/>
              <w:left w:val="nil"/>
              <w:bottom w:val="nil"/>
              <w:right w:val="nil"/>
            </w:tcBorders>
            <w:shd w:val="clear" w:color="auto" w:fill="auto"/>
            <w:noWrap/>
            <w:vAlign w:val="bottom"/>
            <w:hideMark/>
          </w:tcPr>
          <w:p w14:paraId="63BDB728"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00285818"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(0.068)</w:t>
            </w:r>
          </w:p>
        </w:tc>
        <w:tc>
          <w:tcPr>
            <w:tcW w:w="1355" w:type="pct"/>
            <w:tcBorders>
              <w:top w:val="nil"/>
              <w:left w:val="nil"/>
              <w:bottom w:val="nil"/>
              <w:right w:val="nil"/>
            </w:tcBorders>
            <w:shd w:val="clear" w:color="auto" w:fill="auto"/>
            <w:noWrap/>
            <w:vAlign w:val="bottom"/>
            <w:hideMark/>
          </w:tcPr>
          <w:p w14:paraId="26C84D0A"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(0.088)</w:t>
            </w:r>
          </w:p>
        </w:tc>
      </w:tr>
      <w:tr w:rsidR="009043B4" w:rsidRPr="009043B4" w14:paraId="29793714" w14:textId="77777777" w:rsidTr="009043B4">
        <w:trPr>
          <w:trHeight w:val="320"/>
        </w:trPr>
        <w:tc>
          <w:tcPr>
            <w:tcW w:w="2165" w:type="pct"/>
            <w:tcBorders>
              <w:top w:val="nil"/>
              <w:left w:val="nil"/>
              <w:bottom w:val="nil"/>
              <w:right w:val="nil"/>
            </w:tcBorders>
            <w:shd w:val="clear" w:color="auto" w:fill="auto"/>
            <w:noWrap/>
            <w:vAlign w:val="bottom"/>
            <w:hideMark/>
          </w:tcPr>
          <w:p w14:paraId="532DDF9E"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Online Political Efficacy</w:t>
            </w:r>
          </w:p>
        </w:tc>
        <w:tc>
          <w:tcPr>
            <w:tcW w:w="1480" w:type="pct"/>
            <w:tcBorders>
              <w:top w:val="nil"/>
              <w:left w:val="single" w:sz="4" w:space="0" w:color="auto"/>
              <w:bottom w:val="nil"/>
              <w:right w:val="single" w:sz="4" w:space="0" w:color="auto"/>
            </w:tcBorders>
            <w:shd w:val="clear" w:color="auto" w:fill="auto"/>
            <w:noWrap/>
            <w:vAlign w:val="bottom"/>
            <w:hideMark/>
          </w:tcPr>
          <w:p w14:paraId="21E87FC0"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0.04</w:t>
            </w:r>
          </w:p>
        </w:tc>
        <w:tc>
          <w:tcPr>
            <w:tcW w:w="1355" w:type="pct"/>
            <w:tcBorders>
              <w:top w:val="nil"/>
              <w:left w:val="nil"/>
              <w:bottom w:val="nil"/>
              <w:right w:val="nil"/>
            </w:tcBorders>
            <w:shd w:val="clear" w:color="auto" w:fill="auto"/>
            <w:noWrap/>
            <w:vAlign w:val="bottom"/>
            <w:hideMark/>
          </w:tcPr>
          <w:p w14:paraId="6F79A9E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0.111**</w:t>
            </w:r>
          </w:p>
        </w:tc>
      </w:tr>
      <w:tr w:rsidR="009043B4" w:rsidRPr="009043B4" w14:paraId="0D7E52C9" w14:textId="77777777" w:rsidTr="009043B4">
        <w:trPr>
          <w:trHeight w:val="320"/>
        </w:trPr>
        <w:tc>
          <w:tcPr>
            <w:tcW w:w="2165" w:type="pct"/>
            <w:tcBorders>
              <w:top w:val="nil"/>
              <w:left w:val="nil"/>
              <w:bottom w:val="nil"/>
              <w:right w:val="nil"/>
            </w:tcBorders>
            <w:shd w:val="clear" w:color="auto" w:fill="auto"/>
            <w:noWrap/>
            <w:vAlign w:val="bottom"/>
            <w:hideMark/>
          </w:tcPr>
          <w:p w14:paraId="2A42BA7B"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5CF8CDB5"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(0.027)</w:t>
            </w:r>
          </w:p>
        </w:tc>
        <w:tc>
          <w:tcPr>
            <w:tcW w:w="1355" w:type="pct"/>
            <w:tcBorders>
              <w:top w:val="nil"/>
              <w:left w:val="nil"/>
              <w:bottom w:val="nil"/>
              <w:right w:val="nil"/>
            </w:tcBorders>
            <w:shd w:val="clear" w:color="auto" w:fill="auto"/>
            <w:noWrap/>
            <w:vAlign w:val="bottom"/>
            <w:hideMark/>
          </w:tcPr>
          <w:p w14:paraId="4FF88E77"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(0.036)</w:t>
            </w:r>
          </w:p>
        </w:tc>
      </w:tr>
      <w:tr w:rsidR="009043B4" w:rsidRPr="009043B4" w14:paraId="0A6EE4EC" w14:textId="77777777" w:rsidTr="009043B4">
        <w:trPr>
          <w:trHeight w:val="320"/>
        </w:trPr>
        <w:tc>
          <w:tcPr>
            <w:tcW w:w="2165" w:type="pct"/>
            <w:tcBorders>
              <w:top w:val="nil"/>
              <w:left w:val="nil"/>
              <w:bottom w:val="nil"/>
              <w:right w:val="nil"/>
            </w:tcBorders>
            <w:shd w:val="clear" w:color="auto" w:fill="auto"/>
            <w:noWrap/>
            <w:vAlign w:val="bottom"/>
            <w:hideMark/>
          </w:tcPr>
          <w:p w14:paraId="423A9D8B"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Political Interest</w:t>
            </w:r>
          </w:p>
        </w:tc>
        <w:tc>
          <w:tcPr>
            <w:tcW w:w="1480" w:type="pct"/>
            <w:tcBorders>
              <w:top w:val="nil"/>
              <w:left w:val="single" w:sz="4" w:space="0" w:color="auto"/>
              <w:bottom w:val="nil"/>
              <w:right w:val="single" w:sz="4" w:space="0" w:color="auto"/>
            </w:tcBorders>
            <w:shd w:val="clear" w:color="auto" w:fill="auto"/>
            <w:noWrap/>
            <w:vAlign w:val="bottom"/>
            <w:hideMark/>
          </w:tcPr>
          <w:p w14:paraId="5DBAC3F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0.066*</w:t>
            </w:r>
          </w:p>
        </w:tc>
        <w:tc>
          <w:tcPr>
            <w:tcW w:w="1355" w:type="pct"/>
            <w:tcBorders>
              <w:top w:val="nil"/>
              <w:left w:val="nil"/>
              <w:bottom w:val="nil"/>
              <w:right w:val="nil"/>
            </w:tcBorders>
            <w:shd w:val="clear" w:color="auto" w:fill="auto"/>
            <w:noWrap/>
            <w:vAlign w:val="bottom"/>
            <w:hideMark/>
          </w:tcPr>
          <w:p w14:paraId="60FDFA0E"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-0.036</w:t>
            </w:r>
          </w:p>
        </w:tc>
      </w:tr>
      <w:tr w:rsidR="009043B4" w:rsidRPr="009043B4" w14:paraId="1065A9C0" w14:textId="77777777" w:rsidTr="009043B4">
        <w:trPr>
          <w:trHeight w:val="320"/>
        </w:trPr>
        <w:tc>
          <w:tcPr>
            <w:tcW w:w="2165" w:type="pct"/>
            <w:tcBorders>
              <w:top w:val="nil"/>
              <w:left w:val="nil"/>
              <w:bottom w:val="nil"/>
              <w:right w:val="nil"/>
            </w:tcBorders>
            <w:shd w:val="clear" w:color="auto" w:fill="auto"/>
            <w:noWrap/>
            <w:vAlign w:val="bottom"/>
            <w:hideMark/>
          </w:tcPr>
          <w:p w14:paraId="5B50F28C"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4B75C345"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(0.031)</w:t>
            </w:r>
          </w:p>
        </w:tc>
        <w:tc>
          <w:tcPr>
            <w:tcW w:w="1355" w:type="pct"/>
            <w:tcBorders>
              <w:top w:val="nil"/>
              <w:left w:val="nil"/>
              <w:bottom w:val="nil"/>
              <w:right w:val="nil"/>
            </w:tcBorders>
            <w:shd w:val="clear" w:color="auto" w:fill="auto"/>
            <w:noWrap/>
            <w:vAlign w:val="bottom"/>
            <w:hideMark/>
          </w:tcPr>
          <w:p w14:paraId="7FD102CF"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(0.039)</w:t>
            </w:r>
          </w:p>
        </w:tc>
      </w:tr>
      <w:tr w:rsidR="009043B4" w:rsidRPr="009043B4" w14:paraId="4034E126" w14:textId="77777777" w:rsidTr="009043B4">
        <w:trPr>
          <w:trHeight w:val="320"/>
        </w:trPr>
        <w:tc>
          <w:tcPr>
            <w:tcW w:w="2165" w:type="pct"/>
            <w:tcBorders>
              <w:top w:val="nil"/>
              <w:left w:val="nil"/>
              <w:bottom w:val="nil"/>
              <w:right w:val="nil"/>
            </w:tcBorders>
            <w:shd w:val="clear" w:color="auto" w:fill="auto"/>
            <w:noWrap/>
            <w:vAlign w:val="bottom"/>
            <w:hideMark/>
          </w:tcPr>
          <w:p w14:paraId="272DE978" w14:textId="77777777" w:rsidR="009043B4" w:rsidRPr="009043B4" w:rsidRDefault="009043B4" w:rsidP="009043B4">
            <w:pPr>
              <w:spacing w:after="0" w:line="240" w:lineRule="auto"/>
              <w:jc w:val="right"/>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 xml:space="preserve">Personal </w:t>
            </w:r>
            <w:proofErr w:type="spellStart"/>
            <w:r w:rsidRPr="009043B4">
              <w:rPr>
                <w:rFonts w:ascii="Aptos Narrow" w:eastAsia="Times New Roman" w:hAnsi="Aptos Narrow" w:cs="Times New Roman"/>
                <w:color w:val="000000"/>
                <w:kern w:val="0"/>
                <w:lang w:eastAsia="en-GB"/>
                <w14:ligatures w14:val="none"/>
              </w:rPr>
              <w:t>Interconfidence</w:t>
            </w:r>
            <w:proofErr w:type="spellEnd"/>
          </w:p>
        </w:tc>
        <w:tc>
          <w:tcPr>
            <w:tcW w:w="1480" w:type="pct"/>
            <w:tcBorders>
              <w:top w:val="nil"/>
              <w:left w:val="single" w:sz="4" w:space="0" w:color="auto"/>
              <w:bottom w:val="nil"/>
              <w:right w:val="single" w:sz="4" w:space="0" w:color="auto"/>
            </w:tcBorders>
            <w:shd w:val="clear" w:color="auto" w:fill="auto"/>
            <w:noWrap/>
            <w:vAlign w:val="bottom"/>
            <w:hideMark/>
          </w:tcPr>
          <w:p w14:paraId="27625558"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0.21**</w:t>
            </w:r>
          </w:p>
        </w:tc>
        <w:tc>
          <w:tcPr>
            <w:tcW w:w="1355" w:type="pct"/>
            <w:tcBorders>
              <w:top w:val="nil"/>
              <w:left w:val="nil"/>
              <w:bottom w:val="nil"/>
              <w:right w:val="nil"/>
            </w:tcBorders>
            <w:shd w:val="clear" w:color="auto" w:fill="auto"/>
            <w:noWrap/>
            <w:vAlign w:val="bottom"/>
            <w:hideMark/>
          </w:tcPr>
          <w:p w14:paraId="0270E604"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-0.172</w:t>
            </w:r>
          </w:p>
        </w:tc>
      </w:tr>
      <w:tr w:rsidR="009043B4" w:rsidRPr="009043B4" w14:paraId="58E79D10" w14:textId="77777777" w:rsidTr="009043B4">
        <w:trPr>
          <w:trHeight w:val="320"/>
        </w:trPr>
        <w:tc>
          <w:tcPr>
            <w:tcW w:w="2165" w:type="pct"/>
            <w:tcBorders>
              <w:top w:val="nil"/>
              <w:left w:val="nil"/>
              <w:bottom w:val="nil"/>
              <w:right w:val="nil"/>
            </w:tcBorders>
            <w:shd w:val="clear" w:color="auto" w:fill="auto"/>
            <w:noWrap/>
            <w:vAlign w:val="bottom"/>
            <w:hideMark/>
          </w:tcPr>
          <w:p w14:paraId="47AE4367"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p>
        </w:tc>
        <w:tc>
          <w:tcPr>
            <w:tcW w:w="1480" w:type="pct"/>
            <w:tcBorders>
              <w:top w:val="nil"/>
              <w:left w:val="single" w:sz="4" w:space="0" w:color="auto"/>
              <w:bottom w:val="nil"/>
              <w:right w:val="single" w:sz="4" w:space="0" w:color="auto"/>
            </w:tcBorders>
            <w:shd w:val="clear" w:color="auto" w:fill="auto"/>
            <w:noWrap/>
            <w:vAlign w:val="bottom"/>
            <w:hideMark/>
          </w:tcPr>
          <w:p w14:paraId="035C93AC"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(0.071)</w:t>
            </w:r>
          </w:p>
        </w:tc>
        <w:tc>
          <w:tcPr>
            <w:tcW w:w="1355" w:type="pct"/>
            <w:tcBorders>
              <w:top w:val="nil"/>
              <w:left w:val="nil"/>
              <w:bottom w:val="nil"/>
              <w:right w:val="nil"/>
            </w:tcBorders>
            <w:shd w:val="clear" w:color="auto" w:fill="auto"/>
            <w:noWrap/>
            <w:vAlign w:val="bottom"/>
            <w:hideMark/>
          </w:tcPr>
          <w:p w14:paraId="1199EB61" w14:textId="77777777" w:rsidR="009043B4" w:rsidRPr="009043B4" w:rsidRDefault="009043B4" w:rsidP="009043B4">
            <w:pPr>
              <w:spacing w:after="0" w:line="240" w:lineRule="auto"/>
              <w:rPr>
                <w:rFonts w:ascii="Aptos Narrow" w:eastAsia="Times New Roman" w:hAnsi="Aptos Narrow" w:cs="Times New Roman"/>
                <w:color w:val="000000"/>
                <w:kern w:val="0"/>
                <w:lang w:eastAsia="en-GB"/>
                <w14:ligatures w14:val="none"/>
              </w:rPr>
            </w:pPr>
            <w:r w:rsidRPr="009043B4">
              <w:rPr>
                <w:rFonts w:ascii="Aptos Narrow" w:eastAsia="Times New Roman" w:hAnsi="Aptos Narrow" w:cs="Times New Roman"/>
                <w:color w:val="000000"/>
                <w:kern w:val="0"/>
                <w:lang w:eastAsia="en-GB"/>
                <w14:ligatures w14:val="none"/>
              </w:rPr>
              <w:t>(0.089)</w:t>
            </w:r>
          </w:p>
        </w:tc>
      </w:tr>
    </w:tbl>
    <w:p w14:paraId="2AC99483" w14:textId="77777777" w:rsidR="009043B4" w:rsidRPr="00E67579" w:rsidRDefault="009043B4" w:rsidP="009043B4">
      <w:pPr>
        <w:spacing w:line="240" w:lineRule="auto"/>
        <w:rPr>
          <w:lang w:val="en-US"/>
        </w:rPr>
      </w:pPr>
      <w:r w:rsidRPr="00E67579">
        <w:rPr>
          <w:lang w:val="en-US"/>
        </w:rPr>
        <w:t>Note: Coefficients are shown. Standard errors are in parentheses. p-value &lt; .05 = *; p-value &lt; .01 = **; p-value &lt; .001 = ***.</w:t>
      </w:r>
    </w:p>
    <w:p w14:paraId="122FDFD3" w14:textId="77777777" w:rsidR="009043B4" w:rsidRDefault="009043B4" w:rsidP="009043B4">
      <w:pPr>
        <w:spacing w:after="0" w:line="480" w:lineRule="auto"/>
        <w:rPr>
          <w:b/>
          <w:bCs/>
          <w:lang w:val="en-US"/>
        </w:rPr>
      </w:pPr>
    </w:p>
    <w:p w14:paraId="2AF27747" w14:textId="77777777" w:rsidR="009043B4" w:rsidRDefault="009043B4" w:rsidP="009043B4">
      <w:pPr>
        <w:spacing w:before="240" w:after="0" w:line="480" w:lineRule="auto"/>
        <w:rPr>
          <w:b/>
          <w:bCs/>
          <w:lang w:val="en-US"/>
        </w:rPr>
      </w:pPr>
    </w:p>
    <w:p w14:paraId="6F1D570F" w14:textId="77777777" w:rsidR="009043B4" w:rsidRDefault="009043B4" w:rsidP="009043B4">
      <w:pPr>
        <w:spacing w:before="240" w:after="0" w:line="480" w:lineRule="auto"/>
        <w:rPr>
          <w:b/>
          <w:bCs/>
          <w:lang w:val="en-US"/>
        </w:rPr>
      </w:pPr>
    </w:p>
    <w:p w14:paraId="355B5547" w14:textId="77777777" w:rsidR="009043B4" w:rsidRDefault="009043B4" w:rsidP="009043B4">
      <w:pPr>
        <w:spacing w:before="240" w:after="0" w:line="480" w:lineRule="auto"/>
        <w:rPr>
          <w:b/>
          <w:bCs/>
          <w:lang w:val="en-US"/>
        </w:rPr>
      </w:pPr>
    </w:p>
    <w:p w14:paraId="7B1D8BD5" w14:textId="5A1D693E" w:rsidR="009043B4" w:rsidRPr="009043B4" w:rsidRDefault="009043B4" w:rsidP="009043B4">
      <w:pPr>
        <w:spacing w:before="240" w:after="0" w:line="480" w:lineRule="auto"/>
        <w:rPr>
          <w:lang w:val="es-ES"/>
        </w:rPr>
      </w:pPr>
      <w:r>
        <w:rPr>
          <w:b/>
          <w:bCs/>
          <w:lang w:val="en-US"/>
        </w:rPr>
        <w:lastRenderedPageBreak/>
        <w:t>Appendix 2</w:t>
      </w:r>
      <w:r w:rsidRPr="00E67579">
        <w:rPr>
          <w:b/>
          <w:bCs/>
          <w:lang w:val="en-US"/>
        </w:rPr>
        <w:t>.</w:t>
      </w:r>
      <w:r w:rsidRPr="00E67579">
        <w:rPr>
          <w:lang w:val="en-US"/>
        </w:rPr>
        <w:t xml:space="preserve"> OLS estimates for understanding and strategic orientations </w:t>
      </w:r>
      <w:r w:rsidRPr="00E67579">
        <w:rPr>
          <w:highlight w:val="yellow"/>
          <w:lang w:val="en-US"/>
        </w:rPr>
        <w:t>[</w:t>
      </w:r>
      <w:r>
        <w:rPr>
          <w:highlight w:val="yellow"/>
          <w:lang w:val="en-US"/>
        </w:rPr>
        <w:t xml:space="preserve">Creo que </w:t>
      </w:r>
      <w:proofErr w:type="spellStart"/>
      <w:r>
        <w:rPr>
          <w:highlight w:val="yellow"/>
          <w:lang w:val="en-US"/>
        </w:rPr>
        <w:t>e</w:t>
      </w:r>
      <w:r w:rsidRPr="00E67579">
        <w:rPr>
          <w:highlight w:val="yellow"/>
          <w:lang w:val="en-US"/>
        </w:rPr>
        <w:t>sta</w:t>
      </w:r>
      <w:proofErr w:type="spellEnd"/>
      <w:r w:rsidRPr="00E67579">
        <w:rPr>
          <w:highlight w:val="yellow"/>
          <w:lang w:val="en-US"/>
        </w:rPr>
        <w:t xml:space="preserve"> table </w:t>
      </w:r>
      <w:proofErr w:type="spellStart"/>
      <w:r w:rsidRPr="00E67579">
        <w:rPr>
          <w:highlight w:val="yellow"/>
          <w:lang w:val="en-US"/>
        </w:rPr>
        <w:t>debiese</w:t>
      </w:r>
      <w:proofErr w:type="spellEnd"/>
      <w:r w:rsidRPr="00E67579">
        <w:rPr>
          <w:highlight w:val="yellow"/>
          <w:lang w:val="en-US"/>
        </w:rPr>
        <w:t xml:space="preserve"> </w:t>
      </w:r>
      <w:proofErr w:type="spellStart"/>
      <w:r w:rsidRPr="00E67579">
        <w:rPr>
          <w:highlight w:val="yellow"/>
          <w:lang w:val="en-US"/>
        </w:rPr>
        <w:t>ir</w:t>
      </w:r>
      <w:proofErr w:type="spellEnd"/>
      <w:r w:rsidRPr="00E67579">
        <w:rPr>
          <w:highlight w:val="yellow"/>
          <w:lang w:val="en-US"/>
        </w:rPr>
        <w:t xml:space="preserve"> </w:t>
      </w:r>
      <w:proofErr w:type="spellStart"/>
      <w:r w:rsidRPr="00E67579">
        <w:rPr>
          <w:highlight w:val="yellow"/>
          <w:lang w:val="en-US"/>
        </w:rPr>
        <w:t>en</w:t>
      </w:r>
      <w:proofErr w:type="spellEnd"/>
      <w:r w:rsidRPr="00E67579">
        <w:rPr>
          <w:highlight w:val="yellow"/>
          <w:lang w:val="en-US"/>
        </w:rPr>
        <w:t xml:space="preserve"> </w:t>
      </w:r>
      <w:proofErr w:type="spellStart"/>
      <w:r w:rsidRPr="00E67579">
        <w:rPr>
          <w:highlight w:val="yellow"/>
          <w:lang w:val="en-US"/>
        </w:rPr>
        <w:t>apéndice</w:t>
      </w:r>
      <w:proofErr w:type="spellEnd"/>
      <w:r w:rsidRPr="00E67579">
        <w:rPr>
          <w:highlight w:val="yellow"/>
          <w:lang w:val="en-US"/>
        </w:rPr>
        <w:t xml:space="preserve">. </w:t>
      </w:r>
      <w:r w:rsidRPr="009043B4">
        <w:rPr>
          <w:highlight w:val="yellow"/>
          <w:lang w:val="es-ES"/>
        </w:rPr>
        <w:t xml:space="preserve">Estamos replicando los resultados con la figura 5, lo que no se ve muy bien. </w:t>
      </w:r>
      <w:proofErr w:type="gramStart"/>
      <w:r w:rsidRPr="009043B4">
        <w:rPr>
          <w:highlight w:val="yellow"/>
          <w:lang w:val="es-ES"/>
        </w:rPr>
        <w:t>Además</w:t>
      </w:r>
      <w:proofErr w:type="gramEnd"/>
      <w:r w:rsidRPr="009043B4">
        <w:rPr>
          <w:highlight w:val="yellow"/>
          <w:lang w:val="es-ES"/>
        </w:rPr>
        <w:t xml:space="preserve"> que luego presentamos la otra tabla con las interacciones…].</w:t>
      </w:r>
    </w:p>
    <w:tbl>
      <w:tblPr>
        <w:tblW w:w="5000" w:type="pct"/>
        <w:tblLook w:val="04A0" w:firstRow="1" w:lastRow="0" w:firstColumn="1" w:lastColumn="0" w:noHBand="0" w:noVBand="1"/>
      </w:tblPr>
      <w:tblGrid>
        <w:gridCol w:w="5149"/>
        <w:gridCol w:w="1991"/>
        <w:gridCol w:w="1886"/>
      </w:tblGrid>
      <w:tr w:rsidR="009043B4" w:rsidRPr="00E67579" w14:paraId="60D80BB0" w14:textId="77777777" w:rsidTr="00205305">
        <w:trPr>
          <w:trHeight w:val="320"/>
        </w:trPr>
        <w:tc>
          <w:tcPr>
            <w:tcW w:w="2852" w:type="pct"/>
            <w:tcBorders>
              <w:top w:val="nil"/>
              <w:left w:val="nil"/>
              <w:bottom w:val="nil"/>
              <w:right w:val="nil"/>
            </w:tcBorders>
            <w:shd w:val="clear" w:color="auto" w:fill="auto"/>
            <w:noWrap/>
            <w:vAlign w:val="bottom"/>
            <w:hideMark/>
          </w:tcPr>
          <w:p w14:paraId="378A6231" w14:textId="77777777" w:rsidR="009043B4" w:rsidRPr="009043B4" w:rsidRDefault="009043B4" w:rsidP="00205305">
            <w:pPr>
              <w:spacing w:after="0" w:line="240" w:lineRule="auto"/>
              <w:rPr>
                <w:rFonts w:eastAsia="Times New Roman" w:cs="Times New Roman"/>
                <w:kern w:val="0"/>
                <w:sz w:val="22"/>
                <w:szCs w:val="22"/>
                <w:lang w:val="es-E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52E5B65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Understanding</w:t>
            </w:r>
          </w:p>
        </w:tc>
        <w:tc>
          <w:tcPr>
            <w:tcW w:w="1045" w:type="pct"/>
            <w:tcBorders>
              <w:top w:val="nil"/>
              <w:left w:val="nil"/>
              <w:bottom w:val="nil"/>
              <w:right w:val="nil"/>
            </w:tcBorders>
            <w:shd w:val="clear" w:color="auto" w:fill="auto"/>
            <w:noWrap/>
            <w:vAlign w:val="bottom"/>
            <w:hideMark/>
          </w:tcPr>
          <w:p w14:paraId="5191C8FA"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Strategic</w:t>
            </w:r>
          </w:p>
        </w:tc>
      </w:tr>
      <w:tr w:rsidR="009043B4" w:rsidRPr="00E67579" w14:paraId="6AE7FF65" w14:textId="77777777" w:rsidTr="00205305">
        <w:trPr>
          <w:trHeight w:val="320"/>
        </w:trPr>
        <w:tc>
          <w:tcPr>
            <w:tcW w:w="2852" w:type="pct"/>
            <w:tcBorders>
              <w:top w:val="single" w:sz="4" w:space="0" w:color="auto"/>
              <w:left w:val="nil"/>
              <w:bottom w:val="nil"/>
              <w:right w:val="nil"/>
            </w:tcBorders>
            <w:shd w:val="clear" w:color="auto" w:fill="auto"/>
            <w:noWrap/>
            <w:vAlign w:val="bottom"/>
            <w:hideMark/>
          </w:tcPr>
          <w:p w14:paraId="5B455C3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Sociodemographic</w:t>
            </w:r>
          </w:p>
        </w:tc>
        <w:tc>
          <w:tcPr>
            <w:tcW w:w="1103" w:type="pct"/>
            <w:tcBorders>
              <w:top w:val="single" w:sz="4" w:space="0" w:color="auto"/>
              <w:left w:val="single" w:sz="4" w:space="0" w:color="auto"/>
              <w:bottom w:val="nil"/>
              <w:right w:val="single" w:sz="4" w:space="0" w:color="auto"/>
            </w:tcBorders>
            <w:shd w:val="clear" w:color="auto" w:fill="auto"/>
            <w:noWrap/>
            <w:vAlign w:val="bottom"/>
            <w:hideMark/>
          </w:tcPr>
          <w:p w14:paraId="0EEF9EC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 </w:t>
            </w:r>
          </w:p>
        </w:tc>
        <w:tc>
          <w:tcPr>
            <w:tcW w:w="1045" w:type="pct"/>
            <w:tcBorders>
              <w:top w:val="single" w:sz="4" w:space="0" w:color="auto"/>
              <w:left w:val="nil"/>
              <w:bottom w:val="nil"/>
              <w:right w:val="nil"/>
            </w:tcBorders>
            <w:shd w:val="clear" w:color="auto" w:fill="auto"/>
            <w:noWrap/>
            <w:vAlign w:val="bottom"/>
            <w:hideMark/>
          </w:tcPr>
          <w:p w14:paraId="19ABB268"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 </w:t>
            </w:r>
          </w:p>
        </w:tc>
      </w:tr>
      <w:tr w:rsidR="009043B4" w:rsidRPr="00E67579" w14:paraId="2599BF5C" w14:textId="77777777" w:rsidTr="00205305">
        <w:trPr>
          <w:trHeight w:val="320"/>
        </w:trPr>
        <w:tc>
          <w:tcPr>
            <w:tcW w:w="2852" w:type="pct"/>
            <w:tcBorders>
              <w:top w:val="nil"/>
              <w:left w:val="nil"/>
              <w:bottom w:val="nil"/>
              <w:right w:val="nil"/>
            </w:tcBorders>
            <w:shd w:val="clear" w:color="auto" w:fill="auto"/>
            <w:noWrap/>
            <w:vAlign w:val="bottom"/>
            <w:hideMark/>
          </w:tcPr>
          <w:p w14:paraId="613DA7B2"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Socioeconomic Status</w:t>
            </w:r>
          </w:p>
        </w:tc>
        <w:tc>
          <w:tcPr>
            <w:tcW w:w="1103" w:type="pct"/>
            <w:tcBorders>
              <w:top w:val="nil"/>
              <w:left w:val="single" w:sz="4" w:space="0" w:color="auto"/>
              <w:bottom w:val="nil"/>
              <w:right w:val="single" w:sz="4" w:space="0" w:color="auto"/>
            </w:tcBorders>
            <w:shd w:val="clear" w:color="auto" w:fill="auto"/>
            <w:noWrap/>
            <w:vAlign w:val="bottom"/>
            <w:hideMark/>
          </w:tcPr>
          <w:p w14:paraId="155747F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-0.012</w:t>
            </w:r>
          </w:p>
        </w:tc>
        <w:tc>
          <w:tcPr>
            <w:tcW w:w="1045" w:type="pct"/>
            <w:tcBorders>
              <w:top w:val="nil"/>
              <w:left w:val="nil"/>
              <w:bottom w:val="nil"/>
              <w:right w:val="nil"/>
            </w:tcBorders>
            <w:shd w:val="clear" w:color="auto" w:fill="auto"/>
            <w:noWrap/>
            <w:vAlign w:val="bottom"/>
            <w:hideMark/>
          </w:tcPr>
          <w:p w14:paraId="50714CB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w:t>
            </w:r>
          </w:p>
        </w:tc>
      </w:tr>
      <w:tr w:rsidR="009043B4" w:rsidRPr="00E67579" w14:paraId="59E5DC2E" w14:textId="77777777" w:rsidTr="00205305">
        <w:trPr>
          <w:trHeight w:val="320"/>
        </w:trPr>
        <w:tc>
          <w:tcPr>
            <w:tcW w:w="2852" w:type="pct"/>
            <w:tcBorders>
              <w:top w:val="nil"/>
              <w:left w:val="nil"/>
              <w:bottom w:val="nil"/>
              <w:right w:val="nil"/>
            </w:tcBorders>
            <w:shd w:val="clear" w:color="auto" w:fill="auto"/>
            <w:noWrap/>
            <w:vAlign w:val="bottom"/>
            <w:hideMark/>
          </w:tcPr>
          <w:p w14:paraId="164EF7F4"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6E8B02B6"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(0.018)</w:t>
            </w:r>
          </w:p>
        </w:tc>
        <w:tc>
          <w:tcPr>
            <w:tcW w:w="1045" w:type="pct"/>
            <w:tcBorders>
              <w:top w:val="nil"/>
              <w:left w:val="nil"/>
              <w:bottom w:val="nil"/>
              <w:right w:val="nil"/>
            </w:tcBorders>
            <w:shd w:val="clear" w:color="auto" w:fill="auto"/>
            <w:noWrap/>
            <w:vAlign w:val="bottom"/>
            <w:hideMark/>
          </w:tcPr>
          <w:p w14:paraId="65F3ED5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(0.019)</w:t>
            </w:r>
          </w:p>
        </w:tc>
      </w:tr>
      <w:tr w:rsidR="009043B4" w:rsidRPr="00E67579" w14:paraId="6D285996" w14:textId="77777777" w:rsidTr="00205305">
        <w:trPr>
          <w:trHeight w:val="320"/>
        </w:trPr>
        <w:tc>
          <w:tcPr>
            <w:tcW w:w="2852" w:type="pct"/>
            <w:tcBorders>
              <w:top w:val="nil"/>
              <w:left w:val="nil"/>
              <w:bottom w:val="nil"/>
              <w:right w:val="nil"/>
            </w:tcBorders>
            <w:shd w:val="clear" w:color="auto" w:fill="auto"/>
            <w:noWrap/>
            <w:vAlign w:val="bottom"/>
            <w:hideMark/>
          </w:tcPr>
          <w:p w14:paraId="623CB0EB"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Sex</w:t>
            </w:r>
          </w:p>
        </w:tc>
        <w:tc>
          <w:tcPr>
            <w:tcW w:w="1103" w:type="pct"/>
            <w:tcBorders>
              <w:top w:val="nil"/>
              <w:left w:val="single" w:sz="4" w:space="0" w:color="auto"/>
              <w:bottom w:val="nil"/>
              <w:right w:val="single" w:sz="4" w:space="0" w:color="auto"/>
            </w:tcBorders>
            <w:shd w:val="clear" w:color="auto" w:fill="auto"/>
            <w:noWrap/>
            <w:vAlign w:val="bottom"/>
            <w:hideMark/>
          </w:tcPr>
          <w:p w14:paraId="4D5C09E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w:t>
            </w:r>
          </w:p>
        </w:tc>
        <w:tc>
          <w:tcPr>
            <w:tcW w:w="1045" w:type="pct"/>
            <w:tcBorders>
              <w:top w:val="nil"/>
              <w:left w:val="nil"/>
              <w:bottom w:val="nil"/>
              <w:right w:val="nil"/>
            </w:tcBorders>
            <w:shd w:val="clear" w:color="auto" w:fill="auto"/>
            <w:noWrap/>
            <w:vAlign w:val="bottom"/>
            <w:hideMark/>
          </w:tcPr>
          <w:p w14:paraId="5EF4B749"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-0.115*</w:t>
            </w:r>
          </w:p>
        </w:tc>
      </w:tr>
      <w:tr w:rsidR="009043B4" w:rsidRPr="00E67579" w14:paraId="6940186F" w14:textId="77777777" w:rsidTr="00205305">
        <w:trPr>
          <w:trHeight w:val="320"/>
        </w:trPr>
        <w:tc>
          <w:tcPr>
            <w:tcW w:w="2852" w:type="pct"/>
            <w:tcBorders>
              <w:top w:val="nil"/>
              <w:left w:val="nil"/>
              <w:bottom w:val="nil"/>
              <w:right w:val="nil"/>
            </w:tcBorders>
            <w:shd w:val="clear" w:color="auto" w:fill="auto"/>
            <w:noWrap/>
            <w:vAlign w:val="bottom"/>
            <w:hideMark/>
          </w:tcPr>
          <w:p w14:paraId="4001C92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1F8F9C9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(0.043)</w:t>
            </w:r>
          </w:p>
        </w:tc>
        <w:tc>
          <w:tcPr>
            <w:tcW w:w="1045" w:type="pct"/>
            <w:tcBorders>
              <w:top w:val="nil"/>
              <w:left w:val="nil"/>
              <w:bottom w:val="nil"/>
              <w:right w:val="nil"/>
            </w:tcBorders>
            <w:shd w:val="clear" w:color="auto" w:fill="auto"/>
            <w:noWrap/>
            <w:vAlign w:val="bottom"/>
            <w:hideMark/>
          </w:tcPr>
          <w:p w14:paraId="63770D24"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(0.046)</w:t>
            </w:r>
          </w:p>
        </w:tc>
      </w:tr>
      <w:tr w:rsidR="009043B4" w:rsidRPr="00E67579" w14:paraId="01DA60B4" w14:textId="77777777" w:rsidTr="00205305">
        <w:trPr>
          <w:trHeight w:val="320"/>
        </w:trPr>
        <w:tc>
          <w:tcPr>
            <w:tcW w:w="2852" w:type="pct"/>
            <w:tcBorders>
              <w:top w:val="nil"/>
              <w:left w:val="nil"/>
              <w:bottom w:val="nil"/>
              <w:right w:val="nil"/>
            </w:tcBorders>
            <w:shd w:val="clear" w:color="auto" w:fill="auto"/>
            <w:noWrap/>
            <w:vAlign w:val="bottom"/>
            <w:hideMark/>
          </w:tcPr>
          <w:p w14:paraId="5AF64BEA"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Age</w:t>
            </w:r>
          </w:p>
        </w:tc>
        <w:tc>
          <w:tcPr>
            <w:tcW w:w="1103" w:type="pct"/>
            <w:tcBorders>
              <w:top w:val="nil"/>
              <w:left w:val="single" w:sz="4" w:space="0" w:color="auto"/>
              <w:bottom w:val="nil"/>
              <w:right w:val="single" w:sz="4" w:space="0" w:color="auto"/>
            </w:tcBorders>
            <w:shd w:val="clear" w:color="auto" w:fill="auto"/>
            <w:noWrap/>
            <w:vAlign w:val="bottom"/>
            <w:hideMark/>
          </w:tcPr>
          <w:p w14:paraId="35CB37EF"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0.003*</w:t>
            </w:r>
          </w:p>
        </w:tc>
        <w:tc>
          <w:tcPr>
            <w:tcW w:w="1045" w:type="pct"/>
            <w:tcBorders>
              <w:top w:val="nil"/>
              <w:left w:val="nil"/>
              <w:bottom w:val="nil"/>
              <w:right w:val="nil"/>
            </w:tcBorders>
            <w:shd w:val="clear" w:color="auto" w:fill="auto"/>
            <w:noWrap/>
            <w:vAlign w:val="bottom"/>
            <w:hideMark/>
          </w:tcPr>
          <w:p w14:paraId="502DA331"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-0.005**</w:t>
            </w:r>
          </w:p>
        </w:tc>
      </w:tr>
      <w:tr w:rsidR="009043B4" w:rsidRPr="00E67579" w14:paraId="0F1703C6" w14:textId="77777777" w:rsidTr="00205305">
        <w:trPr>
          <w:trHeight w:val="320"/>
        </w:trPr>
        <w:tc>
          <w:tcPr>
            <w:tcW w:w="2852" w:type="pct"/>
            <w:tcBorders>
              <w:top w:val="nil"/>
              <w:left w:val="nil"/>
              <w:bottom w:val="nil"/>
              <w:right w:val="nil"/>
            </w:tcBorders>
            <w:shd w:val="clear" w:color="auto" w:fill="auto"/>
            <w:noWrap/>
            <w:vAlign w:val="bottom"/>
            <w:hideMark/>
          </w:tcPr>
          <w:p w14:paraId="31BC7AF6"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26C5F13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(0.002)</w:t>
            </w:r>
          </w:p>
        </w:tc>
        <w:tc>
          <w:tcPr>
            <w:tcW w:w="1045" w:type="pct"/>
            <w:tcBorders>
              <w:top w:val="nil"/>
              <w:left w:val="nil"/>
              <w:bottom w:val="nil"/>
              <w:right w:val="nil"/>
            </w:tcBorders>
            <w:shd w:val="clear" w:color="auto" w:fill="auto"/>
            <w:noWrap/>
            <w:vAlign w:val="bottom"/>
            <w:hideMark/>
          </w:tcPr>
          <w:p w14:paraId="12C44851"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(0.002)</w:t>
            </w:r>
          </w:p>
        </w:tc>
      </w:tr>
      <w:tr w:rsidR="009043B4" w:rsidRPr="00E67579" w14:paraId="59E014BC" w14:textId="77777777" w:rsidTr="00205305">
        <w:trPr>
          <w:trHeight w:val="320"/>
        </w:trPr>
        <w:tc>
          <w:tcPr>
            <w:tcW w:w="2852" w:type="pct"/>
            <w:tcBorders>
              <w:top w:val="single" w:sz="4" w:space="0" w:color="auto"/>
              <w:left w:val="nil"/>
              <w:bottom w:val="nil"/>
              <w:right w:val="nil"/>
            </w:tcBorders>
            <w:shd w:val="clear" w:color="auto" w:fill="auto"/>
            <w:noWrap/>
            <w:vAlign w:val="bottom"/>
            <w:hideMark/>
          </w:tcPr>
          <w:p w14:paraId="00F88D30"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News Consumption and Exposure</w:t>
            </w:r>
          </w:p>
        </w:tc>
        <w:tc>
          <w:tcPr>
            <w:tcW w:w="1103" w:type="pct"/>
            <w:tcBorders>
              <w:top w:val="single" w:sz="4" w:space="0" w:color="auto"/>
              <w:left w:val="single" w:sz="4" w:space="0" w:color="auto"/>
              <w:bottom w:val="nil"/>
              <w:right w:val="single" w:sz="4" w:space="0" w:color="auto"/>
            </w:tcBorders>
            <w:shd w:val="clear" w:color="auto" w:fill="auto"/>
            <w:noWrap/>
            <w:vAlign w:val="bottom"/>
            <w:hideMark/>
          </w:tcPr>
          <w:p w14:paraId="5A4D1E23"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 </w:t>
            </w:r>
          </w:p>
        </w:tc>
        <w:tc>
          <w:tcPr>
            <w:tcW w:w="1045" w:type="pct"/>
            <w:tcBorders>
              <w:top w:val="single" w:sz="4" w:space="0" w:color="auto"/>
              <w:left w:val="nil"/>
              <w:bottom w:val="nil"/>
              <w:right w:val="nil"/>
            </w:tcBorders>
            <w:shd w:val="clear" w:color="auto" w:fill="auto"/>
            <w:noWrap/>
            <w:vAlign w:val="bottom"/>
            <w:hideMark/>
          </w:tcPr>
          <w:p w14:paraId="5B8A0B4B"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 </w:t>
            </w:r>
          </w:p>
        </w:tc>
      </w:tr>
      <w:tr w:rsidR="009043B4" w:rsidRPr="00E67579" w14:paraId="0F9A0C05" w14:textId="77777777" w:rsidTr="00205305">
        <w:trPr>
          <w:trHeight w:val="320"/>
        </w:trPr>
        <w:tc>
          <w:tcPr>
            <w:tcW w:w="2852" w:type="pct"/>
            <w:tcBorders>
              <w:top w:val="nil"/>
              <w:left w:val="nil"/>
              <w:bottom w:val="nil"/>
              <w:right w:val="nil"/>
            </w:tcBorders>
            <w:shd w:val="clear" w:color="auto" w:fill="auto"/>
            <w:noWrap/>
            <w:vAlign w:val="bottom"/>
            <w:hideMark/>
          </w:tcPr>
          <w:p w14:paraId="04885DFF"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Traditional Media</w:t>
            </w:r>
          </w:p>
        </w:tc>
        <w:tc>
          <w:tcPr>
            <w:tcW w:w="1103" w:type="pct"/>
            <w:tcBorders>
              <w:top w:val="nil"/>
              <w:left w:val="single" w:sz="4" w:space="0" w:color="auto"/>
              <w:bottom w:val="nil"/>
              <w:right w:val="single" w:sz="4" w:space="0" w:color="auto"/>
            </w:tcBorders>
            <w:shd w:val="clear" w:color="auto" w:fill="auto"/>
            <w:noWrap/>
            <w:vAlign w:val="bottom"/>
            <w:hideMark/>
          </w:tcPr>
          <w:p w14:paraId="7E8AB01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0.001</w:t>
            </w:r>
          </w:p>
        </w:tc>
        <w:tc>
          <w:tcPr>
            <w:tcW w:w="1045" w:type="pct"/>
            <w:tcBorders>
              <w:top w:val="nil"/>
              <w:left w:val="nil"/>
              <w:bottom w:val="nil"/>
              <w:right w:val="nil"/>
            </w:tcBorders>
            <w:shd w:val="clear" w:color="auto" w:fill="auto"/>
            <w:noWrap/>
            <w:vAlign w:val="bottom"/>
            <w:hideMark/>
          </w:tcPr>
          <w:p w14:paraId="29933662"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0.213***</w:t>
            </w:r>
          </w:p>
        </w:tc>
      </w:tr>
      <w:tr w:rsidR="009043B4" w:rsidRPr="00E67579" w14:paraId="27B90FE7" w14:textId="77777777" w:rsidTr="00205305">
        <w:trPr>
          <w:trHeight w:val="320"/>
        </w:trPr>
        <w:tc>
          <w:tcPr>
            <w:tcW w:w="2852" w:type="pct"/>
            <w:tcBorders>
              <w:top w:val="nil"/>
              <w:left w:val="nil"/>
              <w:bottom w:val="nil"/>
              <w:right w:val="nil"/>
            </w:tcBorders>
            <w:shd w:val="clear" w:color="auto" w:fill="auto"/>
            <w:noWrap/>
            <w:vAlign w:val="bottom"/>
            <w:hideMark/>
          </w:tcPr>
          <w:p w14:paraId="23CBDB0F"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5E9F8D9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(0.053)</w:t>
            </w:r>
          </w:p>
        </w:tc>
        <w:tc>
          <w:tcPr>
            <w:tcW w:w="1045" w:type="pct"/>
            <w:tcBorders>
              <w:top w:val="nil"/>
              <w:left w:val="nil"/>
              <w:bottom w:val="nil"/>
              <w:right w:val="nil"/>
            </w:tcBorders>
            <w:shd w:val="clear" w:color="auto" w:fill="auto"/>
            <w:noWrap/>
            <w:vAlign w:val="bottom"/>
            <w:hideMark/>
          </w:tcPr>
          <w:p w14:paraId="2A089E99"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(0.057)</w:t>
            </w:r>
          </w:p>
        </w:tc>
      </w:tr>
      <w:tr w:rsidR="009043B4" w:rsidRPr="00E67579" w14:paraId="5FBD6BFC" w14:textId="77777777" w:rsidTr="00205305">
        <w:trPr>
          <w:trHeight w:val="320"/>
        </w:trPr>
        <w:tc>
          <w:tcPr>
            <w:tcW w:w="2852" w:type="pct"/>
            <w:tcBorders>
              <w:top w:val="nil"/>
              <w:left w:val="nil"/>
              <w:bottom w:val="nil"/>
              <w:right w:val="nil"/>
            </w:tcBorders>
            <w:shd w:val="clear" w:color="auto" w:fill="auto"/>
            <w:noWrap/>
            <w:vAlign w:val="bottom"/>
            <w:hideMark/>
          </w:tcPr>
          <w:p w14:paraId="01A3CCDD"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Digital Media</w:t>
            </w:r>
          </w:p>
        </w:tc>
        <w:tc>
          <w:tcPr>
            <w:tcW w:w="1103" w:type="pct"/>
            <w:tcBorders>
              <w:top w:val="nil"/>
              <w:left w:val="single" w:sz="4" w:space="0" w:color="auto"/>
              <w:bottom w:val="nil"/>
              <w:right w:val="single" w:sz="4" w:space="0" w:color="auto"/>
            </w:tcBorders>
            <w:shd w:val="clear" w:color="auto" w:fill="auto"/>
            <w:noWrap/>
            <w:vAlign w:val="bottom"/>
            <w:hideMark/>
          </w:tcPr>
          <w:p w14:paraId="03F6F9C1"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0.008</w:t>
            </w:r>
          </w:p>
        </w:tc>
        <w:tc>
          <w:tcPr>
            <w:tcW w:w="1045" w:type="pct"/>
            <w:tcBorders>
              <w:top w:val="nil"/>
              <w:left w:val="nil"/>
              <w:bottom w:val="nil"/>
              <w:right w:val="nil"/>
            </w:tcBorders>
            <w:shd w:val="clear" w:color="auto" w:fill="auto"/>
            <w:noWrap/>
            <w:vAlign w:val="bottom"/>
            <w:hideMark/>
          </w:tcPr>
          <w:p w14:paraId="34D80ED2"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-0.098*</w:t>
            </w:r>
          </w:p>
        </w:tc>
      </w:tr>
      <w:tr w:rsidR="009043B4" w:rsidRPr="00E67579" w14:paraId="37FA2C8D" w14:textId="77777777" w:rsidTr="00205305">
        <w:trPr>
          <w:trHeight w:val="320"/>
        </w:trPr>
        <w:tc>
          <w:tcPr>
            <w:tcW w:w="2852" w:type="pct"/>
            <w:tcBorders>
              <w:top w:val="nil"/>
              <w:left w:val="nil"/>
              <w:bottom w:val="nil"/>
              <w:right w:val="nil"/>
            </w:tcBorders>
            <w:shd w:val="clear" w:color="auto" w:fill="auto"/>
            <w:noWrap/>
            <w:vAlign w:val="bottom"/>
            <w:hideMark/>
          </w:tcPr>
          <w:p w14:paraId="00E49501"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5C34F930"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(0.046)</w:t>
            </w:r>
          </w:p>
        </w:tc>
        <w:tc>
          <w:tcPr>
            <w:tcW w:w="1045" w:type="pct"/>
            <w:tcBorders>
              <w:top w:val="nil"/>
              <w:left w:val="nil"/>
              <w:bottom w:val="nil"/>
              <w:right w:val="nil"/>
            </w:tcBorders>
            <w:shd w:val="clear" w:color="auto" w:fill="auto"/>
            <w:noWrap/>
            <w:vAlign w:val="bottom"/>
            <w:hideMark/>
          </w:tcPr>
          <w:p w14:paraId="77489E9F"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(0.049)</w:t>
            </w:r>
          </w:p>
        </w:tc>
      </w:tr>
      <w:tr w:rsidR="009043B4" w:rsidRPr="00E67579" w14:paraId="40D96B60" w14:textId="77777777" w:rsidTr="00205305">
        <w:trPr>
          <w:trHeight w:val="320"/>
        </w:trPr>
        <w:tc>
          <w:tcPr>
            <w:tcW w:w="2852" w:type="pct"/>
            <w:tcBorders>
              <w:top w:val="nil"/>
              <w:left w:val="nil"/>
              <w:bottom w:val="nil"/>
              <w:right w:val="nil"/>
            </w:tcBorders>
            <w:shd w:val="clear" w:color="auto" w:fill="auto"/>
            <w:noWrap/>
            <w:vAlign w:val="bottom"/>
            <w:hideMark/>
          </w:tcPr>
          <w:p w14:paraId="138C018E"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proofErr w:type="gramStart"/>
            <w:r w:rsidRPr="00E67579">
              <w:rPr>
                <w:rFonts w:eastAsia="Times New Roman" w:cs="Times New Roman"/>
                <w:color w:val="000000"/>
                <w:kern w:val="0"/>
                <w:sz w:val="22"/>
                <w:szCs w:val="22"/>
                <w:lang w:val="en-US" w:eastAsia="en-GB"/>
                <w14:ligatures w14:val="none"/>
              </w:rPr>
              <w:t>Social Media</w:t>
            </w:r>
            <w:proofErr w:type="gramEnd"/>
          </w:p>
        </w:tc>
        <w:tc>
          <w:tcPr>
            <w:tcW w:w="1103" w:type="pct"/>
            <w:tcBorders>
              <w:top w:val="nil"/>
              <w:left w:val="single" w:sz="4" w:space="0" w:color="auto"/>
              <w:bottom w:val="nil"/>
              <w:right w:val="single" w:sz="4" w:space="0" w:color="auto"/>
            </w:tcBorders>
            <w:shd w:val="clear" w:color="auto" w:fill="auto"/>
            <w:noWrap/>
            <w:vAlign w:val="bottom"/>
            <w:hideMark/>
          </w:tcPr>
          <w:p w14:paraId="7D246060"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0.047</w:t>
            </w:r>
          </w:p>
        </w:tc>
        <w:tc>
          <w:tcPr>
            <w:tcW w:w="1045" w:type="pct"/>
            <w:tcBorders>
              <w:top w:val="nil"/>
              <w:left w:val="nil"/>
              <w:bottom w:val="nil"/>
              <w:right w:val="nil"/>
            </w:tcBorders>
            <w:shd w:val="clear" w:color="auto" w:fill="auto"/>
            <w:noWrap/>
            <w:vAlign w:val="bottom"/>
            <w:hideMark/>
          </w:tcPr>
          <w:p w14:paraId="77924120"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0.067*</w:t>
            </w:r>
          </w:p>
        </w:tc>
      </w:tr>
      <w:tr w:rsidR="009043B4" w:rsidRPr="00E67579" w14:paraId="54291A86" w14:textId="77777777" w:rsidTr="00205305">
        <w:trPr>
          <w:trHeight w:val="320"/>
        </w:trPr>
        <w:tc>
          <w:tcPr>
            <w:tcW w:w="2852" w:type="pct"/>
            <w:tcBorders>
              <w:top w:val="nil"/>
              <w:left w:val="nil"/>
              <w:bottom w:val="nil"/>
              <w:right w:val="nil"/>
            </w:tcBorders>
            <w:shd w:val="clear" w:color="auto" w:fill="auto"/>
            <w:noWrap/>
            <w:vAlign w:val="bottom"/>
            <w:hideMark/>
          </w:tcPr>
          <w:p w14:paraId="6FF91A5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42754F7B"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(0.028)</w:t>
            </w:r>
          </w:p>
        </w:tc>
        <w:tc>
          <w:tcPr>
            <w:tcW w:w="1045" w:type="pct"/>
            <w:tcBorders>
              <w:top w:val="nil"/>
              <w:left w:val="nil"/>
              <w:bottom w:val="nil"/>
              <w:right w:val="nil"/>
            </w:tcBorders>
            <w:shd w:val="clear" w:color="auto" w:fill="auto"/>
            <w:noWrap/>
            <w:vAlign w:val="bottom"/>
            <w:hideMark/>
          </w:tcPr>
          <w:p w14:paraId="2976F88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(0.03)</w:t>
            </w:r>
          </w:p>
        </w:tc>
      </w:tr>
      <w:tr w:rsidR="009043B4" w:rsidRPr="00E67579" w14:paraId="4C52C3CD" w14:textId="77777777" w:rsidTr="00205305">
        <w:trPr>
          <w:trHeight w:val="320"/>
        </w:trPr>
        <w:tc>
          <w:tcPr>
            <w:tcW w:w="2852" w:type="pct"/>
            <w:tcBorders>
              <w:top w:val="nil"/>
              <w:left w:val="nil"/>
              <w:bottom w:val="nil"/>
              <w:right w:val="nil"/>
            </w:tcBorders>
            <w:shd w:val="clear" w:color="auto" w:fill="auto"/>
            <w:noWrap/>
            <w:vAlign w:val="bottom"/>
            <w:hideMark/>
          </w:tcPr>
          <w:p w14:paraId="47EB6B75"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Incidental Exposure</w:t>
            </w:r>
          </w:p>
        </w:tc>
        <w:tc>
          <w:tcPr>
            <w:tcW w:w="1103" w:type="pct"/>
            <w:tcBorders>
              <w:top w:val="nil"/>
              <w:left w:val="single" w:sz="4" w:space="0" w:color="auto"/>
              <w:bottom w:val="nil"/>
              <w:right w:val="single" w:sz="4" w:space="0" w:color="auto"/>
            </w:tcBorders>
            <w:shd w:val="clear" w:color="auto" w:fill="auto"/>
            <w:noWrap/>
            <w:vAlign w:val="bottom"/>
            <w:hideMark/>
          </w:tcPr>
          <w:p w14:paraId="2D864D1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0.246***</w:t>
            </w:r>
          </w:p>
        </w:tc>
        <w:tc>
          <w:tcPr>
            <w:tcW w:w="1045" w:type="pct"/>
            <w:tcBorders>
              <w:top w:val="nil"/>
              <w:left w:val="nil"/>
              <w:bottom w:val="nil"/>
              <w:right w:val="nil"/>
            </w:tcBorders>
            <w:shd w:val="clear" w:color="auto" w:fill="auto"/>
            <w:noWrap/>
            <w:vAlign w:val="bottom"/>
            <w:hideMark/>
          </w:tcPr>
          <w:p w14:paraId="1448EA5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0.072</w:t>
            </w:r>
          </w:p>
        </w:tc>
      </w:tr>
      <w:tr w:rsidR="009043B4" w:rsidRPr="00E67579" w14:paraId="4178C22A" w14:textId="77777777" w:rsidTr="00205305">
        <w:trPr>
          <w:trHeight w:val="320"/>
        </w:trPr>
        <w:tc>
          <w:tcPr>
            <w:tcW w:w="2852" w:type="pct"/>
            <w:tcBorders>
              <w:top w:val="nil"/>
              <w:left w:val="nil"/>
              <w:bottom w:val="nil"/>
              <w:right w:val="nil"/>
            </w:tcBorders>
            <w:shd w:val="clear" w:color="auto" w:fill="auto"/>
            <w:noWrap/>
            <w:vAlign w:val="bottom"/>
            <w:hideMark/>
          </w:tcPr>
          <w:p w14:paraId="1E2E7228"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76DE2479"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(0.051)</w:t>
            </w:r>
          </w:p>
        </w:tc>
        <w:tc>
          <w:tcPr>
            <w:tcW w:w="1045" w:type="pct"/>
            <w:tcBorders>
              <w:top w:val="nil"/>
              <w:left w:val="nil"/>
              <w:bottom w:val="nil"/>
              <w:right w:val="nil"/>
            </w:tcBorders>
            <w:shd w:val="clear" w:color="auto" w:fill="auto"/>
            <w:noWrap/>
            <w:vAlign w:val="bottom"/>
            <w:hideMark/>
          </w:tcPr>
          <w:p w14:paraId="432A1BC9"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(0.055)</w:t>
            </w:r>
          </w:p>
        </w:tc>
      </w:tr>
      <w:tr w:rsidR="009043B4" w:rsidRPr="00E67579" w14:paraId="3E190D44" w14:textId="77777777" w:rsidTr="00205305">
        <w:trPr>
          <w:trHeight w:val="320"/>
        </w:trPr>
        <w:tc>
          <w:tcPr>
            <w:tcW w:w="2852" w:type="pct"/>
            <w:tcBorders>
              <w:top w:val="single" w:sz="4" w:space="0" w:color="auto"/>
              <w:left w:val="nil"/>
              <w:bottom w:val="nil"/>
              <w:right w:val="nil"/>
            </w:tcBorders>
            <w:shd w:val="clear" w:color="auto" w:fill="auto"/>
            <w:noWrap/>
            <w:vAlign w:val="bottom"/>
            <w:hideMark/>
          </w:tcPr>
          <w:p w14:paraId="50BD9E6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Political Attitudes</w:t>
            </w:r>
          </w:p>
        </w:tc>
        <w:tc>
          <w:tcPr>
            <w:tcW w:w="1103" w:type="pct"/>
            <w:tcBorders>
              <w:top w:val="single" w:sz="4" w:space="0" w:color="auto"/>
              <w:left w:val="single" w:sz="4" w:space="0" w:color="auto"/>
              <w:bottom w:val="nil"/>
              <w:right w:val="single" w:sz="4" w:space="0" w:color="auto"/>
            </w:tcBorders>
            <w:shd w:val="clear" w:color="auto" w:fill="auto"/>
            <w:noWrap/>
            <w:vAlign w:val="bottom"/>
            <w:hideMark/>
          </w:tcPr>
          <w:p w14:paraId="157374E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 </w:t>
            </w:r>
          </w:p>
        </w:tc>
        <w:tc>
          <w:tcPr>
            <w:tcW w:w="1045" w:type="pct"/>
            <w:tcBorders>
              <w:top w:val="single" w:sz="4" w:space="0" w:color="auto"/>
              <w:left w:val="nil"/>
              <w:bottom w:val="nil"/>
              <w:right w:val="nil"/>
            </w:tcBorders>
            <w:shd w:val="clear" w:color="auto" w:fill="auto"/>
            <w:noWrap/>
            <w:vAlign w:val="bottom"/>
            <w:hideMark/>
          </w:tcPr>
          <w:p w14:paraId="0959337E"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 </w:t>
            </w:r>
          </w:p>
        </w:tc>
      </w:tr>
      <w:tr w:rsidR="009043B4" w:rsidRPr="00E67579" w14:paraId="6789DD26" w14:textId="77777777" w:rsidTr="00205305">
        <w:trPr>
          <w:trHeight w:val="320"/>
        </w:trPr>
        <w:tc>
          <w:tcPr>
            <w:tcW w:w="2852" w:type="pct"/>
            <w:tcBorders>
              <w:top w:val="nil"/>
              <w:left w:val="nil"/>
              <w:bottom w:val="nil"/>
              <w:right w:val="nil"/>
            </w:tcBorders>
            <w:shd w:val="clear" w:color="auto" w:fill="auto"/>
            <w:noWrap/>
            <w:vAlign w:val="bottom"/>
            <w:hideMark/>
          </w:tcPr>
          <w:p w14:paraId="621EAEC9"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External Efficacy</w:t>
            </w:r>
          </w:p>
        </w:tc>
        <w:tc>
          <w:tcPr>
            <w:tcW w:w="1103" w:type="pct"/>
            <w:tcBorders>
              <w:top w:val="nil"/>
              <w:left w:val="single" w:sz="4" w:space="0" w:color="auto"/>
              <w:bottom w:val="nil"/>
              <w:right w:val="single" w:sz="4" w:space="0" w:color="auto"/>
            </w:tcBorders>
            <w:shd w:val="clear" w:color="auto" w:fill="auto"/>
            <w:noWrap/>
            <w:vAlign w:val="bottom"/>
            <w:hideMark/>
          </w:tcPr>
          <w:p w14:paraId="4E2440FE"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0.032</w:t>
            </w:r>
          </w:p>
        </w:tc>
        <w:tc>
          <w:tcPr>
            <w:tcW w:w="1045" w:type="pct"/>
            <w:tcBorders>
              <w:top w:val="nil"/>
              <w:left w:val="nil"/>
              <w:bottom w:val="nil"/>
              <w:right w:val="nil"/>
            </w:tcBorders>
            <w:shd w:val="clear" w:color="auto" w:fill="auto"/>
            <w:noWrap/>
            <w:vAlign w:val="bottom"/>
            <w:hideMark/>
          </w:tcPr>
          <w:p w14:paraId="5FDE204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-0.037</w:t>
            </w:r>
          </w:p>
        </w:tc>
      </w:tr>
      <w:tr w:rsidR="009043B4" w:rsidRPr="00E67579" w14:paraId="3558011C" w14:textId="77777777" w:rsidTr="00205305">
        <w:trPr>
          <w:trHeight w:val="320"/>
        </w:trPr>
        <w:tc>
          <w:tcPr>
            <w:tcW w:w="2852" w:type="pct"/>
            <w:tcBorders>
              <w:top w:val="nil"/>
              <w:left w:val="nil"/>
              <w:bottom w:val="nil"/>
              <w:right w:val="nil"/>
            </w:tcBorders>
            <w:shd w:val="clear" w:color="auto" w:fill="auto"/>
            <w:noWrap/>
            <w:vAlign w:val="bottom"/>
            <w:hideMark/>
          </w:tcPr>
          <w:p w14:paraId="2EF5D6F8"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2844AB9B"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(0.038)</w:t>
            </w:r>
          </w:p>
        </w:tc>
        <w:tc>
          <w:tcPr>
            <w:tcW w:w="1045" w:type="pct"/>
            <w:tcBorders>
              <w:top w:val="nil"/>
              <w:left w:val="nil"/>
              <w:bottom w:val="nil"/>
              <w:right w:val="nil"/>
            </w:tcBorders>
            <w:shd w:val="clear" w:color="auto" w:fill="auto"/>
            <w:noWrap/>
            <w:vAlign w:val="bottom"/>
            <w:hideMark/>
          </w:tcPr>
          <w:p w14:paraId="6D782608"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(0.041)</w:t>
            </w:r>
          </w:p>
        </w:tc>
      </w:tr>
      <w:tr w:rsidR="009043B4" w:rsidRPr="00E67579" w14:paraId="6A6BCAC2" w14:textId="77777777" w:rsidTr="00205305">
        <w:trPr>
          <w:trHeight w:val="320"/>
        </w:trPr>
        <w:tc>
          <w:tcPr>
            <w:tcW w:w="2852" w:type="pct"/>
            <w:tcBorders>
              <w:top w:val="nil"/>
              <w:left w:val="nil"/>
              <w:bottom w:val="nil"/>
              <w:right w:val="nil"/>
            </w:tcBorders>
            <w:shd w:val="clear" w:color="auto" w:fill="auto"/>
            <w:noWrap/>
            <w:vAlign w:val="bottom"/>
            <w:hideMark/>
          </w:tcPr>
          <w:p w14:paraId="0C2F60EC"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Internal Efficacy</w:t>
            </w:r>
          </w:p>
        </w:tc>
        <w:tc>
          <w:tcPr>
            <w:tcW w:w="1103" w:type="pct"/>
            <w:tcBorders>
              <w:top w:val="nil"/>
              <w:left w:val="single" w:sz="4" w:space="0" w:color="auto"/>
              <w:bottom w:val="nil"/>
              <w:right w:val="single" w:sz="4" w:space="0" w:color="auto"/>
            </w:tcBorders>
            <w:shd w:val="clear" w:color="auto" w:fill="auto"/>
            <w:noWrap/>
            <w:vAlign w:val="bottom"/>
            <w:hideMark/>
          </w:tcPr>
          <w:p w14:paraId="10A5F7BB"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0.133*</w:t>
            </w:r>
          </w:p>
        </w:tc>
        <w:tc>
          <w:tcPr>
            <w:tcW w:w="1045" w:type="pct"/>
            <w:tcBorders>
              <w:top w:val="nil"/>
              <w:left w:val="nil"/>
              <w:bottom w:val="nil"/>
              <w:right w:val="nil"/>
            </w:tcBorders>
            <w:shd w:val="clear" w:color="auto" w:fill="auto"/>
            <w:noWrap/>
            <w:vAlign w:val="bottom"/>
            <w:hideMark/>
          </w:tcPr>
          <w:p w14:paraId="4A1D8B0A"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-0.145*</w:t>
            </w:r>
          </w:p>
        </w:tc>
      </w:tr>
      <w:tr w:rsidR="009043B4" w:rsidRPr="00E67579" w14:paraId="4D1EC3F5" w14:textId="77777777" w:rsidTr="00205305">
        <w:trPr>
          <w:trHeight w:val="320"/>
        </w:trPr>
        <w:tc>
          <w:tcPr>
            <w:tcW w:w="2852" w:type="pct"/>
            <w:tcBorders>
              <w:top w:val="nil"/>
              <w:left w:val="nil"/>
              <w:bottom w:val="nil"/>
              <w:right w:val="nil"/>
            </w:tcBorders>
            <w:shd w:val="clear" w:color="auto" w:fill="auto"/>
            <w:noWrap/>
            <w:vAlign w:val="bottom"/>
            <w:hideMark/>
          </w:tcPr>
          <w:p w14:paraId="444E634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0E4426E4"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(0.058)</w:t>
            </w:r>
          </w:p>
        </w:tc>
        <w:tc>
          <w:tcPr>
            <w:tcW w:w="1045" w:type="pct"/>
            <w:tcBorders>
              <w:top w:val="nil"/>
              <w:left w:val="nil"/>
              <w:bottom w:val="nil"/>
              <w:right w:val="nil"/>
            </w:tcBorders>
            <w:shd w:val="clear" w:color="auto" w:fill="auto"/>
            <w:noWrap/>
            <w:vAlign w:val="bottom"/>
            <w:hideMark/>
          </w:tcPr>
          <w:p w14:paraId="6794A8DB"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(0.063)</w:t>
            </w:r>
          </w:p>
        </w:tc>
      </w:tr>
      <w:tr w:rsidR="009043B4" w:rsidRPr="00E67579" w14:paraId="592CBB85" w14:textId="77777777" w:rsidTr="00205305">
        <w:trPr>
          <w:trHeight w:val="320"/>
        </w:trPr>
        <w:tc>
          <w:tcPr>
            <w:tcW w:w="2852" w:type="pct"/>
            <w:tcBorders>
              <w:top w:val="nil"/>
              <w:left w:val="nil"/>
              <w:bottom w:val="nil"/>
              <w:right w:val="nil"/>
            </w:tcBorders>
            <w:shd w:val="clear" w:color="auto" w:fill="auto"/>
            <w:noWrap/>
            <w:vAlign w:val="bottom"/>
            <w:hideMark/>
          </w:tcPr>
          <w:p w14:paraId="30506526"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Online Political Efficacy</w:t>
            </w:r>
          </w:p>
        </w:tc>
        <w:tc>
          <w:tcPr>
            <w:tcW w:w="1103" w:type="pct"/>
            <w:tcBorders>
              <w:top w:val="nil"/>
              <w:left w:val="single" w:sz="4" w:space="0" w:color="auto"/>
              <w:bottom w:val="nil"/>
              <w:right w:val="single" w:sz="4" w:space="0" w:color="auto"/>
            </w:tcBorders>
            <w:shd w:val="clear" w:color="auto" w:fill="auto"/>
            <w:noWrap/>
            <w:vAlign w:val="bottom"/>
            <w:hideMark/>
          </w:tcPr>
          <w:p w14:paraId="17451FC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0.041</w:t>
            </w:r>
          </w:p>
        </w:tc>
        <w:tc>
          <w:tcPr>
            <w:tcW w:w="1045" w:type="pct"/>
            <w:tcBorders>
              <w:top w:val="nil"/>
              <w:left w:val="nil"/>
              <w:bottom w:val="nil"/>
              <w:right w:val="nil"/>
            </w:tcBorders>
            <w:shd w:val="clear" w:color="auto" w:fill="auto"/>
            <w:noWrap/>
            <w:vAlign w:val="bottom"/>
            <w:hideMark/>
          </w:tcPr>
          <w:p w14:paraId="51E1A96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0.074**</w:t>
            </w:r>
          </w:p>
        </w:tc>
      </w:tr>
      <w:tr w:rsidR="009043B4" w:rsidRPr="00E67579" w14:paraId="166008E5" w14:textId="77777777" w:rsidTr="00205305">
        <w:trPr>
          <w:trHeight w:val="320"/>
        </w:trPr>
        <w:tc>
          <w:tcPr>
            <w:tcW w:w="2852" w:type="pct"/>
            <w:tcBorders>
              <w:top w:val="nil"/>
              <w:left w:val="nil"/>
              <w:bottom w:val="nil"/>
              <w:right w:val="nil"/>
            </w:tcBorders>
            <w:shd w:val="clear" w:color="auto" w:fill="auto"/>
            <w:noWrap/>
            <w:vAlign w:val="bottom"/>
            <w:hideMark/>
          </w:tcPr>
          <w:p w14:paraId="2422B4C2"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627D4F5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(0.023)</w:t>
            </w:r>
          </w:p>
        </w:tc>
        <w:tc>
          <w:tcPr>
            <w:tcW w:w="1045" w:type="pct"/>
            <w:tcBorders>
              <w:top w:val="nil"/>
              <w:left w:val="nil"/>
              <w:bottom w:val="nil"/>
              <w:right w:val="nil"/>
            </w:tcBorders>
            <w:shd w:val="clear" w:color="auto" w:fill="auto"/>
            <w:noWrap/>
            <w:vAlign w:val="bottom"/>
            <w:hideMark/>
          </w:tcPr>
          <w:p w14:paraId="7C59A6C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(0.025)</w:t>
            </w:r>
          </w:p>
        </w:tc>
      </w:tr>
      <w:tr w:rsidR="009043B4" w:rsidRPr="00E67579" w14:paraId="2158EE26" w14:textId="77777777" w:rsidTr="00205305">
        <w:trPr>
          <w:trHeight w:val="320"/>
        </w:trPr>
        <w:tc>
          <w:tcPr>
            <w:tcW w:w="2852" w:type="pct"/>
            <w:tcBorders>
              <w:top w:val="nil"/>
              <w:left w:val="nil"/>
              <w:bottom w:val="nil"/>
              <w:right w:val="nil"/>
            </w:tcBorders>
            <w:shd w:val="clear" w:color="auto" w:fill="auto"/>
            <w:noWrap/>
            <w:vAlign w:val="bottom"/>
            <w:hideMark/>
          </w:tcPr>
          <w:p w14:paraId="7D42028B"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Political Interest</w:t>
            </w:r>
          </w:p>
        </w:tc>
        <w:tc>
          <w:tcPr>
            <w:tcW w:w="1103" w:type="pct"/>
            <w:tcBorders>
              <w:top w:val="nil"/>
              <w:left w:val="single" w:sz="4" w:space="0" w:color="auto"/>
              <w:bottom w:val="nil"/>
              <w:right w:val="single" w:sz="4" w:space="0" w:color="auto"/>
            </w:tcBorders>
            <w:shd w:val="clear" w:color="auto" w:fill="auto"/>
            <w:noWrap/>
            <w:vAlign w:val="bottom"/>
            <w:hideMark/>
          </w:tcPr>
          <w:p w14:paraId="68688807"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0.06*</w:t>
            </w:r>
          </w:p>
        </w:tc>
        <w:tc>
          <w:tcPr>
            <w:tcW w:w="1045" w:type="pct"/>
            <w:tcBorders>
              <w:top w:val="nil"/>
              <w:left w:val="nil"/>
              <w:bottom w:val="nil"/>
              <w:right w:val="nil"/>
            </w:tcBorders>
            <w:shd w:val="clear" w:color="auto" w:fill="auto"/>
            <w:noWrap/>
            <w:vAlign w:val="bottom"/>
            <w:hideMark/>
          </w:tcPr>
          <w:p w14:paraId="0D376636"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-0.027</w:t>
            </w:r>
          </w:p>
        </w:tc>
      </w:tr>
      <w:tr w:rsidR="009043B4" w:rsidRPr="00E67579" w14:paraId="4EC299FB" w14:textId="77777777" w:rsidTr="00205305">
        <w:trPr>
          <w:trHeight w:val="320"/>
        </w:trPr>
        <w:tc>
          <w:tcPr>
            <w:tcW w:w="2852" w:type="pct"/>
            <w:tcBorders>
              <w:top w:val="nil"/>
              <w:left w:val="nil"/>
              <w:bottom w:val="nil"/>
              <w:right w:val="nil"/>
            </w:tcBorders>
            <w:shd w:val="clear" w:color="auto" w:fill="auto"/>
            <w:noWrap/>
            <w:vAlign w:val="bottom"/>
            <w:hideMark/>
          </w:tcPr>
          <w:p w14:paraId="6BB4FB0C"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190FF3FF"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(0.027)</w:t>
            </w:r>
          </w:p>
        </w:tc>
        <w:tc>
          <w:tcPr>
            <w:tcW w:w="1045" w:type="pct"/>
            <w:tcBorders>
              <w:top w:val="nil"/>
              <w:left w:val="nil"/>
              <w:bottom w:val="nil"/>
              <w:right w:val="nil"/>
            </w:tcBorders>
            <w:shd w:val="clear" w:color="auto" w:fill="auto"/>
            <w:noWrap/>
            <w:vAlign w:val="bottom"/>
            <w:hideMark/>
          </w:tcPr>
          <w:p w14:paraId="1410420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(0.029)</w:t>
            </w:r>
          </w:p>
        </w:tc>
      </w:tr>
      <w:tr w:rsidR="009043B4" w:rsidRPr="00E67579" w14:paraId="7D67C9B4" w14:textId="77777777" w:rsidTr="00205305">
        <w:trPr>
          <w:trHeight w:val="320"/>
        </w:trPr>
        <w:tc>
          <w:tcPr>
            <w:tcW w:w="2852" w:type="pct"/>
            <w:tcBorders>
              <w:top w:val="nil"/>
              <w:left w:val="nil"/>
              <w:bottom w:val="nil"/>
              <w:right w:val="nil"/>
            </w:tcBorders>
            <w:shd w:val="clear" w:color="auto" w:fill="auto"/>
            <w:noWrap/>
            <w:vAlign w:val="bottom"/>
            <w:hideMark/>
          </w:tcPr>
          <w:p w14:paraId="1A9A00F0" w14:textId="77777777" w:rsidR="009043B4" w:rsidRPr="00E67579" w:rsidRDefault="009043B4" w:rsidP="00205305">
            <w:pPr>
              <w:spacing w:after="0" w:line="240" w:lineRule="auto"/>
              <w:jc w:val="right"/>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Interpersonal confidence</w:t>
            </w:r>
          </w:p>
        </w:tc>
        <w:tc>
          <w:tcPr>
            <w:tcW w:w="1103" w:type="pct"/>
            <w:tcBorders>
              <w:top w:val="nil"/>
              <w:left w:val="single" w:sz="4" w:space="0" w:color="auto"/>
              <w:bottom w:val="nil"/>
              <w:right w:val="single" w:sz="4" w:space="0" w:color="auto"/>
            </w:tcBorders>
            <w:shd w:val="clear" w:color="auto" w:fill="auto"/>
            <w:noWrap/>
            <w:vAlign w:val="bottom"/>
            <w:hideMark/>
          </w:tcPr>
          <w:p w14:paraId="2122A6FE"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0.183**</w:t>
            </w:r>
          </w:p>
        </w:tc>
        <w:tc>
          <w:tcPr>
            <w:tcW w:w="1045" w:type="pct"/>
            <w:tcBorders>
              <w:top w:val="nil"/>
              <w:left w:val="nil"/>
              <w:bottom w:val="nil"/>
              <w:right w:val="nil"/>
            </w:tcBorders>
            <w:shd w:val="clear" w:color="auto" w:fill="auto"/>
            <w:noWrap/>
            <w:vAlign w:val="bottom"/>
            <w:hideMark/>
          </w:tcPr>
          <w:p w14:paraId="496D33C4"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-0.125</w:t>
            </w:r>
          </w:p>
        </w:tc>
      </w:tr>
      <w:tr w:rsidR="009043B4" w:rsidRPr="00E67579" w14:paraId="147F752C" w14:textId="77777777" w:rsidTr="00205305">
        <w:trPr>
          <w:trHeight w:val="320"/>
        </w:trPr>
        <w:tc>
          <w:tcPr>
            <w:tcW w:w="2852" w:type="pct"/>
            <w:tcBorders>
              <w:top w:val="nil"/>
              <w:left w:val="nil"/>
              <w:bottom w:val="nil"/>
              <w:right w:val="nil"/>
            </w:tcBorders>
            <w:shd w:val="clear" w:color="auto" w:fill="auto"/>
            <w:noWrap/>
            <w:vAlign w:val="bottom"/>
            <w:hideMark/>
          </w:tcPr>
          <w:p w14:paraId="11B206F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p>
        </w:tc>
        <w:tc>
          <w:tcPr>
            <w:tcW w:w="1103" w:type="pct"/>
            <w:tcBorders>
              <w:top w:val="nil"/>
              <w:left w:val="single" w:sz="4" w:space="0" w:color="auto"/>
              <w:bottom w:val="nil"/>
              <w:right w:val="single" w:sz="4" w:space="0" w:color="auto"/>
            </w:tcBorders>
            <w:shd w:val="clear" w:color="auto" w:fill="auto"/>
            <w:noWrap/>
            <w:vAlign w:val="bottom"/>
            <w:hideMark/>
          </w:tcPr>
          <w:p w14:paraId="75C2D07A"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(0.064)</w:t>
            </w:r>
          </w:p>
        </w:tc>
        <w:tc>
          <w:tcPr>
            <w:tcW w:w="1045" w:type="pct"/>
            <w:tcBorders>
              <w:top w:val="nil"/>
              <w:left w:val="nil"/>
              <w:bottom w:val="nil"/>
              <w:right w:val="nil"/>
            </w:tcBorders>
            <w:shd w:val="clear" w:color="auto" w:fill="auto"/>
            <w:noWrap/>
            <w:vAlign w:val="bottom"/>
            <w:hideMark/>
          </w:tcPr>
          <w:p w14:paraId="4DC4DDD8"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(0.069)</w:t>
            </w:r>
          </w:p>
        </w:tc>
      </w:tr>
      <w:tr w:rsidR="009043B4" w:rsidRPr="00E67579" w14:paraId="310E3F4A" w14:textId="77777777" w:rsidTr="00205305">
        <w:trPr>
          <w:trHeight w:val="320"/>
        </w:trPr>
        <w:tc>
          <w:tcPr>
            <w:tcW w:w="2852" w:type="pct"/>
            <w:tcBorders>
              <w:top w:val="single" w:sz="4" w:space="0" w:color="auto"/>
              <w:left w:val="nil"/>
              <w:bottom w:val="nil"/>
              <w:right w:val="nil"/>
            </w:tcBorders>
            <w:shd w:val="clear" w:color="auto" w:fill="auto"/>
            <w:noWrap/>
            <w:vAlign w:val="bottom"/>
            <w:hideMark/>
          </w:tcPr>
          <w:p w14:paraId="78BEDA52"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Adjusted R2</w:t>
            </w:r>
          </w:p>
        </w:tc>
        <w:tc>
          <w:tcPr>
            <w:tcW w:w="1103" w:type="pct"/>
            <w:tcBorders>
              <w:top w:val="single" w:sz="4" w:space="0" w:color="auto"/>
              <w:left w:val="single" w:sz="4" w:space="0" w:color="auto"/>
              <w:bottom w:val="nil"/>
              <w:right w:val="single" w:sz="4" w:space="0" w:color="auto"/>
            </w:tcBorders>
            <w:shd w:val="clear" w:color="auto" w:fill="auto"/>
            <w:noWrap/>
            <w:vAlign w:val="bottom"/>
            <w:hideMark/>
          </w:tcPr>
          <w:p w14:paraId="4CCA649D"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0.19</w:t>
            </w:r>
          </w:p>
        </w:tc>
        <w:tc>
          <w:tcPr>
            <w:tcW w:w="1045" w:type="pct"/>
            <w:tcBorders>
              <w:top w:val="single" w:sz="4" w:space="0" w:color="auto"/>
              <w:left w:val="nil"/>
              <w:bottom w:val="nil"/>
              <w:right w:val="nil"/>
            </w:tcBorders>
            <w:shd w:val="clear" w:color="auto" w:fill="auto"/>
            <w:noWrap/>
            <w:vAlign w:val="bottom"/>
            <w:hideMark/>
          </w:tcPr>
          <w:p w14:paraId="0B82B960" w14:textId="77777777" w:rsidR="009043B4" w:rsidRPr="00E67579" w:rsidRDefault="009043B4" w:rsidP="00205305">
            <w:pPr>
              <w:spacing w:after="0" w:line="240" w:lineRule="auto"/>
              <w:rPr>
                <w:rFonts w:eastAsia="Times New Roman" w:cs="Times New Roman"/>
                <w:color w:val="000000"/>
                <w:kern w:val="0"/>
                <w:sz w:val="22"/>
                <w:szCs w:val="22"/>
                <w:lang w:val="en-US" w:eastAsia="en-GB"/>
                <w14:ligatures w14:val="none"/>
              </w:rPr>
            </w:pPr>
            <w:r w:rsidRPr="00E67579">
              <w:rPr>
                <w:rFonts w:eastAsia="Times New Roman" w:cs="Times New Roman"/>
                <w:color w:val="000000"/>
                <w:kern w:val="0"/>
                <w:sz w:val="22"/>
                <w:szCs w:val="22"/>
                <w:lang w:val="en-US" w:eastAsia="en-GB"/>
                <w14:ligatures w14:val="none"/>
              </w:rPr>
              <w:t>0.104</w:t>
            </w:r>
          </w:p>
        </w:tc>
      </w:tr>
    </w:tbl>
    <w:p w14:paraId="0A9EC231" w14:textId="77777777" w:rsidR="009043B4" w:rsidRPr="00E67579" w:rsidRDefault="009043B4" w:rsidP="009043B4">
      <w:pPr>
        <w:spacing w:line="240" w:lineRule="auto"/>
        <w:rPr>
          <w:lang w:val="en-US"/>
        </w:rPr>
      </w:pPr>
      <w:r w:rsidRPr="00E67579">
        <w:rPr>
          <w:lang w:val="en-US"/>
        </w:rPr>
        <w:t>Note: Coefficients are shown. Standard errors are in parentheses. p-value &lt; .05 = *; p-value &lt; .01 = **; p-value &lt; .001 = ***.</w:t>
      </w:r>
    </w:p>
    <w:p w14:paraId="0E44A93F" w14:textId="77777777" w:rsidR="009043B4" w:rsidRPr="009043B4" w:rsidRDefault="009043B4" w:rsidP="009043B4">
      <w:pPr>
        <w:spacing w:after="0" w:line="480" w:lineRule="auto"/>
        <w:rPr>
          <w:b/>
          <w:bCs/>
          <w:lang w:val="en-US"/>
        </w:rPr>
      </w:pPr>
    </w:p>
    <w:sectPr w:rsidR="009043B4" w:rsidRPr="0090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5DB1"/>
    <w:multiLevelType w:val="multilevel"/>
    <w:tmpl w:val="B9B27C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952DB1"/>
    <w:multiLevelType w:val="hybridMultilevel"/>
    <w:tmpl w:val="B05C26E8"/>
    <w:lvl w:ilvl="0" w:tplc="034E463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7954858">
    <w:abstractNumId w:val="1"/>
  </w:num>
  <w:num w:numId="2" w16cid:durableId="140603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D3"/>
    <w:rsid w:val="00060235"/>
    <w:rsid w:val="000B3AE4"/>
    <w:rsid w:val="0012508B"/>
    <w:rsid w:val="00157C3B"/>
    <w:rsid w:val="00205122"/>
    <w:rsid w:val="00237754"/>
    <w:rsid w:val="0027095A"/>
    <w:rsid w:val="002859EE"/>
    <w:rsid w:val="003A138E"/>
    <w:rsid w:val="004147F5"/>
    <w:rsid w:val="004A1C9D"/>
    <w:rsid w:val="004F063A"/>
    <w:rsid w:val="00513AFD"/>
    <w:rsid w:val="005149B8"/>
    <w:rsid w:val="005C7978"/>
    <w:rsid w:val="00600816"/>
    <w:rsid w:val="00611683"/>
    <w:rsid w:val="00667C4E"/>
    <w:rsid w:val="006D092F"/>
    <w:rsid w:val="006F3F66"/>
    <w:rsid w:val="007D41CC"/>
    <w:rsid w:val="008D20E1"/>
    <w:rsid w:val="008D631A"/>
    <w:rsid w:val="009043B4"/>
    <w:rsid w:val="00930991"/>
    <w:rsid w:val="00944B5E"/>
    <w:rsid w:val="00974DAE"/>
    <w:rsid w:val="00C53457"/>
    <w:rsid w:val="00CD5DDC"/>
    <w:rsid w:val="00DE4584"/>
    <w:rsid w:val="00E67579"/>
    <w:rsid w:val="00EB4D98"/>
    <w:rsid w:val="00EB601D"/>
    <w:rsid w:val="00EE0174"/>
    <w:rsid w:val="00F302CF"/>
    <w:rsid w:val="00F34FF7"/>
    <w:rsid w:val="00F837BF"/>
    <w:rsid w:val="00FA6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F92C"/>
  <w15:chartTrackingRefBased/>
  <w15:docId w15:val="{71D5CB63-1C00-B242-B58F-7069602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BD3"/>
    <w:rPr>
      <w:rFonts w:eastAsiaTheme="majorEastAsia" w:cstheme="majorBidi"/>
      <w:color w:val="272727" w:themeColor="text1" w:themeTint="D8"/>
    </w:rPr>
  </w:style>
  <w:style w:type="paragraph" w:styleId="Title">
    <w:name w:val="Title"/>
    <w:basedOn w:val="Normal"/>
    <w:next w:val="Normal"/>
    <w:link w:val="TitleChar"/>
    <w:uiPriority w:val="10"/>
    <w:qFormat/>
    <w:rsid w:val="00FA6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BD3"/>
    <w:pPr>
      <w:spacing w:before="160"/>
      <w:jc w:val="center"/>
    </w:pPr>
    <w:rPr>
      <w:i/>
      <w:iCs/>
      <w:color w:val="404040" w:themeColor="text1" w:themeTint="BF"/>
    </w:rPr>
  </w:style>
  <w:style w:type="character" w:customStyle="1" w:styleId="QuoteChar">
    <w:name w:val="Quote Char"/>
    <w:basedOn w:val="DefaultParagraphFont"/>
    <w:link w:val="Quote"/>
    <w:uiPriority w:val="29"/>
    <w:rsid w:val="00FA6BD3"/>
    <w:rPr>
      <w:i/>
      <w:iCs/>
      <w:color w:val="404040" w:themeColor="text1" w:themeTint="BF"/>
    </w:rPr>
  </w:style>
  <w:style w:type="paragraph" w:styleId="ListParagraph">
    <w:name w:val="List Paragraph"/>
    <w:basedOn w:val="Normal"/>
    <w:uiPriority w:val="34"/>
    <w:qFormat/>
    <w:rsid w:val="00FA6BD3"/>
    <w:pPr>
      <w:ind w:left="720"/>
      <w:contextualSpacing/>
    </w:pPr>
  </w:style>
  <w:style w:type="character" w:styleId="IntenseEmphasis">
    <w:name w:val="Intense Emphasis"/>
    <w:basedOn w:val="DefaultParagraphFont"/>
    <w:uiPriority w:val="21"/>
    <w:qFormat/>
    <w:rsid w:val="00FA6BD3"/>
    <w:rPr>
      <w:i/>
      <w:iCs/>
      <w:color w:val="0F4761" w:themeColor="accent1" w:themeShade="BF"/>
    </w:rPr>
  </w:style>
  <w:style w:type="paragraph" w:styleId="IntenseQuote">
    <w:name w:val="Intense Quote"/>
    <w:basedOn w:val="Normal"/>
    <w:next w:val="Normal"/>
    <w:link w:val="IntenseQuoteChar"/>
    <w:uiPriority w:val="30"/>
    <w:qFormat/>
    <w:rsid w:val="00FA6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BD3"/>
    <w:rPr>
      <w:i/>
      <w:iCs/>
      <w:color w:val="0F4761" w:themeColor="accent1" w:themeShade="BF"/>
    </w:rPr>
  </w:style>
  <w:style w:type="character" w:styleId="IntenseReference">
    <w:name w:val="Intense Reference"/>
    <w:basedOn w:val="DefaultParagraphFont"/>
    <w:uiPriority w:val="32"/>
    <w:qFormat/>
    <w:rsid w:val="00FA6BD3"/>
    <w:rPr>
      <w:b/>
      <w:bCs/>
      <w:smallCaps/>
      <w:color w:val="0F4761" w:themeColor="accent1" w:themeShade="BF"/>
      <w:spacing w:val="5"/>
    </w:rPr>
  </w:style>
  <w:style w:type="character" w:styleId="Hyperlink">
    <w:name w:val="Hyperlink"/>
    <w:basedOn w:val="DefaultParagraphFont"/>
    <w:uiPriority w:val="99"/>
    <w:unhideWhenUsed/>
    <w:rsid w:val="008D20E1"/>
    <w:rPr>
      <w:color w:val="467886" w:themeColor="hyperlink"/>
      <w:u w:val="single"/>
    </w:rPr>
  </w:style>
  <w:style w:type="character" w:styleId="UnresolvedMention">
    <w:name w:val="Unresolved Mention"/>
    <w:basedOn w:val="DefaultParagraphFont"/>
    <w:uiPriority w:val="99"/>
    <w:semiHidden/>
    <w:unhideWhenUsed/>
    <w:rsid w:val="008D2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841786">
      <w:bodyDiv w:val="1"/>
      <w:marLeft w:val="0"/>
      <w:marRight w:val="0"/>
      <w:marTop w:val="0"/>
      <w:marBottom w:val="0"/>
      <w:divBdr>
        <w:top w:val="none" w:sz="0" w:space="0" w:color="auto"/>
        <w:left w:val="none" w:sz="0" w:space="0" w:color="auto"/>
        <w:bottom w:val="none" w:sz="0" w:space="0" w:color="auto"/>
        <w:right w:val="none" w:sz="0" w:space="0" w:color="auto"/>
      </w:divBdr>
    </w:div>
    <w:div w:id="1325628074">
      <w:bodyDiv w:val="1"/>
      <w:marLeft w:val="0"/>
      <w:marRight w:val="0"/>
      <w:marTop w:val="0"/>
      <w:marBottom w:val="0"/>
      <w:divBdr>
        <w:top w:val="none" w:sz="0" w:space="0" w:color="auto"/>
        <w:left w:val="none" w:sz="0" w:space="0" w:color="auto"/>
        <w:bottom w:val="none" w:sz="0" w:space="0" w:color="auto"/>
        <w:right w:val="none" w:sz="0" w:space="0" w:color="auto"/>
      </w:divBdr>
    </w:div>
    <w:div w:id="155458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19/osf.io/jb8hq"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007/s11127-023-01046-z"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andres.scherman@uai.c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98F7-CD00-644A-85F6-7AB0446D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6176</Words>
  <Characters>35204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Fierro Zamora</dc:creator>
  <cp:keywords/>
  <dc:description/>
  <cp:lastModifiedBy>Pedro Fierro Zamora</cp:lastModifiedBy>
  <cp:revision>2</cp:revision>
  <dcterms:created xsi:type="dcterms:W3CDTF">2024-12-04T13:43:00Z</dcterms:created>
  <dcterms:modified xsi:type="dcterms:W3CDTF">2024-12-04T13:43:00Z</dcterms:modified>
</cp:coreProperties>
</file>