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13/04: criação do projeto no GitHub e no Visual Studio, além deste relatório;</w:t>
      </w:r>
    </w:p>
    <w:p w14:paraId="27055EC8" w14:textId="1CB56BF8" w:rsidR="00E0091B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, com os botões, textboxes e label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1DA9DC1E" w14:textId="1250D658" w:rsidR="003F2B9A" w:rsidRPr="00FD1EDE" w:rsidRDefault="003F2B9A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16/0</w:t>
      </w:r>
      <w:r w:rsidR="00FD1EDE">
        <w:rPr>
          <w:rFonts w:ascii="Times New Roman" w:hAnsi="Times New Roman" w:cs="Times New Roman"/>
          <w:color w:val="000000" w:themeColor="text1"/>
          <w:sz w:val="32"/>
          <w:szCs w:val="36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: código do</w:t>
      </w:r>
      <w:r w:rsidR="000B0DB7">
        <w:rPr>
          <w:rFonts w:ascii="Times New Roman" w:hAnsi="Times New Roman" w:cs="Times New Roman"/>
          <w:color w:val="000000" w:themeColor="text1"/>
          <w:sz w:val="32"/>
          <w:szCs w:val="36"/>
        </w:rPr>
        <w:t>s eventos de clique dos botões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criação dos métodos </w:t>
      </w:r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ParaPosfixo()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CalcularPosfixo()</w:t>
      </w:r>
      <w:r w:rsidR="007964D4"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7076058A" w14:textId="1351A987" w:rsidR="00FD1EDE" w:rsidRPr="006A2B6E" w:rsidRDefault="00FD1ED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17/04: desenvolvimento do método </w:t>
      </w:r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ParaPosfixo()</w:t>
      </w:r>
      <w:r w:rsidR="004748AB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;</w:t>
      </w:r>
    </w:p>
    <w:p w14:paraId="3EE14DD3" w14:textId="14E5DBBF" w:rsidR="006A2B6E" w:rsidRDefault="006A2B6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19/04: os métodos </w:t>
      </w:r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ParaPosfixo()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e </w:t>
      </w:r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CalcularPosfixo()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foram encapsulados dentro da classe </w:t>
      </w:r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Sequencia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. Cri</w:t>
      </w:r>
      <w:r w:rsidR="0072195E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ou-se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também a classe </w:t>
      </w:r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Precedencia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512BE4A2" w14:textId="7F29A329" w:rsidR="0072195E" w:rsidRDefault="0072195E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195E">
        <w:rPr>
          <w:rFonts w:ascii="Times New Roman" w:hAnsi="Times New Roman" w:cs="Times New Roman"/>
          <w:color w:val="000000" w:themeColor="text1"/>
          <w:sz w:val="32"/>
          <w:szCs w:val="32"/>
        </w:rPr>
        <w:t>22/04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optamos por fazer a classe Sequencia ter como atributo um vetor de double valores, sendo que a string sequencia guarda os valores como letras;</w:t>
      </w:r>
    </w:p>
    <w:p w14:paraId="697E9348" w14:textId="1AB08079" w:rsidR="00934B09" w:rsidRPr="0072195E" w:rsidRDefault="00934B09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24/04: desenvolvimento do método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CalcularPosFixo()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bookmarkStart w:id="0" w:name="_GoBack"/>
      <w:bookmarkEnd w:id="0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CalculaSubExpressao();</w:t>
      </w:r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CDDE036" w14:textId="7C848667" w:rsidR="0072195E" w:rsidRDefault="002554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6C354B64" w14:textId="7ED5E200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C1E79" w14:textId="721D1436" w:rsidR="00BB37DD" w:rsidRPr="00BB37DD" w:rsidRDefault="00BB37DD" w:rsidP="00BB37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22/04: tivemos dificuldades em entender o funcionamento da matriz de precedência;</w:t>
      </w:r>
    </w:p>
    <w:p w14:paraId="238D4D29" w14:textId="77777777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02DE2" w14:textId="149E7408" w:rsidR="002554BD" w:rsidRP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Conclusão</w:t>
      </w:r>
    </w:p>
    <w:sectPr w:rsidR="002554BD" w:rsidRPr="002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9"/>
    <w:rsid w:val="000B0DB7"/>
    <w:rsid w:val="00252980"/>
    <w:rsid w:val="002554BD"/>
    <w:rsid w:val="003F2B9A"/>
    <w:rsid w:val="0041553D"/>
    <w:rsid w:val="004748AB"/>
    <w:rsid w:val="006A2B6E"/>
    <w:rsid w:val="0072195E"/>
    <w:rsid w:val="007964D4"/>
    <w:rsid w:val="007A6426"/>
    <w:rsid w:val="00934B09"/>
    <w:rsid w:val="00BB37DD"/>
    <w:rsid w:val="00BF590F"/>
    <w:rsid w:val="00D45839"/>
    <w:rsid w:val="00E0091B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14</cp:revision>
  <dcterms:created xsi:type="dcterms:W3CDTF">2019-04-13T19:19:00Z</dcterms:created>
  <dcterms:modified xsi:type="dcterms:W3CDTF">2019-04-24T16:45:00Z</dcterms:modified>
</cp:coreProperties>
</file>