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78855" w14:textId="30F82036" w:rsidR="00925E5E" w:rsidRDefault="00000000">
      <w:pPr>
        <w:pStyle w:val="FirstParagraph"/>
      </w:pPr>
      <w:r>
        <w:t>[RFC] Plataforma de Controle de Consumo de Energia Elétrica Residencial com IoT</w:t>
      </w:r>
    </w:p>
    <w:p w14:paraId="1986204A" w14:textId="77777777" w:rsidR="00925E5E" w:rsidRDefault="00000000">
      <w:pPr>
        <w:pStyle w:val="Corpodetexto"/>
      </w:pPr>
      <w:r>
        <w:rPr>
          <w:b/>
          <w:bCs/>
        </w:rPr>
        <w:t>Autor:</w:t>
      </w:r>
      <w:r>
        <w:t xml:space="preserve"> Pedro Henrique Dias da Costa</w:t>
      </w:r>
      <w:r>
        <w:br/>
      </w:r>
      <w:r>
        <w:rPr>
          <w:b/>
          <w:bCs/>
        </w:rPr>
        <w:t>Curso:</w:t>
      </w:r>
      <w:r>
        <w:t xml:space="preserve"> Engenharia de Software — Portfólio Acadêmico (PAC)</w:t>
      </w:r>
      <w:r>
        <w:br/>
      </w:r>
      <w:r>
        <w:rPr>
          <w:b/>
          <w:bCs/>
        </w:rPr>
        <w:t>Data:</w:t>
      </w:r>
      <w:r>
        <w:t xml:space="preserve"> 07/07/2025</w:t>
      </w:r>
      <w:r>
        <w:br/>
      </w:r>
      <w:r>
        <w:rPr>
          <w:b/>
          <w:bCs/>
        </w:rPr>
        <w:t>Versão:</w:t>
      </w:r>
      <w:r>
        <w:t xml:space="preserve"> 1.4 (Diagramas Atualizados)</w:t>
      </w:r>
    </w:p>
    <w:p w14:paraId="473C8135" w14:textId="77777777" w:rsidR="00D44D6C" w:rsidRDefault="00D44D6C">
      <w:pPr>
        <w:pStyle w:val="Corpodetexto"/>
      </w:pPr>
    </w:p>
    <w:p w14:paraId="5F9E3C7A" w14:textId="77777777" w:rsidR="00D44D6C" w:rsidRDefault="00D44D6C">
      <w:pPr>
        <w:pStyle w:val="Corpodetexto"/>
      </w:pPr>
    </w:p>
    <w:p w14:paraId="4013D441" w14:textId="77777777" w:rsidR="00D44D6C" w:rsidRDefault="00D44D6C">
      <w:pPr>
        <w:pStyle w:val="Corpodetexto"/>
      </w:pPr>
    </w:p>
    <w:p w14:paraId="6AA1D085" w14:textId="77777777" w:rsidR="00D44D6C" w:rsidRDefault="00D44D6C">
      <w:pPr>
        <w:pStyle w:val="Corpodetexto"/>
      </w:pPr>
    </w:p>
    <w:p w14:paraId="356FAF60" w14:textId="77777777" w:rsidR="00D44D6C" w:rsidRDefault="00D44D6C">
      <w:pPr>
        <w:pStyle w:val="Corpodetexto"/>
      </w:pPr>
    </w:p>
    <w:p w14:paraId="499170A7" w14:textId="77777777" w:rsidR="00925E5E" w:rsidRDefault="00000000">
      <w:r>
        <w:pict w14:anchorId="20E3BAED">
          <v:rect id="_x0000_i1025" style="width:0;height:1.5pt" o:hralign="center" o:hrstd="t" o:hr="t"/>
        </w:pict>
      </w:r>
    </w:p>
    <w:p w14:paraId="6B9B923A" w14:textId="77777777" w:rsidR="00925E5E" w:rsidRDefault="00000000">
      <w:pPr>
        <w:pStyle w:val="Ttulo2"/>
      </w:pPr>
      <w:bookmarkStart w:id="0" w:name="resumo"/>
      <w:r>
        <w:t>Resumo</w:t>
      </w:r>
    </w:p>
    <w:p w14:paraId="4A45B9EC" w14:textId="77777777" w:rsidR="00925E5E" w:rsidRDefault="00000000">
      <w:pPr>
        <w:pStyle w:val="FirstParagraph"/>
      </w:pPr>
      <w:r>
        <w:t xml:space="preserve">Esta proposta descreve o desenvolvimento de uma plataforma composta por dispositivos IoT e software em nuvem para </w:t>
      </w:r>
      <w:r>
        <w:rPr>
          <w:b/>
          <w:bCs/>
        </w:rPr>
        <w:t>monitorar, analisar e otimizar</w:t>
      </w:r>
      <w:r>
        <w:t xml:space="preserve"> o consumo de energia elétrica em residências brasileiras. O sistema oferecerá dois modos de comunicação com as tomadas inteligentes — via </w:t>
      </w:r>
      <w:r>
        <w:rPr>
          <w:b/>
          <w:bCs/>
        </w:rPr>
        <w:t>broker MQTT</w:t>
      </w:r>
      <w:r>
        <w:t xml:space="preserve"> </w:t>
      </w:r>
      <w:r>
        <w:rPr>
          <w:i/>
          <w:iCs/>
        </w:rPr>
        <w:t>e</w:t>
      </w:r>
      <w:r>
        <w:t xml:space="preserve"> via </w:t>
      </w:r>
      <w:r>
        <w:rPr>
          <w:b/>
          <w:bCs/>
        </w:rPr>
        <w:t>API REST proprietária</w:t>
      </w:r>
      <w:r>
        <w:t xml:space="preserve"> — fornecendo telemetria em tempo real, dashboards interativos, recomendações de economia e automação de cargas, com a meta de </w:t>
      </w:r>
      <w:r>
        <w:rPr>
          <w:b/>
          <w:bCs/>
        </w:rPr>
        <w:t>reduzir em pelo menos 10 %</w:t>
      </w:r>
      <w:r>
        <w:t xml:space="preserve"> a conta de luz dos usuários após quatro meses de uso.</w:t>
      </w:r>
    </w:p>
    <w:p w14:paraId="6FFA8080" w14:textId="77777777" w:rsidR="00925E5E" w:rsidRDefault="00000000">
      <w:r>
        <w:pict w14:anchorId="5B86EA9E">
          <v:rect id="_x0000_i1026" style="width:0;height:1.5pt" o:hralign="center" o:hrstd="t" o:hr="t"/>
        </w:pict>
      </w:r>
    </w:p>
    <w:p w14:paraId="7820B2AC" w14:textId="77777777" w:rsidR="00925E5E" w:rsidRDefault="00000000">
      <w:pPr>
        <w:pStyle w:val="Ttulo2"/>
      </w:pPr>
      <w:bookmarkStart w:id="1" w:name="introdução"/>
      <w:bookmarkEnd w:id="0"/>
      <w:r>
        <w:t>1. Introdução</w:t>
      </w:r>
    </w:p>
    <w:p w14:paraId="19735A36" w14:textId="77777777" w:rsidR="00925E5E" w:rsidRDefault="00000000">
      <w:pPr>
        <w:pStyle w:val="Ttulo3"/>
      </w:pPr>
      <w:bookmarkStart w:id="2" w:name="contexto"/>
      <w:r>
        <w:t>1.1 Contexto</w:t>
      </w:r>
    </w:p>
    <w:p w14:paraId="7958887B" w14:textId="77777777" w:rsidR="00925E5E" w:rsidRDefault="00000000">
      <w:pPr>
        <w:pStyle w:val="FirstParagraph"/>
      </w:pPr>
      <w:r>
        <w:t>O custo da energia elétrica no Brasil aumentou 18 % entre 2022 e 2024 (ANEEL, 2024). Paralelamente, dispositivos conectados tornaram‑se mais acessíveis, permitindo medições granulares (corrente, tensão e potência) que antes eram restritas a ambientes industriais.</w:t>
      </w:r>
    </w:p>
    <w:p w14:paraId="28AD364F" w14:textId="77777777" w:rsidR="00AE310B" w:rsidRDefault="00AE310B">
      <w:pPr>
        <w:pStyle w:val="Ttulo3"/>
      </w:pPr>
      <w:bookmarkStart w:id="3" w:name="justificativa"/>
      <w:bookmarkEnd w:id="2"/>
    </w:p>
    <w:p w14:paraId="5478BFBB" w14:textId="01CCCBA5" w:rsidR="00925E5E" w:rsidRDefault="00000000">
      <w:pPr>
        <w:pStyle w:val="Ttulo3"/>
      </w:pPr>
      <w:r>
        <w:t xml:space="preserve">1.2 </w:t>
      </w:r>
      <w:proofErr w:type="spellStart"/>
      <w:r>
        <w:t>Justificativa</w:t>
      </w:r>
      <w:proofErr w:type="spellEnd"/>
    </w:p>
    <w:p w14:paraId="37605C40" w14:textId="77777777" w:rsidR="00925E5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Relevância econômica:</w:t>
      </w:r>
      <w:r>
        <w:t xml:space="preserve"> Contas de luz representam ~23 % do orçamento doméstico de famílias de classe média.</w:t>
      </w:r>
    </w:p>
    <w:p w14:paraId="06BFCBA2" w14:textId="77777777" w:rsidR="00925E5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Sustentabilidade:</w:t>
      </w:r>
      <w:r>
        <w:t xml:space="preserve"> Cada 10 % de redução no consumo residencial evita ~130 kg de CO₂/ano por domicílio.</w:t>
      </w:r>
    </w:p>
    <w:p w14:paraId="06F3CB2A" w14:textId="77777777" w:rsidR="00925E5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Viabilidade:</w:t>
      </w:r>
      <w:r>
        <w:t xml:space="preserve"> Sensores Wi‑Fi de mercado custam menos de </w:t>
      </w:r>
      <w:r>
        <w:rPr>
          <w:b/>
          <w:bCs/>
        </w:rPr>
        <w:t>R$ 120</w:t>
      </w:r>
      <w:r>
        <w:t>, utilizando protocolos abertos (MQTT) ou APIs REST expostas pelo fabricante.</w:t>
      </w:r>
    </w:p>
    <w:p w14:paraId="36BB1C75" w14:textId="77777777" w:rsidR="00AE310B" w:rsidRDefault="00AE310B">
      <w:pPr>
        <w:pStyle w:val="Ttulo3"/>
      </w:pPr>
      <w:bookmarkStart w:id="4" w:name="objetivo-geral"/>
      <w:bookmarkEnd w:id="3"/>
    </w:p>
    <w:p w14:paraId="51C5BE68" w14:textId="1809457A" w:rsidR="00925E5E" w:rsidRDefault="00000000">
      <w:pPr>
        <w:pStyle w:val="Ttulo3"/>
      </w:pPr>
      <w:r>
        <w:t xml:space="preserve">1.3 </w:t>
      </w:r>
      <w:proofErr w:type="spellStart"/>
      <w:r>
        <w:t>Objetivo</w:t>
      </w:r>
      <w:proofErr w:type="spellEnd"/>
      <w:r>
        <w:t xml:space="preserve"> Geral</w:t>
      </w:r>
    </w:p>
    <w:p w14:paraId="2A2685CE" w14:textId="77777777" w:rsidR="00925E5E" w:rsidRDefault="00000000">
      <w:pPr>
        <w:pStyle w:val="FirstParagraph"/>
      </w:pPr>
      <w:r>
        <w:t>Desenvolver uma plataforma integrada (hardware + software) que monitore, analise e otimize o uso de energia residencial, empoderando o usuário na tomada de decisões e no controle remoto de aparelhos.</w:t>
      </w:r>
    </w:p>
    <w:p w14:paraId="22E80A80" w14:textId="77777777" w:rsidR="00925E5E" w:rsidRDefault="00000000">
      <w:pPr>
        <w:pStyle w:val="Ttulo3"/>
      </w:pPr>
      <w:bookmarkStart w:id="5" w:name="objetivos-específicos"/>
      <w:bookmarkEnd w:id="4"/>
      <w:r>
        <w:t>1.4 Objetivos Específicos</w:t>
      </w:r>
    </w:p>
    <w:p w14:paraId="3AE7A219" w14:textId="77777777" w:rsidR="00925E5E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Coletar</w:t>
      </w:r>
      <w:r>
        <w:t xml:space="preserve"> leituras de potência, tensão e corrente a cada segundo via tomadas inteligentes (MQTT ou API REST).</w:t>
      </w:r>
    </w:p>
    <w:p w14:paraId="63426B80" w14:textId="77777777" w:rsidR="00925E5E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Armazenar</w:t>
      </w:r>
      <w:r>
        <w:t xml:space="preserve"> as séries temporais em banco especializado (TimescaleDB).</w:t>
      </w:r>
    </w:p>
    <w:p w14:paraId="06230637" w14:textId="77777777" w:rsidR="00925E5E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Visualizar</w:t>
      </w:r>
      <w:r>
        <w:t xml:space="preserve"> o consumo em dashboards web com granularidade diária, semanal e mensal.</w:t>
      </w:r>
    </w:p>
    <w:p w14:paraId="08B21100" w14:textId="77777777" w:rsidR="00925E5E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Recomendar</w:t>
      </w:r>
      <w:r>
        <w:t xml:space="preserve"> ações de economia com base em limites e médias históricas.</w:t>
      </w:r>
    </w:p>
    <w:p w14:paraId="3242D623" w14:textId="77777777" w:rsidR="00925E5E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Automatizar</w:t>
      </w:r>
      <w:r>
        <w:t xml:space="preserve"> o desligamento de cargas quando configurado pelo usuário.</w:t>
      </w:r>
    </w:p>
    <w:p w14:paraId="491DCBD7" w14:textId="77777777" w:rsidR="00925E5E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Escalar</w:t>
      </w:r>
      <w:r>
        <w:t xml:space="preserve"> o sistema para </w:t>
      </w:r>
      <w:r>
        <w:rPr>
          <w:b/>
          <w:bCs/>
        </w:rPr>
        <w:t>≥ 50</w:t>
      </w:r>
      <w:r>
        <w:t xml:space="preserve"> dispositivos por residência sem degradação perceptível.</w:t>
      </w:r>
    </w:p>
    <w:p w14:paraId="1721C9C1" w14:textId="77777777" w:rsidR="00925E5E" w:rsidRDefault="00000000">
      <w:r>
        <w:pict w14:anchorId="61E3850A">
          <v:rect id="_x0000_i1027" style="width:0;height:1.5pt" o:hralign="center" o:hrstd="t" o:hr="t"/>
        </w:pict>
      </w:r>
    </w:p>
    <w:p w14:paraId="765C9F8D" w14:textId="77777777" w:rsidR="00AE310B" w:rsidRDefault="00AE310B">
      <w:pPr>
        <w:pStyle w:val="Ttulo2"/>
      </w:pPr>
      <w:bookmarkStart w:id="6" w:name="descrição-do-projeto"/>
      <w:bookmarkEnd w:id="1"/>
      <w:bookmarkEnd w:id="5"/>
    </w:p>
    <w:p w14:paraId="0645B201" w14:textId="46B7058C" w:rsidR="00925E5E" w:rsidRDefault="00000000">
      <w:pPr>
        <w:pStyle w:val="Ttulo2"/>
      </w:pPr>
      <w:r>
        <w:t>2. Descrição do Projeto</w:t>
      </w:r>
    </w:p>
    <w:p w14:paraId="79F20AFE" w14:textId="77777777" w:rsidR="00AE310B" w:rsidRDefault="00AE310B">
      <w:pPr>
        <w:pStyle w:val="Ttulo3"/>
      </w:pPr>
      <w:bookmarkStart w:id="7" w:name="problema-a-ser-resolvido"/>
    </w:p>
    <w:p w14:paraId="3ACA8F61" w14:textId="5A61EDF1" w:rsidR="00925E5E" w:rsidRDefault="00000000">
      <w:pPr>
        <w:pStyle w:val="Ttulo3"/>
      </w:pPr>
      <w:r>
        <w:t xml:space="preserve">2.1 </w:t>
      </w:r>
      <w:proofErr w:type="spellStart"/>
      <w:r>
        <w:t>Problema</w:t>
      </w:r>
      <w:proofErr w:type="spellEnd"/>
      <w:r>
        <w:t xml:space="preserve"> a Ser </w:t>
      </w:r>
      <w:proofErr w:type="spellStart"/>
      <w:r>
        <w:t>Resolvido</w:t>
      </w:r>
      <w:proofErr w:type="spellEnd"/>
    </w:p>
    <w:p w14:paraId="07EB4CDD" w14:textId="77777777" w:rsidR="00925E5E" w:rsidRDefault="00000000">
      <w:pPr>
        <w:pStyle w:val="FirstParagraph"/>
      </w:pPr>
      <w:r>
        <w:t xml:space="preserve">Usuários residenciais carecem de ferramentas unificadas que combinem </w:t>
      </w:r>
      <w:r>
        <w:rPr>
          <w:b/>
          <w:bCs/>
        </w:rPr>
        <w:t>medição precisa</w:t>
      </w:r>
      <w:r>
        <w:t xml:space="preserve">, </w:t>
      </w:r>
      <w:r>
        <w:rPr>
          <w:b/>
          <w:bCs/>
        </w:rPr>
        <w:t>visualização compreensível</w:t>
      </w:r>
      <w:r>
        <w:t xml:space="preserve"> e </w:t>
      </w:r>
      <w:r>
        <w:rPr>
          <w:b/>
          <w:bCs/>
        </w:rPr>
        <w:t>controles automatizados</w:t>
      </w:r>
      <w:r>
        <w:t xml:space="preserve"> para reduzir gastos e impactos ambientais.</w:t>
      </w:r>
    </w:p>
    <w:p w14:paraId="75CB7769" w14:textId="77777777" w:rsidR="00AE310B" w:rsidRDefault="00AE310B">
      <w:pPr>
        <w:pStyle w:val="Ttulo3"/>
      </w:pPr>
      <w:bookmarkStart w:id="8" w:name="públicoalvo"/>
      <w:bookmarkEnd w:id="7"/>
    </w:p>
    <w:p w14:paraId="68F07ED8" w14:textId="559CA74F" w:rsidR="00925E5E" w:rsidRDefault="00000000">
      <w:pPr>
        <w:pStyle w:val="Ttulo3"/>
      </w:pPr>
      <w:r>
        <w:t>2.2 Público‑</w:t>
      </w:r>
      <w:proofErr w:type="spellStart"/>
      <w:r>
        <w:t>alvo</w:t>
      </w:r>
      <w:proofErr w:type="spellEnd"/>
    </w:p>
    <w:p w14:paraId="6D3F0606" w14:textId="77777777" w:rsidR="00925E5E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Primário:</w:t>
      </w:r>
      <w:r>
        <w:t xml:space="preserve"> Proprietários e inquilinos (25 – 55 anos) conectados à internet.</w:t>
      </w:r>
    </w:p>
    <w:p w14:paraId="25D7010D" w14:textId="77777777" w:rsidR="00925E5E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Secundário:</w:t>
      </w:r>
      <w:r>
        <w:t xml:space="preserve"> Concessionárias de energia, instaladores elétricos, pesquisadores.</w:t>
      </w:r>
    </w:p>
    <w:p w14:paraId="315C2DB4" w14:textId="77777777" w:rsidR="00AE310B" w:rsidRDefault="00AE310B">
      <w:pPr>
        <w:pStyle w:val="Ttulo3"/>
      </w:pPr>
      <w:bookmarkStart w:id="9" w:name="escopo-e-limitações"/>
      <w:bookmarkEnd w:id="8"/>
    </w:p>
    <w:p w14:paraId="445026B7" w14:textId="19B0DEB3" w:rsidR="00925E5E" w:rsidRDefault="00000000">
      <w:pPr>
        <w:pStyle w:val="Ttulo3"/>
      </w:pPr>
      <w:r>
        <w:t xml:space="preserve">2.3 </w:t>
      </w:r>
      <w:proofErr w:type="spellStart"/>
      <w:r>
        <w:t>Escopo</w:t>
      </w:r>
      <w:proofErr w:type="spellEnd"/>
      <w:r>
        <w:t xml:space="preserve"> e Limitações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5366"/>
        <w:gridCol w:w="3688"/>
      </w:tblGrid>
      <w:tr w:rsidR="00925E5E" w14:paraId="5092A3B5" w14:textId="77777777" w:rsidTr="00925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693" w:type="dxa"/>
          </w:tcPr>
          <w:p w14:paraId="51EA0FE6" w14:textId="77777777" w:rsidR="00925E5E" w:rsidRDefault="00000000">
            <w:pPr>
              <w:pStyle w:val="Compact"/>
            </w:pPr>
            <w:r>
              <w:rPr>
                <w:b/>
                <w:bCs/>
              </w:rPr>
              <w:t>Incluído</w:t>
            </w:r>
          </w:p>
        </w:tc>
        <w:tc>
          <w:tcPr>
            <w:tcW w:w="3226" w:type="dxa"/>
          </w:tcPr>
          <w:p w14:paraId="1B70C718" w14:textId="77777777" w:rsidR="00925E5E" w:rsidRDefault="00000000">
            <w:pPr>
              <w:pStyle w:val="Compact"/>
            </w:pPr>
            <w:r>
              <w:rPr>
                <w:b/>
                <w:bCs/>
              </w:rPr>
              <w:t>Excluído</w:t>
            </w:r>
          </w:p>
        </w:tc>
      </w:tr>
      <w:tr w:rsidR="00925E5E" w14:paraId="0C279171" w14:textId="77777777">
        <w:tc>
          <w:tcPr>
            <w:tcW w:w="4693" w:type="dxa"/>
          </w:tcPr>
          <w:p w14:paraId="249F353E" w14:textId="77777777" w:rsidR="00925E5E" w:rsidRDefault="00000000">
            <w:pPr>
              <w:pStyle w:val="Compact"/>
            </w:pPr>
            <w:r>
              <w:t>Monitoramento monofásico (&lt; 60 s)</w:t>
            </w:r>
          </w:p>
        </w:tc>
        <w:tc>
          <w:tcPr>
            <w:tcW w:w="3226" w:type="dxa"/>
          </w:tcPr>
          <w:p w14:paraId="0ACA40E0" w14:textId="77777777" w:rsidR="00925E5E" w:rsidRDefault="00000000">
            <w:pPr>
              <w:pStyle w:val="Compact"/>
            </w:pPr>
            <w:r>
              <w:t>Medição trifásica industrial</w:t>
            </w:r>
          </w:p>
        </w:tc>
      </w:tr>
      <w:tr w:rsidR="00925E5E" w14:paraId="547FC5EC" w14:textId="77777777">
        <w:tc>
          <w:tcPr>
            <w:tcW w:w="4693" w:type="dxa"/>
          </w:tcPr>
          <w:p w14:paraId="65035B23" w14:textId="77777777" w:rsidR="00925E5E" w:rsidRDefault="00000000">
            <w:pPr>
              <w:pStyle w:val="Compact"/>
            </w:pPr>
            <w:r>
              <w:t xml:space="preserve">Integração </w:t>
            </w:r>
            <w:r>
              <w:rPr>
                <w:b/>
                <w:bCs/>
              </w:rPr>
              <w:t>MQTT</w:t>
            </w:r>
            <w:r>
              <w:t xml:space="preserve"> e </w:t>
            </w:r>
            <w:r>
              <w:rPr>
                <w:b/>
                <w:bCs/>
              </w:rPr>
              <w:t>API REST</w:t>
            </w:r>
            <w:r>
              <w:t xml:space="preserve"> do fabricante</w:t>
            </w:r>
          </w:p>
        </w:tc>
        <w:tc>
          <w:tcPr>
            <w:tcW w:w="3226" w:type="dxa"/>
          </w:tcPr>
          <w:p w14:paraId="4CCC4BAB" w14:textId="77777777" w:rsidR="00925E5E" w:rsidRDefault="00000000">
            <w:pPr>
              <w:pStyle w:val="Compact"/>
            </w:pPr>
            <w:r>
              <w:t>Apps móveis nativos</w:t>
            </w:r>
          </w:p>
        </w:tc>
      </w:tr>
      <w:tr w:rsidR="00925E5E" w14:paraId="7A803B7B" w14:textId="77777777">
        <w:tc>
          <w:tcPr>
            <w:tcW w:w="4693" w:type="dxa"/>
          </w:tcPr>
          <w:p w14:paraId="44D8D0AA" w14:textId="77777777" w:rsidR="00925E5E" w:rsidRDefault="00000000">
            <w:pPr>
              <w:pStyle w:val="Compact"/>
            </w:pPr>
            <w:r>
              <w:t>Dashboards web (PWA)</w:t>
            </w:r>
          </w:p>
        </w:tc>
        <w:tc>
          <w:tcPr>
            <w:tcW w:w="3226" w:type="dxa"/>
          </w:tcPr>
          <w:p w14:paraId="4CC9F31B" w14:textId="77777777" w:rsidR="00925E5E" w:rsidRDefault="00000000">
            <w:pPr>
              <w:pStyle w:val="Compact"/>
            </w:pPr>
            <w:r>
              <w:t>Integração com assistentes de voz</w:t>
            </w:r>
          </w:p>
        </w:tc>
      </w:tr>
      <w:tr w:rsidR="00925E5E" w14:paraId="7F67D2FD" w14:textId="77777777">
        <w:tc>
          <w:tcPr>
            <w:tcW w:w="4693" w:type="dxa"/>
          </w:tcPr>
          <w:p w14:paraId="2476D45F" w14:textId="77777777" w:rsidR="00925E5E" w:rsidRDefault="00000000">
            <w:pPr>
              <w:pStyle w:val="Compact"/>
            </w:pPr>
            <w:r>
              <w:t>Alertas por e‑mail / push</w:t>
            </w:r>
          </w:p>
        </w:tc>
        <w:tc>
          <w:tcPr>
            <w:tcW w:w="3226" w:type="dxa"/>
          </w:tcPr>
          <w:p w14:paraId="7DBE0F8F" w14:textId="77777777" w:rsidR="00925E5E" w:rsidRDefault="00000000">
            <w:pPr>
              <w:pStyle w:val="Compact"/>
            </w:pPr>
            <w:r>
              <w:t>Algoritmos de IA avançada</w:t>
            </w:r>
          </w:p>
        </w:tc>
      </w:tr>
      <w:tr w:rsidR="00925E5E" w14:paraId="4F7896B1" w14:textId="77777777">
        <w:tc>
          <w:tcPr>
            <w:tcW w:w="4693" w:type="dxa"/>
          </w:tcPr>
          <w:p w14:paraId="4D161F6F" w14:textId="77777777" w:rsidR="00925E5E" w:rsidRDefault="00000000">
            <w:pPr>
              <w:pStyle w:val="Compact"/>
            </w:pPr>
            <w:r>
              <w:t>Controle remoto de tomadas</w:t>
            </w:r>
          </w:p>
        </w:tc>
        <w:tc>
          <w:tcPr>
            <w:tcW w:w="3226" w:type="dxa"/>
          </w:tcPr>
          <w:p w14:paraId="64C0B1F9" w14:textId="77777777" w:rsidR="00925E5E" w:rsidRDefault="00925E5E">
            <w:pPr>
              <w:pStyle w:val="Compact"/>
            </w:pPr>
          </w:p>
        </w:tc>
      </w:tr>
    </w:tbl>
    <w:p w14:paraId="6039DA18" w14:textId="77777777" w:rsidR="00925E5E" w:rsidRDefault="00000000">
      <w:pPr>
        <w:pStyle w:val="Ttulo3"/>
      </w:pPr>
      <w:bookmarkStart w:id="10" w:name="mvp-funcional-4-meses"/>
      <w:bookmarkEnd w:id="9"/>
      <w:r>
        <w:t>2.4 MVP Funcional (4 meses)</w:t>
      </w:r>
    </w:p>
    <w:p w14:paraId="2670A3BC" w14:textId="77777777" w:rsidR="00925E5E" w:rsidRDefault="00000000">
      <w:pPr>
        <w:pStyle w:val="Compact"/>
        <w:numPr>
          <w:ilvl w:val="0"/>
          <w:numId w:val="5"/>
        </w:numPr>
      </w:pPr>
      <w:r>
        <w:t>Cadastro e autenticação JWT.</w:t>
      </w:r>
    </w:p>
    <w:p w14:paraId="4A46350B" w14:textId="77777777" w:rsidR="00925E5E" w:rsidRDefault="00000000">
      <w:pPr>
        <w:pStyle w:val="Compact"/>
        <w:numPr>
          <w:ilvl w:val="0"/>
          <w:numId w:val="5"/>
        </w:numPr>
      </w:pPr>
      <w:r>
        <w:t xml:space="preserve">Registro de até </w:t>
      </w:r>
      <w:r>
        <w:rPr>
          <w:b/>
          <w:bCs/>
        </w:rPr>
        <w:t>10</w:t>
      </w:r>
      <w:r>
        <w:t xml:space="preserve"> dispositivos por usuário.</w:t>
      </w:r>
    </w:p>
    <w:p w14:paraId="026DC75C" w14:textId="77777777" w:rsidR="00925E5E" w:rsidRDefault="00000000">
      <w:pPr>
        <w:pStyle w:val="Compact"/>
        <w:numPr>
          <w:ilvl w:val="0"/>
          <w:numId w:val="5"/>
        </w:numPr>
      </w:pPr>
      <w:r>
        <w:t>Dashboard em Vue.js com consumo em tempo real.</w:t>
      </w:r>
    </w:p>
    <w:p w14:paraId="4885B82A" w14:textId="77777777" w:rsidR="00925E5E" w:rsidRDefault="00000000">
      <w:pPr>
        <w:pStyle w:val="Compact"/>
        <w:numPr>
          <w:ilvl w:val="0"/>
          <w:numId w:val="5"/>
        </w:numPr>
      </w:pPr>
      <w:r>
        <w:t>Alertas de pico configuráveis (+ e‑mail).</w:t>
      </w:r>
    </w:p>
    <w:p w14:paraId="4CF6EF63" w14:textId="77777777" w:rsidR="00925E5E" w:rsidRDefault="00000000">
      <w:pPr>
        <w:pStyle w:val="Compact"/>
        <w:numPr>
          <w:ilvl w:val="0"/>
          <w:numId w:val="5"/>
        </w:numPr>
      </w:pPr>
      <w:r>
        <w:t xml:space="preserve">Controle </w:t>
      </w:r>
      <w:r>
        <w:rPr>
          <w:b/>
          <w:bCs/>
        </w:rPr>
        <w:t>Liga/Desliga</w:t>
      </w:r>
      <w:r>
        <w:t xml:space="preserve"> via MQTT </w:t>
      </w:r>
      <w:r>
        <w:rPr>
          <w:i/>
          <w:iCs/>
        </w:rPr>
        <w:t>ou</w:t>
      </w:r>
      <w:r>
        <w:t xml:space="preserve"> via API REST (quando suportado).</w:t>
      </w:r>
    </w:p>
    <w:p w14:paraId="384A886D" w14:textId="77777777" w:rsidR="00925E5E" w:rsidRDefault="00000000">
      <w:r>
        <w:pict w14:anchorId="7073C212">
          <v:rect id="_x0000_i1028" style="width:0;height:1.5pt" o:hralign="center" o:hrstd="t" o:hr="t"/>
        </w:pict>
      </w:r>
    </w:p>
    <w:p w14:paraId="41B45969" w14:textId="77777777" w:rsidR="00AE310B" w:rsidRDefault="00AE310B">
      <w:pPr>
        <w:pStyle w:val="Ttulo2"/>
      </w:pPr>
      <w:bookmarkStart w:id="11" w:name="especificação-técnica"/>
      <w:bookmarkEnd w:id="6"/>
      <w:bookmarkEnd w:id="10"/>
    </w:p>
    <w:p w14:paraId="1E6080D0" w14:textId="38522077" w:rsidR="00925E5E" w:rsidRDefault="00000000">
      <w:pPr>
        <w:pStyle w:val="Ttulo2"/>
      </w:pPr>
      <w:r>
        <w:t>3. Especificação Técnica</w:t>
      </w:r>
    </w:p>
    <w:p w14:paraId="552A00EB" w14:textId="77777777" w:rsidR="00AE310B" w:rsidRDefault="00AE310B">
      <w:pPr>
        <w:pStyle w:val="Ttulo3"/>
      </w:pPr>
      <w:bookmarkStart w:id="12" w:name="requisitos-casos-de-uso"/>
    </w:p>
    <w:p w14:paraId="773A5C6A" w14:textId="3ED6E55D" w:rsidR="00925E5E" w:rsidRDefault="00000000">
      <w:pPr>
        <w:pStyle w:val="Ttulo3"/>
      </w:pPr>
      <w:r>
        <w:t xml:space="preserve">3.1 </w:t>
      </w:r>
      <w:proofErr w:type="spellStart"/>
      <w:r>
        <w:t>Requisitos</w:t>
      </w:r>
      <w:proofErr w:type="spellEnd"/>
      <w:r>
        <w:t xml:space="preserve"> &amp; Casos de Uso</w:t>
      </w:r>
    </w:p>
    <w:p w14:paraId="14F838D6" w14:textId="77777777" w:rsidR="00925E5E" w:rsidRDefault="00000000">
      <w:pPr>
        <w:pStyle w:val="Ttulo4"/>
      </w:pPr>
      <w:bookmarkStart w:id="13" w:name="funcionais"/>
      <w:r>
        <w:t>3.1.1 Funcionais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44"/>
        <w:gridCol w:w="5278"/>
        <w:gridCol w:w="1286"/>
      </w:tblGrid>
      <w:tr w:rsidR="00925E5E" w14:paraId="5C4E73BD" w14:textId="77777777" w:rsidTr="00925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1A913A1" w14:textId="77777777" w:rsidR="00925E5E" w:rsidRDefault="00000000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1E62CF92" w14:textId="77777777" w:rsidR="00925E5E" w:rsidRDefault="00000000">
            <w:pPr>
              <w:pStyle w:val="Compact"/>
            </w:pPr>
            <w:r>
              <w:t>Descrição</w:t>
            </w:r>
          </w:p>
        </w:tc>
        <w:tc>
          <w:tcPr>
            <w:tcW w:w="0" w:type="auto"/>
          </w:tcPr>
          <w:p w14:paraId="4FC1E3D6" w14:textId="77777777" w:rsidR="00925E5E" w:rsidRDefault="00000000">
            <w:pPr>
              <w:pStyle w:val="Compact"/>
            </w:pPr>
            <w:r>
              <w:t>Prioridade</w:t>
            </w:r>
          </w:p>
        </w:tc>
      </w:tr>
      <w:tr w:rsidR="00925E5E" w14:paraId="08FD64D9" w14:textId="77777777">
        <w:tc>
          <w:tcPr>
            <w:tcW w:w="0" w:type="auto"/>
          </w:tcPr>
          <w:p w14:paraId="48BB022F" w14:textId="77777777" w:rsidR="00925E5E" w:rsidRDefault="00000000">
            <w:pPr>
              <w:pStyle w:val="Compact"/>
            </w:pPr>
            <w:r>
              <w:t>RF01</w:t>
            </w:r>
          </w:p>
        </w:tc>
        <w:tc>
          <w:tcPr>
            <w:tcW w:w="0" w:type="auto"/>
          </w:tcPr>
          <w:p w14:paraId="494FADD3" w14:textId="77777777" w:rsidR="00925E5E" w:rsidRDefault="00000000">
            <w:pPr>
              <w:pStyle w:val="Compact"/>
            </w:pPr>
            <w:r>
              <w:t>Cadastro / login de usuários (Admin, Usuário)</w:t>
            </w:r>
          </w:p>
        </w:tc>
        <w:tc>
          <w:tcPr>
            <w:tcW w:w="0" w:type="auto"/>
          </w:tcPr>
          <w:p w14:paraId="10CC4EF2" w14:textId="77777777" w:rsidR="00925E5E" w:rsidRDefault="00000000">
            <w:pPr>
              <w:pStyle w:val="Compact"/>
            </w:pPr>
            <w:r>
              <w:t>Alta</w:t>
            </w:r>
          </w:p>
        </w:tc>
      </w:tr>
      <w:tr w:rsidR="00925E5E" w14:paraId="3A70CBA7" w14:textId="77777777">
        <w:tc>
          <w:tcPr>
            <w:tcW w:w="0" w:type="auto"/>
          </w:tcPr>
          <w:p w14:paraId="7C127E85" w14:textId="77777777" w:rsidR="00925E5E" w:rsidRDefault="00000000">
            <w:pPr>
              <w:pStyle w:val="Compact"/>
            </w:pPr>
            <w:r>
              <w:t>RF02</w:t>
            </w:r>
          </w:p>
        </w:tc>
        <w:tc>
          <w:tcPr>
            <w:tcW w:w="0" w:type="auto"/>
          </w:tcPr>
          <w:p w14:paraId="6C8C9C2A" w14:textId="77777777" w:rsidR="00925E5E" w:rsidRDefault="00000000">
            <w:pPr>
              <w:pStyle w:val="Compact"/>
            </w:pPr>
            <w:r>
              <w:t>CRUD de dispositivos IoT</w:t>
            </w:r>
          </w:p>
        </w:tc>
        <w:tc>
          <w:tcPr>
            <w:tcW w:w="0" w:type="auto"/>
          </w:tcPr>
          <w:p w14:paraId="694FEE2B" w14:textId="77777777" w:rsidR="00925E5E" w:rsidRDefault="00000000">
            <w:pPr>
              <w:pStyle w:val="Compact"/>
            </w:pPr>
            <w:r>
              <w:t>Alta</w:t>
            </w:r>
          </w:p>
        </w:tc>
      </w:tr>
      <w:tr w:rsidR="00925E5E" w14:paraId="336B2438" w14:textId="77777777">
        <w:tc>
          <w:tcPr>
            <w:tcW w:w="0" w:type="auto"/>
          </w:tcPr>
          <w:p w14:paraId="14418BF4" w14:textId="77777777" w:rsidR="00925E5E" w:rsidRDefault="00000000">
            <w:pPr>
              <w:pStyle w:val="Compact"/>
            </w:pPr>
            <w:r>
              <w:t>RF03</w:t>
            </w:r>
          </w:p>
        </w:tc>
        <w:tc>
          <w:tcPr>
            <w:tcW w:w="0" w:type="auto"/>
          </w:tcPr>
          <w:p w14:paraId="31A2D1A7" w14:textId="77777777" w:rsidR="00925E5E" w:rsidRDefault="00000000">
            <w:pPr>
              <w:pStyle w:val="Compact"/>
            </w:pPr>
            <w:r>
              <w:t xml:space="preserve">Receber telemetria </w:t>
            </w:r>
            <w:r>
              <w:rPr>
                <w:b/>
                <w:bCs/>
              </w:rPr>
              <w:t>MQTT</w:t>
            </w:r>
            <w:r>
              <w:t xml:space="preserve"> e persistir</w:t>
            </w:r>
          </w:p>
        </w:tc>
        <w:tc>
          <w:tcPr>
            <w:tcW w:w="0" w:type="auto"/>
          </w:tcPr>
          <w:p w14:paraId="4E51CE7B" w14:textId="77777777" w:rsidR="00925E5E" w:rsidRDefault="00000000">
            <w:pPr>
              <w:pStyle w:val="Compact"/>
            </w:pPr>
            <w:r>
              <w:t>Alta</w:t>
            </w:r>
          </w:p>
        </w:tc>
      </w:tr>
      <w:tr w:rsidR="00925E5E" w14:paraId="4F901424" w14:textId="77777777">
        <w:tc>
          <w:tcPr>
            <w:tcW w:w="0" w:type="auto"/>
          </w:tcPr>
          <w:p w14:paraId="30594286" w14:textId="77777777" w:rsidR="00925E5E" w:rsidRDefault="00000000">
            <w:pPr>
              <w:pStyle w:val="Compact"/>
            </w:pPr>
            <w:r>
              <w:t>RF04</w:t>
            </w:r>
          </w:p>
        </w:tc>
        <w:tc>
          <w:tcPr>
            <w:tcW w:w="0" w:type="auto"/>
          </w:tcPr>
          <w:p w14:paraId="6B59E1C6" w14:textId="77777777" w:rsidR="00925E5E" w:rsidRDefault="00000000">
            <w:pPr>
              <w:pStyle w:val="Compact"/>
            </w:pPr>
            <w:r>
              <w:t xml:space="preserve">Consumir dados via </w:t>
            </w:r>
            <w:r>
              <w:rPr>
                <w:b/>
                <w:bCs/>
              </w:rPr>
              <w:t>API REST</w:t>
            </w:r>
            <w:r>
              <w:t xml:space="preserve"> do dispositivo</w:t>
            </w:r>
          </w:p>
        </w:tc>
        <w:tc>
          <w:tcPr>
            <w:tcW w:w="0" w:type="auto"/>
          </w:tcPr>
          <w:p w14:paraId="723753A0" w14:textId="77777777" w:rsidR="00925E5E" w:rsidRDefault="00000000">
            <w:pPr>
              <w:pStyle w:val="Compact"/>
            </w:pPr>
            <w:r>
              <w:t>Média</w:t>
            </w:r>
          </w:p>
        </w:tc>
      </w:tr>
      <w:tr w:rsidR="00925E5E" w14:paraId="3BA08F89" w14:textId="77777777">
        <w:tc>
          <w:tcPr>
            <w:tcW w:w="0" w:type="auto"/>
          </w:tcPr>
          <w:p w14:paraId="65617C06" w14:textId="77777777" w:rsidR="00925E5E" w:rsidRDefault="00000000">
            <w:pPr>
              <w:pStyle w:val="Compact"/>
            </w:pPr>
            <w:r>
              <w:t>RF05</w:t>
            </w:r>
          </w:p>
        </w:tc>
        <w:tc>
          <w:tcPr>
            <w:tcW w:w="0" w:type="auto"/>
          </w:tcPr>
          <w:p w14:paraId="67DFCEF0" w14:textId="77777777" w:rsidR="00925E5E" w:rsidRDefault="00000000">
            <w:pPr>
              <w:pStyle w:val="Compact"/>
            </w:pPr>
            <w:r>
              <w:t>Exibir consumo em tempo real (&lt; 60 s)</w:t>
            </w:r>
          </w:p>
        </w:tc>
        <w:tc>
          <w:tcPr>
            <w:tcW w:w="0" w:type="auto"/>
          </w:tcPr>
          <w:p w14:paraId="1012C873" w14:textId="77777777" w:rsidR="00925E5E" w:rsidRDefault="00000000">
            <w:pPr>
              <w:pStyle w:val="Compact"/>
            </w:pPr>
            <w:r>
              <w:t>Alta</w:t>
            </w:r>
          </w:p>
        </w:tc>
      </w:tr>
      <w:tr w:rsidR="00925E5E" w14:paraId="61344AD5" w14:textId="77777777">
        <w:tc>
          <w:tcPr>
            <w:tcW w:w="0" w:type="auto"/>
          </w:tcPr>
          <w:p w14:paraId="19AF579C" w14:textId="77777777" w:rsidR="00925E5E" w:rsidRDefault="00000000">
            <w:pPr>
              <w:pStyle w:val="Compact"/>
            </w:pPr>
            <w:r>
              <w:t>RF06</w:t>
            </w:r>
          </w:p>
        </w:tc>
        <w:tc>
          <w:tcPr>
            <w:tcW w:w="0" w:type="auto"/>
          </w:tcPr>
          <w:p w14:paraId="76C0B12B" w14:textId="77777777" w:rsidR="00925E5E" w:rsidRDefault="00000000">
            <w:pPr>
              <w:pStyle w:val="Compact"/>
            </w:pPr>
            <w:r>
              <w:t>Visualizar histórico por período</w:t>
            </w:r>
          </w:p>
        </w:tc>
        <w:tc>
          <w:tcPr>
            <w:tcW w:w="0" w:type="auto"/>
          </w:tcPr>
          <w:p w14:paraId="5959B2FC" w14:textId="77777777" w:rsidR="00925E5E" w:rsidRDefault="00000000">
            <w:pPr>
              <w:pStyle w:val="Compact"/>
            </w:pPr>
            <w:r>
              <w:t>Alta</w:t>
            </w:r>
          </w:p>
        </w:tc>
      </w:tr>
      <w:tr w:rsidR="00925E5E" w14:paraId="1B821E80" w14:textId="77777777">
        <w:tc>
          <w:tcPr>
            <w:tcW w:w="0" w:type="auto"/>
          </w:tcPr>
          <w:p w14:paraId="2E27ACB0" w14:textId="77777777" w:rsidR="00925E5E" w:rsidRDefault="00000000">
            <w:pPr>
              <w:pStyle w:val="Compact"/>
            </w:pPr>
            <w:r>
              <w:t>RF07</w:t>
            </w:r>
          </w:p>
        </w:tc>
        <w:tc>
          <w:tcPr>
            <w:tcW w:w="0" w:type="auto"/>
          </w:tcPr>
          <w:p w14:paraId="4318B793" w14:textId="77777777" w:rsidR="00925E5E" w:rsidRDefault="00000000">
            <w:pPr>
              <w:pStyle w:val="Compact"/>
            </w:pPr>
            <w:r>
              <w:t>Definir limites e enviar alertas</w:t>
            </w:r>
          </w:p>
        </w:tc>
        <w:tc>
          <w:tcPr>
            <w:tcW w:w="0" w:type="auto"/>
          </w:tcPr>
          <w:p w14:paraId="264761DD" w14:textId="77777777" w:rsidR="00925E5E" w:rsidRDefault="00000000">
            <w:pPr>
              <w:pStyle w:val="Compact"/>
            </w:pPr>
            <w:r>
              <w:t>Média</w:t>
            </w:r>
          </w:p>
        </w:tc>
      </w:tr>
      <w:tr w:rsidR="00925E5E" w14:paraId="5B437C63" w14:textId="77777777">
        <w:tc>
          <w:tcPr>
            <w:tcW w:w="0" w:type="auto"/>
          </w:tcPr>
          <w:p w14:paraId="69D8C55A" w14:textId="77777777" w:rsidR="00925E5E" w:rsidRDefault="00000000">
            <w:pPr>
              <w:pStyle w:val="Compact"/>
            </w:pPr>
            <w:r>
              <w:t>RF08</w:t>
            </w:r>
          </w:p>
        </w:tc>
        <w:tc>
          <w:tcPr>
            <w:tcW w:w="0" w:type="auto"/>
          </w:tcPr>
          <w:p w14:paraId="3C17F805" w14:textId="77777777" w:rsidR="00925E5E" w:rsidRDefault="00000000">
            <w:pPr>
              <w:pStyle w:val="Compact"/>
            </w:pPr>
            <w:r>
              <w:t>Projeções heurísticas (médias móveis)</w:t>
            </w:r>
          </w:p>
        </w:tc>
        <w:tc>
          <w:tcPr>
            <w:tcW w:w="0" w:type="auto"/>
          </w:tcPr>
          <w:p w14:paraId="7E92A7FC" w14:textId="77777777" w:rsidR="00925E5E" w:rsidRDefault="00000000">
            <w:pPr>
              <w:pStyle w:val="Compact"/>
            </w:pPr>
            <w:r>
              <w:t>Média</w:t>
            </w:r>
          </w:p>
        </w:tc>
      </w:tr>
      <w:tr w:rsidR="00925E5E" w14:paraId="359666CF" w14:textId="77777777">
        <w:tc>
          <w:tcPr>
            <w:tcW w:w="0" w:type="auto"/>
          </w:tcPr>
          <w:p w14:paraId="4707B5F6" w14:textId="77777777" w:rsidR="00925E5E" w:rsidRDefault="00000000">
            <w:pPr>
              <w:pStyle w:val="Compact"/>
            </w:pPr>
            <w:r>
              <w:t>RF09</w:t>
            </w:r>
          </w:p>
        </w:tc>
        <w:tc>
          <w:tcPr>
            <w:tcW w:w="0" w:type="auto"/>
          </w:tcPr>
          <w:p w14:paraId="0DDC6999" w14:textId="77777777" w:rsidR="00925E5E" w:rsidRDefault="00000000">
            <w:pPr>
              <w:pStyle w:val="Compact"/>
            </w:pPr>
            <w:r>
              <w:t>Relatórios mensais em PDF</w:t>
            </w:r>
          </w:p>
        </w:tc>
        <w:tc>
          <w:tcPr>
            <w:tcW w:w="0" w:type="auto"/>
          </w:tcPr>
          <w:p w14:paraId="5BCBD425" w14:textId="77777777" w:rsidR="00925E5E" w:rsidRDefault="00000000">
            <w:pPr>
              <w:pStyle w:val="Compact"/>
            </w:pPr>
            <w:r>
              <w:t>Baixa</w:t>
            </w:r>
          </w:p>
        </w:tc>
      </w:tr>
      <w:tr w:rsidR="00925E5E" w14:paraId="16C0774E" w14:textId="77777777">
        <w:tc>
          <w:tcPr>
            <w:tcW w:w="0" w:type="auto"/>
          </w:tcPr>
          <w:p w14:paraId="65F2E518" w14:textId="77777777" w:rsidR="00925E5E" w:rsidRDefault="00000000">
            <w:pPr>
              <w:pStyle w:val="Compact"/>
            </w:pPr>
            <w:r>
              <w:t>RF10</w:t>
            </w:r>
          </w:p>
        </w:tc>
        <w:tc>
          <w:tcPr>
            <w:tcW w:w="0" w:type="auto"/>
          </w:tcPr>
          <w:p w14:paraId="324BB804" w14:textId="77777777" w:rsidR="00925E5E" w:rsidRDefault="00000000">
            <w:pPr>
              <w:pStyle w:val="Compact"/>
            </w:pPr>
            <w:r>
              <w:t>Controle remoto de tomadas (MQTT ou API REST)</w:t>
            </w:r>
          </w:p>
        </w:tc>
        <w:tc>
          <w:tcPr>
            <w:tcW w:w="0" w:type="auto"/>
          </w:tcPr>
          <w:p w14:paraId="1DDF3351" w14:textId="77777777" w:rsidR="00925E5E" w:rsidRDefault="00000000">
            <w:pPr>
              <w:pStyle w:val="Compact"/>
            </w:pPr>
            <w:r>
              <w:t>Média</w:t>
            </w:r>
          </w:p>
        </w:tc>
      </w:tr>
    </w:tbl>
    <w:p w14:paraId="7E4D3350" w14:textId="77777777" w:rsidR="00AE310B" w:rsidRDefault="00AE310B">
      <w:pPr>
        <w:pStyle w:val="Ttulo4"/>
      </w:pPr>
      <w:bookmarkStart w:id="14" w:name="não-funcionais"/>
      <w:bookmarkEnd w:id="13"/>
    </w:p>
    <w:p w14:paraId="70ADACBF" w14:textId="477212EF" w:rsidR="00925E5E" w:rsidRDefault="00000000">
      <w:pPr>
        <w:pStyle w:val="Ttulo4"/>
      </w:pPr>
      <w:r>
        <w:t xml:space="preserve">3.1.2 </w:t>
      </w:r>
      <w:proofErr w:type="spellStart"/>
      <w:r>
        <w:t>Não</w:t>
      </w:r>
      <w:proofErr w:type="spellEnd"/>
      <w:r>
        <w:t> </w:t>
      </w:r>
      <w:proofErr w:type="spellStart"/>
      <w:r>
        <w:t>Funcionais</w:t>
      </w:r>
      <w:proofErr w:type="spell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14"/>
        <w:gridCol w:w="4146"/>
        <w:gridCol w:w="916"/>
      </w:tblGrid>
      <w:tr w:rsidR="00925E5E" w14:paraId="0BD52126" w14:textId="77777777" w:rsidTr="00925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1C90B2E" w14:textId="77777777" w:rsidR="00925E5E" w:rsidRDefault="00000000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28BEBDDA" w14:textId="77777777" w:rsidR="00925E5E" w:rsidRDefault="00000000">
            <w:pPr>
              <w:pStyle w:val="Compact"/>
            </w:pPr>
            <w:r>
              <w:t>Descrição</w:t>
            </w:r>
          </w:p>
        </w:tc>
        <w:tc>
          <w:tcPr>
            <w:tcW w:w="0" w:type="auto"/>
          </w:tcPr>
          <w:p w14:paraId="38861B61" w14:textId="77777777" w:rsidR="00925E5E" w:rsidRDefault="00000000">
            <w:pPr>
              <w:pStyle w:val="Compact"/>
            </w:pPr>
            <w:r>
              <w:t>Meta</w:t>
            </w:r>
          </w:p>
        </w:tc>
      </w:tr>
      <w:tr w:rsidR="00925E5E" w14:paraId="630A1BC8" w14:textId="77777777">
        <w:tc>
          <w:tcPr>
            <w:tcW w:w="0" w:type="auto"/>
          </w:tcPr>
          <w:p w14:paraId="0A65582B" w14:textId="77777777" w:rsidR="00925E5E" w:rsidRDefault="00000000">
            <w:pPr>
              <w:pStyle w:val="Compact"/>
            </w:pPr>
            <w:r>
              <w:t>RNF01</w:t>
            </w:r>
          </w:p>
        </w:tc>
        <w:tc>
          <w:tcPr>
            <w:tcW w:w="0" w:type="auto"/>
          </w:tcPr>
          <w:p w14:paraId="6CF42749" w14:textId="77777777" w:rsidR="00925E5E" w:rsidRDefault="00000000">
            <w:pPr>
              <w:pStyle w:val="Compact"/>
            </w:pPr>
            <w:r>
              <w:t>Latência API p95 &lt; 2000 ms</w:t>
            </w:r>
          </w:p>
        </w:tc>
        <w:tc>
          <w:tcPr>
            <w:tcW w:w="0" w:type="auto"/>
          </w:tcPr>
          <w:p w14:paraId="6D94082A" w14:textId="77777777" w:rsidR="00925E5E" w:rsidRDefault="00000000">
            <w:pPr>
              <w:pStyle w:val="Compact"/>
            </w:pPr>
            <w:r>
              <w:t>2 s</w:t>
            </w:r>
          </w:p>
        </w:tc>
      </w:tr>
      <w:tr w:rsidR="00925E5E" w14:paraId="24DF43A3" w14:textId="77777777">
        <w:tc>
          <w:tcPr>
            <w:tcW w:w="0" w:type="auto"/>
          </w:tcPr>
          <w:p w14:paraId="15D8B07C" w14:textId="77777777" w:rsidR="00925E5E" w:rsidRDefault="00000000">
            <w:pPr>
              <w:pStyle w:val="Compact"/>
            </w:pPr>
            <w:r>
              <w:t>RNF02</w:t>
            </w:r>
          </w:p>
        </w:tc>
        <w:tc>
          <w:tcPr>
            <w:tcW w:w="0" w:type="auto"/>
          </w:tcPr>
          <w:p w14:paraId="34F73CF2" w14:textId="77777777" w:rsidR="00925E5E" w:rsidRDefault="00000000">
            <w:pPr>
              <w:pStyle w:val="Compact"/>
            </w:pPr>
            <w:r>
              <w:t>Suporte a 50 dispositivos simultâneos</w:t>
            </w:r>
          </w:p>
        </w:tc>
        <w:tc>
          <w:tcPr>
            <w:tcW w:w="0" w:type="auto"/>
          </w:tcPr>
          <w:p w14:paraId="0BE9D6BA" w14:textId="77777777" w:rsidR="00925E5E" w:rsidRDefault="00000000">
            <w:pPr>
              <w:pStyle w:val="Compact"/>
            </w:pPr>
            <w:r>
              <w:t>OK</w:t>
            </w:r>
          </w:p>
        </w:tc>
      </w:tr>
      <w:tr w:rsidR="00925E5E" w14:paraId="394AB672" w14:textId="77777777">
        <w:tc>
          <w:tcPr>
            <w:tcW w:w="0" w:type="auto"/>
          </w:tcPr>
          <w:p w14:paraId="2432822F" w14:textId="77777777" w:rsidR="00925E5E" w:rsidRDefault="00000000">
            <w:pPr>
              <w:pStyle w:val="Compact"/>
            </w:pPr>
            <w:r>
              <w:t>RNF03</w:t>
            </w:r>
          </w:p>
        </w:tc>
        <w:tc>
          <w:tcPr>
            <w:tcW w:w="0" w:type="auto"/>
          </w:tcPr>
          <w:p w14:paraId="40B900DE" w14:textId="77777777" w:rsidR="00925E5E" w:rsidRDefault="00000000">
            <w:pPr>
              <w:pStyle w:val="Compact"/>
            </w:pPr>
            <w:r>
              <w:t>Disponibilidade mensal ≥ 99,5 %</w:t>
            </w:r>
          </w:p>
        </w:tc>
        <w:tc>
          <w:tcPr>
            <w:tcW w:w="0" w:type="auto"/>
          </w:tcPr>
          <w:p w14:paraId="14631C8B" w14:textId="77777777" w:rsidR="00925E5E" w:rsidRDefault="00000000">
            <w:pPr>
              <w:pStyle w:val="Compact"/>
            </w:pPr>
            <w:r>
              <w:t>99,5 %</w:t>
            </w:r>
          </w:p>
        </w:tc>
      </w:tr>
      <w:tr w:rsidR="00925E5E" w14:paraId="2316462A" w14:textId="77777777">
        <w:tc>
          <w:tcPr>
            <w:tcW w:w="0" w:type="auto"/>
          </w:tcPr>
          <w:p w14:paraId="024604DD" w14:textId="77777777" w:rsidR="00925E5E" w:rsidRDefault="00000000">
            <w:pPr>
              <w:pStyle w:val="Compact"/>
            </w:pPr>
            <w:r>
              <w:t>RNF04</w:t>
            </w:r>
          </w:p>
        </w:tc>
        <w:tc>
          <w:tcPr>
            <w:tcW w:w="0" w:type="auto"/>
          </w:tcPr>
          <w:p w14:paraId="533556C5" w14:textId="77777777" w:rsidR="00925E5E" w:rsidRDefault="00000000">
            <w:pPr>
              <w:pStyle w:val="Compact"/>
            </w:pPr>
            <w:r>
              <w:t>Criptografia TLS em trânsito</w:t>
            </w:r>
          </w:p>
        </w:tc>
        <w:tc>
          <w:tcPr>
            <w:tcW w:w="0" w:type="auto"/>
          </w:tcPr>
          <w:p w14:paraId="404E9E28" w14:textId="77777777" w:rsidR="00925E5E" w:rsidRDefault="00000000">
            <w:pPr>
              <w:pStyle w:val="Compact"/>
            </w:pPr>
            <w:r>
              <w:t>100 %</w:t>
            </w:r>
          </w:p>
        </w:tc>
      </w:tr>
      <w:tr w:rsidR="00925E5E" w14:paraId="4D4CF1A2" w14:textId="77777777">
        <w:tc>
          <w:tcPr>
            <w:tcW w:w="0" w:type="auto"/>
          </w:tcPr>
          <w:p w14:paraId="288E86BC" w14:textId="77777777" w:rsidR="00925E5E" w:rsidRDefault="00000000">
            <w:pPr>
              <w:pStyle w:val="Compact"/>
            </w:pPr>
            <w:r>
              <w:t>RNF05</w:t>
            </w:r>
          </w:p>
        </w:tc>
        <w:tc>
          <w:tcPr>
            <w:tcW w:w="0" w:type="auto"/>
          </w:tcPr>
          <w:p w14:paraId="7ED3AD17" w14:textId="77777777" w:rsidR="00925E5E" w:rsidRDefault="00000000">
            <w:pPr>
              <w:pStyle w:val="Compact"/>
            </w:pPr>
            <w:r>
              <w:t>Cobertura de testes unitários ≥ 80 %</w:t>
            </w:r>
          </w:p>
        </w:tc>
        <w:tc>
          <w:tcPr>
            <w:tcW w:w="0" w:type="auto"/>
          </w:tcPr>
          <w:p w14:paraId="19A4408C" w14:textId="77777777" w:rsidR="00925E5E" w:rsidRDefault="00000000">
            <w:pPr>
              <w:pStyle w:val="Compact"/>
            </w:pPr>
            <w:r>
              <w:t>80 %</w:t>
            </w:r>
          </w:p>
        </w:tc>
      </w:tr>
      <w:tr w:rsidR="00925E5E" w14:paraId="596C8125" w14:textId="77777777">
        <w:tc>
          <w:tcPr>
            <w:tcW w:w="0" w:type="auto"/>
          </w:tcPr>
          <w:p w14:paraId="1BDEA53A" w14:textId="77777777" w:rsidR="00925E5E" w:rsidRDefault="00000000">
            <w:pPr>
              <w:pStyle w:val="Compact"/>
            </w:pPr>
            <w:r>
              <w:t>RNF06</w:t>
            </w:r>
          </w:p>
        </w:tc>
        <w:tc>
          <w:tcPr>
            <w:tcW w:w="0" w:type="auto"/>
          </w:tcPr>
          <w:p w14:paraId="47755F96" w14:textId="77777777" w:rsidR="00925E5E" w:rsidRDefault="00000000">
            <w:pPr>
              <w:pStyle w:val="Compact"/>
            </w:pPr>
            <w:r>
              <w:t>Acessibilidade WCAG 2.1 AA</w:t>
            </w:r>
          </w:p>
        </w:tc>
        <w:tc>
          <w:tcPr>
            <w:tcW w:w="0" w:type="auto"/>
          </w:tcPr>
          <w:p w14:paraId="7CE0DC33" w14:textId="77777777" w:rsidR="00925E5E" w:rsidRDefault="00000000">
            <w:pPr>
              <w:pStyle w:val="Compact"/>
            </w:pPr>
            <w:r>
              <w:t>AA</w:t>
            </w:r>
          </w:p>
        </w:tc>
      </w:tr>
    </w:tbl>
    <w:p w14:paraId="5C36F651" w14:textId="77777777" w:rsidR="00AE310B" w:rsidRDefault="00AE310B">
      <w:pPr>
        <w:pStyle w:val="Corpodetexto"/>
        <w:rPr>
          <w:b/>
          <w:bCs/>
        </w:rPr>
      </w:pPr>
    </w:p>
    <w:p w14:paraId="32A34295" w14:textId="72B671C1" w:rsidR="00925E5E" w:rsidRDefault="00000000">
      <w:pPr>
        <w:pStyle w:val="Corpodetexto"/>
      </w:pPr>
      <w:proofErr w:type="spellStart"/>
      <w:r>
        <w:rPr>
          <w:b/>
          <w:bCs/>
        </w:rPr>
        <w:t>Diagrama</w:t>
      </w:r>
      <w:proofErr w:type="spellEnd"/>
      <w:r>
        <w:rPr>
          <w:b/>
          <w:bCs/>
        </w:rPr>
        <w:t xml:space="preserve"> de Casos de Uso</w:t>
      </w:r>
    </w:p>
    <w:p w14:paraId="3C3E1550" w14:textId="13C387D6" w:rsidR="00925E5E" w:rsidRDefault="00000000">
      <w:pPr>
        <w:pStyle w:val="Corpodetexto"/>
        <w:rPr>
          <w:noProof/>
        </w:rPr>
      </w:pPr>
      <w:r>
        <w:rPr>
          <w:i/>
          <w:iCs/>
        </w:rPr>
        <w:t>Representa todas as interações externas com o sistema.</w:t>
      </w:r>
      <w:r>
        <w:t xml:space="preserve"> Nele é possível visualizar três atores principais — </w:t>
      </w:r>
      <w:r>
        <w:rPr>
          <w:b/>
          <w:bCs/>
        </w:rPr>
        <w:t>Usuário</w:t>
      </w:r>
      <w:r>
        <w:t xml:space="preserve">, </w:t>
      </w:r>
      <w:r>
        <w:rPr>
          <w:b/>
          <w:bCs/>
        </w:rPr>
        <w:t>Administrador</w:t>
      </w:r>
      <w:r>
        <w:t xml:space="preserve"> e </w:t>
      </w:r>
      <w:r>
        <w:rPr>
          <w:b/>
          <w:bCs/>
        </w:rPr>
        <w:t>Dispositivo</w:t>
      </w:r>
      <w:r>
        <w:t xml:space="preserve"> — e como cada um acessa funcionalidades como cadastro, monitoramento, alertas e controle remoto. Isso comprova a cobertura dos requisitos RF01‑RF10 e evidencia a </w:t>
      </w:r>
      <w:proofErr w:type="spellStart"/>
      <w:r>
        <w:t>distinção</w:t>
      </w:r>
      <w:proofErr w:type="spellEnd"/>
      <w:r>
        <w:t xml:space="preserve"> de </w:t>
      </w:r>
      <w:proofErr w:type="spellStart"/>
      <w:r>
        <w:t>permissões</w:t>
      </w:r>
      <w:proofErr w:type="spellEnd"/>
      <w:r>
        <w:t xml:space="preserve"> entre </w:t>
      </w:r>
      <w:proofErr w:type="spellStart"/>
      <w:r>
        <w:t>papéis</w:t>
      </w:r>
      <w:proofErr w:type="spellEnd"/>
      <w:r>
        <w:t>.</w:t>
      </w:r>
      <w:r w:rsidR="00AE310B" w:rsidRPr="00AE310B">
        <w:rPr>
          <w:noProof/>
        </w:rPr>
        <w:t xml:space="preserve"> </w:t>
      </w:r>
    </w:p>
    <w:p w14:paraId="3FB954F7" w14:textId="77777777" w:rsidR="00AE310B" w:rsidRDefault="00AE310B">
      <w:pPr>
        <w:pStyle w:val="Corpodetexto"/>
      </w:pPr>
    </w:p>
    <w:p w14:paraId="37650A6A" w14:textId="10ACFEA3" w:rsidR="00AE310B" w:rsidRDefault="00AE310B">
      <w:pPr>
        <w:pStyle w:val="Corpodetexto"/>
      </w:pPr>
      <w:r w:rsidRPr="00AE310B">
        <w:rPr>
          <w:noProof/>
        </w:rPr>
        <w:drawing>
          <wp:inline distT="0" distB="0" distL="0" distR="0" wp14:anchorId="57B177B3" wp14:editId="046DC008">
            <wp:extent cx="3524250" cy="6419850"/>
            <wp:effectExtent l="0" t="0" r="0" b="0"/>
            <wp:docPr id="70108710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87100" name="Imagem 1" descr="Diagram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9408" w14:textId="77777777" w:rsidR="00AE310B" w:rsidRDefault="00AE310B">
      <w:pPr>
        <w:pStyle w:val="Ttulo3"/>
      </w:pPr>
      <w:bookmarkStart w:id="15" w:name="considerações-de-design-arquitetura"/>
      <w:bookmarkEnd w:id="12"/>
      <w:bookmarkEnd w:id="14"/>
    </w:p>
    <w:p w14:paraId="7FFF9C87" w14:textId="77777777" w:rsidR="00AE310B" w:rsidRDefault="00AE310B">
      <w:pPr>
        <w:pStyle w:val="Ttulo3"/>
      </w:pPr>
    </w:p>
    <w:p w14:paraId="00187E6F" w14:textId="77777777" w:rsidR="00AE310B" w:rsidRDefault="00AE310B">
      <w:pPr>
        <w:pStyle w:val="Ttulo3"/>
      </w:pPr>
    </w:p>
    <w:p w14:paraId="34C466F8" w14:textId="0C24F004" w:rsidR="00925E5E" w:rsidRDefault="00000000">
      <w:pPr>
        <w:pStyle w:val="Ttulo3"/>
      </w:pPr>
      <w:r>
        <w:t xml:space="preserve">3.2 </w:t>
      </w:r>
      <w:proofErr w:type="spellStart"/>
      <w:r>
        <w:t>Considerações</w:t>
      </w:r>
      <w:proofErr w:type="spellEnd"/>
      <w:r>
        <w:t xml:space="preserve"> de Design / Arquitetura</w:t>
      </w:r>
    </w:p>
    <w:p w14:paraId="6DAF07D1" w14:textId="77777777" w:rsidR="00925E5E" w:rsidRDefault="00000000">
      <w:pPr>
        <w:pStyle w:val="SourceCode"/>
      </w:pPr>
      <w:r>
        <w:rPr>
          <w:rStyle w:val="VerbatimChar"/>
        </w:rPr>
        <w:t xml:space="preserve">                      ┌────────────────┐</w:t>
      </w:r>
      <w:r>
        <w:br/>
      </w:r>
      <w:r>
        <w:rPr>
          <w:rStyle w:val="VerbatimChar"/>
        </w:rPr>
        <w:t>[Tomada IoT]──MQTT──▶│  MQTT Broker   │──▶ Backend Go ──▶ TimescaleDB</w:t>
      </w:r>
      <w:r>
        <w:br/>
      </w:r>
      <w:r>
        <w:rPr>
          <w:rStyle w:val="VerbatimChar"/>
        </w:rPr>
        <w:t xml:space="preserve">      │               └────────────────┘</w:t>
      </w:r>
      <w:r>
        <w:br/>
      </w:r>
      <w:r>
        <w:rPr>
          <w:rStyle w:val="VerbatimChar"/>
        </w:rPr>
        <w:t xml:space="preserve">      │REST API</w:t>
      </w:r>
      <w:r>
        <w:br/>
      </w:r>
      <w:r>
        <w:rPr>
          <w:rStyle w:val="VerbatimChar"/>
        </w:rPr>
        <w:t xml:space="preserve">      ▼</w:t>
      </w:r>
      <w:r>
        <w:br/>
      </w:r>
      <w:r>
        <w:rPr>
          <w:rStyle w:val="VerbatimChar"/>
        </w:rPr>
        <w:t>Backend Go (HTTP Client)</w:t>
      </w:r>
    </w:p>
    <w:p w14:paraId="6ECBC0F4" w14:textId="77777777" w:rsidR="00925E5E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Fluxo duplo:</w:t>
      </w:r>
      <w:r>
        <w:t xml:space="preserve"> cada dispositivo pode expor dados via MQTT </w:t>
      </w:r>
      <w:r>
        <w:rPr>
          <w:i/>
          <w:iCs/>
        </w:rPr>
        <w:t>ou</w:t>
      </w:r>
      <w:r>
        <w:t xml:space="preserve"> via REST. O </w:t>
      </w:r>
      <w:r>
        <w:rPr>
          <w:b/>
          <w:bCs/>
        </w:rPr>
        <w:t>Backend Go</w:t>
      </w:r>
      <w:r>
        <w:t xml:space="preserve"> implementa ambos consumidores.</w:t>
      </w:r>
    </w:p>
    <w:p w14:paraId="19B63D5D" w14:textId="77777777" w:rsidR="00925E5E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Diagrama C4 (nível Contexto &amp; Contêiner)</w:t>
      </w:r>
      <w:r>
        <w:t xml:space="preserve"> a seguir.</w:t>
      </w:r>
    </w:p>
    <w:p w14:paraId="41823FA9" w14:textId="77777777" w:rsidR="00AE310B" w:rsidRDefault="00AE310B">
      <w:pPr>
        <w:pStyle w:val="FirstParagraph"/>
        <w:rPr>
          <w:i/>
          <w:iCs/>
        </w:rPr>
      </w:pPr>
    </w:p>
    <w:p w14:paraId="7FD71682" w14:textId="77777777" w:rsidR="00AE310B" w:rsidRDefault="00000000">
      <w:pPr>
        <w:pStyle w:val="FirstParagraph"/>
        <w:rPr>
          <w:noProof/>
        </w:rPr>
      </w:pPr>
      <w:proofErr w:type="spellStart"/>
      <w:r>
        <w:rPr>
          <w:i/>
          <w:iCs/>
        </w:rPr>
        <w:t>Figura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Contexto</w:t>
      </w:r>
      <w:proofErr w:type="spellEnd"/>
      <w:r>
        <w:rPr>
          <w:i/>
          <w:iCs/>
        </w:rPr>
        <w:t>.</w:t>
      </w:r>
      <w:r>
        <w:t xml:space="preserve"> Este diagrama mostra o ecossistema no qual a plataforma se insere: o </w:t>
      </w:r>
      <w:r>
        <w:rPr>
          <w:b/>
          <w:bCs/>
        </w:rPr>
        <w:t>Usuário</w:t>
      </w:r>
      <w:r>
        <w:t xml:space="preserve"> acessa o </w:t>
      </w:r>
      <w:r>
        <w:rPr>
          <w:b/>
          <w:bCs/>
        </w:rPr>
        <w:t>Frontend PWA</w:t>
      </w:r>
      <w:r>
        <w:t xml:space="preserve">, que conversa com o </w:t>
      </w:r>
      <w:r>
        <w:rPr>
          <w:b/>
          <w:bCs/>
        </w:rPr>
        <w:t>Backend Go</w:t>
      </w:r>
      <w:r>
        <w:t xml:space="preserve">. Este, por sua vez, se integra tanto ao </w:t>
      </w:r>
      <w:r>
        <w:rPr>
          <w:b/>
          <w:bCs/>
        </w:rPr>
        <w:t>Broker MQTT</w:t>
      </w:r>
      <w:r>
        <w:t xml:space="preserve"> quanto à </w:t>
      </w:r>
      <w:r>
        <w:rPr>
          <w:b/>
          <w:bCs/>
        </w:rPr>
        <w:t>API REST</w:t>
      </w:r>
      <w:r>
        <w:t xml:space="preserve"> dos dispositivos, persistindo dados no </w:t>
      </w:r>
      <w:r>
        <w:rPr>
          <w:b/>
          <w:bCs/>
        </w:rPr>
        <w:t>TimescaleDB</w:t>
      </w:r>
      <w:r>
        <w:t xml:space="preserve">. A visão demonstra claramente fronteiras de </w:t>
      </w:r>
      <w:proofErr w:type="spellStart"/>
      <w:r>
        <w:t>responsabilidade</w:t>
      </w:r>
      <w:proofErr w:type="spellEnd"/>
      <w:r>
        <w:t xml:space="preserve"> e </w:t>
      </w:r>
      <w:proofErr w:type="spellStart"/>
      <w:r>
        <w:t>pontos</w:t>
      </w:r>
      <w:proofErr w:type="spellEnd"/>
      <w:r>
        <w:t xml:space="preserve"> de </w:t>
      </w:r>
      <w:proofErr w:type="spellStart"/>
      <w:r>
        <w:t>integração</w:t>
      </w:r>
      <w:proofErr w:type="spellEnd"/>
      <w:r>
        <w:t xml:space="preserve"> </w:t>
      </w:r>
      <w:proofErr w:type="spellStart"/>
      <w:r>
        <w:t>externos</w:t>
      </w:r>
      <w:proofErr w:type="spellEnd"/>
      <w:r>
        <w:t>.</w:t>
      </w:r>
      <w:r w:rsidR="00AE310B" w:rsidRPr="00AE310B">
        <w:rPr>
          <w:noProof/>
        </w:rPr>
        <w:t xml:space="preserve"> </w:t>
      </w:r>
    </w:p>
    <w:p w14:paraId="791938AC" w14:textId="77777777" w:rsidR="00AE310B" w:rsidRPr="00AE310B" w:rsidRDefault="00AE310B" w:rsidP="00AE310B">
      <w:pPr>
        <w:pStyle w:val="Corpodetexto"/>
      </w:pPr>
    </w:p>
    <w:p w14:paraId="7F5CE1D6" w14:textId="62194E20" w:rsidR="00925E5E" w:rsidRDefault="00AE310B">
      <w:pPr>
        <w:pStyle w:val="FirstParagraph"/>
      </w:pPr>
      <w:r w:rsidRPr="00AE310B">
        <w:rPr>
          <w:noProof/>
        </w:rPr>
        <w:drawing>
          <wp:inline distT="0" distB="0" distL="0" distR="0" wp14:anchorId="36140AE8" wp14:editId="2D77A59D">
            <wp:extent cx="5612130" cy="1268095"/>
            <wp:effectExtent l="0" t="0" r="0" b="0"/>
            <wp:docPr id="138371449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14492" name="Imagem 1" descr="Diagram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5531" w14:textId="77777777" w:rsidR="00AE310B" w:rsidRDefault="00AE310B">
      <w:pPr>
        <w:pStyle w:val="Corpodetexto"/>
        <w:rPr>
          <w:i/>
          <w:iCs/>
        </w:rPr>
      </w:pPr>
    </w:p>
    <w:p w14:paraId="5F5B2AE9" w14:textId="77777777" w:rsidR="00AE310B" w:rsidRDefault="00AE310B">
      <w:pPr>
        <w:pStyle w:val="Corpodetexto"/>
        <w:rPr>
          <w:i/>
          <w:iCs/>
        </w:rPr>
      </w:pPr>
    </w:p>
    <w:p w14:paraId="177D79D2" w14:textId="77777777" w:rsidR="00AE310B" w:rsidRDefault="00AE310B">
      <w:pPr>
        <w:pStyle w:val="Corpodetexto"/>
        <w:rPr>
          <w:i/>
          <w:iCs/>
        </w:rPr>
      </w:pPr>
    </w:p>
    <w:p w14:paraId="67256632" w14:textId="77777777" w:rsidR="00AE310B" w:rsidRDefault="00AE310B">
      <w:pPr>
        <w:pStyle w:val="Corpodetexto"/>
        <w:rPr>
          <w:i/>
          <w:iCs/>
        </w:rPr>
      </w:pPr>
    </w:p>
    <w:p w14:paraId="2C456258" w14:textId="77777777" w:rsidR="00AE310B" w:rsidRDefault="00AE310B">
      <w:pPr>
        <w:pStyle w:val="Corpodetexto"/>
        <w:rPr>
          <w:i/>
          <w:iCs/>
        </w:rPr>
      </w:pPr>
    </w:p>
    <w:p w14:paraId="66FF7995" w14:textId="77777777" w:rsidR="00AE310B" w:rsidRDefault="00AE310B">
      <w:pPr>
        <w:pStyle w:val="Corpodetexto"/>
        <w:rPr>
          <w:i/>
          <w:iCs/>
        </w:rPr>
      </w:pPr>
    </w:p>
    <w:p w14:paraId="7347421B" w14:textId="77777777" w:rsidR="00AE310B" w:rsidRDefault="00AE310B">
      <w:pPr>
        <w:pStyle w:val="Corpodetexto"/>
        <w:rPr>
          <w:i/>
          <w:iCs/>
        </w:rPr>
      </w:pPr>
    </w:p>
    <w:p w14:paraId="52C50914" w14:textId="77777777" w:rsidR="00AE310B" w:rsidRDefault="00AE310B">
      <w:pPr>
        <w:pStyle w:val="Corpodetexto"/>
        <w:rPr>
          <w:i/>
          <w:iCs/>
        </w:rPr>
      </w:pPr>
    </w:p>
    <w:p w14:paraId="2950D2C4" w14:textId="0FBFF920" w:rsidR="00925E5E" w:rsidRDefault="00000000">
      <w:pPr>
        <w:pStyle w:val="Corpodetexto"/>
      </w:pPr>
      <w:proofErr w:type="spellStart"/>
      <w:r>
        <w:rPr>
          <w:i/>
          <w:iCs/>
        </w:rPr>
        <w:t>Figura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Contêiner</w:t>
      </w:r>
      <w:proofErr w:type="spellEnd"/>
      <w:r>
        <w:rPr>
          <w:i/>
          <w:iCs/>
        </w:rPr>
        <w:t>.</w:t>
      </w:r>
      <w:r>
        <w:t xml:space="preserve"> Detalha os principais componentes internos: Frontend, API, banco de séries temporais e cache, além dos sistemas externos (Broker e API REST). Permite avaliar atributos de escalabilidade e deploy, pois cada contêiner é candidato a microserviço independente.</w:t>
      </w:r>
    </w:p>
    <w:p w14:paraId="1CB28525" w14:textId="77777777" w:rsidR="00925E5E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Observabilidade:</w:t>
      </w:r>
      <w:r>
        <w:t xml:space="preserve"> Prometheus + Grafana; tracing OpenTelemetry.</w:t>
      </w:r>
    </w:p>
    <w:p w14:paraId="07AA8B0D" w14:textId="77777777" w:rsidR="00925E5E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Escalabilidade:</w:t>
      </w:r>
      <w:r>
        <w:t xml:space="preserve"> Horizontal pod autoscaling (K8s) para workers MQTT e REST.</w:t>
      </w:r>
    </w:p>
    <w:p w14:paraId="31847D31" w14:textId="4D7C8751" w:rsidR="00AE310B" w:rsidRDefault="00000000" w:rsidP="00AE310B">
      <w:pPr>
        <w:pStyle w:val="Compact"/>
        <w:numPr>
          <w:ilvl w:val="0"/>
          <w:numId w:val="7"/>
        </w:numPr>
      </w:pPr>
      <w:r>
        <w:rPr>
          <w:b/>
          <w:bCs/>
        </w:rPr>
        <w:t>Resiliência:</w:t>
      </w:r>
      <w:r>
        <w:t xml:space="preserve"> Retry </w:t>
      </w:r>
      <w:r>
        <w:rPr>
          <w:i/>
          <w:iCs/>
        </w:rPr>
        <w:t>exponential back‑off</w:t>
      </w:r>
      <w:r>
        <w:t xml:space="preserve"> tanto </w:t>
      </w:r>
      <w:proofErr w:type="spellStart"/>
      <w:r>
        <w:t>em</w:t>
      </w:r>
      <w:proofErr w:type="spellEnd"/>
      <w:r>
        <w:t xml:space="preserve"> </w:t>
      </w:r>
      <w:proofErr w:type="spellStart"/>
      <w:r>
        <w:t>tópicos</w:t>
      </w:r>
      <w:proofErr w:type="spellEnd"/>
      <w:r>
        <w:t xml:space="preserve"> MQTT </w:t>
      </w:r>
      <w:proofErr w:type="spellStart"/>
      <w:r>
        <w:t>quanto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chamadas</w:t>
      </w:r>
      <w:proofErr w:type="spellEnd"/>
      <w:r>
        <w:t xml:space="preserve"> REST.</w:t>
      </w:r>
    </w:p>
    <w:p w14:paraId="29EA5634" w14:textId="77777777" w:rsidR="00AE310B" w:rsidRDefault="00AE310B" w:rsidP="00AE310B">
      <w:pPr>
        <w:pStyle w:val="Compact"/>
      </w:pPr>
    </w:p>
    <w:p w14:paraId="3D5FF873" w14:textId="36FA85AE" w:rsidR="00AE310B" w:rsidRDefault="00AE310B" w:rsidP="00AE310B">
      <w:pPr>
        <w:pStyle w:val="Compact"/>
      </w:pPr>
      <w:r w:rsidRPr="00AE310B">
        <w:rPr>
          <w:noProof/>
        </w:rPr>
        <w:drawing>
          <wp:inline distT="0" distB="0" distL="0" distR="0" wp14:anchorId="43E729F8" wp14:editId="4F254014">
            <wp:extent cx="5612130" cy="4493260"/>
            <wp:effectExtent l="0" t="0" r="0" b="0"/>
            <wp:docPr id="79330775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07751" name="Imagem 1" descr="Diagram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9729" w14:textId="77777777" w:rsidR="00AE310B" w:rsidRDefault="00AE310B">
      <w:pPr>
        <w:pStyle w:val="Ttulo3"/>
      </w:pPr>
      <w:bookmarkStart w:id="16" w:name="stack-tecnológica"/>
      <w:bookmarkEnd w:id="15"/>
    </w:p>
    <w:p w14:paraId="3214499D" w14:textId="77777777" w:rsidR="00AE310B" w:rsidRDefault="00AE310B">
      <w:pPr>
        <w:pStyle w:val="Ttulo3"/>
      </w:pPr>
    </w:p>
    <w:p w14:paraId="20B6D134" w14:textId="77777777" w:rsidR="00AE310B" w:rsidRDefault="00AE310B">
      <w:pPr>
        <w:pStyle w:val="Ttulo3"/>
      </w:pPr>
    </w:p>
    <w:p w14:paraId="3E74287E" w14:textId="4F58E786" w:rsidR="00925E5E" w:rsidRDefault="00000000">
      <w:pPr>
        <w:pStyle w:val="Ttulo3"/>
      </w:pPr>
      <w:r>
        <w:t xml:space="preserve">3.3 Stack </w:t>
      </w:r>
      <w:proofErr w:type="spellStart"/>
      <w:r>
        <w:t>Tecnológica</w:t>
      </w:r>
      <w:proofErr w:type="spell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36"/>
        <w:gridCol w:w="5415"/>
      </w:tblGrid>
      <w:tr w:rsidR="00925E5E" w14:paraId="52B6C8A5" w14:textId="77777777" w:rsidTr="00925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9424604" w14:textId="77777777" w:rsidR="00925E5E" w:rsidRDefault="00000000">
            <w:pPr>
              <w:pStyle w:val="Compact"/>
            </w:pPr>
            <w:r>
              <w:t>Camada</w:t>
            </w:r>
          </w:p>
        </w:tc>
        <w:tc>
          <w:tcPr>
            <w:tcW w:w="0" w:type="auto"/>
          </w:tcPr>
          <w:p w14:paraId="4E84AB91" w14:textId="77777777" w:rsidR="00925E5E" w:rsidRDefault="00000000">
            <w:pPr>
              <w:pStyle w:val="Compact"/>
            </w:pPr>
            <w:r>
              <w:t>Tecnologia</w:t>
            </w:r>
          </w:p>
        </w:tc>
      </w:tr>
      <w:tr w:rsidR="00925E5E" w14:paraId="77DA365B" w14:textId="77777777">
        <w:tc>
          <w:tcPr>
            <w:tcW w:w="0" w:type="auto"/>
          </w:tcPr>
          <w:p w14:paraId="493C3C28" w14:textId="77777777" w:rsidR="00925E5E" w:rsidRDefault="00000000">
            <w:pPr>
              <w:pStyle w:val="Compact"/>
            </w:pPr>
            <w:r>
              <w:t>Dispositivo</w:t>
            </w:r>
          </w:p>
        </w:tc>
        <w:tc>
          <w:tcPr>
            <w:tcW w:w="0" w:type="auto"/>
          </w:tcPr>
          <w:p w14:paraId="26DC98AF" w14:textId="77777777" w:rsidR="00925E5E" w:rsidRDefault="00000000">
            <w:pPr>
              <w:pStyle w:val="Compact"/>
            </w:pPr>
            <w:r>
              <w:t>ESP32 + Sensor SCT‑013</w:t>
            </w:r>
          </w:p>
        </w:tc>
      </w:tr>
      <w:tr w:rsidR="00925E5E" w14:paraId="39F85B91" w14:textId="77777777">
        <w:tc>
          <w:tcPr>
            <w:tcW w:w="0" w:type="auto"/>
          </w:tcPr>
          <w:p w14:paraId="09643786" w14:textId="77777777" w:rsidR="00925E5E" w:rsidRDefault="00000000">
            <w:pPr>
              <w:pStyle w:val="Compact"/>
            </w:pPr>
            <w:r>
              <w:t>Mensageria</w:t>
            </w:r>
          </w:p>
        </w:tc>
        <w:tc>
          <w:tcPr>
            <w:tcW w:w="0" w:type="auto"/>
          </w:tcPr>
          <w:p w14:paraId="64B2C9E6" w14:textId="77777777" w:rsidR="00925E5E" w:rsidRDefault="00000000">
            <w:pPr>
              <w:pStyle w:val="Compact"/>
            </w:pPr>
            <w:r>
              <w:t>EMQX 5 (MQTT v3.1.1)</w:t>
            </w:r>
          </w:p>
        </w:tc>
      </w:tr>
      <w:tr w:rsidR="00925E5E" w14:paraId="50567190" w14:textId="77777777">
        <w:tc>
          <w:tcPr>
            <w:tcW w:w="0" w:type="auto"/>
          </w:tcPr>
          <w:p w14:paraId="07DD8972" w14:textId="77777777" w:rsidR="00925E5E" w:rsidRDefault="00000000">
            <w:pPr>
              <w:pStyle w:val="Compact"/>
            </w:pPr>
            <w:r>
              <w:t>API Device</w:t>
            </w:r>
          </w:p>
        </w:tc>
        <w:tc>
          <w:tcPr>
            <w:tcW w:w="0" w:type="auto"/>
          </w:tcPr>
          <w:p w14:paraId="58EE7DA1" w14:textId="77777777" w:rsidR="00925E5E" w:rsidRDefault="00000000">
            <w:pPr>
              <w:pStyle w:val="Compact"/>
            </w:pPr>
            <w:r>
              <w:t>REST/JSON + OAuth2 (quando exigido)</w:t>
            </w:r>
          </w:p>
        </w:tc>
      </w:tr>
      <w:tr w:rsidR="00925E5E" w14:paraId="265652C5" w14:textId="77777777">
        <w:tc>
          <w:tcPr>
            <w:tcW w:w="0" w:type="auto"/>
          </w:tcPr>
          <w:p w14:paraId="1F4F869E" w14:textId="77777777" w:rsidR="00925E5E" w:rsidRDefault="00000000">
            <w:pPr>
              <w:pStyle w:val="Compact"/>
            </w:pPr>
            <w:r>
              <w:t>Backend</w:t>
            </w:r>
          </w:p>
        </w:tc>
        <w:tc>
          <w:tcPr>
            <w:tcW w:w="0" w:type="auto"/>
          </w:tcPr>
          <w:p w14:paraId="48EC250D" w14:textId="77777777" w:rsidR="00925E5E" w:rsidRDefault="00000000">
            <w:pPr>
              <w:pStyle w:val="Compact"/>
            </w:pPr>
            <w:r>
              <w:t>Go 1.22 (Gin) + HTTP Client padrão</w:t>
            </w:r>
          </w:p>
        </w:tc>
      </w:tr>
      <w:tr w:rsidR="00925E5E" w14:paraId="190198CC" w14:textId="77777777">
        <w:tc>
          <w:tcPr>
            <w:tcW w:w="0" w:type="auto"/>
          </w:tcPr>
          <w:p w14:paraId="58B20A62" w14:textId="77777777" w:rsidR="00925E5E" w:rsidRDefault="00000000">
            <w:pPr>
              <w:pStyle w:val="Compact"/>
            </w:pPr>
            <w:r>
              <w:t>Base de dados</w:t>
            </w:r>
          </w:p>
        </w:tc>
        <w:tc>
          <w:tcPr>
            <w:tcW w:w="0" w:type="auto"/>
          </w:tcPr>
          <w:p w14:paraId="414541FF" w14:textId="77777777" w:rsidR="00925E5E" w:rsidRDefault="00000000">
            <w:pPr>
              <w:pStyle w:val="Compact"/>
            </w:pPr>
            <w:r>
              <w:t>PostgreSQL 15 / TimescaleDB 2.15</w:t>
            </w:r>
          </w:p>
        </w:tc>
      </w:tr>
      <w:tr w:rsidR="00925E5E" w14:paraId="48047718" w14:textId="77777777">
        <w:tc>
          <w:tcPr>
            <w:tcW w:w="0" w:type="auto"/>
          </w:tcPr>
          <w:p w14:paraId="6D4F96AF" w14:textId="77777777" w:rsidR="00925E5E" w:rsidRDefault="00000000">
            <w:pPr>
              <w:pStyle w:val="Compact"/>
            </w:pPr>
            <w:r>
              <w:t>Frontend</w:t>
            </w:r>
          </w:p>
        </w:tc>
        <w:tc>
          <w:tcPr>
            <w:tcW w:w="0" w:type="auto"/>
          </w:tcPr>
          <w:p w14:paraId="2154A9D8" w14:textId="77777777" w:rsidR="00925E5E" w:rsidRDefault="00000000">
            <w:pPr>
              <w:pStyle w:val="Compact"/>
            </w:pPr>
            <w:r>
              <w:t>Vue 3 + Vite (PWA)</w:t>
            </w:r>
          </w:p>
        </w:tc>
      </w:tr>
      <w:tr w:rsidR="00925E5E" w14:paraId="233F3ECF" w14:textId="77777777">
        <w:tc>
          <w:tcPr>
            <w:tcW w:w="0" w:type="auto"/>
          </w:tcPr>
          <w:p w14:paraId="6E59B353" w14:textId="77777777" w:rsidR="00925E5E" w:rsidRDefault="00000000">
            <w:pPr>
              <w:pStyle w:val="Compact"/>
            </w:pPr>
            <w:r>
              <w:t>Infra</w:t>
            </w:r>
          </w:p>
        </w:tc>
        <w:tc>
          <w:tcPr>
            <w:tcW w:w="0" w:type="auto"/>
          </w:tcPr>
          <w:p w14:paraId="02416EAB" w14:textId="77777777" w:rsidR="00925E5E" w:rsidRDefault="00000000">
            <w:pPr>
              <w:pStyle w:val="Compact"/>
            </w:pPr>
            <w:r>
              <w:t>Docker Compose (dev) / Kubernetes + Helm (prod)</w:t>
            </w:r>
          </w:p>
        </w:tc>
      </w:tr>
    </w:tbl>
    <w:p w14:paraId="16AF9D70" w14:textId="77777777" w:rsidR="00AE310B" w:rsidRDefault="00AE310B">
      <w:pPr>
        <w:pStyle w:val="Ttulo3"/>
      </w:pPr>
      <w:bookmarkStart w:id="17" w:name="segurança"/>
      <w:bookmarkEnd w:id="16"/>
    </w:p>
    <w:p w14:paraId="4C5956E1" w14:textId="20848358" w:rsidR="00925E5E" w:rsidRDefault="00000000">
      <w:pPr>
        <w:pStyle w:val="Ttulo3"/>
      </w:pPr>
      <w:r>
        <w:t xml:space="preserve">3.4 </w:t>
      </w:r>
      <w:proofErr w:type="spellStart"/>
      <w:r>
        <w:t>Segurança</w:t>
      </w:r>
      <w:proofErr w:type="spellEnd"/>
    </w:p>
    <w:p w14:paraId="1A66D1C1" w14:textId="77777777" w:rsidR="00925E5E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Comunicação:</w:t>
      </w:r>
      <w:r>
        <w:t xml:space="preserve"> TLS mútuo (MQTT e HTTPS).</w:t>
      </w:r>
    </w:p>
    <w:p w14:paraId="75898EAF" w14:textId="77777777" w:rsidR="00925E5E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Dados em repouso:</w:t>
      </w:r>
      <w:r>
        <w:t xml:space="preserve"> Criptografia AES‑256 nos volumes.</w:t>
      </w:r>
    </w:p>
    <w:p w14:paraId="3933CAE8" w14:textId="77777777" w:rsidR="00925E5E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Autenticação:</w:t>
      </w:r>
      <w:r>
        <w:t xml:space="preserve"> JWT + OAuth2 (para APIs), bcrypt para contas locais.</w:t>
      </w:r>
    </w:p>
    <w:p w14:paraId="12FBFF86" w14:textId="77777777" w:rsidR="00925E5E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Autorização:</w:t>
      </w:r>
      <w:r>
        <w:t xml:space="preserve"> RBAC por escopo de dispositivo.</w:t>
      </w:r>
    </w:p>
    <w:p w14:paraId="688677F7" w14:textId="77777777" w:rsidR="00925E5E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Compliance:</w:t>
      </w:r>
      <w:r>
        <w:t xml:space="preserve"> LGPD (limitação de coleta, consentimento expresso).</w:t>
      </w:r>
    </w:p>
    <w:p w14:paraId="09B53918" w14:textId="77777777" w:rsidR="00925E5E" w:rsidRDefault="00000000">
      <w:r>
        <w:pict w14:anchorId="23E92CE5">
          <v:rect id="_x0000_i1029" style="width:0;height:1.5pt" o:hralign="center" o:hrstd="t" o:hr="t"/>
        </w:pict>
      </w:r>
    </w:p>
    <w:p w14:paraId="72830552" w14:textId="77777777" w:rsidR="00AE310B" w:rsidRDefault="00AE310B">
      <w:pPr>
        <w:pStyle w:val="Ttulo2"/>
      </w:pPr>
      <w:bookmarkStart w:id="18" w:name="próximos-passos-cronograma"/>
      <w:bookmarkEnd w:id="11"/>
      <w:bookmarkEnd w:id="17"/>
    </w:p>
    <w:p w14:paraId="085BF296" w14:textId="6A379CB0" w:rsidR="00925E5E" w:rsidRDefault="00000000">
      <w:pPr>
        <w:pStyle w:val="Ttulo2"/>
      </w:pPr>
      <w:r>
        <w:t>4. Próximos Passos (Cronograma)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715"/>
        <w:gridCol w:w="7339"/>
      </w:tblGrid>
      <w:tr w:rsidR="00925E5E" w14:paraId="31FD3A0A" w14:textId="77777777" w:rsidTr="00925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0" w:type="dxa"/>
          </w:tcPr>
          <w:p w14:paraId="4A76260E" w14:textId="77777777" w:rsidR="00925E5E" w:rsidRDefault="00000000">
            <w:pPr>
              <w:pStyle w:val="Compact"/>
            </w:pPr>
            <w:r>
              <w:t>Sprint (2 semanas)</w:t>
            </w:r>
          </w:p>
        </w:tc>
        <w:tc>
          <w:tcPr>
            <w:tcW w:w="6419" w:type="dxa"/>
          </w:tcPr>
          <w:p w14:paraId="319EBE74" w14:textId="77777777" w:rsidR="00925E5E" w:rsidRDefault="00000000">
            <w:pPr>
              <w:pStyle w:val="Compact"/>
            </w:pPr>
            <w:r>
              <w:t>Entregas‑chave</w:t>
            </w:r>
          </w:p>
        </w:tc>
      </w:tr>
      <w:tr w:rsidR="00925E5E" w14:paraId="73F36802" w14:textId="77777777">
        <w:tc>
          <w:tcPr>
            <w:tcW w:w="1500" w:type="dxa"/>
          </w:tcPr>
          <w:p w14:paraId="5AA85990" w14:textId="77777777" w:rsidR="00925E5E" w:rsidRDefault="00000000">
            <w:pPr>
              <w:pStyle w:val="Compact"/>
            </w:pPr>
            <w:r>
              <w:t>1</w:t>
            </w:r>
          </w:p>
        </w:tc>
        <w:tc>
          <w:tcPr>
            <w:tcW w:w="6419" w:type="dxa"/>
          </w:tcPr>
          <w:p w14:paraId="0780D18B" w14:textId="77777777" w:rsidR="00925E5E" w:rsidRDefault="00000000">
            <w:pPr>
              <w:pStyle w:val="Compact"/>
            </w:pPr>
            <w:r>
              <w:t>Repo, CI/CD, esqueleto Vue, broker MQTT local, prova de conceito chamada REST</w:t>
            </w:r>
          </w:p>
        </w:tc>
      </w:tr>
      <w:tr w:rsidR="00925E5E" w14:paraId="27FCB942" w14:textId="77777777">
        <w:tc>
          <w:tcPr>
            <w:tcW w:w="1500" w:type="dxa"/>
          </w:tcPr>
          <w:p w14:paraId="5BE9FC80" w14:textId="77777777" w:rsidR="00925E5E" w:rsidRDefault="00000000">
            <w:pPr>
              <w:pStyle w:val="Compact"/>
            </w:pPr>
            <w:r>
              <w:t>2</w:t>
            </w:r>
          </w:p>
        </w:tc>
        <w:tc>
          <w:tcPr>
            <w:tcW w:w="6419" w:type="dxa"/>
          </w:tcPr>
          <w:p w14:paraId="3A88AA5E" w14:textId="77777777" w:rsidR="00925E5E" w:rsidRDefault="00000000">
            <w:pPr>
              <w:pStyle w:val="Compact"/>
            </w:pPr>
            <w:r>
              <w:t>CRUD usuários/dispositivos, telemetria mock (MQTT + REST)</w:t>
            </w:r>
          </w:p>
        </w:tc>
      </w:tr>
      <w:tr w:rsidR="00925E5E" w14:paraId="589BC135" w14:textId="77777777">
        <w:tc>
          <w:tcPr>
            <w:tcW w:w="1500" w:type="dxa"/>
          </w:tcPr>
          <w:p w14:paraId="255BDC0A" w14:textId="77777777" w:rsidR="00925E5E" w:rsidRDefault="00000000">
            <w:pPr>
              <w:pStyle w:val="Compact"/>
            </w:pPr>
            <w:r>
              <w:t>3</w:t>
            </w:r>
          </w:p>
        </w:tc>
        <w:tc>
          <w:tcPr>
            <w:tcW w:w="6419" w:type="dxa"/>
          </w:tcPr>
          <w:p w14:paraId="501534E9" w14:textId="77777777" w:rsidR="00925E5E" w:rsidRDefault="00000000">
            <w:pPr>
              <w:pStyle w:val="Compact"/>
            </w:pPr>
            <w:r>
              <w:t>Persistência TimescaleDB, dashboard realtime</w:t>
            </w:r>
          </w:p>
        </w:tc>
      </w:tr>
      <w:tr w:rsidR="00925E5E" w14:paraId="1B6BC8F0" w14:textId="77777777">
        <w:tc>
          <w:tcPr>
            <w:tcW w:w="1500" w:type="dxa"/>
          </w:tcPr>
          <w:p w14:paraId="6A50040A" w14:textId="77777777" w:rsidR="00925E5E" w:rsidRDefault="00000000">
            <w:pPr>
              <w:pStyle w:val="Compact"/>
            </w:pPr>
            <w:r>
              <w:t>4</w:t>
            </w:r>
          </w:p>
        </w:tc>
        <w:tc>
          <w:tcPr>
            <w:tcW w:w="6419" w:type="dxa"/>
          </w:tcPr>
          <w:p w14:paraId="1AB7E228" w14:textId="77777777" w:rsidR="00925E5E" w:rsidRDefault="00000000">
            <w:pPr>
              <w:pStyle w:val="Compact"/>
            </w:pPr>
            <w:r>
              <w:t>Alertas + limites, controle remoto (MQTT + REST)</w:t>
            </w:r>
          </w:p>
        </w:tc>
      </w:tr>
      <w:tr w:rsidR="00925E5E" w14:paraId="4D16EF53" w14:textId="77777777">
        <w:tc>
          <w:tcPr>
            <w:tcW w:w="1500" w:type="dxa"/>
          </w:tcPr>
          <w:p w14:paraId="11085FB4" w14:textId="77777777" w:rsidR="00925E5E" w:rsidRDefault="00000000">
            <w:pPr>
              <w:pStyle w:val="Compact"/>
            </w:pPr>
            <w:r>
              <w:t>5</w:t>
            </w:r>
          </w:p>
        </w:tc>
        <w:tc>
          <w:tcPr>
            <w:tcW w:w="6419" w:type="dxa"/>
          </w:tcPr>
          <w:p w14:paraId="094C3EEE" w14:textId="77777777" w:rsidR="00925E5E" w:rsidRDefault="00000000">
            <w:pPr>
              <w:pStyle w:val="Compact"/>
            </w:pPr>
            <w:r>
              <w:t>Projeções heurísticas, relatórios PDF</w:t>
            </w:r>
          </w:p>
        </w:tc>
      </w:tr>
      <w:tr w:rsidR="00925E5E" w14:paraId="4DD2CE1C" w14:textId="77777777">
        <w:tc>
          <w:tcPr>
            <w:tcW w:w="1500" w:type="dxa"/>
          </w:tcPr>
          <w:p w14:paraId="03E82C35" w14:textId="77777777" w:rsidR="00925E5E" w:rsidRDefault="00000000">
            <w:pPr>
              <w:pStyle w:val="Compact"/>
            </w:pPr>
            <w:r>
              <w:t>6</w:t>
            </w:r>
          </w:p>
        </w:tc>
        <w:tc>
          <w:tcPr>
            <w:tcW w:w="6419" w:type="dxa"/>
          </w:tcPr>
          <w:p w14:paraId="7CF493B0" w14:textId="77777777" w:rsidR="00925E5E" w:rsidRDefault="00000000">
            <w:pPr>
              <w:pStyle w:val="Compact"/>
            </w:pPr>
            <w:r>
              <w:t>Hardening segurança, testes de carga (canais duplos), documentação final</w:t>
            </w:r>
          </w:p>
        </w:tc>
      </w:tr>
    </w:tbl>
    <w:p w14:paraId="2B39D5B9" w14:textId="77777777" w:rsidR="00925E5E" w:rsidRDefault="00000000">
      <w:r>
        <w:pict w14:anchorId="436C0683">
          <v:rect id="_x0000_i1030" style="width:0;height:1.5pt" o:hralign="center" o:hrstd="t" o:hr="t"/>
        </w:pict>
      </w:r>
    </w:p>
    <w:p w14:paraId="64C8F3F8" w14:textId="77777777" w:rsidR="00925E5E" w:rsidRDefault="00000000">
      <w:pPr>
        <w:pStyle w:val="Ttulo2"/>
      </w:pPr>
      <w:bookmarkStart w:id="19" w:name="referências"/>
      <w:bookmarkEnd w:id="18"/>
      <w:r>
        <w:t>5. Referências</w:t>
      </w:r>
    </w:p>
    <w:p w14:paraId="0C44622A" w14:textId="77777777" w:rsidR="00925E5E" w:rsidRDefault="00000000">
      <w:pPr>
        <w:pStyle w:val="Compact"/>
        <w:numPr>
          <w:ilvl w:val="0"/>
          <w:numId w:val="9"/>
        </w:numPr>
      </w:pPr>
      <w:r>
        <w:t xml:space="preserve">ANEEL (2024). </w:t>
      </w:r>
      <w:r>
        <w:rPr>
          <w:b/>
          <w:bCs/>
        </w:rPr>
        <w:t>Relatório de Consumo Residencial</w:t>
      </w:r>
      <w:r>
        <w:t>.</w:t>
      </w:r>
    </w:p>
    <w:p w14:paraId="36769C68" w14:textId="77777777" w:rsidR="00925E5E" w:rsidRDefault="00000000">
      <w:pPr>
        <w:pStyle w:val="Compact"/>
        <w:numPr>
          <w:ilvl w:val="0"/>
          <w:numId w:val="9"/>
        </w:numPr>
      </w:pPr>
      <w:r>
        <w:t xml:space="preserve">Gartner (2025). </w:t>
      </w:r>
      <w:r>
        <w:rPr>
          <w:i/>
          <w:iCs/>
        </w:rPr>
        <w:t>Market Guide for Home Energy Management</w:t>
      </w:r>
      <w:r>
        <w:t>.</w:t>
      </w:r>
    </w:p>
    <w:p w14:paraId="7F5B0FA1" w14:textId="77777777" w:rsidR="00925E5E" w:rsidRDefault="00000000">
      <w:pPr>
        <w:pStyle w:val="Compact"/>
        <w:numPr>
          <w:ilvl w:val="0"/>
          <w:numId w:val="9"/>
        </w:numPr>
      </w:pPr>
      <w:r>
        <w:t>Documentações: Vue 3, EMQX 5, TimescaleDB 2.15.</w:t>
      </w:r>
    </w:p>
    <w:p w14:paraId="63738920" w14:textId="77777777" w:rsidR="00925E5E" w:rsidRDefault="00000000">
      <w:pPr>
        <w:pStyle w:val="Compact"/>
        <w:numPr>
          <w:ilvl w:val="0"/>
          <w:numId w:val="9"/>
        </w:numPr>
      </w:pPr>
      <w:r>
        <w:t xml:space="preserve">TP‑Link (2025). </w:t>
      </w:r>
      <w:r>
        <w:rPr>
          <w:b/>
          <w:bCs/>
        </w:rPr>
        <w:t>Kasa Smart Plug Local API</w:t>
      </w:r>
      <w:r>
        <w:t xml:space="preserve"> — GitHub </w:t>
      </w:r>
      <w:r>
        <w:rPr>
          <w:rStyle w:val="VerbatimChar"/>
        </w:rPr>
        <w:t>whitslack/kasa</w:t>
      </w:r>
      <w:r>
        <w:t>, v0.6.</w:t>
      </w:r>
    </w:p>
    <w:p w14:paraId="6260715B" w14:textId="77777777" w:rsidR="00925E5E" w:rsidRDefault="00000000">
      <w:pPr>
        <w:pStyle w:val="Compact"/>
        <w:numPr>
          <w:ilvl w:val="0"/>
          <w:numId w:val="9"/>
        </w:numPr>
      </w:pPr>
      <w:r>
        <w:t xml:space="preserve">Allterco Robotics (2025). </w:t>
      </w:r>
      <w:r>
        <w:rPr>
          <w:b/>
          <w:bCs/>
        </w:rPr>
        <w:t>Shelly HTTP API v2</w:t>
      </w:r>
      <w:r>
        <w:t xml:space="preserve"> — </w:t>
      </w:r>
      <w:r>
        <w:rPr>
          <w:i/>
          <w:iCs/>
        </w:rPr>
        <w:t>Shelly Cloud Docs</w:t>
      </w:r>
      <w:r>
        <w:t>.</w:t>
      </w:r>
    </w:p>
    <w:p w14:paraId="28E99D02" w14:textId="77777777" w:rsidR="00925E5E" w:rsidRDefault="00000000">
      <w:pPr>
        <w:pStyle w:val="Compact"/>
        <w:numPr>
          <w:ilvl w:val="0"/>
          <w:numId w:val="9"/>
        </w:numPr>
      </w:pPr>
      <w:r>
        <w:t xml:space="preserve">Tuya Inc. (2024). </w:t>
      </w:r>
      <w:r>
        <w:rPr>
          <w:b/>
          <w:bCs/>
        </w:rPr>
        <w:t>Smart Home Cloud Service API Reference</w:t>
      </w:r>
      <w:r>
        <w:t xml:space="preserve"> — Tuya Developer Portal, rev. 2024‑06‑26.</w:t>
      </w:r>
    </w:p>
    <w:p w14:paraId="25390D40" w14:textId="77777777" w:rsidR="00925E5E" w:rsidRDefault="00000000">
      <w:pPr>
        <w:pStyle w:val="Compact"/>
        <w:numPr>
          <w:ilvl w:val="0"/>
          <w:numId w:val="9"/>
        </w:numPr>
      </w:pPr>
      <w:r>
        <w:t xml:space="preserve">Tasmota Community (2025). </w:t>
      </w:r>
      <w:r>
        <w:rPr>
          <w:b/>
          <w:bCs/>
        </w:rPr>
        <w:t>Tasmota REST API &amp; Commands</w:t>
      </w:r>
      <w:r>
        <w:t xml:space="preserve"> — </w:t>
      </w:r>
      <w:r>
        <w:rPr>
          <w:i/>
          <w:iCs/>
        </w:rPr>
        <w:t>Tasmota Docs</w:t>
      </w:r>
      <w:r>
        <w:t xml:space="preserve"> v14.6.0.</w:t>
      </w:r>
    </w:p>
    <w:p w14:paraId="18BE1A95" w14:textId="77777777" w:rsidR="00925E5E" w:rsidRDefault="00000000">
      <w:r>
        <w:pict w14:anchorId="2242A7B5">
          <v:rect id="_x0000_i1031" style="width:0;height:1.5pt" o:hralign="center" o:hrstd="t" o:hr="t"/>
        </w:pict>
      </w:r>
    </w:p>
    <w:p w14:paraId="0E84052B" w14:textId="77777777" w:rsidR="00AE310B" w:rsidRDefault="00AE310B">
      <w:pPr>
        <w:pStyle w:val="Ttulo2"/>
      </w:pPr>
      <w:bookmarkStart w:id="20" w:name="apêndices"/>
      <w:bookmarkEnd w:id="19"/>
    </w:p>
    <w:p w14:paraId="500E80CC" w14:textId="276FFE85" w:rsidR="00925E5E" w:rsidRDefault="00000000">
      <w:pPr>
        <w:pStyle w:val="Ttulo2"/>
      </w:pPr>
      <w:r>
        <w:t>6. Apêndices</w:t>
      </w:r>
    </w:p>
    <w:p w14:paraId="576FF490" w14:textId="77777777" w:rsidR="00925E5E" w:rsidRDefault="00000000">
      <w:pPr>
        <w:pStyle w:val="Ttulo3"/>
      </w:pPr>
      <w:bookmarkStart w:id="21" w:name="diagramas-complementares"/>
      <w:r>
        <w:t>6.1 Diagramas Complementares</w:t>
      </w:r>
    </w:p>
    <w:p w14:paraId="7D062C13" w14:textId="77777777" w:rsidR="00925E5E" w:rsidRDefault="00000000">
      <w:pPr>
        <w:pStyle w:val="Ttulo4"/>
      </w:pPr>
      <w:bookmarkStart w:id="22" w:name="diagrama-de-classes"/>
      <w:r>
        <w:t>6.1.1 Diagrama de Classes</w:t>
      </w:r>
    </w:p>
    <w:p w14:paraId="70D5C717" w14:textId="77777777" w:rsidR="00925E5E" w:rsidRDefault="00000000">
      <w:pPr>
        <w:pStyle w:val="FirstParagraph"/>
      </w:pPr>
      <w:r>
        <w:rPr>
          <w:i/>
          <w:iCs/>
        </w:rPr>
        <w:t>Diagrama de Classes.</w:t>
      </w:r>
      <w:r>
        <w:t xml:space="preserve"> Exibe entidades de domínio (Usuário, Dispositivo, LeituraEnergia, AlertaConsumo) e serviços de infraestrutura (</w:t>
      </w:r>
      <w:r>
        <w:rPr>
          <w:rStyle w:val="VerbatimChar"/>
        </w:rPr>
        <w:t>ApiDeviceAdapter</w:t>
      </w:r>
      <w:r>
        <w:t xml:space="preserve">, </w:t>
      </w:r>
      <w:r>
        <w:rPr>
          <w:rStyle w:val="VerbatimChar"/>
        </w:rPr>
        <w:t>MqttService</w:t>
      </w:r>
      <w:r>
        <w:t xml:space="preserve">). Ilustra relações 1‑para‑N entre usuários e dispositivos, além de </w:t>
      </w:r>
      <w:proofErr w:type="spellStart"/>
      <w:r>
        <w:t>dependências</w:t>
      </w:r>
      <w:proofErr w:type="spellEnd"/>
      <w:r>
        <w:t xml:space="preserve"> dos </w:t>
      </w:r>
      <w:proofErr w:type="spellStart"/>
      <w:r>
        <w:t>serviços</w:t>
      </w:r>
      <w:proofErr w:type="spellEnd"/>
      <w:r>
        <w:t xml:space="preserve"> de </w:t>
      </w:r>
      <w:proofErr w:type="spellStart"/>
      <w:r>
        <w:t>integração</w:t>
      </w:r>
      <w:proofErr w:type="spellEnd"/>
      <w:r>
        <w:t>.</w:t>
      </w:r>
    </w:p>
    <w:p w14:paraId="60CD8F66" w14:textId="03416F53" w:rsidR="00AE310B" w:rsidRPr="00AE310B" w:rsidRDefault="00AE310B" w:rsidP="00AE310B">
      <w:pPr>
        <w:pStyle w:val="Corpodetexto"/>
      </w:pPr>
      <w:r w:rsidRPr="00AE310B">
        <w:rPr>
          <w:noProof/>
        </w:rPr>
        <w:drawing>
          <wp:inline distT="0" distB="0" distL="0" distR="0" wp14:anchorId="00586F24" wp14:editId="3164A06D">
            <wp:extent cx="3707622" cy="3322320"/>
            <wp:effectExtent l="0" t="0" r="0" b="0"/>
            <wp:docPr id="124648061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480611" name="Imagem 1" descr="Diagram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2026" cy="332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B6AA" w14:textId="77777777" w:rsidR="00925E5E" w:rsidRDefault="00000000">
      <w:pPr>
        <w:pStyle w:val="Ttulo4"/>
      </w:pPr>
      <w:bookmarkStart w:id="23" w:name="diagrama-de-sequência-fluxo-mqttrest"/>
      <w:bookmarkEnd w:id="22"/>
      <w:r>
        <w:t>6.1.2 Diagrama de Sequência (Fluxo MQTT/REST)</w:t>
      </w:r>
    </w:p>
    <w:p w14:paraId="44C37498" w14:textId="77777777" w:rsidR="00925E5E" w:rsidRDefault="00000000">
      <w:pPr>
        <w:pStyle w:val="FirstParagraph"/>
      </w:pPr>
      <w:r>
        <w:rPr>
          <w:i/>
          <w:iCs/>
        </w:rPr>
        <w:t>Diagrama de Sequência.</w:t>
      </w:r>
      <w:r>
        <w:t xml:space="preserve"> Demonstra os dois fluxos possíveis de ingestão de dados: </w:t>
      </w:r>
      <w:r>
        <w:rPr>
          <w:b/>
          <w:bCs/>
        </w:rPr>
        <w:t>MQTT</w:t>
      </w:r>
      <w:r>
        <w:t xml:space="preserve"> (publicação assíncrona via Broker) e </w:t>
      </w:r>
      <w:r>
        <w:rPr>
          <w:b/>
          <w:bCs/>
        </w:rPr>
        <w:t>REST</w:t>
      </w:r>
      <w:r>
        <w:t xml:space="preserve"> (polling direto ao dispositivo). Também mostra persistência no banco e entrega de dados em tempo real </w:t>
      </w:r>
      <w:proofErr w:type="spellStart"/>
      <w:r>
        <w:t>ao</w:t>
      </w:r>
      <w:proofErr w:type="spellEnd"/>
      <w:r>
        <w:t xml:space="preserve"> PWA, </w:t>
      </w:r>
      <w:proofErr w:type="spellStart"/>
      <w:r>
        <w:t>validando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de </w:t>
      </w:r>
      <w:proofErr w:type="spellStart"/>
      <w:r>
        <w:t>latência</w:t>
      </w:r>
      <w:proofErr w:type="spellEnd"/>
      <w:r>
        <w:t>.</w:t>
      </w:r>
    </w:p>
    <w:p w14:paraId="05909AF7" w14:textId="0E317C3E" w:rsidR="00AE310B" w:rsidRPr="00AE310B" w:rsidRDefault="00AE310B" w:rsidP="00AE310B">
      <w:pPr>
        <w:pStyle w:val="Corpodetexto"/>
      </w:pPr>
      <w:r w:rsidRPr="00AE310B">
        <w:rPr>
          <w:noProof/>
        </w:rPr>
        <w:drawing>
          <wp:inline distT="0" distB="0" distL="0" distR="0" wp14:anchorId="1B7819E3" wp14:editId="52EF838B">
            <wp:extent cx="5234940" cy="2913039"/>
            <wp:effectExtent l="0" t="0" r="0" b="0"/>
            <wp:docPr id="63824736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47368" name="Imagem 1" descr="Diagrama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7372" cy="291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694B" w14:textId="77777777" w:rsidR="00AE310B" w:rsidRDefault="00AE310B" w:rsidP="00AE310B">
      <w:pPr>
        <w:pStyle w:val="Corpodetexto"/>
      </w:pPr>
    </w:p>
    <w:p w14:paraId="0B475CBC" w14:textId="77777777" w:rsidR="00AE310B" w:rsidRPr="00AE310B" w:rsidRDefault="00AE310B" w:rsidP="00AE310B">
      <w:pPr>
        <w:pStyle w:val="Corpodetexto"/>
      </w:pPr>
    </w:p>
    <w:p w14:paraId="195CC715" w14:textId="77777777" w:rsidR="00925E5E" w:rsidRDefault="00000000">
      <w:pPr>
        <w:pStyle w:val="Ttulo3"/>
      </w:pPr>
      <w:bookmarkStart w:id="24" w:name="riscos-e-mitigações"/>
      <w:bookmarkEnd w:id="21"/>
      <w:bookmarkEnd w:id="23"/>
      <w:r>
        <w:t>6.2 Riscos e Mitigações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316"/>
        <w:gridCol w:w="1790"/>
        <w:gridCol w:w="1389"/>
        <w:gridCol w:w="3559"/>
      </w:tblGrid>
      <w:tr w:rsidR="00925E5E" w14:paraId="5AF0765D" w14:textId="77777777" w:rsidTr="00AE3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316" w:type="dxa"/>
          </w:tcPr>
          <w:p w14:paraId="174E3EA2" w14:textId="77777777" w:rsidR="00925E5E" w:rsidRDefault="00000000">
            <w:pPr>
              <w:pStyle w:val="Compact"/>
            </w:pPr>
            <w:r>
              <w:t>Risco</w:t>
            </w:r>
          </w:p>
        </w:tc>
        <w:tc>
          <w:tcPr>
            <w:tcW w:w="1790" w:type="dxa"/>
          </w:tcPr>
          <w:p w14:paraId="2FC583B3" w14:textId="77777777" w:rsidR="00925E5E" w:rsidRDefault="00000000">
            <w:pPr>
              <w:pStyle w:val="Compact"/>
            </w:pPr>
            <w:r>
              <w:t>Impacto</w:t>
            </w:r>
          </w:p>
        </w:tc>
        <w:tc>
          <w:tcPr>
            <w:tcW w:w="1389" w:type="dxa"/>
          </w:tcPr>
          <w:p w14:paraId="475A425E" w14:textId="77777777" w:rsidR="00925E5E" w:rsidRDefault="00000000">
            <w:pPr>
              <w:pStyle w:val="Compact"/>
            </w:pPr>
            <w:r>
              <w:t>Prob.</w:t>
            </w:r>
          </w:p>
        </w:tc>
        <w:tc>
          <w:tcPr>
            <w:tcW w:w="3559" w:type="dxa"/>
          </w:tcPr>
          <w:p w14:paraId="6CB0EFE8" w14:textId="77777777" w:rsidR="00925E5E" w:rsidRDefault="00000000">
            <w:pPr>
              <w:pStyle w:val="Compact"/>
            </w:pPr>
            <w:r>
              <w:t>Estratégia</w:t>
            </w:r>
          </w:p>
        </w:tc>
      </w:tr>
      <w:tr w:rsidR="00925E5E" w14:paraId="35B095AD" w14:textId="77777777" w:rsidTr="00AE310B">
        <w:tc>
          <w:tcPr>
            <w:tcW w:w="2316" w:type="dxa"/>
          </w:tcPr>
          <w:p w14:paraId="55F9BAF4" w14:textId="77777777" w:rsidR="00925E5E" w:rsidRDefault="00000000">
            <w:pPr>
              <w:pStyle w:val="Compact"/>
            </w:pPr>
            <w:r>
              <w:t>Escopo além do MVP</w:t>
            </w:r>
          </w:p>
        </w:tc>
        <w:tc>
          <w:tcPr>
            <w:tcW w:w="1790" w:type="dxa"/>
          </w:tcPr>
          <w:p w14:paraId="6886156E" w14:textId="77777777" w:rsidR="00925E5E" w:rsidRDefault="00000000">
            <w:pPr>
              <w:pStyle w:val="Compact"/>
            </w:pPr>
            <w:r>
              <w:t>Atraso</w:t>
            </w:r>
          </w:p>
        </w:tc>
        <w:tc>
          <w:tcPr>
            <w:tcW w:w="1389" w:type="dxa"/>
          </w:tcPr>
          <w:p w14:paraId="7AF10149" w14:textId="77777777" w:rsidR="00925E5E" w:rsidRDefault="00000000">
            <w:pPr>
              <w:pStyle w:val="Compact"/>
            </w:pPr>
            <w:r>
              <w:t>M</w:t>
            </w:r>
          </w:p>
        </w:tc>
        <w:tc>
          <w:tcPr>
            <w:tcW w:w="3559" w:type="dxa"/>
          </w:tcPr>
          <w:p w14:paraId="0ACB560B" w14:textId="77777777" w:rsidR="00925E5E" w:rsidRDefault="00000000">
            <w:pPr>
              <w:pStyle w:val="Compact"/>
            </w:pPr>
            <w:r>
              <w:rPr>
                <w:b/>
                <w:bCs/>
              </w:rPr>
              <w:t>Feature freeze</w:t>
            </w:r>
            <w:r>
              <w:t xml:space="preserve"> na Sprint 4</w:t>
            </w:r>
          </w:p>
        </w:tc>
      </w:tr>
      <w:tr w:rsidR="00925E5E" w14:paraId="24BCC646" w14:textId="77777777" w:rsidTr="00AE310B">
        <w:tc>
          <w:tcPr>
            <w:tcW w:w="2316" w:type="dxa"/>
          </w:tcPr>
          <w:p w14:paraId="526AD1BB" w14:textId="77777777" w:rsidR="00925E5E" w:rsidRDefault="00000000">
            <w:pPr>
              <w:pStyle w:val="Compact"/>
            </w:pPr>
            <w:r>
              <w:t>Falha de hardware IoT</w:t>
            </w:r>
          </w:p>
        </w:tc>
        <w:tc>
          <w:tcPr>
            <w:tcW w:w="1790" w:type="dxa"/>
          </w:tcPr>
          <w:p w14:paraId="66FCE280" w14:textId="77777777" w:rsidR="00925E5E" w:rsidRDefault="00000000">
            <w:pPr>
              <w:pStyle w:val="Compact"/>
            </w:pPr>
            <w:r>
              <w:t>Dados incompletos</w:t>
            </w:r>
          </w:p>
        </w:tc>
        <w:tc>
          <w:tcPr>
            <w:tcW w:w="1389" w:type="dxa"/>
          </w:tcPr>
          <w:p w14:paraId="0E8A341A" w14:textId="77777777" w:rsidR="00925E5E" w:rsidRDefault="00000000">
            <w:pPr>
              <w:pStyle w:val="Compact"/>
            </w:pPr>
            <w:r>
              <w:t>M</w:t>
            </w:r>
          </w:p>
        </w:tc>
        <w:tc>
          <w:tcPr>
            <w:tcW w:w="3559" w:type="dxa"/>
          </w:tcPr>
          <w:p w14:paraId="66FD76A0" w14:textId="77777777" w:rsidR="00925E5E" w:rsidRDefault="00000000">
            <w:pPr>
              <w:pStyle w:val="Compact"/>
            </w:pPr>
            <w:r>
              <w:t>Batch upload; health‑check de dispositivos</w:t>
            </w:r>
          </w:p>
        </w:tc>
      </w:tr>
      <w:tr w:rsidR="00925E5E" w14:paraId="43E0EE51" w14:textId="77777777" w:rsidTr="00AE310B">
        <w:tc>
          <w:tcPr>
            <w:tcW w:w="2316" w:type="dxa"/>
          </w:tcPr>
          <w:p w14:paraId="790F1F5A" w14:textId="77777777" w:rsidR="00925E5E" w:rsidRDefault="00000000">
            <w:pPr>
              <w:pStyle w:val="Compact"/>
            </w:pPr>
            <w:r>
              <w:t>Latência de rede alta</w:t>
            </w:r>
          </w:p>
        </w:tc>
        <w:tc>
          <w:tcPr>
            <w:tcW w:w="1790" w:type="dxa"/>
          </w:tcPr>
          <w:p w14:paraId="5432BB2D" w14:textId="77777777" w:rsidR="00925E5E" w:rsidRDefault="00000000">
            <w:pPr>
              <w:pStyle w:val="Compact"/>
            </w:pPr>
            <w:r>
              <w:t>UX ruim</w:t>
            </w:r>
          </w:p>
        </w:tc>
        <w:tc>
          <w:tcPr>
            <w:tcW w:w="1389" w:type="dxa"/>
          </w:tcPr>
          <w:p w14:paraId="39439460" w14:textId="77777777" w:rsidR="00925E5E" w:rsidRDefault="00000000">
            <w:pPr>
              <w:pStyle w:val="Compact"/>
            </w:pPr>
            <w:r>
              <w:t>B</w:t>
            </w:r>
          </w:p>
        </w:tc>
        <w:tc>
          <w:tcPr>
            <w:tcW w:w="3559" w:type="dxa"/>
          </w:tcPr>
          <w:p w14:paraId="709FF758" w14:textId="77777777" w:rsidR="00925E5E" w:rsidRDefault="00000000">
            <w:pPr>
              <w:pStyle w:val="Compact"/>
            </w:pPr>
            <w:r>
              <w:t>Cache local + reconexão WebSocket</w:t>
            </w:r>
          </w:p>
        </w:tc>
      </w:tr>
      <w:tr w:rsidR="00925E5E" w14:paraId="4C99CE2E" w14:textId="77777777" w:rsidTr="00AE310B">
        <w:tc>
          <w:tcPr>
            <w:tcW w:w="2316" w:type="dxa"/>
          </w:tcPr>
          <w:p w14:paraId="2723834D" w14:textId="77777777" w:rsidR="00925E5E" w:rsidRDefault="00000000">
            <w:pPr>
              <w:pStyle w:val="Compact"/>
            </w:pPr>
            <w:r>
              <w:t>Falta de domínio em Go</w:t>
            </w:r>
          </w:p>
        </w:tc>
        <w:tc>
          <w:tcPr>
            <w:tcW w:w="1790" w:type="dxa"/>
          </w:tcPr>
          <w:p w14:paraId="1870EDB4" w14:textId="77777777" w:rsidR="00925E5E" w:rsidRDefault="00925E5E">
            <w:pPr>
              <w:pStyle w:val="Compact"/>
            </w:pPr>
          </w:p>
        </w:tc>
        <w:tc>
          <w:tcPr>
            <w:tcW w:w="1389" w:type="dxa"/>
          </w:tcPr>
          <w:p w14:paraId="3F5BC5DE" w14:textId="77777777" w:rsidR="00925E5E" w:rsidRDefault="00925E5E">
            <w:pPr>
              <w:pStyle w:val="Compact"/>
            </w:pPr>
          </w:p>
        </w:tc>
        <w:tc>
          <w:tcPr>
            <w:tcW w:w="3559" w:type="dxa"/>
          </w:tcPr>
          <w:p w14:paraId="3EC2A752" w14:textId="77777777" w:rsidR="00925E5E" w:rsidRDefault="00925E5E">
            <w:pPr>
              <w:pStyle w:val="Compact"/>
            </w:pPr>
          </w:p>
        </w:tc>
      </w:tr>
    </w:tbl>
    <w:p w14:paraId="438788F0" w14:textId="77777777" w:rsidR="00925E5E" w:rsidRDefault="00000000">
      <w:r>
        <w:pict w14:anchorId="7228959B">
          <v:rect id="_x0000_i1032" style="width:0;height:1.5pt" o:hralign="center" o:hrstd="t" o:hr="t"/>
        </w:pict>
      </w:r>
    </w:p>
    <w:p w14:paraId="2902426F" w14:textId="77777777" w:rsidR="00AE310B" w:rsidRDefault="00AE310B">
      <w:pPr>
        <w:pStyle w:val="Ttulo2"/>
      </w:pPr>
      <w:bookmarkStart w:id="25" w:name="avaliações-de-professores"/>
      <w:bookmarkEnd w:id="20"/>
      <w:bookmarkEnd w:id="24"/>
    </w:p>
    <w:p w14:paraId="419D2AF1" w14:textId="49966089" w:rsidR="00925E5E" w:rsidRDefault="00000000">
      <w:pPr>
        <w:pStyle w:val="Ttulo2"/>
      </w:pPr>
      <w:r>
        <w:t>7. Avaliações de Professores</w:t>
      </w:r>
    </w:p>
    <w:p w14:paraId="45852B87" w14:textId="77777777" w:rsidR="00925E5E" w:rsidRDefault="00000000">
      <w:pPr>
        <w:pStyle w:val="Textoembloco"/>
      </w:pPr>
      <w:r>
        <w:rPr>
          <w:i/>
          <w:iCs/>
        </w:rPr>
        <w:t>Espaço reservado para comentários, carimbos e assinaturas.</w:t>
      </w:r>
      <w:bookmarkEnd w:id="25"/>
    </w:p>
    <w:sectPr w:rsidR="00925E5E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01C7C5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D4568EE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B9C082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320426571">
    <w:abstractNumId w:val="0"/>
  </w:num>
  <w:num w:numId="2" w16cid:durableId="719473126">
    <w:abstractNumId w:val="1"/>
  </w:num>
  <w:num w:numId="3" w16cid:durableId="18476659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88971864">
    <w:abstractNumId w:val="1"/>
  </w:num>
  <w:num w:numId="5" w16cid:durableId="1015350129">
    <w:abstractNumId w:val="1"/>
  </w:num>
  <w:num w:numId="6" w16cid:durableId="1793552929">
    <w:abstractNumId w:val="1"/>
  </w:num>
  <w:num w:numId="7" w16cid:durableId="454562713">
    <w:abstractNumId w:val="1"/>
  </w:num>
  <w:num w:numId="8" w16cid:durableId="1786384062">
    <w:abstractNumId w:val="1"/>
  </w:num>
  <w:num w:numId="9" w16cid:durableId="1549298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5E5E"/>
    <w:rsid w:val="005D2995"/>
    <w:rsid w:val="00925E5E"/>
    <w:rsid w:val="00945D8E"/>
    <w:rsid w:val="00AE310B"/>
    <w:rsid w:val="00B50677"/>
    <w:rsid w:val="00D4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068C5"/>
  <w15:docId w15:val="{940B47CC-76E8-49F0-A124-D1734A15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har">
    <w:name w:val="Título 1 Char"/>
    <w:basedOn w:val="Fontepargpadro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156082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1291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PEDRO HENRIQUE DIAS DA COSTA</cp:lastModifiedBy>
  <cp:revision>3</cp:revision>
  <dcterms:created xsi:type="dcterms:W3CDTF">2025-07-08T20:11:00Z</dcterms:created>
  <dcterms:modified xsi:type="dcterms:W3CDTF">2025-07-09T11:17:00Z</dcterms:modified>
</cp:coreProperties>
</file>