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pageBreakBefore w:val="false"/>
        <w:widowControl/>
        <w:pBdr/>
        <w:bidi w:val="0"/>
        <w:spacing w:lineRule="auto" w:line="273" w:before="0" w:after="120"/>
        <w:ind w:hanging="0" w:start="0" w:end="0"/>
        <w:jc w:val="start"/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3"/>
        </w:rPr>
      </w:pP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3"/>
        </w:rPr>
        <w:t>Sistema de Gerenciamento de Clientes e Pedidos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keepNext w:val="false"/>
        <w:pageBreakBefore w:val="false"/>
        <w:widowControl/>
        <w:pBdr/>
        <w:bidi w:val="0"/>
        <w:spacing w:lineRule="auto" w:line="273" w:before="0" w:after="0"/>
        <w:ind w:hanging="0" w:start="0" w:end="0"/>
        <w:jc w:val="start"/>
        <w:rPr/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Este README apresenta os modelos conceitual e lógico de um sistema simples para gerenciar clientes e seus respectivos pedidos, ilustrando um relacionamento de </w:t>
      </w: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Um para Muitos (1:N)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keepNext w:val="false"/>
        <w:pageBreakBefore w:val="false"/>
        <w:widowControl/>
        <w:pBdr/>
        <w:bidi w:val="0"/>
        <w:spacing w:lineRule="auto" w:line="273" w:before="0" w:after="120"/>
        <w:ind w:hanging="0" w:start="0" w:end="0"/>
        <w:jc w:val="start"/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0"/>
        </w:rPr>
      </w:pP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0"/>
        </w:rPr>
        <w:t>1. Modelo Conceitual (Diagrama de Entidade e Relacionamento - DER)</w:t>
      </w:r>
    </w:p>
    <w:p>
      <w:pPr>
        <w:pStyle w:val="BodyText"/>
        <w:keepNext w:val="false"/>
        <w:pageBreakBefore w:val="false"/>
        <w:widowControl/>
        <w:pBdr/>
        <w:bidi w:val="0"/>
        <w:spacing w:lineRule="auto" w:line="273" w:before="0" w:after="240"/>
        <w:ind w:hanging="0" w:start="0" w:end="0"/>
        <w:jc w:val="start"/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O modelo conceitual descreve as entidades e os relacionamentos do sistema de forma abstrata, independente da tecnologia de banco de dados.</w:t>
      </w:r>
    </w:p>
    <w:p>
      <w:pPr>
        <w:pStyle w:val="Heading3"/>
        <w:keepNext w:val="false"/>
        <w:pageBreakBefore w:val="false"/>
        <w:widowControl/>
        <w:pBdr/>
        <w:bidi w:val="0"/>
        <w:spacing w:lineRule="auto" w:line="273" w:before="0" w:after="120"/>
        <w:ind w:hanging="0" w:start="0" w:end="0"/>
        <w:jc w:val="start"/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24"/>
        </w:rPr>
      </w:pP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24"/>
        </w:rPr>
        <w:t>Entidades</w:t>
      </w:r>
    </w:p>
    <w:p>
      <w:pPr>
        <w:pStyle w:val="BodyText"/>
        <w:keepNext w:val="false"/>
        <w:pageBreakBefore w:val="false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Clientes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Representa os indivíduos que realizam compras.</w:t>
      </w:r>
    </w:p>
    <w:p>
      <w:pPr>
        <w:pStyle w:val="BodyText"/>
        <w:keepNext w:val="false"/>
        <w:pageBreakBefore w:val="false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Atributos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: </w:t>
      </w:r>
    </w:p>
    <w:p>
      <w:pPr>
        <w:pStyle w:val="BodyText"/>
        <w:keepNext w:val="false"/>
        <w:pageBreakBefore w:val="false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idClientes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Identificador único para cada cliente (chave primária).</w:t>
      </w:r>
    </w:p>
    <w:p>
      <w:pPr>
        <w:pStyle w:val="BodyText"/>
        <w:keepNext w:val="false"/>
        <w:pageBreakBefore w:val="false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nome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Nome do cliente.</w:t>
      </w:r>
    </w:p>
    <w:p>
      <w:pPr>
        <w:pStyle w:val="BodyText"/>
        <w:keepNext w:val="false"/>
        <w:pageBreakBefore w:val="false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email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Endereço de e-mail do cliente.</w:t>
      </w:r>
    </w:p>
    <w:p>
      <w:pPr>
        <w:pStyle w:val="BodyText"/>
        <w:keepNext w:val="false"/>
        <w:pageBreakBefore w:val="false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telefone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Número de telefone do cliente.</w:t>
      </w:r>
    </w:p>
    <w:p>
      <w:pPr>
        <w:pStyle w:val="BodyText"/>
        <w:keepNext w:val="false"/>
        <w:pageBreakBefore w:val="false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Pedidos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Representa as transações de compra realizadas.</w:t>
      </w:r>
    </w:p>
    <w:p>
      <w:pPr>
        <w:pStyle w:val="BodyText"/>
        <w:keepNext w:val="false"/>
        <w:pageBreakBefore w:val="false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Atributos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: </w:t>
      </w:r>
    </w:p>
    <w:p>
      <w:pPr>
        <w:pStyle w:val="BodyText"/>
        <w:keepNext w:val="false"/>
        <w:pageBreakBefore w:val="false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idPedido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Identificador único para cada pedido (chave primária).</w:t>
      </w:r>
    </w:p>
    <w:p>
      <w:pPr>
        <w:pStyle w:val="BodyText"/>
        <w:keepNext w:val="false"/>
        <w:pageBreakBefore w:val="false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dataPedido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Data em que o pedido foi realizado.</w:t>
      </w:r>
    </w:p>
    <w:p>
      <w:pPr>
        <w:pStyle w:val="BodyText"/>
        <w:keepNext w:val="false"/>
        <w:pageBreakBefore w:val="false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valorTotal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Valor monetário total do pedido.</w:t>
      </w:r>
    </w:p>
    <w:p>
      <w:pPr>
        <w:pStyle w:val="BodyText"/>
        <w:keepNext w:val="false"/>
        <w:pageBreakBefore w:val="false"/>
        <w:widowControl/>
        <w:numPr>
          <w:ilvl w:val="2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status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: Situação atual do pedido (ex: "Pendente", "Enviado", "Entregue").</w:t>
      </w:r>
    </w:p>
    <w:p>
      <w:pPr>
        <w:pStyle w:val="Heading3"/>
        <w:keepNext w:val="false"/>
        <w:pageBreakBefore w:val="false"/>
        <w:widowControl/>
        <w:pBdr/>
        <w:bidi w:val="0"/>
        <w:spacing w:lineRule="auto" w:line="273" w:before="0" w:after="120"/>
        <w:ind w:hanging="0" w:start="0" w:end="0"/>
        <w:jc w:val="start"/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24"/>
        </w:rPr>
      </w:pP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24"/>
        </w:rPr>
        <w:t>Relacionamento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faz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: Conecta a entidade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Clientes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à entidade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Pedidos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. </w:t>
      </w:r>
    </w:p>
    <w:p>
      <w:pPr>
        <w:pStyle w:val="BodyText"/>
        <w:keepNext w:val="false"/>
        <w:pageBreakBefore w:val="false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Cardinalidade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: </w:t>
      </w:r>
    </w:p>
    <w:p>
      <w:pPr>
        <w:pStyle w:val="BodyText"/>
        <w:keepNext w:val="false"/>
        <w:pageBreakBefore w:val="false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Um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Cliente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</w:t>
      </w: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faz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zero ou muitos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Pedidos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(representado como </w:t>
      </w: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(1,n)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no lado de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Pedidos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e </w:t>
      </w: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(1,1)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no lado de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Clientes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no diagrama, indicando que um pedido tem exatamente um cliente, e um cliente pode ter muitos pedidos).</w:t>
      </w:r>
    </w:p>
    <w:p>
      <w:pPr>
        <w:pStyle w:val="BodyText"/>
        <w:keepNext w:val="false"/>
        <w:pageBreakBefore w:val="false"/>
        <w:widowControl/>
        <w:numPr>
          <w:ilvl w:val="2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Um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Pedido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é feito por </w:t>
      </w: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um e apenas um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Cliente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keepNext w:val="false"/>
        <w:pageBreakBefore w:val="false"/>
        <w:widowControl/>
        <w:pBdr/>
        <w:bidi w:val="0"/>
        <w:spacing w:lineRule="auto" w:line="273" w:before="0" w:after="120"/>
        <w:ind w:hanging="0" w:start="0" w:end="0"/>
        <w:jc w:val="start"/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0"/>
        </w:rPr>
      </w:pP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30"/>
        </w:rPr>
        <w:t>2. Modelo Lógico (Diagrama de Banco de Dados Relacional)</w:t>
      </w:r>
    </w:p>
    <w:p>
      <w:pPr>
        <w:pStyle w:val="BodyText"/>
        <w:keepNext w:val="false"/>
        <w:pageBreakBefore w:val="false"/>
        <w:widowControl/>
        <w:pBdr/>
        <w:bidi w:val="0"/>
        <w:spacing w:lineRule="auto" w:line="273" w:before="0" w:after="240"/>
        <w:ind w:hanging="0" w:start="0" w:end="0"/>
        <w:jc w:val="start"/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O modelo lógico detalha como as entidades e relacionamentos serão implementados em um banco de dados relacional, mostrando as tabelas, colunas, chaves primárias e chaves estrangeiras.</w:t>
      </w:r>
    </w:p>
    <w:p>
      <w:pPr>
        <w:pStyle w:val="Heading3"/>
        <w:keepNext w:val="false"/>
        <w:pageBreakBefore w:val="false"/>
        <w:widowControl/>
        <w:pBdr/>
        <w:bidi w:val="0"/>
        <w:spacing w:lineRule="auto" w:line="273" w:before="0" w:after="120"/>
        <w:ind w:hanging="0" w:start="0" w:end="0"/>
        <w:jc w:val="start"/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24"/>
        </w:rPr>
      </w:pP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24"/>
        </w:rPr>
        <w:t>Tabelas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clientes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: Corresponde à entidade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Clientes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no modelo conceitual.</w:t>
      </w:r>
    </w:p>
    <w:p>
      <w:pPr>
        <w:pStyle w:val="BodyText"/>
        <w:keepNext w:val="false"/>
        <w:pageBreakBefore w:val="false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Colunas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: </w:t>
      </w:r>
    </w:p>
    <w:p>
      <w:pPr>
        <w:pStyle w:val="BodyText"/>
        <w:keepNext w:val="false"/>
        <w:pageBreakBefore w:val="false"/>
        <w:widowControl/>
        <w:numPr>
          <w:ilvl w:val="2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idclientes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(INT): Chave Primária (PK).</w:t>
      </w:r>
    </w:p>
    <w:p>
      <w:pPr>
        <w:pStyle w:val="BodyText"/>
        <w:keepNext w:val="false"/>
        <w:pageBreakBefore w:val="false"/>
        <w:widowControl/>
        <w:numPr>
          <w:ilvl w:val="2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nome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(VARCHAR(80)).</w:t>
      </w:r>
    </w:p>
    <w:p>
      <w:pPr>
        <w:pStyle w:val="BodyText"/>
        <w:keepNext w:val="false"/>
        <w:pageBreakBefore w:val="false"/>
        <w:widowControl/>
        <w:numPr>
          <w:ilvl w:val="2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email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(VARCHAR(254)).</w:t>
      </w:r>
    </w:p>
    <w:p>
      <w:pPr>
        <w:pStyle w:val="BodyText"/>
        <w:keepNext w:val="false"/>
        <w:pageBreakBefore w:val="false"/>
        <w:widowControl/>
        <w:numPr>
          <w:ilvl w:val="2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telefone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(VARCHAR(12)).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pedidos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: Corresponde à entidade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Pedidos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no modelo conceitual.</w:t>
      </w:r>
    </w:p>
    <w:p>
      <w:pPr>
        <w:pStyle w:val="BodyText"/>
        <w:keepNext w:val="false"/>
        <w:pageBreakBefore w:val="false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Colunas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: </w:t>
      </w:r>
    </w:p>
    <w:p>
      <w:pPr>
        <w:pStyle w:val="BodyText"/>
        <w:keepNext w:val="false"/>
        <w:pageBreakBefore w:val="false"/>
        <w:widowControl/>
        <w:numPr>
          <w:ilvl w:val="2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idpedidos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(INT): Chave Primária (PK).</w:t>
      </w:r>
    </w:p>
    <w:p>
      <w:pPr>
        <w:pStyle w:val="BodyText"/>
        <w:keepNext w:val="false"/>
        <w:pageBreakBefore w:val="false"/>
        <w:widowControl/>
        <w:numPr>
          <w:ilvl w:val="2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dataPedidos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(VARCHAR(45)).</w:t>
      </w:r>
    </w:p>
    <w:p>
      <w:pPr>
        <w:pStyle w:val="BodyText"/>
        <w:keepNext w:val="false"/>
        <w:pageBreakBefore w:val="false"/>
        <w:widowControl/>
        <w:numPr>
          <w:ilvl w:val="2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valorTotal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(DECIMAL(11,2)).</w:t>
      </w:r>
    </w:p>
    <w:p>
      <w:pPr>
        <w:pStyle w:val="BodyText"/>
        <w:keepNext w:val="false"/>
        <w:pageBreakBefore w:val="false"/>
        <w:widowControl/>
        <w:numPr>
          <w:ilvl w:val="2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status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(VARCHAR(20)).</w:t>
      </w:r>
    </w:p>
    <w:p>
      <w:pPr>
        <w:pStyle w:val="BodyText"/>
        <w:keepNext w:val="false"/>
        <w:pageBreakBefore w:val="false"/>
        <w:widowControl/>
        <w:numPr>
          <w:ilvl w:val="2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273" w:before="0" w:after="0"/>
        <w:ind w:hanging="283" w:start="0" w:end="0"/>
        <w:jc w:val="start"/>
        <w:rPr/>
      </w:pP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idClientes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(INT): Chave Estrangeira (FK), referenciando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idclientes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na tabela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clientes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.</w:t>
      </w:r>
    </w:p>
    <w:p>
      <w:pPr>
        <w:pStyle w:val="Heading3"/>
        <w:keepNext w:val="false"/>
        <w:pageBreakBefore w:val="false"/>
        <w:widowControl/>
        <w:pBdr/>
        <w:bidi w:val="0"/>
        <w:spacing w:lineRule="auto" w:line="273" w:before="0" w:after="120"/>
        <w:ind w:hanging="0" w:start="0" w:end="0"/>
        <w:jc w:val="start"/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24"/>
        </w:rPr>
      </w:pPr>
      <w:r>
        <w:rPr>
          <w:rFonts w:ascii="Google Sans;sans-serif" w:hAnsi="Google Sans;sans-serif"/>
          <w:b/>
          <w:i w:val="false"/>
          <w:caps w:val="false"/>
          <w:smallCaps w:val="false"/>
          <w:color w:val="1B1C1D"/>
          <w:sz w:val="24"/>
        </w:rPr>
        <w:t>Relacionamento (Implementação da Chave Estrangeira)</w:t>
      </w:r>
    </w:p>
    <w:p>
      <w:pPr>
        <w:pStyle w:val="BodyText"/>
        <w:keepNext w:val="false"/>
        <w:pageBreakBefore w:val="false"/>
        <w:widowControl/>
        <w:pBdr/>
        <w:bidi w:val="0"/>
        <w:spacing w:lineRule="auto" w:line="273" w:before="0" w:after="0"/>
        <w:ind w:hanging="0" w:start="0" w:end="0"/>
        <w:jc w:val="start"/>
        <w:rPr/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O relacionamento de "Um para Muitos" (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Clientes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para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Pedidos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) é implementado pela inclusão da chave primária da entidade "Um" (o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idclientes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da tabela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clientes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) como uma </w:t>
      </w:r>
      <w:r>
        <w:rPr>
          <w:rStyle w:val="Strong"/>
          <w:rFonts w:ascii="Google Sans Text;sans-serif" w:hAnsi="Google Sans Text;sans-serif"/>
          <w:b/>
          <w:i w:val="false"/>
          <w:caps w:val="false"/>
          <w:smallCaps w:val="false"/>
          <w:color w:val="1B1C1D"/>
          <w:sz w:val="24"/>
        </w:rPr>
        <w:t>chave estrangeira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 xml:space="preserve"> na tabela da entidade "Muitos" (a tabela </w:t>
      </w:r>
      <w:r>
        <w:rPr>
          <w:rStyle w:val="Cdigo-fonte"/>
          <w:rFonts w:ascii="Google Sans Text;sans-serif" w:hAnsi="Google Sans Text;sans-serif"/>
          <w:b w:val="false"/>
          <w:i w:val="false"/>
          <w:caps w:val="false"/>
          <w:smallCaps w:val="false"/>
          <w:color w:val="575B5F"/>
          <w:sz w:val="21"/>
        </w:rPr>
        <w:t>pedidos</w:t>
      </w: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1B1C1D"/>
          <w:sz w:val="24"/>
        </w:rPr>
        <w:t>). Isso permite que cada pedido seja vinculado diretamente ao cliente que o realizou.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Google Sans">
    <w:altName w:val="sans-serif"/>
    <w:charset w:val="00" w:characterSet="windows-1252"/>
    <w:family w:val="auto"/>
    <w:pitch w:val="default"/>
  </w:font>
  <w:font w:name="Google Sans Text">
    <w:altName w:val="sans-serif"/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LibreOffice/24.8.6.2$Windows_X86_64 LibreOffice_project/6d98ba145e9a8a39fc57bcc76981d1fb1316c60c</Application>
  <AppVersion>15.0000</AppVersion>
  <Pages>2</Pages>
  <Words>363</Words>
  <Characters>2090</Characters>
  <CharactersWithSpaces>2390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2025-05-27T16:41:02Z</dcterms:created>
  <dc:creator/>
  <dc:description/>
  <dc:language>pt-BR</dc:language>
  <cp:lastModifiedBy/>
  <dcterms:modified xsi:type="dcterms:W3CDTF">2025-05-27T16:41:52Z</dcterms:modified>
  <cp:revision>1</cp:revision>
  <dc:subject/>
  <dc:title/>
</cp:coreProperties>
</file>