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43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ind w:left="-142" w:right="-143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before="0" w:lineRule="auto"/>
        <w:rPr>
          <w:color w:val="151add"/>
          <w:sz w:val="24"/>
          <w:szCs w:val="24"/>
        </w:rPr>
      </w:pPr>
      <w:r w:rsidDel="00000000" w:rsidR="00000000" w:rsidRPr="00000000">
        <w:rPr>
          <w:color w:val="151add"/>
          <w:sz w:val="24"/>
          <w:szCs w:val="24"/>
          <w:rtl w:val="0"/>
        </w:rPr>
        <w:t xml:space="preserve">[EUC_1804_02 – Visualizar gráfico de posições]</w:t>
      </w:r>
    </w:p>
    <w:p w:rsidR="00000000" w:rsidDel="00000000" w:rsidP="00000000" w:rsidRDefault="00000000" w:rsidRPr="00000000" w14:paraId="00000004">
      <w:pPr>
        <w:ind w:right="97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widowControl w:val="0"/>
        <w:ind w:firstLine="4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3376.325236363636"/>
        <w:gridCol w:w="2989.8373818181817"/>
        <w:gridCol w:w="2989.8373818181817"/>
        <w:tblGridChange w:id="0">
          <w:tblGrid>
            <w:gridCol w:w="3376.325236363636"/>
            <w:gridCol w:w="2989.8373818181817"/>
            <w:gridCol w:w="2989.8373818181817"/>
          </w:tblGrid>
        </w:tblGridChange>
      </w:tblGrid>
      <w:tr>
        <w:trPr>
          <w:trHeight w:val="397" w:hRule="atLeast"/>
        </w:trPr>
        <w:tc>
          <w:tcPr>
            <w:gridSpan w:val="3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bookmarkStart w:colFirst="0" w:colLast="0" w:name="_heading=h.9p3i99fbil1c" w:id="0"/>
            <w:bookmarkEnd w:id="0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RTLS – Real Time Location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h9huvnq5fosh" w:id="1"/>
            <w:bookmarkEnd w:id="1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Gestor do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wf37waeilmqr" w:id="2"/>
            <w:bookmarkEnd w:id="2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bjyqkz95ixmp" w:id="3"/>
            <w:bookmarkEnd w:id="3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Desenvolvimento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l3xnxai9y1se" w:id="4"/>
            <w:bookmarkEnd w:id="4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Andrade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oxf2ro1rcak7" w:id="5"/>
            <w:bookmarkEnd w:id="5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fiktdhqti6g9" w:id="6"/>
            <w:bookmarkEnd w:id="6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Almeida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upxwmh75jo0x" w:id="7"/>
            <w:bookmarkEnd w:id="7"/>
            <w:hyperlink r:id="rId7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pedroandradehs@outlook.com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wh9i5dxfsv2f" w:id="8"/>
            <w:bookmarkEnd w:id="8"/>
            <w:hyperlink r:id="rId8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raphaela.cottags@gmail.com</w:t>
              </w:r>
            </w:hyperlink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Subtitle"/>
              <w:spacing w:after="0" w:before="0" w:lineRule="auto"/>
              <w:rPr>
                <w:i w:val="0"/>
                <w:color w:val="0000ff"/>
                <w:sz w:val="18"/>
                <w:szCs w:val="18"/>
                <w:u w:val="single"/>
              </w:rPr>
            </w:pPr>
            <w:bookmarkStart w:colFirst="0" w:colLast="0" w:name="_heading=h.rb5j22cz9tkt" w:id="9"/>
            <w:bookmarkEnd w:id="9"/>
            <w:r w:rsidDel="00000000" w:rsidR="00000000" w:rsidRPr="00000000">
              <w:rPr>
                <w:i w:val="0"/>
                <w:color w:val="0000ff"/>
                <w:sz w:val="18"/>
                <w:szCs w:val="18"/>
                <w:u w:val="single"/>
                <w:rtl w:val="0"/>
              </w:rPr>
              <w:t xml:space="preserve">pedrohqesilva@gmail.com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c5bxd1rs132a" w:id="10"/>
            <w:bookmarkEnd w:id="10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998126126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tyjcwt" w:id="11"/>
            <w:bookmarkEnd w:id="11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975752256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s412d2glkw3j" w:id="12"/>
            <w:bookmarkEnd w:id="12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998074081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trHeight w:val="397" w:hRule="atLeast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7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pStyle w:val="Subtitle"/>
              <w:spacing w:after="0" w:before="0" w:lineRule="auto"/>
              <w:ind w:firstLine="885"/>
              <w:jc w:val="left"/>
              <w:rPr>
                <w:sz w:val="20"/>
                <w:szCs w:val="20"/>
              </w:rPr>
            </w:pPr>
            <w:bookmarkStart w:colFirst="0" w:colLast="0" w:name="_heading=h.4l52p1nj2b98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566.9291338582675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documento tem como finalidade permitir que o analista de sistemas possa especificar os limites e as</w:t>
            </w:r>
          </w:p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funcionalidades do sistema. Por meio dele é possível que clientes e usuários validem o sistema e que os</w:t>
            </w:r>
          </w:p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desenvolvedores do sistema construam o que é esperado.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34.0" w:type="dxa"/>
        <w:tblBorders>
          <w:top w:color="000000" w:space="0" w:sz="12" w:val="single"/>
          <w:bottom w:color="000000" w:space="0" w:sz="12" w:val="single"/>
        </w:tblBorders>
        <w:tblLayout w:type="fixed"/>
        <w:tblLook w:val="0400"/>
      </w:tblPr>
      <w:tblGrid>
        <w:gridCol w:w="1527"/>
        <w:gridCol w:w="1311"/>
        <w:gridCol w:w="2411"/>
        <w:gridCol w:w="3261"/>
        <w:gridCol w:w="850"/>
        <w:tblGridChange w:id="0">
          <w:tblGrid>
            <w:gridCol w:w="1527"/>
            <w:gridCol w:w="1311"/>
            <w:gridCol w:w="2411"/>
            <w:gridCol w:w="3261"/>
            <w:gridCol w:w="850"/>
          </w:tblGrid>
        </w:tblGridChange>
      </w:tblGrid>
      <w:tr>
        <w:trPr>
          <w:trHeight w:val="397" w:hRule="atLeast"/>
        </w:trPr>
        <w:tc>
          <w:tcPr>
            <w:gridSpan w:val="5"/>
            <w:tcBorders>
              <w:top w:color="95b3d7" w:space="0" w:sz="12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Histórico de Revisão</w:t>
            </w:r>
          </w:p>
        </w:tc>
      </w:tr>
      <w:t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Demanda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Versão</w:t>
            </w:r>
          </w:p>
        </w:tc>
      </w:tr>
      <w:tr>
        <w:trPr>
          <w:trHeight w:val="388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18/04/2020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60" w:before="60" w:line="276" w:lineRule="auto"/>
              <w:ind w:hanging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Criação do Documento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0.0.1</w:t>
            </w:r>
          </w:p>
        </w:tc>
      </w:tr>
      <w:tr>
        <w:trPr>
          <w:trHeight w:val="325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42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DESCRIÇÃO DO CASO DE USO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20"/>
          <w:szCs w:val="20"/>
          <w:rtl w:val="0"/>
        </w:rPr>
        <w:t xml:space="preserve">Esse caso de uso é responsável pela visualização das posições dos rastreadores vinculados no mapa.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42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ATORES</w:t>
      </w:r>
    </w:p>
    <w:p w:rsidR="00000000" w:rsidDel="00000000" w:rsidP="00000000" w:rsidRDefault="00000000" w:rsidRPr="00000000" w14:paraId="00000050">
      <w:pPr>
        <w:pStyle w:val="Heading2"/>
        <w:spacing w:after="240" w:before="0" w:lineRule="auto"/>
        <w:ind w:left="0" w:firstLine="0"/>
        <w:rPr/>
      </w:pPr>
      <w:bookmarkStart w:colFirst="0" w:colLast="0" w:name="_heading=h.30j0zll" w:id="14"/>
      <w:bookmarkEnd w:id="14"/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Ind w:w="0.0" w:type="dxa"/>
        <w:tblBorders>
          <w:top w:color="95b3d7" w:space="0" w:sz="4" w:val="single"/>
          <w:left w:color="000000" w:space="0" w:sz="0" w:val="nil"/>
          <w:bottom w:color="95b3d7" w:space="0" w:sz="4" w:val="single"/>
          <w:right w:color="000000" w:space="0" w:sz="0" w:val="nil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710"/>
        <w:gridCol w:w="5985"/>
        <w:gridCol w:w="1515"/>
        <w:tblGridChange w:id="0">
          <w:tblGrid>
            <w:gridCol w:w="1710"/>
            <w:gridCol w:w="5985"/>
            <w:gridCol w:w="1515"/>
          </w:tblGrid>
        </w:tblGridChange>
      </w:tblGrid>
      <w:tr>
        <w:trPr>
          <w:trHeight w:val="403" w:hRule="atLeast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Ator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Descrição sobre Ator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Tipo de Ator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 Operacional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usuário operacional é responsável pelo gerenciamento dos dados no sistema.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Enfermeiro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enfermeiro possui acesso a visualização dos pacientes e equipamentos de enfermagem.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segurança possui acesso a visualização dos pacientes e equipamentos de enfermagem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Almoxarife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responsável almoxarifado possui acesso a visualização dos itens de estoque.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rPr>
          <w:trHeight w:val="975" w:hRule="atLeast"/>
        </w:trPr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Patrimônio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responsável pelo patrimônio possui acesso a visualização dos itens de estoque e equipamentos de enfermagem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426" w:hanging="36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gjdgxs" w:id="15"/>
      <w:bookmarkEnd w:id="15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PRÉ-CONDIÇÕES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es97qyxbx4v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Arial" w:cs="Arial" w:eastAsia="Arial" w:hAnsi="Arial"/>
          <w:sz w:val="18"/>
          <w:szCs w:val="18"/>
        </w:rPr>
      </w:pPr>
      <w:bookmarkStart w:colFirst="0" w:colLast="0" w:name="_heading=h.gppguolnaw65" w:id="17"/>
      <w:bookmarkEnd w:id="17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 usuário tem que estar logado no sistema para conseguir acesso a esse caso de uso.</w:t>
      </w:r>
    </w:p>
    <w:p w:rsidR="00000000" w:rsidDel="00000000" w:rsidP="00000000" w:rsidRDefault="00000000" w:rsidRPr="00000000" w14:paraId="0000007C">
      <w:pPr>
        <w:ind w:left="720" w:firstLine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oa6wkbngkkd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426" w:hanging="36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pqanix1axg28" w:id="19"/>
      <w:bookmarkEnd w:id="19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FLUXOS DE EVENTOS</w:t>
      </w:r>
    </w:p>
    <w:p w:rsidR="00000000" w:rsidDel="00000000" w:rsidP="00000000" w:rsidRDefault="00000000" w:rsidRPr="00000000" w14:paraId="0000007E">
      <w:pPr>
        <w:ind w:left="426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851" w:hanging="42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Básico</w:t>
      </w:r>
    </w:p>
    <w:p w:rsidR="00000000" w:rsidDel="00000000" w:rsidP="00000000" w:rsidRDefault="00000000" w:rsidRPr="00000000" w14:paraId="00000080">
      <w:pPr>
        <w:ind w:left="108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2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490"/>
        <w:gridCol w:w="1486"/>
        <w:gridCol w:w="1296"/>
        <w:gridCol w:w="1635"/>
        <w:gridCol w:w="1635"/>
        <w:tblGridChange w:id="0">
          <w:tblGrid>
            <w:gridCol w:w="480"/>
            <w:gridCol w:w="2490"/>
            <w:gridCol w:w="1486"/>
            <w:gridCol w:w="1296"/>
            <w:gridCol w:w="1635"/>
            <w:gridCol w:w="1635"/>
          </w:tblGrid>
        </w:tblGridChange>
      </w:tblGrid>
      <w:tr>
        <w:trPr>
          <w:trHeight w:val="432" w:hRule="atLeast"/>
        </w:trPr>
        <w:tc>
          <w:tcPr>
            <w:gridSpan w:val="6"/>
            <w:tcBorders>
              <w:top w:color="95b3d7" w:space="0" w:sz="4" w:val="single"/>
              <w:left w:color="95b3d7" w:space="0" w:sz="4" w:val="single"/>
              <w:bottom w:color="ffffff" w:space="0" w:sz="4" w:val="single"/>
              <w:right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tabs>
                <w:tab w:val="left" w:pos="686"/>
              </w:tabs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FB02 Acessar mapa de posições</w:t>
            </w:r>
          </w:p>
        </w:tc>
      </w:tr>
      <w:tr>
        <w:trPr>
          <w:trHeight w:val="432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Passo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Fluxos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Regras de Negócio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Mensagem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Tela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ind w:left="360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Clicar no botão “Mapa” na tela inicial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TL002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ind w:left="360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irá validar a quais rastreadores o usuário logado tem acesso.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ind w:left="360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pStyle w:val="Subtitle"/>
              <w:spacing w:after="0" w:before="0" w:lineRule="auto"/>
              <w:jc w:val="left"/>
              <w:rPr/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irá exibir o mapa da unidade hospitalar com as posições dos rastreadores que o usuário logado tem acesso.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 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TL003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ind w:left="360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ddxz3xyc9ema" w:id="20"/>
            <w:bookmarkEnd w:id="20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usuário pode clicar em um rastreador para verificar qual paciente ou objeto está vinculado a ele.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5">
      <w:pPr>
        <w:numPr>
          <w:ilvl w:val="0"/>
          <w:numId w:val="2"/>
        </w:numPr>
        <w:ind w:left="42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42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PONTOS DE EXTENSÃO</w:t>
      </w:r>
    </w:p>
    <w:p w:rsidR="00000000" w:rsidDel="00000000" w:rsidP="00000000" w:rsidRDefault="00000000" w:rsidRPr="00000000" w14:paraId="000000A7">
      <w:pPr>
        <w:ind w:left="426" w:firstLine="294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08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2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490"/>
        <w:gridCol w:w="1486"/>
        <w:gridCol w:w="1296"/>
        <w:gridCol w:w="1635"/>
        <w:gridCol w:w="1635"/>
        <w:tblGridChange w:id="0">
          <w:tblGrid>
            <w:gridCol w:w="480"/>
            <w:gridCol w:w="2490"/>
            <w:gridCol w:w="1486"/>
            <w:gridCol w:w="1296"/>
            <w:gridCol w:w="1635"/>
            <w:gridCol w:w="1635"/>
          </w:tblGrid>
        </w:tblGridChange>
      </w:tblGrid>
      <w:tr>
        <w:trPr>
          <w:trHeight w:val="432" w:hRule="atLeast"/>
        </w:trPr>
        <w:tc>
          <w:tcPr>
            <w:gridSpan w:val="6"/>
            <w:tcBorders>
              <w:top w:color="95b3d7" w:space="0" w:sz="4" w:val="single"/>
              <w:left w:color="95b3d7" w:space="0" w:sz="4" w:val="single"/>
              <w:bottom w:color="ffffff" w:space="0" w:sz="4" w:val="single"/>
              <w:right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left" w:pos="686"/>
              </w:tabs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PE01 Consultar um rastreador</w:t>
            </w:r>
          </w:p>
        </w:tc>
      </w:tr>
      <w:tr>
        <w:trPr>
          <w:trHeight w:val="432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Passo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Fluxos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Regras de Negócio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Mensagem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Tela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4"/>
              </w:numPr>
              <w:ind w:left="360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Clicar no botão “Filtros” na tela do mapa.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TL003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ind w:left="360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irá exibir as caixas de textos filtrar o código do rastreador, o nome do paciente ou o código do item e um botão “Filtrar”..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ind w:left="360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Style w:val="Subtitle"/>
              <w:spacing w:after="0" w:before="0" w:lineRule="auto"/>
              <w:jc w:val="left"/>
              <w:rPr/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usuário vai digitar o código do rastreador, nome do paciente ou código do item a ser procurado e clicar no botão “Filtrar”.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 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ind w:left="360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24tiepsjd9vj" w:id="21"/>
            <w:bookmarkEnd w:id="21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vai filtrar o item escolhido e exibirá no mapa apenas a posição desse rastreador e o caso de uso se encerra.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83grskhf0uny" w:id="22"/>
            <w:bookmarkEnd w:id="22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D">
      <w:pPr>
        <w:numPr>
          <w:ilvl w:val="0"/>
          <w:numId w:val="2"/>
        </w:numPr>
        <w:ind w:left="426" w:hanging="360"/>
        <w:rPr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42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PONTOS DE INCLUSÃO</w:t>
      </w:r>
    </w:p>
    <w:p w:rsidR="00000000" w:rsidDel="00000000" w:rsidP="00000000" w:rsidRDefault="00000000" w:rsidRPr="00000000" w14:paraId="000000D1">
      <w:pPr>
        <w:ind w:left="426" w:firstLine="294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Subtitle"/>
        <w:spacing w:after="0" w:before="0" w:lineRule="auto"/>
        <w:ind w:left="426" w:firstLine="0"/>
        <w:jc w:val="left"/>
        <w:rPr>
          <w:color w:val="151add"/>
          <w:sz w:val="18"/>
          <w:szCs w:val="18"/>
        </w:rPr>
      </w:pPr>
      <w:r w:rsidDel="00000000" w:rsidR="00000000" w:rsidRPr="00000000">
        <w:rPr>
          <w:color w:val="151add"/>
          <w:sz w:val="18"/>
          <w:szCs w:val="18"/>
          <w:rtl w:val="0"/>
        </w:rPr>
        <w:t xml:space="preserve">Não se aplica.</w:t>
      </w:r>
    </w:p>
    <w:p w:rsidR="00000000" w:rsidDel="00000000" w:rsidP="00000000" w:rsidRDefault="00000000" w:rsidRPr="00000000" w14:paraId="000000D3">
      <w:pPr>
        <w:widowControl w:val="0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42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OBSERVAÇÕES</w:t>
      </w:r>
    </w:p>
    <w:p w:rsidR="00000000" w:rsidDel="00000000" w:rsidP="00000000" w:rsidRDefault="00000000" w:rsidRPr="00000000" w14:paraId="000000D5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lineRule="auto"/>
        <w:ind w:left="426" w:firstLine="0"/>
        <w:rPr>
          <w:rFonts w:ascii="Arial" w:cs="Arial" w:eastAsia="Arial" w:hAnsi="Arial"/>
          <w:i w:val="1"/>
          <w:color w:val="151add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151add"/>
          <w:sz w:val="18"/>
          <w:szCs w:val="18"/>
          <w:rtl w:val="0"/>
        </w:rPr>
        <w:t xml:space="preserve">Não se aplica.</w:t>
      </w:r>
    </w:p>
    <w:p w:rsidR="00000000" w:rsidDel="00000000" w:rsidP="00000000" w:rsidRDefault="00000000" w:rsidRPr="00000000" w14:paraId="000000D7">
      <w:pPr>
        <w:widowControl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0"/>
          <w:szCs w:val="20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38" w:w="11906"/>
          <w:pgMar w:bottom="1133.8582677165355" w:top="1700.7874015748032" w:left="1700.7874015748032" w:right="1133.8582677165355" w:header="425" w:footer="386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42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ESPECIFICAÇÃO DE TELA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620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000000" w:space="0" w:sz="4" w:val="single"/>
        </w:tblBorders>
        <w:tblLayout w:type="fixed"/>
        <w:tblLook w:val="0400"/>
      </w:tblPr>
      <w:tblGrid>
        <w:gridCol w:w="340"/>
        <w:gridCol w:w="2380"/>
        <w:gridCol w:w="1200"/>
        <w:gridCol w:w="320"/>
        <w:gridCol w:w="320"/>
        <w:gridCol w:w="340"/>
        <w:gridCol w:w="1020"/>
        <w:gridCol w:w="2500"/>
        <w:gridCol w:w="2200"/>
        <w:tblGridChange w:id="0">
          <w:tblGrid>
            <w:gridCol w:w="340"/>
            <w:gridCol w:w="2380"/>
            <w:gridCol w:w="1200"/>
            <w:gridCol w:w="320"/>
            <w:gridCol w:w="320"/>
            <w:gridCol w:w="340"/>
            <w:gridCol w:w="1020"/>
            <w:gridCol w:w="2500"/>
            <w:gridCol w:w="2200"/>
          </w:tblGrid>
        </w:tblGridChange>
      </w:tblGrid>
      <w:tr>
        <w:trPr>
          <w:trHeight w:val="496" w:hRule="atLeast"/>
        </w:trPr>
        <w:tc>
          <w:tcPr>
            <w:gridSpan w:val="9"/>
            <w:shd w:fill="95b3d7" w:val="clear"/>
            <w:vAlign w:val="center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tabs>
                <w:tab w:val="left" w:pos="993"/>
              </w:tabs>
              <w:ind w:left="142" w:hanging="10.999999999999996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[Título]</w:t>
            </w:r>
          </w:p>
        </w:tc>
      </w:tr>
      <w:tr>
        <w:trPr>
          <w:trHeight w:val="1081" w:hRule="atLeast"/>
        </w:trPr>
        <w:tc>
          <w:tcPr>
            <w:gridSpan w:val="9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i w:val="1"/>
                <w:color w:val="151ad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i w:val="1"/>
                <w:color w:val="151ad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22"/>
                <w:szCs w:val="22"/>
                <w:rtl w:val="0"/>
              </w:rPr>
              <w:t xml:space="preserve">IMAGEM</w:t>
            </w:r>
          </w:p>
        </w:tc>
      </w:tr>
      <w:tr>
        <w:tc>
          <w:tcPr>
            <w:gridSpan w:val="9"/>
            <w:tcBorders>
              <w:bottom w:color="95b3d7" w:space="0" w:sz="4" w:val="single"/>
            </w:tcBorders>
            <w:shd w:fill="f3f7fb" w:val="clear"/>
          </w:tcPr>
          <w:p w:rsidR="00000000" w:rsidDel="00000000" w:rsidP="00000000" w:rsidRDefault="00000000" w:rsidRPr="00000000" w14:paraId="000000EF">
            <w:pPr>
              <w:spacing w:after="60" w:before="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Legenda</w:t>
            </w:r>
          </w:p>
          <w:p w:rsidR="00000000" w:rsidDel="00000000" w:rsidP="00000000" w:rsidRDefault="00000000" w:rsidRPr="00000000" w14:paraId="000000F0">
            <w:pPr>
              <w:spacing w:after="60" w:before="6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O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Preenchimento obrigatório |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A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Preenchimento automático pelo sistema |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 E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Valor do atributo pode ser editado</w:t>
            </w:r>
          </w:p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TIPO: A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Alfanumérico,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Numérico,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Data,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Imagem,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BT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Botão,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LK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Link,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SU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Seleção única,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SM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Seleção múltipla,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AC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Autocomplete,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RGA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Regra Geral de Apresentação.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Atributo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Tipo (Tam.)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RGA e Hint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Tabela</w:t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3"/>
              </w:numPr>
              <w:ind w:left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4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5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9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A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3"/>
              </w:numPr>
              <w:ind w:left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F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3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3"/>
              </w:numPr>
              <w:ind w:left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6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7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C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3"/>
              </w:numPr>
              <w:ind w:left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3"/>
              </w:numPr>
              <w:ind w:left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8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9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A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B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C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D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3"/>
              </w:numPr>
              <w:ind w:left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4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7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3"/>
              </w:numPr>
              <w:ind w:left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A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B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0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bottom w:color="95b3d7" w:space="0" w:sz="4" w:val="single"/>
            </w:tcBorders>
            <w:shd w:fill="f6f9fc" w:val="clear"/>
            <w:vAlign w:val="center"/>
          </w:tcPr>
          <w:p w:rsidR="00000000" w:rsidDel="00000000" w:rsidP="00000000" w:rsidRDefault="00000000" w:rsidRPr="00000000" w14:paraId="0000014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GRID DE RESULTADO</w:t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3"/>
              </w:numPr>
              <w:ind w:left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C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3"/>
              </w:numPr>
              <w:ind w:left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5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B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numPr>
                <w:ilvl w:val="0"/>
                <w:numId w:val="3"/>
              </w:numPr>
              <w:ind w:left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F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3"/>
              </w:numPr>
              <w:ind w:left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7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8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B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  <w:sectPr>
          <w:type w:val="nextPage"/>
          <w:pgSz w:h="16838" w:w="11906"/>
          <w:pgMar w:bottom="1134" w:top="1701" w:left="1134" w:right="1418" w:header="425" w:footer="38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ind w:left="42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APROVAÇÃO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Conforme registrado no SGD – Sistema de Gestão de Demandas (REDMINE).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sz w:val="36"/>
          <w:szCs w:val="36"/>
        </w:rPr>
        <w:sectPr>
          <w:type w:val="nextPage"/>
          <w:pgSz w:h="16838" w:w="11906"/>
          <w:pgMar w:bottom="1134" w:top="1418" w:left="1701" w:right="1134" w:header="425" w:footer="38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418" w:left="1701" w:right="1134" w:header="425" w:footer="386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06"/>
      <w:gridCol w:w="1761"/>
      <w:gridCol w:w="1761"/>
      <w:tblGridChange w:id="0">
        <w:tblGrid>
          <w:gridCol w:w="6506"/>
          <w:gridCol w:w="1761"/>
          <w:gridCol w:w="1761"/>
        </w:tblGrid>
      </w:tblGridChange>
    </w:tblGrid>
    <w:tr>
      <w:trPr>
        <w:trHeight w:val="388" w:hRule="atLeast"/>
      </w:trPr>
      <w:tc>
        <w:tcPr>
          <w:shd w:fill="auto" w:val="clear"/>
        </w:tcPr>
        <w:p w:rsidR="00000000" w:rsidDel="00000000" w:rsidP="00000000" w:rsidRDefault="00000000" w:rsidRPr="00000000" w14:paraId="000001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0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06"/>
      <w:gridCol w:w="1761"/>
      <w:gridCol w:w="1761"/>
      <w:tblGridChange w:id="0">
        <w:tblGrid>
          <w:gridCol w:w="6506"/>
          <w:gridCol w:w="1761"/>
          <w:gridCol w:w="1761"/>
        </w:tblGrid>
      </w:tblGridChange>
    </w:tblGrid>
    <w:tr>
      <w:trPr>
        <w:trHeight w:val="388" w:hRule="atLeast"/>
      </w:trPr>
      <w:tc>
        <w:tcPr>
          <w:shd w:fill="auto" w:val="clear"/>
        </w:tcPr>
        <w:p w:rsidR="00000000" w:rsidDel="00000000" w:rsidP="00000000" w:rsidRDefault="00000000" w:rsidRPr="00000000" w14:paraId="000001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8"/>
      <w:tblW w:w="9356.0" w:type="dxa"/>
      <w:jc w:val="left"/>
      <w:tblInd w:w="-87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trHeight w:val="115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17E">
          <w:pPr>
            <w:widowControl w:val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RTLS</w:t>
          </w:r>
        </w:p>
        <w:p w:rsidR="00000000" w:rsidDel="00000000" w:rsidP="00000000" w:rsidRDefault="00000000" w:rsidRPr="00000000" w14:paraId="0000017F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REAL TIME LOCATION SYSTEM</w:t>
          </w:r>
        </w:p>
        <w:p w:rsidR="00000000" w:rsidDel="00000000" w:rsidP="00000000" w:rsidRDefault="00000000" w:rsidRPr="00000000" w14:paraId="00000180">
          <w:pPr>
            <w:widowControl w:val="0"/>
            <w:jc w:val="center"/>
            <w:rPr>
              <w:rFonts w:ascii="Arial" w:cs="Arial" w:eastAsia="Arial" w:hAnsi="Arial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0"/>
              <w:szCs w:val="20"/>
              <w:rtl w:val="0"/>
            </w:rPr>
            <w:t xml:space="preserve">Sistema de rastreamento de pessoas e ativos hospitalares</w:t>
          </w:r>
        </w:p>
        <w:p w:rsidR="00000000" w:rsidDel="00000000" w:rsidP="00000000" w:rsidRDefault="00000000" w:rsidRPr="00000000" w14:paraId="00000181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182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METODOLOGIA DE DESENVOLVIMENTO DE SOFTWARE</w:t>
          </w:r>
        </w:p>
      </w:tc>
    </w:tr>
  </w:tbl>
  <w:p w:rsidR="00000000" w:rsidDel="00000000" w:rsidP="00000000" w:rsidRDefault="00000000" w:rsidRPr="00000000" w14:paraId="00000183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1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f7f7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TL00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860" w:hanging="576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 w:val="1"/>
    <w:qFormat w:val="1"/>
    <w:rsid w:val="0022753F"/>
    <w:pPr>
      <w:keepNext w:val="1"/>
      <w:numPr>
        <w:numId w:val="34"/>
      </w:numPr>
      <w:shd w:color="auto" w:fill="e6e6e6" w:val="clear"/>
      <w:spacing w:after="60" w:before="240"/>
      <w:outlineLvl w:val="0"/>
    </w:pPr>
    <w:rPr>
      <w:rFonts w:ascii="Arial" w:cs="Arial Bold" w:hAnsi="Arial"/>
      <w:b w:val="1"/>
      <w:bCs w:val="1"/>
      <w:caps w:val="1"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 w:val="1"/>
    <w:qFormat w:val="1"/>
    <w:rsid w:val="00005DE3"/>
    <w:pPr>
      <w:keepNext w:val="1"/>
      <w:numPr>
        <w:ilvl w:val="1"/>
        <w:numId w:val="28"/>
      </w:numPr>
      <w:spacing w:after="60" w:before="240"/>
      <w:outlineLvl w:val="1"/>
    </w:pPr>
    <w:rPr>
      <w:rFonts w:ascii="Arial" w:hAnsi="Arial"/>
      <w:b w:val="1"/>
      <w:bCs w:val="1"/>
      <w:sz w:val="20"/>
      <w:szCs w:val="32"/>
    </w:rPr>
  </w:style>
  <w:style w:type="paragraph" w:styleId="Ttulo3">
    <w:name w:val="heading 3"/>
    <w:basedOn w:val="Normal"/>
    <w:next w:val="Normal"/>
    <w:link w:val="Ttulo3Char"/>
    <w:qFormat w:val="1"/>
    <w:rsid w:val="00CC29AC"/>
    <w:pPr>
      <w:keepNext w:val="1"/>
      <w:numPr>
        <w:ilvl w:val="2"/>
        <w:numId w:val="34"/>
      </w:numPr>
      <w:spacing w:after="60" w:before="24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qFormat w:val="1"/>
    <w:rsid w:val="00CC29AC"/>
    <w:pPr>
      <w:keepNext w:val="1"/>
      <w:numPr>
        <w:ilvl w:val="3"/>
        <w:numId w:val="34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 w:val="1"/>
    <w:rsid w:val="00CC29AC"/>
    <w:pPr>
      <w:numPr>
        <w:ilvl w:val="4"/>
        <w:numId w:val="34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 w:val="1"/>
    <w:rsid w:val="00CC29AC"/>
    <w:pPr>
      <w:numPr>
        <w:ilvl w:val="5"/>
        <w:numId w:val="34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 w:val="1"/>
    <w:rsid w:val="00CC29AC"/>
    <w:pPr>
      <w:numPr>
        <w:ilvl w:val="6"/>
        <w:numId w:val="34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 w:val="1"/>
    <w:rsid w:val="00CC29AC"/>
    <w:pPr>
      <w:numPr>
        <w:ilvl w:val="7"/>
        <w:numId w:val="34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9"/>
    <w:qFormat w:val="1"/>
    <w:rsid w:val="00CC29AC"/>
    <w:pPr>
      <w:numPr>
        <w:ilvl w:val="8"/>
        <w:numId w:val="34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rsid w:val="00CC29AC"/>
    <w:rPr>
      <w:rFonts w:ascii="Arial" w:cs="Arial" w:eastAsia="SimSun" w:hAnsi="Arial"/>
      <w:i w:val="1"/>
      <w:iCs w:val="1"/>
      <w:sz w:val="28"/>
      <w:szCs w:val="28"/>
      <w:lang w:eastAsia="zh-CN"/>
    </w:rPr>
  </w:style>
  <w:style w:type="character" w:styleId="Ttulo4Char" w:customStyle="1">
    <w:name w:val="Título 4 Char"/>
    <w:basedOn w:val="Fontepargpadro"/>
    <w:link w:val="Ttulo4"/>
    <w:rsid w:val="00CC29AC"/>
    <w:rPr>
      <w:rFonts w:ascii="Times New Roman" w:cs="Times New Roman" w:eastAsia="SimSun" w:hAnsi="Times New Roman"/>
      <w:sz w:val="28"/>
      <w:szCs w:val="28"/>
      <w:lang w:eastAsia="zh-CN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/>
    </w:rPr>
  </w:style>
  <w:style w:type="character" w:styleId="Ttulo1Char1" w:customStyle="1">
    <w:name w:val="Título 1 Char1"/>
    <w:link w:val="Ttulo1"/>
    <w:locked w:val="1"/>
    <w:rsid w:val="0022753F"/>
    <w:rPr>
      <w:rFonts w:ascii="Arial" w:cs="Arial Bold" w:eastAsia="SimSun" w:hAnsi="Arial"/>
      <w:b w:val="1"/>
      <w:bCs w:val="1"/>
      <w:caps w:val="1"/>
      <w:kern w:val="32"/>
      <w:sz w:val="20"/>
      <w:szCs w:val="40"/>
      <w:shd w:color="auto" w:fill="e6e6e6" w:val="clear"/>
      <w:lang w:eastAsia="zh-CN"/>
    </w:rPr>
  </w:style>
  <w:style w:type="character" w:styleId="Ttulo2Char1" w:customStyle="1">
    <w:name w:val="Título 2 Char1"/>
    <w:link w:val="Ttulo2"/>
    <w:locked w:val="1"/>
    <w:rsid w:val="00005DE3"/>
    <w:rPr>
      <w:rFonts w:ascii="Arial" w:cs="Times New Roman" w:eastAsia="SimSun" w:hAnsi="Arial"/>
      <w:b w:val="1"/>
      <w:bCs w:val="1"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 w:val="1"/>
    <w:rsid w:val="0034312E"/>
    <w:pPr>
      <w:widowControl w:val="0"/>
      <w:suppressAutoHyphens w:val="1"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34312E"/>
    <w:rPr>
      <w:rFonts w:ascii="Arial" w:cs="Times New Roman" w:eastAsia="Arial Unicode MS" w:hAnsi="Arial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E7CF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E7CF3"/>
    <w:rPr>
      <w:rFonts w:ascii="Tahoma" w:cs="Tahoma" w:eastAsia="SimSun" w:hAnsi="Tahoma"/>
      <w:sz w:val="16"/>
      <w:szCs w:val="16"/>
      <w:lang w:eastAsia="zh-CN" w:val="en-US"/>
    </w:rPr>
  </w:style>
  <w:style w:type="paragraph" w:styleId="RUPTabela" w:customStyle="1">
    <w:name w:val="RUP Tabela"/>
    <w:rsid w:val="002E7CF3"/>
    <w:pPr>
      <w:suppressAutoHyphens w:val="1"/>
      <w:spacing w:after="60" w:before="60" w:line="240" w:lineRule="auto"/>
    </w:pPr>
    <w:rPr>
      <w:rFonts w:ascii="Arial" w:cs="Arial" w:eastAsia="Times New Roman" w:hAnsi="Arial"/>
      <w:sz w:val="20"/>
      <w:szCs w:val="20"/>
      <w:lang w:eastAsia="ar-SA" w:val="es-ES_tradnl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2E7CF3"/>
    <w:pPr>
      <w:ind w:left="720"/>
      <w:contextualSpacing w:val="1"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after="240" w:before="8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FluxoBsico" w:customStyle="1">
    <w:name w:val="Fluxo Básico"/>
    <w:basedOn w:val="Ttulo2"/>
    <w:next w:val="FluxoBsico-1"/>
    <w:rsid w:val="00D34D0E"/>
    <w:pPr>
      <w:spacing w:after="240" w:before="36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styleId="FluxoBsico-1" w:customStyle="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cs="Arial" w:eastAsia="Times New Roman" w:hAnsi="Arial"/>
      <w:color w:val="000000"/>
      <w:sz w:val="20"/>
      <w:szCs w:val="20"/>
      <w:lang w:eastAsia="en-US" w:val="pt-PT"/>
    </w:rPr>
  </w:style>
  <w:style w:type="paragraph" w:styleId="FluxoAlternativo" w:customStyle="1">
    <w:name w:val="Fluxo Alternativo"/>
    <w:basedOn w:val="Ttulo2"/>
    <w:next w:val="FluxoAlternativo-1"/>
    <w:rsid w:val="00D34D0E"/>
    <w:pPr>
      <w:spacing w:after="240" w:before="360"/>
    </w:pPr>
    <w:rPr>
      <w:rFonts w:eastAsia="Times New Roman"/>
      <w:bCs w:val="0"/>
      <w:sz w:val="24"/>
      <w:szCs w:val="20"/>
      <w:lang w:eastAsia="en-US"/>
    </w:rPr>
  </w:style>
  <w:style w:type="paragraph" w:styleId="FluxoAlternativo-1" w:customStyle="1">
    <w:name w:val="Fluxo Alternativo - 1"/>
    <w:rsid w:val="00D34D0E"/>
    <w:pPr>
      <w:keepNext w:val="1"/>
      <w:numPr>
        <w:numId w:val="10"/>
      </w:numPr>
      <w:spacing w:after="0" w:before="120" w:line="240" w:lineRule="auto"/>
    </w:pPr>
    <w:rPr>
      <w:rFonts w:ascii="Arial" w:cs="Arial" w:eastAsia="Times New Roman" w:hAnsi="Arial"/>
      <w:b w:val="1"/>
      <w:color w:val="000000"/>
      <w:sz w:val="20"/>
      <w:szCs w:val="20"/>
      <w:lang w:val="pt-PT"/>
    </w:rPr>
  </w:style>
  <w:style w:type="paragraph" w:styleId="FluxoAlternativo-2" w:customStyle="1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cs="Arial" w:eastAsia="Times New Roman" w:hAnsi="Arial"/>
      <w:color w:val="000000"/>
      <w:sz w:val="20"/>
      <w:szCs w:val="20"/>
    </w:rPr>
  </w:style>
  <w:style w:type="paragraph" w:styleId="FluxodeExceo" w:customStyle="1">
    <w:name w:val="Fluxo de Exceção"/>
    <w:basedOn w:val="Ttulo2"/>
    <w:qFormat w:val="1"/>
    <w:rsid w:val="00D34D0E"/>
    <w:pPr>
      <w:spacing w:after="240" w:before="36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styleId="FluxodeExceo-1" w:customStyle="1">
    <w:name w:val="Fluxo de Exceção - 1"/>
    <w:qFormat w:val="1"/>
    <w:rsid w:val="00D34D0E"/>
    <w:pPr>
      <w:numPr>
        <w:numId w:val="11"/>
      </w:numPr>
      <w:spacing w:after="0" w:before="120" w:line="240" w:lineRule="auto"/>
    </w:pPr>
    <w:rPr>
      <w:rFonts w:ascii="Arial" w:cs="Times New Roman" w:eastAsia="Times New Roman" w:hAnsi="Arial"/>
      <w:b w:val="1"/>
      <w:sz w:val="20"/>
      <w:szCs w:val="20"/>
    </w:rPr>
  </w:style>
  <w:style w:type="paragraph" w:styleId="FluxodeExceo-2" w:customStyle="1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cs="Arial" w:eastAsia="Times New Roman" w:hAnsi="Arial"/>
      <w:color w:val="000000"/>
      <w:sz w:val="20"/>
      <w:szCs w:val="20"/>
      <w:lang w:eastAsia="pt-BR"/>
    </w:rPr>
  </w:style>
  <w:style w:type="paragraph" w:styleId="Contedodatabela" w:customStyle="1">
    <w:name w:val="Conteúdo da tabela"/>
    <w:basedOn w:val="Normal"/>
    <w:rsid w:val="00315403"/>
    <w:pPr>
      <w:widowControl w:val="0"/>
      <w:suppressLineNumbers w:val="1"/>
      <w:suppressAutoHyphens w:val="1"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 w:val="1"/>
    <w:unhideWhenUsed w:val="1"/>
    <w:rsid w:val="006B3083"/>
    <w:rPr>
      <w:rFonts w:ascii="Consolas" w:cs="Consolas" w:hAnsi="Consolas"/>
      <w:sz w:val="21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 w:val="1"/>
    <w:rsid w:val="006B3083"/>
    <w:rPr>
      <w:rFonts w:ascii="Consolas" w:cs="Consolas" w:eastAsia="SimSun" w:hAnsi="Consolas"/>
      <w:sz w:val="21"/>
      <w:szCs w:val="21"/>
      <w:lang w:eastAsia="zh-CN"/>
    </w:rPr>
  </w:style>
  <w:style w:type="paragraph" w:styleId="TableContents" w:customStyle="1">
    <w:name w:val="Table Contents"/>
    <w:basedOn w:val="Normal"/>
    <w:rsid w:val="005418CB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CC025A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CC025A"/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infoblue" w:customStyle="1">
    <w:name w:val="infoblue"/>
    <w:basedOn w:val="Normal"/>
    <w:rsid w:val="00CF703E"/>
    <w:pPr>
      <w:spacing w:after="100" w:afterAutospacing="1" w:before="100" w:beforeAutospacing="1"/>
    </w:pPr>
    <w:rPr>
      <w:rFonts w:eastAsia="Times New Roman"/>
      <w:lang w:eastAsia="pt-BR"/>
    </w:rPr>
  </w:style>
  <w:style w:type="character" w:styleId="apple-converted-space" w:customStyle="1">
    <w:name w:val="apple-converted-space"/>
    <w:basedOn w:val="Fontepargpadro"/>
    <w:rsid w:val="00CF703E"/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droandradehs@outlook.com" TargetMode="External"/><Relationship Id="rId8" Type="http://schemas.openxmlformats.org/officeDocument/2006/relationships/hyperlink" Target="mailto:raphaela.cottag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Sxqd/TH/5sW+Ubr44Kk9RwBRSA==">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2019-06-21T14:02:00Z</dcterms:created>
  <dc:creator>Claudia Araujo Manerich</dc:creator>
</cp:coreProperties>
</file>