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00FF" w14:textId="375440C3" w:rsidR="00C83CC6" w:rsidRDefault="00C83CC6" w:rsidP="00C83CC6">
      <w:pPr>
        <w:pStyle w:val="Ttul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bm5k9emmh98o" w:colFirst="0" w:colLast="0"/>
      <w:bookmarkEnd w:id="0"/>
      <w:r w:rsidRPr="00C83CC6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3645511B" wp14:editId="1C45519A">
            <wp:extent cx="1467055" cy="68589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1" w14:textId="5872E27F" w:rsidR="003F7621" w:rsidRPr="00C83CC6" w:rsidRDefault="00907C42" w:rsidP="00C83CC6">
      <w:pPr>
        <w:pStyle w:val="Ttulo"/>
        <w:jc w:val="center"/>
        <w:rPr>
          <w:rFonts w:ascii="Times New Roman" w:hAnsi="Times New Roman" w:cs="Times New Roman"/>
          <w:sz w:val="48"/>
          <w:szCs w:val="48"/>
        </w:rPr>
      </w:pPr>
      <w:r w:rsidRPr="00C83CC6">
        <w:rPr>
          <w:rFonts w:ascii="Times New Roman" w:hAnsi="Times New Roman" w:cs="Times New Roman"/>
          <w:b/>
          <w:bCs/>
          <w:sz w:val="48"/>
          <w:szCs w:val="48"/>
        </w:rPr>
        <w:t>Sistema de Endereçamento de controle de Estoque</w:t>
      </w:r>
    </w:p>
    <w:p w14:paraId="00000002" w14:textId="77777777" w:rsidR="003F7621" w:rsidRPr="00C83CC6" w:rsidRDefault="00907C42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</w:p>
    <w:p w14:paraId="00000003" w14:textId="0DBCC0D4" w:rsidR="003F7621" w:rsidRPr="00C83CC6" w:rsidRDefault="00907C42">
      <w:pPr>
        <w:ind w:left="5040" w:firstLine="72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João</w:t>
      </w:r>
      <w:r w:rsidR="00C83CC6">
        <w:rPr>
          <w:rFonts w:ascii="Times New Roman" w:hAnsi="Times New Roman" w:cs="Times New Roman"/>
          <w:sz w:val="24"/>
          <w:szCs w:val="24"/>
        </w:rPr>
        <w:t xml:space="preserve"> Eduardo </w:t>
      </w:r>
      <w:r w:rsidR="007E147D">
        <w:rPr>
          <w:rFonts w:ascii="Times New Roman" w:hAnsi="Times New Roman" w:cs="Times New Roman"/>
          <w:sz w:val="24"/>
          <w:szCs w:val="24"/>
        </w:rPr>
        <w:t>¹</w:t>
      </w:r>
    </w:p>
    <w:p w14:paraId="00000004" w14:textId="436B7D8F" w:rsidR="003F7621" w:rsidRPr="00C83CC6" w:rsidRDefault="00907C42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  <w:t>Pedro</w:t>
      </w:r>
      <w:r w:rsidR="00C83CC6">
        <w:rPr>
          <w:rFonts w:ascii="Times New Roman" w:hAnsi="Times New Roman" w:cs="Times New Roman"/>
          <w:sz w:val="24"/>
          <w:szCs w:val="24"/>
        </w:rPr>
        <w:t xml:space="preserve"> Paes </w:t>
      </w:r>
      <w:r w:rsidR="007E147D">
        <w:rPr>
          <w:rFonts w:ascii="Times New Roman" w:hAnsi="Times New Roman" w:cs="Times New Roman"/>
          <w:sz w:val="24"/>
          <w:szCs w:val="24"/>
        </w:rPr>
        <w:t>²</w:t>
      </w:r>
    </w:p>
    <w:p w14:paraId="00000005" w14:textId="408B849E" w:rsidR="003F7621" w:rsidRPr="00C83CC6" w:rsidRDefault="00907C42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>Gustavo</w:t>
      </w:r>
      <w:r w:rsidR="00C83CC6">
        <w:rPr>
          <w:rFonts w:ascii="Times New Roman" w:hAnsi="Times New Roman" w:cs="Times New Roman"/>
          <w:sz w:val="24"/>
          <w:szCs w:val="24"/>
        </w:rPr>
        <w:t xml:space="preserve"> Tavares </w:t>
      </w:r>
      <w:r w:rsidR="007E147D">
        <w:rPr>
          <w:rFonts w:ascii="Times New Roman" w:hAnsi="Times New Roman" w:cs="Times New Roman"/>
          <w:sz w:val="24"/>
          <w:szCs w:val="24"/>
        </w:rPr>
        <w:t>³</w:t>
      </w:r>
      <w:r w:rsidR="00C83C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06" w14:textId="2EEB0352" w:rsidR="003F7621" w:rsidRDefault="00907C42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  <w:t>Daniel</w:t>
      </w:r>
      <w:r w:rsidR="00C83CC6">
        <w:rPr>
          <w:rFonts w:ascii="Times New Roman" w:hAnsi="Times New Roman" w:cs="Times New Roman"/>
          <w:sz w:val="24"/>
          <w:szCs w:val="24"/>
        </w:rPr>
        <w:t xml:space="preserve"> Guimarães </w:t>
      </w:r>
      <w:r w:rsidR="00C83CC6">
        <w:rPr>
          <w:color w:val="000000"/>
        </w:rPr>
        <w:t>⁴</w:t>
      </w:r>
    </w:p>
    <w:p w14:paraId="0E657E06" w14:textId="6AD90544" w:rsidR="00C83CC6" w:rsidRPr="00C83CC6" w:rsidRDefault="00C83C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Luiz Felipe </w:t>
      </w:r>
      <w:r>
        <w:rPr>
          <w:color w:val="000000"/>
        </w:rPr>
        <w:t>⁵</w:t>
      </w:r>
    </w:p>
    <w:p w14:paraId="3C98A8A3" w14:textId="7A420CAF" w:rsidR="00C83CC6" w:rsidRPr="00C83CC6" w:rsidRDefault="00C83CC6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  <w:r w:rsidRPr="00C83CC6">
        <w:rPr>
          <w:rFonts w:ascii="Times New Roman" w:hAnsi="Times New Roman" w:cs="Times New Roman"/>
          <w:sz w:val="24"/>
          <w:szCs w:val="24"/>
        </w:rPr>
        <w:tab/>
      </w:r>
    </w:p>
    <w:p w14:paraId="00000007" w14:textId="637A4E66" w:rsidR="003F7621" w:rsidRPr="00C83CC6" w:rsidRDefault="00907C42">
      <w:pPr>
        <w:pStyle w:val="Ttulo2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ihd7nxjo2o2e" w:colFirst="0" w:colLast="0"/>
      <w:bookmarkEnd w:id="1"/>
      <w:r w:rsidRPr="00C83CC6">
        <w:rPr>
          <w:rFonts w:ascii="Times New Roman" w:hAnsi="Times New Roman" w:cs="Times New Roman"/>
          <w:b/>
          <w:bCs/>
          <w:sz w:val="36"/>
          <w:szCs w:val="36"/>
        </w:rPr>
        <w:t>Introdução</w:t>
      </w:r>
    </w:p>
    <w:p w14:paraId="00000008" w14:textId="77777777" w:rsidR="003F7621" w:rsidRPr="00C83CC6" w:rsidRDefault="003F7621">
      <w:pPr>
        <w:rPr>
          <w:rFonts w:ascii="Times New Roman" w:hAnsi="Times New Roman" w:cs="Times New Roman"/>
          <w:sz w:val="24"/>
          <w:szCs w:val="24"/>
        </w:rPr>
      </w:pPr>
    </w:p>
    <w:p w14:paraId="00000009" w14:textId="22B3F1A6" w:rsidR="003F7621" w:rsidRPr="00C83CC6" w:rsidRDefault="00907C42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 xml:space="preserve">Este trabalho analisa um gargalo logístico enfrentado por empresas de pequeno e médio porte, relacionado à ausência de mapeamento e controle eficiente dos endereços de armazenagem. A falta de organização gera problemas como </w:t>
      </w:r>
      <w:proofErr w:type="spellStart"/>
      <w:r w:rsidRPr="00C83CC6">
        <w:rPr>
          <w:rFonts w:ascii="Times New Roman" w:hAnsi="Times New Roman" w:cs="Times New Roman"/>
          <w:sz w:val="24"/>
          <w:szCs w:val="24"/>
        </w:rPr>
        <w:t>multi-endereçamento</w:t>
      </w:r>
      <w:proofErr w:type="spellEnd"/>
      <w:r w:rsidRPr="00C83CC6">
        <w:rPr>
          <w:rFonts w:ascii="Times New Roman" w:hAnsi="Times New Roman" w:cs="Times New Roman"/>
          <w:sz w:val="24"/>
          <w:szCs w:val="24"/>
        </w:rPr>
        <w:t xml:space="preserve"> sem controle de quantidade por posição, baixas manuais imprecisas e endereços “fantasmas”, comprometendo a acuracidade do estoque objetivo é propor soluções acessíveis e de baixo custo que melhorem a organização interna, reduzam retrabalho e aumentem a confiabilidade das informações.</w:t>
      </w:r>
    </w:p>
    <w:p w14:paraId="0000000A" w14:textId="77777777" w:rsidR="003F7621" w:rsidRPr="00C83CC6" w:rsidRDefault="003F7621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gy7ede8jpkbn" w:colFirst="0" w:colLast="0"/>
      <w:bookmarkEnd w:id="2"/>
    </w:p>
    <w:p w14:paraId="0000000B" w14:textId="77777777" w:rsidR="003F7621" w:rsidRPr="00C83CC6" w:rsidRDefault="00907C42">
      <w:pPr>
        <w:pStyle w:val="Ttulo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ijoldyjyed2z" w:colFirst="0" w:colLast="0"/>
      <w:bookmarkEnd w:id="3"/>
      <w:r w:rsidRPr="00C83CC6">
        <w:rPr>
          <w:rFonts w:ascii="Times New Roman" w:hAnsi="Times New Roman" w:cs="Times New Roman"/>
          <w:b/>
          <w:bCs/>
          <w:sz w:val="36"/>
          <w:szCs w:val="36"/>
        </w:rPr>
        <w:t>Metodologia</w:t>
      </w:r>
    </w:p>
    <w:p w14:paraId="0000000C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A metodologia foi estruturada em três etapas. Primeiramente, realizou-se o diagnóstico da situação atual, identificando que os operadores percorrem fisicamente o estoque em busca de espaço livre, imprimem etiquetas sem controle de quantidade e realizam baixas manuais sujeitas a erros. Em seguida, foram pesquisadas soluções similares, com o objetivo de compreender práticas existentes no mercado e identificar possíveis abordagens aplicáveis à realidade estudada.</w:t>
      </w:r>
    </w:p>
    <w:p w14:paraId="0000000D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Na segunda etapa, com base nos problemas identificados no estudo de caso, foram definidas possíveis estratégias de solução, considerando a realidade operacional e as limitações do ambiente analisado. Nesse processo, buscou-se desenvolver uma proposta simples, funcional e de fácil implementação, priorizando o controle de endereçamento, a organização do estoque e a melhoria na rastreabilidade dos produtos.</w:t>
      </w:r>
    </w:p>
    <w:p w14:paraId="164734BE" w14:textId="2EA71113" w:rsidR="00C83CC6" w:rsidRDefault="00C83CC6" w:rsidP="00C83CC6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46E4D6" wp14:editId="6CC5C4E6">
            <wp:extent cx="1467055" cy="68589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2A583DCA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Por fim, na terceira etapa, foi estruturada a proposta de solução, baseada na criação de um sistema de endereçamento padronizado e na utilização de ferramentas acessíveis, como planilhas eletrônicas. Também foram definidos procedimentos operacionais para entrada, armazenagem e saída de produtos, com foco na redução de erros, aumento da eficiência e melhoria no controle das informações logísticas.</w:t>
      </w:r>
    </w:p>
    <w:p w14:paraId="0000000F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 xml:space="preserve">Além disso, sugere-se o uso de um controle digital simples, por meio de softwares básicos, para registrar entradas, saídas e localização dos produtos, bem como a padronização das baixas de estoque para evitar erros e endereços fantasmas. O diferencial do projeto está na utilização de tecnologias acessíveis, como Arduino, </w:t>
      </w:r>
      <w:proofErr w:type="spellStart"/>
      <w:r w:rsidRPr="00C83CC6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C83CC6">
        <w:rPr>
          <w:rFonts w:ascii="Times New Roman" w:hAnsi="Times New Roman" w:cs="Times New Roman"/>
          <w:sz w:val="24"/>
          <w:szCs w:val="24"/>
        </w:rPr>
        <w:t xml:space="preserve"> de identificação e LEDs de diferentes cores, que permitem criar um sistema visual e automatizado para facilitar a localização e movimentação dos produtos. Essa abordagem reduz a dependência de processos manuais e minimiza erros humanos, aumentando a eficiência e a confiabilidade do estoque</w:t>
      </w:r>
    </w:p>
    <w:p w14:paraId="00000014" w14:textId="77777777" w:rsidR="003F7621" w:rsidRPr="00C83CC6" w:rsidRDefault="003F7621">
      <w:pPr>
        <w:pStyle w:val="Ttulo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pk6wfhvxgmj2" w:colFirst="0" w:colLast="0"/>
      <w:bookmarkEnd w:id="4"/>
    </w:p>
    <w:p w14:paraId="00000015" w14:textId="77777777" w:rsidR="003F7621" w:rsidRPr="00C83CC6" w:rsidRDefault="00907C42">
      <w:pPr>
        <w:pStyle w:val="Ttulo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6a6dxudgkfmp" w:colFirst="0" w:colLast="0"/>
      <w:bookmarkEnd w:id="5"/>
      <w:r w:rsidRPr="00C83CC6">
        <w:rPr>
          <w:rFonts w:ascii="Times New Roman" w:hAnsi="Times New Roman" w:cs="Times New Roman"/>
          <w:b/>
          <w:bCs/>
          <w:sz w:val="36"/>
          <w:szCs w:val="36"/>
        </w:rPr>
        <w:t>Desenvolvimento</w:t>
      </w:r>
    </w:p>
    <w:p w14:paraId="00000016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O problema ocorre em ambientes onde não há controle estruturado das posições de armazenagem, fazendo com que os operadores precisem percorrer fisicamente o estoque em busca de locais disponíveis. Esse processo, além de demorado, contribui para a desorganização do ambiente e dificulta a localização dos produtos.</w:t>
      </w:r>
    </w:p>
    <w:p w14:paraId="00000017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 xml:space="preserve">Outro fator relevante é o </w:t>
      </w:r>
      <w:proofErr w:type="spellStart"/>
      <w:r w:rsidRPr="00C83CC6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Pr="00C83CC6">
        <w:rPr>
          <w:rFonts w:ascii="Times New Roman" w:hAnsi="Times New Roman" w:cs="Times New Roman"/>
          <w:sz w:val="24"/>
          <w:szCs w:val="24"/>
        </w:rPr>
        <w:t xml:space="preserve"> endereçamento sem controle de quantidade por posição, onde um mesmo item é armazenado em diferentes locais sem registro preciso. Durante a separação de pedidos, isso obriga o operador a verificar múltiplos endereços, aumentando o tempo de execução das atividades.</w:t>
      </w:r>
    </w:p>
    <w:p w14:paraId="00000018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Além disso, a realização de baixas de forma manual contribui para o surgimento de “endereços fantasmas”, que são posições registradas como ocupadas, mas que na prática estão vazias. Essa inconsistência gera retrabalho, perda de tempo e redução da produtividade.</w:t>
      </w:r>
    </w:p>
    <w:p w14:paraId="00000019" w14:textId="77777777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>A solução proposta consiste na implementação de um sistema de endereçamento padronizado, baseado na identificação das posições por ruas, colunas, níveis e posições. Também inclui o controle de ocupação dos endereços, definição de capacidade por posição, registro da quantidade armazenada e uso de ferramentas simples, como planilhas eletrônicas. A identificação visual dos endereços e a padronização dos processos operacionais complementam a proposta.</w:t>
      </w:r>
    </w:p>
    <w:p w14:paraId="0000001A" w14:textId="77777777" w:rsidR="003F7621" w:rsidRPr="00C83CC6" w:rsidRDefault="003F7621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1B" w14:textId="77777777" w:rsidR="003F7621" w:rsidRPr="00C83CC6" w:rsidRDefault="003F7621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2A3B582D" w14:textId="07FACB78" w:rsidR="00C83CC6" w:rsidRDefault="00C83CC6" w:rsidP="00C83CC6">
      <w:pPr>
        <w:pStyle w:val="Ttulo2"/>
        <w:spacing w:before="240" w:after="2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cmcsidglq5fq" w:colFirst="0" w:colLast="0"/>
      <w:bookmarkEnd w:id="6"/>
      <w:r w:rsidRPr="00C83CC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B5C677A" wp14:editId="62FA8597">
            <wp:extent cx="1467055" cy="68589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A1F9F9E" w:rsidR="003F7621" w:rsidRPr="00C83CC6" w:rsidRDefault="00907C42">
      <w:pPr>
        <w:pStyle w:val="Ttulo2"/>
        <w:spacing w:before="240" w:after="240"/>
        <w:rPr>
          <w:rFonts w:ascii="Times New Roman" w:hAnsi="Times New Roman" w:cs="Times New Roman"/>
          <w:sz w:val="36"/>
          <w:szCs w:val="36"/>
        </w:rPr>
      </w:pPr>
      <w:r w:rsidRPr="00C83CC6"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="00C83CC6">
        <w:rPr>
          <w:rFonts w:ascii="Times New Roman" w:hAnsi="Times New Roman" w:cs="Times New Roman"/>
          <w:b/>
          <w:bCs/>
          <w:sz w:val="36"/>
          <w:szCs w:val="36"/>
        </w:rPr>
        <w:t>esultados</w:t>
      </w:r>
    </w:p>
    <w:p w14:paraId="0000001D" w14:textId="36FD8D01" w:rsidR="003F7621" w:rsidRPr="00C83CC6" w:rsidRDefault="00907C4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 xml:space="preserve">A aplicação das soluções propostas traz benefícios claros. O mapeamento completo do estoque permite rápida localização das posições. A padronização dos endereços evita duplicidade e </w:t>
      </w:r>
      <w:proofErr w:type="spellStart"/>
      <w:r w:rsidRPr="00C83CC6">
        <w:rPr>
          <w:rFonts w:ascii="Times New Roman" w:hAnsi="Times New Roman" w:cs="Times New Roman"/>
          <w:sz w:val="24"/>
          <w:szCs w:val="24"/>
        </w:rPr>
        <w:t>multi-endereçamento</w:t>
      </w:r>
      <w:proofErr w:type="spellEnd"/>
      <w:r w:rsidRPr="00C83CC6">
        <w:rPr>
          <w:rFonts w:ascii="Times New Roman" w:hAnsi="Times New Roman" w:cs="Times New Roman"/>
          <w:sz w:val="24"/>
          <w:szCs w:val="24"/>
        </w:rPr>
        <w:t xml:space="preserve">. O controle de ocupação elimina a necessidade de percorrer fisicamente o armazém, enquanto a definição de capacidade por posição previne sobrecarga e desorganização. O registro da quantidade por posição garante rastreabilidade e precisão, evitando endereços “fantasmas”. </w:t>
      </w:r>
    </w:p>
    <w:p w14:paraId="0000001E" w14:textId="77777777" w:rsidR="003F7621" w:rsidRPr="00C83CC6" w:rsidRDefault="003F7621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h12ce2uxg1wq" w:colFirst="0" w:colLast="0"/>
      <w:bookmarkEnd w:id="7"/>
    </w:p>
    <w:p w14:paraId="0000001F" w14:textId="4AF25AD6" w:rsidR="003F7621" w:rsidRPr="00C83CC6" w:rsidRDefault="00907C42">
      <w:pPr>
        <w:pStyle w:val="Ttulo2"/>
        <w:rPr>
          <w:rFonts w:ascii="Times New Roman" w:hAnsi="Times New Roman" w:cs="Times New Roman"/>
          <w:b/>
          <w:bCs/>
          <w:sz w:val="36"/>
          <w:szCs w:val="36"/>
        </w:rPr>
      </w:pPr>
      <w:bookmarkStart w:id="8" w:name="_9ydkz48lc0wn" w:colFirst="0" w:colLast="0"/>
      <w:bookmarkEnd w:id="8"/>
      <w:r w:rsidRPr="00C83CC6">
        <w:rPr>
          <w:rFonts w:ascii="Times New Roman" w:hAnsi="Times New Roman" w:cs="Times New Roman"/>
          <w:b/>
          <w:bCs/>
          <w:sz w:val="36"/>
          <w:szCs w:val="36"/>
        </w:rPr>
        <w:t>CONCLUSÃO</w:t>
      </w:r>
    </w:p>
    <w:p w14:paraId="00000020" w14:textId="77777777" w:rsidR="003F7621" w:rsidRPr="00C83CC6" w:rsidRDefault="00907C42">
      <w:pPr>
        <w:rPr>
          <w:rFonts w:ascii="Times New Roman" w:hAnsi="Times New Roman" w:cs="Times New Roman"/>
          <w:sz w:val="24"/>
          <w:szCs w:val="24"/>
        </w:rPr>
      </w:pPr>
      <w:r w:rsidRPr="00C83CC6">
        <w:rPr>
          <w:rFonts w:ascii="Times New Roman" w:hAnsi="Times New Roman" w:cs="Times New Roman"/>
          <w:sz w:val="24"/>
          <w:szCs w:val="24"/>
        </w:rPr>
        <w:t xml:space="preserve">O estudo demonstra que a ausência de mapeamento e controle de endereços compromete diretamente a eficiência logística e gera impactos negativos em diferentes setores da operação. A solução proposta, baseada em medidas simples e de baixo custo, mostra-se viável para pequenas e médias empresas, atendendo às restrições financeiras e estruturais. O mapeamento físico aliado ao controle digital básico e ao uso de tecnologias acessíveis </w:t>
      </w:r>
      <w:proofErr w:type="gramStart"/>
      <w:r w:rsidRPr="00C83CC6">
        <w:rPr>
          <w:rFonts w:ascii="Times New Roman" w:hAnsi="Times New Roman" w:cs="Times New Roman"/>
          <w:sz w:val="24"/>
          <w:szCs w:val="24"/>
        </w:rPr>
        <w:t>como  Arduino</w:t>
      </w:r>
      <w:proofErr w:type="gramEnd"/>
      <w:r w:rsidRPr="00C83CC6">
        <w:rPr>
          <w:rFonts w:ascii="Times New Roman" w:hAnsi="Times New Roman" w:cs="Times New Roman"/>
          <w:sz w:val="24"/>
          <w:szCs w:val="24"/>
        </w:rPr>
        <w:t xml:space="preserve"> representa um avanço significativo na organização interna e na confiabilidade das informações. Conclui-se que a adoção dessas práticas é essencial para otimizar processos, reduzir retrabalho e aumentar a competitividade das empresas, garantindo maior eficiência e precisão na gestão de estoques.</w:t>
      </w:r>
    </w:p>
    <w:p w14:paraId="00000021" w14:textId="77777777" w:rsidR="003F7621" w:rsidRPr="00C83CC6" w:rsidRDefault="003F7621">
      <w:pPr>
        <w:rPr>
          <w:rFonts w:ascii="Times New Roman" w:hAnsi="Times New Roman" w:cs="Times New Roman"/>
          <w:sz w:val="24"/>
          <w:szCs w:val="24"/>
        </w:rPr>
      </w:pPr>
    </w:p>
    <w:p w14:paraId="00000028" w14:textId="77777777" w:rsidR="003F7621" w:rsidRPr="003F7621" w:rsidRDefault="003F7621">
      <w:pPr>
        <w:rPr>
          <w:u w:val="single"/>
          <w:rPrChange w:id="9" w:author="Gustavo Tavares Ferreira" w:date="2026-03-19T23:31:00Z">
            <w:rPr/>
          </w:rPrChange>
        </w:rPr>
      </w:pPr>
    </w:p>
    <w:sectPr w:rsidR="003F7621" w:rsidRPr="003F76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0D00E9-C1B3-4E49-812C-C84250AEC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ABC660-87DB-4731-A2D9-2F339489A0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621"/>
    <w:rsid w:val="00354AF3"/>
    <w:rsid w:val="003F7621"/>
    <w:rsid w:val="007E147D"/>
    <w:rsid w:val="00907C42"/>
    <w:rsid w:val="00C83CC6"/>
    <w:rsid w:val="00D1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5D324"/>
  <w15:docId w15:val="{38D48873-14B8-43F1-BE23-AC10F9D6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827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Eduardo Paiva Da Costa</dc:creator>
  <cp:lastModifiedBy>João Eduardo Paiva Da Costa</cp:lastModifiedBy>
  <cp:revision>3</cp:revision>
  <dcterms:created xsi:type="dcterms:W3CDTF">2026-04-09T21:56:00Z</dcterms:created>
  <dcterms:modified xsi:type="dcterms:W3CDTF">2026-06-26T00:11:00Z</dcterms:modified>
</cp:coreProperties>
</file>