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Check-in Lite → API Humana (FastAPI): o que já existe e o que o time precisa criar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Objetivo: </w:t>
      </w:r>
      <w:r>
        <w:rPr>
          <w:rStyle w:val="Strong"/>
        </w:rPr>
        <w:t>sair do mock</w:t>
      </w:r>
      <w:r>
        <w:rPr/>
        <w:t xml:space="preserve"> (</w:t>
      </w:r>
      <w:r>
        <w:rPr>
          <w:rStyle w:val="Cdigo-fonte"/>
          <w:sz w:val="20"/>
        </w:rPr>
        <w:t>localStorage</w:t>
      </w:r>
      <w:r>
        <w:rPr/>
        <w:t xml:space="preserve">, CPFs fixos, fila de sync simulada) e apontar o app para a API em </w:t>
      </w:r>
      <w:r>
        <w:rPr>
          <w:rStyle w:val="Cdigo-fonte"/>
          <w:sz w:val="20"/>
        </w:rPr>
        <w:t>api-main</w:t>
      </w:r>
      <w:r>
        <w:rPr/>
        <w:t>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Base de path padrão no código: </w:t>
      </w:r>
      <w:r>
        <w:rPr>
          <w:rStyle w:val="Cdigo-fonte"/>
          <w:sz w:val="20"/>
        </w:rPr>
        <w:t>API_STR=/api</w:t>
      </w:r>
      <w:r>
        <w:rPr/>
        <w:t xml:space="preserve"> → rotas documentadas em </w:t>
      </w:r>
      <w:r>
        <w:rPr>
          <w:rStyle w:val="Cdigo-fonte"/>
          <w:sz w:val="20"/>
        </w:rPr>
        <w:t>/api/...</w:t>
      </w:r>
      <w:r>
        <w:rPr/>
        <w:t>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Documentação interativa: </w:t>
      </w:r>
      <w:r>
        <w:rPr>
          <w:rStyle w:val="Cdigo-fonte"/>
          <w:sz w:val="20"/>
        </w:rPr>
        <w:t>GET /docs</w:t>
      </w:r>
      <w:r>
        <w:rPr/>
        <w:t xml:space="preserve">, esquema: </w:t>
      </w:r>
      <w:r>
        <w:rPr>
          <w:rStyle w:val="Cdigo-fonte"/>
          <w:sz w:val="20"/>
        </w:rPr>
        <w:t>GET /api/openapi.json</w:t>
      </w:r>
      <w:r>
        <w:rPr/>
        <w:t>.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trong"/>
        </w:rPr>
        <w:t>Autenticação do app:</w:t>
      </w:r>
      <w:r>
        <w:rPr/>
        <w:t xml:space="preserve"> o login real é </w:t>
      </w:r>
      <w:r>
        <w:rPr>
          <w:rStyle w:val="Cdigo-fonte"/>
          <w:sz w:val="20"/>
        </w:rPr>
        <w:t>POST /api/auth/login</w:t>
      </w:r>
      <w:r>
        <w:rPr/>
        <w:t xml:space="preserve">, que devolve tokens; as rotas protegidas usam </w:t>
      </w:r>
      <w:r>
        <w:rPr>
          <w:rStyle w:val="Cdigo-fonte"/>
          <w:sz w:val="20"/>
        </w:rPr>
        <w:t>Authorization: Bearer &lt;access_token&gt;</w:t>
      </w:r>
      <w:r>
        <w:rPr/>
        <w:t xml:space="preserve"> (ver </w:t>
      </w:r>
      <w:r>
        <w:rPr>
          <w:rStyle w:val="Cdigo-fonte"/>
          <w:sz w:val="20"/>
        </w:rPr>
        <w:t>app/api/dependencies/authentication.py</w:t>
      </w:r>
      <w:r>
        <w:rPr/>
        <w:t xml:space="preserve">). O README antigo cita </w:t>
      </w:r>
      <w:r>
        <w:rPr>
          <w:rStyle w:val="Cdigo-fonte"/>
          <w:sz w:val="20"/>
        </w:rPr>
        <w:t>x-api-key</w:t>
      </w:r>
      <w:r>
        <w:rPr/>
        <w:t xml:space="preserve"> para “microserviço”; para o </w:t>
      </w:r>
      <w:r>
        <w:rPr>
          <w:rStyle w:val="Strong"/>
        </w:rPr>
        <w:t>app médico</w:t>
      </w:r>
      <w:r>
        <w:rPr/>
        <w:t xml:space="preserve">, o fluxo esperado é </w:t>
      </w:r>
      <w:r>
        <w:rPr>
          <w:rStyle w:val="Strong"/>
        </w:rPr>
        <w:t>OAuth2 Bearer</w:t>
      </w:r>
      <w:r>
        <w:rPr/>
        <w:t xml:space="preserve"> após login.</w:t>
      </w:r>
    </w:p>
    <w:p>
      <w:pPr>
        <w:pStyle w:val="Linh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1. O que o Check-in Lite faz hoje (mock) — inventário para integração</w:t>
      </w:r>
    </w:p>
    <w:tbl>
      <w:tblPr>
        <w:tblW w:w="10205" w:type="dxa"/>
        <w:jc w:val="left"/>
        <w:tblInd w:w="-7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552"/>
        <w:gridCol w:w="3082"/>
        <w:gridCol w:w="3571"/>
      </w:tblGrid>
      <w:tr>
        <w:trPr>
          <w:tblHeader w:val="true"/>
        </w:trPr>
        <w:tc>
          <w:tcPr>
            <w:tcW w:w="355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F0F0F0" w:val="clear"/>
            <w:vAlign w:val="center"/>
          </w:tcPr>
          <w:p>
            <w:pPr>
              <w:pStyle w:val="Ttulodetabela"/>
              <w:bidi w:val="0"/>
              <w:spacing w:before="0" w:after="283"/>
              <w:ind w:hanging="0" w:left="0" w:right="0"/>
              <w:rPr/>
            </w:pPr>
            <w:r>
              <w:rPr/>
              <w:t>Área no app</w:t>
            </w:r>
          </w:p>
        </w:tc>
        <w:tc>
          <w:tcPr>
            <w:tcW w:w="308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0F0F0" w:val="clear"/>
            <w:vAlign w:val="center"/>
          </w:tcPr>
          <w:p>
            <w:pPr>
              <w:pStyle w:val="Ttulodetabela"/>
              <w:bidi w:val="0"/>
              <w:spacing w:before="0" w:after="283"/>
              <w:ind w:hanging="0" w:left="0" w:right="0"/>
              <w:rPr/>
            </w:pPr>
            <w:r>
              <w:rPr/>
              <w:t>Comportamento mock</w:t>
            </w:r>
          </w:p>
        </w:tc>
        <w:tc>
          <w:tcPr>
            <w:tcW w:w="357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0F0F0" w:val="clear"/>
            <w:vAlign w:val="center"/>
          </w:tcPr>
          <w:p>
            <w:pPr>
              <w:pStyle w:val="Ttulodetabela"/>
              <w:bidi w:val="0"/>
              <w:spacing w:before="0" w:after="283"/>
              <w:ind w:hanging="0" w:left="0" w:right="0"/>
              <w:rPr/>
            </w:pPr>
            <w:r>
              <w:rPr/>
              <w:t>“</w:t>
            </w:r>
            <w:r>
              <w:rPr/>
              <w:t>Evento” na fila offline (</w:t>
            </w:r>
            <w:r>
              <w:rPr>
                <w:rStyle w:val="Cdigo-fonte"/>
                <w:sz w:val="20"/>
              </w:rPr>
              <w:t>enqueueSyncAction</w:t>
            </w:r>
            <w:r>
              <w:rPr/>
              <w:t>)</w:t>
            </w:r>
          </w:p>
        </w:tc>
      </w:tr>
      <w:tr>
        <w:trPr/>
        <w:tc>
          <w:tcPr>
            <w:tcW w:w="355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Entrada</w:t>
            </w:r>
          </w:p>
        </w:tc>
        <w:tc>
          <w:tcPr>
            <w:tcW w:w="30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CPF sem senha; usuários seed</w:t>
            </w:r>
          </w:p>
        </w:tc>
        <w:tc>
          <w:tcPr>
            <w:tcW w:w="35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Cdigo-fonte"/>
                <w:sz w:val="20"/>
              </w:rPr>
              <w:t>login</w:t>
            </w:r>
          </w:p>
        </w:tc>
      </w:tr>
      <w:tr>
        <w:trPr/>
        <w:tc>
          <w:tcPr>
            <w:tcW w:w="355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Lista Meus plantões (+ abas Próximos / Realizados)</w:t>
            </w:r>
          </w:p>
        </w:tc>
        <w:tc>
          <w:tcPr>
            <w:tcW w:w="30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Cdigo-fonte"/>
                <w:sz w:val="20"/>
              </w:rPr>
              <w:t>shifts[]</w:t>
            </w:r>
            <w:r>
              <w:rPr/>
              <w:t xml:space="preserve"> em </w:t>
            </w:r>
            <w:r>
              <w:rPr>
                <w:rStyle w:val="Cdigo-fonte"/>
                <w:sz w:val="20"/>
              </w:rPr>
              <w:t>localStorage</w:t>
            </w:r>
          </w:p>
        </w:tc>
        <w:tc>
          <w:tcPr>
            <w:tcW w:w="35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355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Agenda / calendário</w:t>
            </w:r>
          </w:p>
        </w:tc>
        <w:tc>
          <w:tcPr>
            <w:tcW w:w="30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Mesmo array de plantões</w:t>
            </w:r>
          </w:p>
        </w:tc>
        <w:tc>
          <w:tcPr>
            <w:tcW w:w="35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355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Banner “próximo plantão”</w:t>
            </w:r>
          </w:p>
        </w:tc>
        <w:tc>
          <w:tcPr>
            <w:tcW w:w="30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Calculado em memória</w:t>
            </w:r>
          </w:p>
        </w:tc>
        <w:tc>
          <w:tcPr>
            <w:tcW w:w="35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355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Anúncios + “Pegar plantão”</w:t>
            </w:r>
          </w:p>
        </w:tc>
        <w:tc>
          <w:tcPr>
            <w:tcW w:w="30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Lista seed + remove item</w:t>
            </w:r>
          </w:p>
        </w:tc>
        <w:tc>
          <w:tcPr>
            <w:tcW w:w="35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Cdigo-fonte"/>
                <w:sz w:val="20"/>
              </w:rPr>
              <w:t>take-announcement</w:t>
            </w:r>
          </w:p>
        </w:tc>
      </w:tr>
      <w:tr>
        <w:trPr/>
        <w:tc>
          <w:tcPr>
            <w:tcW w:w="355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Check-in (foto, GPS, IP, hash imagem)</w:t>
            </w:r>
          </w:p>
        </w:tc>
        <w:tc>
          <w:tcPr>
            <w:tcW w:w="30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Grava em objeto do plantão</w:t>
            </w:r>
          </w:p>
        </w:tc>
        <w:tc>
          <w:tcPr>
            <w:tcW w:w="35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Cdigo-fonte"/>
                <w:sz w:val="20"/>
              </w:rPr>
              <w:t>start-shift</w:t>
            </w:r>
          </w:p>
        </w:tc>
      </w:tr>
      <w:tr>
        <w:trPr/>
        <w:tc>
          <w:tcPr>
            <w:tcW w:w="355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Check-out</w:t>
            </w:r>
          </w:p>
        </w:tc>
        <w:tc>
          <w:tcPr>
            <w:tcW w:w="30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Completa plantão</w:t>
            </w:r>
          </w:p>
        </w:tc>
        <w:tc>
          <w:tcPr>
            <w:tcW w:w="35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Cdigo-fonte"/>
                <w:sz w:val="20"/>
              </w:rPr>
              <w:t>stop-shift</w:t>
            </w:r>
          </w:p>
        </w:tc>
      </w:tr>
      <w:tr>
        <w:trPr/>
        <w:tc>
          <w:tcPr>
            <w:tcW w:w="355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“</w:t>
            </w:r>
            <w:r>
              <w:rPr/>
              <w:t>Mandar para revisão”</w:t>
            </w:r>
          </w:p>
        </w:tc>
        <w:tc>
          <w:tcPr>
            <w:tcW w:w="30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Texto livre ligado ao plantão</w:t>
            </w:r>
          </w:p>
        </w:tc>
        <w:tc>
          <w:tcPr>
            <w:tcW w:w="35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Cdigo-fonte"/>
                <w:sz w:val="20"/>
              </w:rPr>
              <w:t>submit-review</w:t>
            </w:r>
          </w:p>
        </w:tc>
      </w:tr>
      <w:tr>
        <w:trPr/>
        <w:tc>
          <w:tcPr>
            <w:tcW w:w="355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Financeiro</w:t>
            </w:r>
          </w:p>
        </w:tc>
        <w:tc>
          <w:tcPr>
            <w:tcW w:w="30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Valores derivados por </w:t>
            </w:r>
            <w:r>
              <w:rPr>
                <w:rStyle w:val="Cdigo-fonte"/>
                <w:sz w:val="20"/>
              </w:rPr>
              <w:t>shift.id</w:t>
            </w:r>
            <w:r>
              <w:rPr/>
              <w:t xml:space="preserve"> (mock)</w:t>
            </w:r>
          </w:p>
        </w:tc>
        <w:tc>
          <w:tcPr>
            <w:tcW w:w="35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355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Preferências de alertas</w:t>
            </w:r>
          </w:p>
        </w:tc>
        <w:tc>
          <w:tcPr>
            <w:tcW w:w="30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Flag em </w:t>
            </w:r>
            <w:r>
              <w:rPr>
                <w:rStyle w:val="Cdigo-fonte"/>
                <w:sz w:val="20"/>
              </w:rPr>
              <w:t>localStorage</w:t>
            </w:r>
            <w:r>
              <w:rPr/>
              <w:t xml:space="preserve"> por médico</w:t>
            </w:r>
          </w:p>
        </w:tc>
        <w:tc>
          <w:tcPr>
            <w:tcW w:w="35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355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IP público</w:t>
            </w:r>
          </w:p>
        </w:tc>
        <w:tc>
          <w:tcPr>
            <w:tcW w:w="308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Cdigo-fonte"/>
                <w:sz w:val="20"/>
              </w:rPr>
              <w:t>fetch</w:t>
            </w:r>
            <w:r>
              <w:rPr/>
              <w:t xml:space="preserve"> api.ipify (externo)</w:t>
            </w:r>
          </w:p>
        </w:tc>
        <w:tc>
          <w:tcPr>
            <w:tcW w:w="357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/>
        <w:t>Nada disso chama o backend Humana hoje, exceto o IP externo.</w:t>
      </w:r>
    </w:p>
    <w:p>
      <w:pPr>
        <w:pStyle w:val="Linh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 xml:space="preserve">2. O que </w:t>
      </w:r>
      <w:r>
        <w:rPr>
          <w:rStyle w:val="Strong"/>
          <w:b/>
          <w:bCs/>
        </w:rPr>
        <w:t>já existe</w:t>
      </w:r>
      <w:r>
        <w:rPr/>
        <w:t xml:space="preserve"> no FastAPI (pode usar para tirar parte do mock)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Para cada linha: </w:t>
      </w:r>
      <w:r>
        <w:rPr>
          <w:rStyle w:val="Strong"/>
        </w:rPr>
        <w:t>endpoint</w:t>
      </w:r>
      <w:r>
        <w:rPr/>
        <w:t xml:space="preserve"> + </w:t>
      </w:r>
      <w:r>
        <w:rPr>
          <w:rStyle w:val="Strong"/>
        </w:rPr>
        <w:t>alinhar com o lite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2.1 Autenticação e usuário</w:t>
      </w:r>
    </w:p>
    <w:tbl>
      <w:tblPr>
        <w:tblW w:w="10205" w:type="dxa"/>
        <w:jc w:val="left"/>
        <w:tblInd w:w="-7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969"/>
        <w:gridCol w:w="4602"/>
        <w:gridCol w:w="3634"/>
      </w:tblGrid>
      <w:tr>
        <w:trPr>
          <w:tblHeader w:val="true"/>
        </w:trPr>
        <w:tc>
          <w:tcPr>
            <w:tcW w:w="196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F0F0F0" w:val="clear"/>
            <w:vAlign w:val="center"/>
          </w:tcPr>
          <w:p>
            <w:pPr>
              <w:pStyle w:val="Ttulodetabela"/>
              <w:bidi w:val="0"/>
              <w:spacing w:before="0" w:after="283"/>
              <w:ind w:hanging="0" w:left="0" w:right="0"/>
              <w:rPr/>
            </w:pPr>
            <w:r>
              <w:rPr/>
              <w:t>Precisa no lite</w:t>
            </w:r>
          </w:p>
        </w:tc>
        <w:tc>
          <w:tcPr>
            <w:tcW w:w="460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0F0F0" w:val="clear"/>
            <w:vAlign w:val="center"/>
          </w:tcPr>
          <w:p>
            <w:pPr>
              <w:pStyle w:val="Ttulodetabela"/>
              <w:bidi w:val="0"/>
              <w:spacing w:before="0" w:after="283"/>
              <w:ind w:hanging="0" w:left="0" w:right="0"/>
              <w:rPr/>
            </w:pPr>
            <w:r>
              <w:rPr/>
              <w:t>Já existe</w:t>
            </w:r>
          </w:p>
        </w:tc>
        <w:tc>
          <w:tcPr>
            <w:tcW w:w="363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0F0F0" w:val="clear"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Notas</w:t>
            </w:r>
          </w:p>
        </w:tc>
      </w:tr>
      <w:tr>
        <w:trPr/>
        <w:tc>
          <w:tcPr>
            <w:tcW w:w="19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Login com CPF + senha</w:t>
            </w:r>
          </w:p>
        </w:tc>
        <w:tc>
          <w:tcPr>
            <w:tcW w:w="46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Cdigo-fonte"/>
                <w:sz w:val="20"/>
              </w:rPr>
              <w:t>POST /api/auth/login</w:t>
            </w:r>
          </w:p>
        </w:tc>
        <w:tc>
          <w:tcPr>
            <w:tcW w:w="36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Body: </w:t>
            </w:r>
            <w:r>
              <w:rPr>
                <w:rStyle w:val="Cdigo-fonte"/>
                <w:sz w:val="20"/>
              </w:rPr>
              <w:t>cpf</w:t>
            </w:r>
            <w:r>
              <w:rPr/>
              <w:t xml:space="preserve">, </w:t>
            </w:r>
            <w:r>
              <w:rPr>
                <w:rStyle w:val="Cdigo-fonte"/>
                <w:sz w:val="20"/>
              </w:rPr>
              <w:t>password</w:t>
            </w:r>
            <w:r>
              <w:rPr/>
              <w:t xml:space="preserve">, </w:t>
            </w:r>
            <w:r>
              <w:rPr>
                <w:rStyle w:val="Cdigo-fonte"/>
                <w:sz w:val="20"/>
              </w:rPr>
              <w:t>remember_me</w:t>
            </w:r>
            <w:r>
              <w:rPr/>
              <w:t>. Trocar tela de só CPF.</w:t>
            </w:r>
          </w:p>
        </w:tc>
      </w:tr>
      <w:tr>
        <w:trPr/>
        <w:tc>
          <w:tcPr>
            <w:tcW w:w="19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Manter sessão</w:t>
            </w:r>
          </w:p>
        </w:tc>
        <w:tc>
          <w:tcPr>
            <w:tcW w:w="46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Cdigo-fonte"/>
                <w:sz w:val="20"/>
              </w:rPr>
              <w:t>POST /api/auth/refresh</w:t>
            </w:r>
          </w:p>
        </w:tc>
        <w:tc>
          <w:tcPr>
            <w:tcW w:w="36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Refresh token</w:t>
            </w:r>
          </w:p>
        </w:tc>
      </w:tr>
      <w:tr>
        <w:trPr/>
        <w:tc>
          <w:tcPr>
            <w:tcW w:w="19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Usuário atual</w:t>
            </w:r>
          </w:p>
        </w:tc>
        <w:tc>
          <w:tcPr>
            <w:tcW w:w="46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Cdigo-fonte"/>
                <w:sz w:val="20"/>
              </w:rPr>
              <w:t>GET /api/auth/me</w:t>
            </w:r>
          </w:p>
        </w:tc>
        <w:tc>
          <w:tcPr>
            <w:tcW w:w="36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Bearer</w:t>
            </w:r>
          </w:p>
        </w:tc>
      </w:tr>
      <w:tr>
        <w:trPr/>
        <w:tc>
          <w:tcPr>
            <w:tcW w:w="19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Esqueci senha</w:t>
            </w:r>
          </w:p>
        </w:tc>
        <w:tc>
          <w:tcPr>
            <w:tcW w:w="46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Cdigo-fonte"/>
                <w:sz w:val="20"/>
              </w:rPr>
              <w:t>POST /api/auth/forgot-password</w:t>
            </w:r>
            <w:r>
              <w:rPr/>
              <w:t xml:space="preserve">, </w:t>
            </w:r>
            <w:r>
              <w:rPr>
                <w:rStyle w:val="Cdigo-fonte"/>
                <w:sz w:val="20"/>
              </w:rPr>
              <w:t>POST /api/auth/reset-password</w:t>
            </w:r>
          </w:p>
        </w:tc>
        <w:tc>
          <w:tcPr>
            <w:tcW w:w="36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Opcional para o lite</w:t>
            </w:r>
          </w:p>
        </w:tc>
      </w:tr>
      <w:tr>
        <w:trPr/>
        <w:tc>
          <w:tcPr>
            <w:tcW w:w="196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CPF já cadastrado?</w:t>
            </w:r>
          </w:p>
        </w:tc>
        <w:tc>
          <w:tcPr>
            <w:tcW w:w="460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Cdigo-fonte"/>
                <w:sz w:val="20"/>
              </w:rPr>
              <w:t>GET /api/users/is-registered/{cpf}</w:t>
            </w:r>
          </w:p>
        </w:tc>
        <w:tc>
          <w:tcPr>
            <w:tcW w:w="363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Útil antes do cadastro/login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2.2 Plantões do médico (núcleo do app)</w:t>
      </w:r>
    </w:p>
    <w:tbl>
      <w:tblPr>
        <w:tblW w:w="10205" w:type="dxa"/>
        <w:jc w:val="left"/>
        <w:tblInd w:w="-7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798"/>
        <w:gridCol w:w="2637"/>
        <w:gridCol w:w="4770"/>
      </w:tblGrid>
      <w:tr>
        <w:trPr>
          <w:tblHeader w:val="true"/>
        </w:trPr>
        <w:tc>
          <w:tcPr>
            <w:tcW w:w="27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F0F0F0" w:val="clear"/>
            <w:vAlign w:val="center"/>
          </w:tcPr>
          <w:p>
            <w:pPr>
              <w:pStyle w:val="Ttulodetabela"/>
              <w:bidi w:val="0"/>
              <w:spacing w:before="0" w:after="283"/>
              <w:ind w:hanging="0" w:left="0" w:right="0"/>
              <w:rPr/>
            </w:pPr>
            <w:r>
              <w:rPr/>
              <w:t>Precisa no lite</w:t>
            </w:r>
          </w:p>
        </w:tc>
        <w:tc>
          <w:tcPr>
            <w:tcW w:w="263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0F0F0" w:val="clear"/>
            <w:vAlign w:val="center"/>
          </w:tcPr>
          <w:p>
            <w:pPr>
              <w:pStyle w:val="Ttulodetabela"/>
              <w:bidi w:val="0"/>
              <w:spacing w:before="0" w:after="283"/>
              <w:ind w:hanging="0" w:left="0" w:right="0"/>
              <w:rPr/>
            </w:pPr>
            <w:r>
              <w:rPr/>
              <w:t>Já existe</w:t>
            </w:r>
          </w:p>
        </w:tc>
        <w:tc>
          <w:tcPr>
            <w:tcW w:w="477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0F0F0" w:val="clear"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Notas</w:t>
            </w:r>
          </w:p>
        </w:tc>
      </w:tr>
      <w:tr>
        <w:trPr/>
        <w:tc>
          <w:tcPr>
            <w:tcW w:w="27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Listar plantões por instituição + competência (mês)</w:t>
            </w:r>
          </w:p>
        </w:tc>
        <w:tc>
          <w:tcPr>
            <w:tcW w:w="263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Cdigo-fonte"/>
                <w:sz w:val="20"/>
              </w:rPr>
              <w:t>GET /api/user-shifts</w:t>
            </w:r>
          </w:p>
        </w:tc>
        <w:tc>
          <w:tcPr>
            <w:tcW w:w="47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Query obrigatória: </w:t>
            </w:r>
            <w:r>
              <w:rPr>
                <w:rStyle w:val="Cdigo-fonte"/>
                <w:sz w:val="20"/>
              </w:rPr>
              <w:t>institution_id</w:t>
            </w:r>
            <w:r>
              <w:rPr/>
              <w:t xml:space="preserve">, </w:t>
            </w:r>
            <w:r>
              <w:rPr>
                <w:rStyle w:val="Cdigo-fonte"/>
                <w:sz w:val="20"/>
              </w:rPr>
              <w:t>date</w:t>
            </w:r>
            <w:r>
              <w:rPr/>
              <w:t xml:space="preserve"> (YYYY-MM); opcional: </w:t>
            </w:r>
            <w:r>
              <w:rPr>
                <w:rStyle w:val="Cdigo-fonte"/>
                <w:sz w:val="20"/>
              </w:rPr>
              <w:t>user_id</w:t>
            </w:r>
            <w:r>
              <w:rPr/>
              <w:t xml:space="preserve">, </w:t>
            </w:r>
            <w:r>
              <w:rPr>
                <w:rStyle w:val="Cdigo-fonte"/>
                <w:sz w:val="20"/>
              </w:rPr>
              <w:t>sector_id</w:t>
            </w:r>
            <w:r>
              <w:rPr/>
              <w:t>. Resposta agrupada por setor.</w:t>
            </w:r>
          </w:p>
        </w:tc>
      </w:tr>
      <w:tr>
        <w:trPr/>
        <w:tc>
          <w:tcPr>
            <w:tcW w:w="27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Detalhe de um plantão do usuário</w:t>
            </w:r>
          </w:p>
        </w:tc>
        <w:tc>
          <w:tcPr>
            <w:tcW w:w="263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Cdigo-fonte"/>
                <w:sz w:val="20"/>
              </w:rPr>
              <w:t>GET /api/user-shifts/{shift_id}</w:t>
            </w:r>
          </w:p>
        </w:tc>
        <w:tc>
          <w:tcPr>
            <w:tcW w:w="47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UUID</w:t>
            </w:r>
          </w:p>
        </w:tc>
      </w:tr>
      <w:tr>
        <w:trPr/>
        <w:tc>
          <w:tcPr>
            <w:tcW w:w="27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Atualizar plantão</w:t>
            </w:r>
          </w:p>
        </w:tc>
        <w:tc>
          <w:tcPr>
            <w:tcW w:w="263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Cdigo-fonte"/>
                <w:sz w:val="20"/>
              </w:rPr>
              <w:t>PUT /api/user-shifts/{shift_id}</w:t>
            </w:r>
          </w:p>
        </w:tc>
        <w:tc>
          <w:tcPr>
            <w:tcW w:w="47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Cancelar plantão</w:t>
            </w:r>
          </w:p>
        </w:tc>
        <w:tc>
          <w:tcPr>
            <w:tcW w:w="263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Cdigo-fonte"/>
                <w:sz w:val="20"/>
              </w:rPr>
              <w:t>POST /api/user-shifts/{shift_id}/cancel</w:t>
            </w:r>
          </w:p>
        </w:tc>
        <w:tc>
          <w:tcPr>
            <w:tcW w:w="47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Troca de plantão</w:t>
            </w:r>
          </w:p>
        </w:tc>
        <w:tc>
          <w:tcPr>
            <w:tcW w:w="263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Cdigo-fonte"/>
                <w:sz w:val="20"/>
              </w:rPr>
              <w:t>POST /api/user-shifts/{shift_id}/exchange</w:t>
            </w:r>
          </w:p>
        </w:tc>
        <w:tc>
          <w:tcPr>
            <w:tcW w:w="47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Lite não tem tela</w:t>
            </w:r>
          </w:p>
        </w:tc>
      </w:tr>
      <w:tr>
        <w:trPr/>
        <w:tc>
          <w:tcPr>
            <w:tcW w:w="27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Check-in geolocalizado</w:t>
            </w:r>
          </w:p>
        </w:tc>
        <w:tc>
          <w:tcPr>
            <w:tcW w:w="263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Cdigo-fonte"/>
                <w:sz w:val="20"/>
              </w:rPr>
              <w:t>POST /api/user-shifts/checkin/{user_id}</w:t>
            </w:r>
          </w:p>
        </w:tc>
        <w:tc>
          <w:tcPr>
            <w:tcW w:w="47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Query: </w:t>
            </w:r>
            <w:r>
              <w:rPr>
                <w:rStyle w:val="Cdigo-fonte"/>
                <w:sz w:val="20"/>
              </w:rPr>
              <w:t>lat</w:t>
            </w:r>
            <w:r>
              <w:rPr/>
              <w:t xml:space="preserve">, </w:t>
            </w:r>
            <w:r>
              <w:rPr>
                <w:rStyle w:val="Cdigo-fonte"/>
                <w:sz w:val="20"/>
              </w:rPr>
              <w:t>long</w:t>
            </w:r>
            <w:r>
              <w:rPr/>
              <w:t xml:space="preserve">. Ver </w:t>
            </w:r>
            <w:r>
              <w:rPr>
                <w:rStyle w:val="Strong"/>
              </w:rPr>
              <w:t>§3 gap importante</w:t>
            </w:r>
            <w:r>
              <w:rPr/>
              <w:t>.</w:t>
            </w:r>
          </w:p>
        </w:tc>
      </w:tr>
      <w:tr>
        <w:trPr/>
        <w:tc>
          <w:tcPr>
            <w:tcW w:w="27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Check-out</w:t>
            </w:r>
          </w:p>
        </w:tc>
        <w:tc>
          <w:tcPr>
            <w:tcW w:w="263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Cdigo-fonte"/>
                <w:sz w:val="20"/>
              </w:rPr>
              <w:t>POST /api/user-shifts/checkout/{user_id}</w:t>
            </w:r>
          </w:p>
        </w:tc>
        <w:tc>
          <w:tcPr>
            <w:tcW w:w="477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 xml:space="preserve">Ver </w:t>
            </w:r>
            <w:r>
              <w:rPr>
                <w:rStyle w:val="Strong"/>
              </w:rPr>
              <w:t>§3</w:t>
            </w:r>
            <w:r>
              <w:rPr/>
              <w:t>.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2.3 Cadastros auxiliares (hospital, endereço, setor)</w:t>
      </w:r>
    </w:p>
    <w:tbl>
      <w:tblPr>
        <w:tblW w:w="10205" w:type="dxa"/>
        <w:jc w:val="left"/>
        <w:tblInd w:w="-7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597"/>
        <w:gridCol w:w="8608"/>
      </w:tblGrid>
      <w:tr>
        <w:trPr>
          <w:tblHeader w:val="true"/>
        </w:trPr>
        <w:tc>
          <w:tcPr>
            <w:tcW w:w="159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F0F0F0" w:val="clear"/>
            <w:vAlign w:val="center"/>
          </w:tcPr>
          <w:p>
            <w:pPr>
              <w:pStyle w:val="Ttulodetabela"/>
              <w:bidi w:val="0"/>
              <w:spacing w:before="0" w:after="283"/>
              <w:ind w:hanging="0" w:left="0" w:right="0"/>
              <w:rPr/>
            </w:pPr>
            <w:r>
              <w:rPr/>
              <w:t>Precisa no lite</w:t>
            </w:r>
          </w:p>
        </w:tc>
        <w:tc>
          <w:tcPr>
            <w:tcW w:w="860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0F0F0" w:val="clear"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Já existe</w:t>
            </w:r>
          </w:p>
        </w:tc>
      </w:tr>
      <w:tr>
        <w:trPr/>
        <w:tc>
          <w:tcPr>
            <w:tcW w:w="159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Instituições</w:t>
            </w:r>
          </w:p>
        </w:tc>
        <w:tc>
          <w:tcPr>
            <w:tcW w:w="86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Cdigo-fonte"/>
                <w:sz w:val="20"/>
              </w:rPr>
              <w:t>GET/POST/PUT/DELETE /api/institutions</w:t>
            </w:r>
            <w:r>
              <w:rPr/>
              <w:t xml:space="preserve">, </w:t>
            </w:r>
            <w:r>
              <w:rPr>
                <w:rStyle w:val="Cdigo-fonte"/>
                <w:sz w:val="20"/>
              </w:rPr>
              <w:t>GET /api/institutions/{id}</w:t>
            </w:r>
          </w:p>
        </w:tc>
      </w:tr>
      <w:tr>
        <w:trPr/>
        <w:tc>
          <w:tcPr>
            <w:tcW w:w="159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Setores</w:t>
            </w:r>
          </w:p>
        </w:tc>
        <w:tc>
          <w:tcPr>
            <w:tcW w:w="86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Cdigo-fonte"/>
                <w:sz w:val="20"/>
              </w:rPr>
              <w:t>GET/POST/PUT/DELETE /api/sectors</w:t>
            </w:r>
          </w:p>
        </w:tc>
      </w:tr>
      <w:tr>
        <w:trPr/>
        <w:tc>
          <w:tcPr>
            <w:tcW w:w="159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Endereços</w:t>
            </w:r>
          </w:p>
        </w:tc>
        <w:tc>
          <w:tcPr>
            <w:tcW w:w="860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Cdigo-fonte"/>
                <w:sz w:val="20"/>
              </w:rPr>
              <w:t>GET/POST/PUT/DELETE /api/addresses</w:t>
            </w:r>
            <w:r>
              <w:rPr/>
              <w:t xml:space="preserve"> (há dois routers em </w:t>
            </w:r>
            <w:r>
              <w:rPr>
                <w:rStyle w:val="Cdigo-fonte"/>
                <w:sz w:val="20"/>
              </w:rPr>
              <w:t>/addresses</w:t>
            </w:r>
            <w:r>
              <w:rPr/>
              <w:t xml:space="preserve"> no </w:t>
            </w:r>
            <w:r>
              <w:rPr>
                <w:rStyle w:val="Cdigo-fonte"/>
                <w:sz w:val="20"/>
              </w:rPr>
              <w:t>api_router</w:t>
            </w:r>
            <w:r>
              <w:rPr/>
              <w:t xml:space="preserve">; validar duplicidade no </w:t>
            </w:r>
            <w:r>
              <w:rPr>
                <w:rStyle w:val="Cdigo-fonte"/>
                <w:sz w:val="20"/>
              </w:rPr>
              <w:t>/docs</w:t>
            </w:r>
            <w:r>
              <w:rPr/>
              <w:t>)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2.4 Modelo de plantão (tipo de escala)</w:t>
      </w:r>
    </w:p>
    <w:tbl>
      <w:tblPr>
        <w:tblW w:w="9311" w:type="dxa"/>
        <w:jc w:val="left"/>
        <w:tblInd w:w="-7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510"/>
        <w:gridCol w:w="6801"/>
      </w:tblGrid>
      <w:tr>
        <w:trPr>
          <w:tblHeader w:val="true"/>
        </w:trPr>
        <w:tc>
          <w:tcPr>
            <w:tcW w:w="251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F0F0F0" w:val="clear"/>
            <w:vAlign w:val="center"/>
          </w:tcPr>
          <w:p>
            <w:pPr>
              <w:pStyle w:val="Ttulodetabela"/>
              <w:bidi w:val="0"/>
              <w:spacing w:before="0" w:after="283"/>
              <w:ind w:hanging="0" w:left="0" w:right="0"/>
              <w:rPr/>
            </w:pPr>
            <w:r>
              <w:rPr/>
              <w:t>Precisa no lite</w:t>
            </w:r>
          </w:p>
        </w:tc>
        <w:tc>
          <w:tcPr>
            <w:tcW w:w="680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0F0F0" w:val="clear"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Já existe</w:t>
            </w:r>
          </w:p>
        </w:tc>
      </w:tr>
      <w:tr>
        <w:trPr/>
        <w:tc>
          <w:tcPr>
            <w:tcW w:w="25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CRUD “tipo” de plantão</w:t>
            </w:r>
          </w:p>
        </w:tc>
        <w:tc>
          <w:tcPr>
            <w:tcW w:w="68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Cdigo-fonte"/>
                <w:sz w:val="20"/>
              </w:rPr>
              <w:t>POST/GET/PUT /api/shifts</w:t>
            </w:r>
            <w:r>
              <w:rPr/>
              <w:t xml:space="preserve">, </w:t>
            </w:r>
            <w:r>
              <w:rPr>
                <w:rStyle w:val="Cdigo-fonte"/>
                <w:sz w:val="20"/>
              </w:rPr>
              <w:t>GET/DELETE /api/shifts/{shift_id}</w:t>
            </w:r>
          </w:p>
        </w:tc>
      </w:tr>
      <w:tr>
        <w:trPr/>
        <w:tc>
          <w:tcPr>
            <w:tcW w:w="251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Tipos nomeados</w:t>
            </w:r>
          </w:p>
        </w:tc>
        <w:tc>
          <w:tcPr>
            <w:tcW w:w="680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Cdigo-fonte"/>
                <w:sz w:val="20"/>
              </w:rPr>
              <w:t>POST/GET/PUT/DELETE /api/shift-types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/>
        <w:t xml:space="preserve">Listagem </w:t>
      </w:r>
      <w:r>
        <w:rPr>
          <w:rStyle w:val="Cdigo-fonte"/>
          <w:sz w:val="20"/>
        </w:rPr>
        <w:t>GET /api/shifts</w:t>
      </w:r>
      <w:r>
        <w:rPr/>
        <w:t xml:space="preserve"> </w:t>
      </w:r>
      <w:r>
        <w:rPr>
          <w:rStyle w:val="Strong"/>
        </w:rPr>
        <w:t>exige</w:t>
      </w:r>
      <w:r>
        <w:rPr/>
        <w:t xml:space="preserve"> query </w:t>
      </w:r>
      <w:r>
        <w:rPr>
          <w:rStyle w:val="Cdigo-fonte"/>
          <w:sz w:val="20"/>
        </w:rPr>
        <w:t>sector_id</w:t>
      </w:r>
      <w:r>
        <w:rPr/>
        <w:t xml:space="preserve"> </w:t>
      </w:r>
      <w:r>
        <w:rPr>
          <w:rStyle w:val="Strong"/>
        </w:rPr>
        <w:t>ou</w:t>
      </w:r>
      <w:r>
        <w:rPr/>
        <w:t xml:space="preserve"> </w:t>
      </w:r>
      <w:r>
        <w:rPr>
          <w:rStyle w:val="Cdigo-fonte"/>
          <w:sz w:val="20"/>
        </w:rPr>
        <w:t>institution_id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2.5 Financeiro / folha (substituir KPIs mock)</w:t>
      </w:r>
    </w:p>
    <w:tbl>
      <w:tblPr>
        <w:tblW w:w="10205" w:type="dxa"/>
        <w:jc w:val="left"/>
        <w:tblInd w:w="-7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320"/>
        <w:gridCol w:w="4030"/>
        <w:gridCol w:w="3855"/>
      </w:tblGrid>
      <w:tr>
        <w:trPr>
          <w:tblHeader w:val="true"/>
        </w:trPr>
        <w:tc>
          <w:tcPr>
            <w:tcW w:w="232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F0F0F0" w:val="clear"/>
            <w:vAlign w:val="center"/>
          </w:tcPr>
          <w:p>
            <w:pPr>
              <w:pStyle w:val="Ttulodetabela"/>
              <w:bidi w:val="0"/>
              <w:spacing w:before="0" w:after="283"/>
              <w:ind w:hanging="0" w:left="0" w:right="0"/>
              <w:rPr/>
            </w:pPr>
            <w:r>
              <w:rPr/>
              <w:t>Precisa no lite</w:t>
            </w:r>
          </w:p>
        </w:tc>
        <w:tc>
          <w:tcPr>
            <w:tcW w:w="403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0F0F0" w:val="clear"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Já existe</w:t>
            </w:r>
          </w:p>
        </w:tc>
        <w:tc>
          <w:tcPr>
            <w:tcW w:w="385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Resumo por competência / setor</w:t>
            </w:r>
          </w:p>
        </w:tc>
        <w:tc>
          <w:tcPr>
            <w:tcW w:w="40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Cdigo-fonte"/>
                <w:sz w:val="20"/>
              </w:rPr>
              <w:t>GET /api/user-timesheets/summary</w:t>
            </w:r>
          </w:p>
        </w:tc>
        <w:tc>
          <w:tcPr>
            <w:tcW w:w="385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Query: </w:t>
            </w:r>
            <w:r>
              <w:rPr>
                <w:rStyle w:val="Cdigo-fonte"/>
                <w:sz w:val="20"/>
              </w:rPr>
              <w:t>competence_date</w:t>
            </w:r>
            <w:r>
              <w:rPr/>
              <w:t xml:space="preserve"> (YYYY-MM), opcional </w:t>
            </w:r>
            <w:r>
              <w:rPr>
                <w:rStyle w:val="Cdigo-fonte"/>
                <w:sz w:val="20"/>
              </w:rPr>
              <w:t>user_id</w:t>
            </w:r>
            <w:r>
              <w:rPr/>
              <w:t xml:space="preserve">, </w:t>
            </w:r>
            <w:r>
              <w:rPr>
                <w:rStyle w:val="Cdigo-fonte"/>
                <w:sz w:val="20"/>
              </w:rPr>
              <w:t>sector_ids</w:t>
            </w:r>
          </w:p>
        </w:tc>
      </w:tr>
      <w:tr>
        <w:trPr/>
        <w:tc>
          <w:tcPr>
            <w:tcW w:w="232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Detalhe folha</w:t>
            </w:r>
          </w:p>
        </w:tc>
        <w:tc>
          <w:tcPr>
            <w:tcW w:w="403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Cdigo-fonte"/>
                <w:sz w:val="20"/>
              </w:rPr>
              <w:t>GET /api/user-timesheets/summary/{user_timesheet_id}</w:t>
            </w:r>
            <w:r>
              <w:rPr/>
              <w:t>, etc.</w:t>
            </w:r>
          </w:p>
        </w:tc>
        <w:tc>
          <w:tcPr>
            <w:tcW w:w="385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/>
        <w:t xml:space="preserve">Os campos retornados são do </w:t>
      </w:r>
      <w:r>
        <w:rPr>
          <w:rStyle w:val="Strong"/>
        </w:rPr>
        <w:t>domínio folha de ponto</w:t>
      </w:r>
      <w:r>
        <w:rPr/>
        <w:t xml:space="preserve">; podem não bater 1:1 com “Plantões / A receber / Recebido” do mock — ver </w:t>
      </w:r>
      <w:r>
        <w:rPr>
          <w:rStyle w:val="Strong"/>
        </w:rPr>
        <w:t>§4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2.6 Evidência em arquivo (foto)</w:t>
      </w:r>
    </w:p>
    <w:tbl>
      <w:tblPr>
        <w:tblW w:w="10205" w:type="dxa"/>
        <w:jc w:val="left"/>
        <w:tblInd w:w="-7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764"/>
        <w:gridCol w:w="4337"/>
        <w:gridCol w:w="4104"/>
      </w:tblGrid>
      <w:tr>
        <w:trPr>
          <w:tblHeader w:val="true"/>
        </w:trPr>
        <w:tc>
          <w:tcPr>
            <w:tcW w:w="176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F0F0F0" w:val="clear"/>
            <w:vAlign w:val="center"/>
          </w:tcPr>
          <w:p>
            <w:pPr>
              <w:pStyle w:val="Ttulodetabela"/>
              <w:bidi w:val="0"/>
              <w:spacing w:before="0" w:after="283"/>
              <w:ind w:hanging="0" w:left="0" w:right="0"/>
              <w:rPr/>
            </w:pPr>
            <w:r>
              <w:rPr/>
              <w:t>Precisa no lite</w:t>
            </w:r>
          </w:p>
        </w:tc>
        <w:tc>
          <w:tcPr>
            <w:tcW w:w="433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0F0F0" w:val="clear"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Já existe</w:t>
            </w:r>
          </w:p>
        </w:tc>
        <w:tc>
          <w:tcPr>
            <w:tcW w:w="410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Upload arquivo</w:t>
            </w:r>
          </w:p>
        </w:tc>
        <w:tc>
          <w:tcPr>
            <w:tcW w:w="433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Cdigo-fonte"/>
                <w:sz w:val="20"/>
              </w:rPr>
              <w:t>POST /api/attachments</w:t>
            </w:r>
          </w:p>
        </w:tc>
        <w:tc>
          <w:tcPr>
            <w:tcW w:w="410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Multipart (</w:t>
            </w:r>
            <w:r>
              <w:rPr>
                <w:rStyle w:val="Cdigo-fonte"/>
                <w:sz w:val="20"/>
              </w:rPr>
              <w:t>AttachmentCreateRequestForm</w:t>
            </w:r>
            <w:r>
              <w:rPr/>
              <w:t>)</w:t>
            </w:r>
          </w:p>
        </w:tc>
      </w:tr>
      <w:tr>
        <w:trPr/>
        <w:tc>
          <w:tcPr>
            <w:tcW w:w="176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Listar por entidade</w:t>
            </w:r>
          </w:p>
        </w:tc>
        <w:tc>
          <w:tcPr>
            <w:tcW w:w="433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Cdigo-fonte"/>
                <w:sz w:val="20"/>
              </w:rPr>
              <w:t>GET /api/attachments/{entity_type}/{entity_id}</w:t>
            </w:r>
          </w:p>
        </w:tc>
        <w:tc>
          <w:tcPr>
            <w:tcW w:w="410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/>
        <w:t xml:space="preserve">Fluxo típico: </w:t>
      </w:r>
      <w:r>
        <w:rPr>
          <w:rStyle w:val="Strong"/>
        </w:rPr>
        <w:t>upload</w:t>
      </w:r>
      <w:r>
        <w:rPr/>
        <w:t xml:space="preserve"> → recebe </w:t>
      </w:r>
      <w:r>
        <w:rPr>
          <w:rStyle w:val="Cdigo-fonte"/>
          <w:sz w:val="20"/>
        </w:rPr>
        <w:t>attachment_id</w:t>
      </w:r>
      <w:r>
        <w:rPr/>
        <w:t xml:space="preserve"> → associar ao </w:t>
      </w:r>
      <w:r>
        <w:rPr>
          <w:rStyle w:val="Strong"/>
        </w:rPr>
        <w:t>user_shift</w:t>
      </w:r>
      <w:r>
        <w:rPr/>
        <w:t xml:space="preserve"> (hoje o check-in HTTP não recebe foto; ver §3).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2.7 “Revisão” / observação sobre pessoa</w:t>
      </w:r>
    </w:p>
    <w:tbl>
      <w:tblPr>
        <w:tblW w:w="10205" w:type="dxa"/>
        <w:jc w:val="left"/>
        <w:tblInd w:w="-7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687"/>
        <w:gridCol w:w="3276"/>
        <w:gridCol w:w="5242"/>
      </w:tblGrid>
      <w:tr>
        <w:trPr>
          <w:tblHeader w:val="true"/>
        </w:trPr>
        <w:tc>
          <w:tcPr>
            <w:tcW w:w="168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F0F0F0" w:val="clear"/>
            <w:vAlign w:val="center"/>
          </w:tcPr>
          <w:p>
            <w:pPr>
              <w:pStyle w:val="Ttulodetabela"/>
              <w:bidi w:val="0"/>
              <w:spacing w:before="0" w:after="283"/>
              <w:ind w:hanging="0" w:left="0" w:right="0"/>
              <w:rPr/>
            </w:pPr>
            <w:r>
              <w:rPr/>
              <w:t>Precisa no lite</w:t>
            </w:r>
          </w:p>
        </w:tc>
        <w:tc>
          <w:tcPr>
            <w:tcW w:w="327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0F0F0" w:val="clear"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Já existe</w:t>
            </w:r>
          </w:p>
        </w:tc>
        <w:tc>
          <w:tcPr>
            <w:tcW w:w="524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68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Criar texto</w:t>
            </w:r>
          </w:p>
        </w:tc>
        <w:tc>
          <w:tcPr>
            <w:tcW w:w="327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Cdigo-fonte"/>
                <w:sz w:val="20"/>
              </w:rPr>
              <w:t>POST /api/user-observations</w:t>
            </w:r>
          </w:p>
        </w:tc>
        <w:tc>
          <w:tcPr>
            <w:tcW w:w="524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Body exige </w:t>
            </w:r>
            <w:r>
              <w:rPr>
                <w:rStyle w:val="Cdigo-fonte"/>
                <w:sz w:val="20"/>
              </w:rPr>
              <w:t>target_user_id</w:t>
            </w:r>
            <w:r>
              <w:rPr/>
              <w:t xml:space="preserve">, </w:t>
            </w:r>
            <w:r>
              <w:rPr>
                <w:rStyle w:val="Cdigo-fonte"/>
                <w:sz w:val="20"/>
              </w:rPr>
              <w:t>owner_id</w:t>
            </w:r>
            <w:r>
              <w:rPr/>
              <w:t xml:space="preserve">, </w:t>
            </w:r>
            <w:r>
              <w:rPr>
                <w:rStyle w:val="Cdigo-fonte"/>
                <w:sz w:val="20"/>
              </w:rPr>
              <w:t>observation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/>
        <w:t xml:space="preserve">No lite a revisão está ligada ao </w:t>
      </w:r>
      <w:r>
        <w:rPr>
          <w:rStyle w:val="Strong"/>
        </w:rPr>
        <w:t>plantão</w:t>
      </w:r>
      <w:r>
        <w:rPr/>
        <w:t xml:space="preserve"> e ao </w:t>
      </w:r>
      <w:r>
        <w:rPr>
          <w:rStyle w:val="Strong"/>
        </w:rPr>
        <w:t>próprio médico</w:t>
      </w:r>
      <w:r>
        <w:rPr/>
        <w:t xml:space="preserve">. Na API, observação é sobre </w:t>
      </w:r>
      <w:r>
        <w:rPr>
          <w:rStyle w:val="Strong"/>
        </w:rPr>
        <w:t>usuário alvo</w:t>
      </w:r>
      <w:r>
        <w:rPr/>
        <w:t xml:space="preserve">. Pode servir com </w:t>
      </w:r>
      <w:r>
        <w:rPr>
          <w:rStyle w:val="Cdigo-fonte"/>
          <w:sz w:val="20"/>
        </w:rPr>
        <w:t>target_user_id</w:t>
      </w:r>
      <w:r>
        <w:rPr/>
        <w:t xml:space="preserve"> = médico e texto livre, ou pode ser necessário endpoint específico de </w:t>
      </w:r>
      <w:r>
        <w:rPr>
          <w:rStyle w:val="Strong"/>
        </w:rPr>
        <w:t>revisão de plantão</w:t>
      </w:r>
      <w:r>
        <w:rPr/>
        <w:t xml:space="preserve"> — ver </w:t>
      </w:r>
      <w:r>
        <w:rPr>
          <w:rStyle w:val="Strong"/>
        </w:rPr>
        <w:t>§4</w:t>
      </w:r>
      <w:r>
        <w:rPr/>
        <w:t>.</w:t>
      </w:r>
    </w:p>
    <w:p>
      <w:pPr>
        <w:pStyle w:val="Linh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 xml:space="preserve">3. Gap crítico: check-in / check-out </w:t>
      </w:r>
      <w:r>
        <w:rPr>
          <w:rStyle w:val="Strong"/>
          <w:b/>
          <w:bCs/>
        </w:rPr>
        <w:t>como o lite</w:t>
      </w:r>
      <w:r>
        <w:rPr/>
        <w:t xml:space="preserve"> vs </w:t>
      </w:r>
      <w:r>
        <w:rPr>
          <w:rStyle w:val="Strong"/>
          <w:b/>
          <w:bCs/>
        </w:rPr>
        <w:t>como a API</w:t>
      </w:r>
      <w:r>
        <w:rPr/>
        <w:t xml:space="preserve"> hoje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Implementação atual em </w:t>
      </w:r>
      <w:r>
        <w:rPr>
          <w:rStyle w:val="Cdigo-fonte"/>
          <w:sz w:val="20"/>
        </w:rPr>
        <w:t>UserShiftService.perform_checkin</w:t>
      </w:r>
      <w:r>
        <w:rPr/>
        <w:t>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 xml:space="preserve">Recebe só </w:t>
      </w:r>
      <w:r>
        <w:rPr>
          <w:rStyle w:val="Cdigo-fonte"/>
          <w:sz w:val="20"/>
        </w:rPr>
        <w:t>user_id</w:t>
      </w:r>
      <w:r>
        <w:rPr>
          <w:rStyle w:val="Strong"/>
        </w:rPr>
        <w:t xml:space="preserve">, </w:t>
      </w:r>
      <w:r>
        <w:rPr>
          <w:rStyle w:val="Cdigo-fonte"/>
          <w:sz w:val="20"/>
        </w:rPr>
        <w:t>lat</w:t>
      </w:r>
      <w:r>
        <w:rPr>
          <w:rStyle w:val="Strong"/>
        </w:rPr>
        <w:t xml:space="preserve">, </w:t>
      </w:r>
      <w:r>
        <w:rPr>
          <w:rStyle w:val="Cdigo-fonte"/>
          <w:sz w:val="20"/>
        </w:rPr>
        <w:t>long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Busca </w:t>
      </w:r>
      <w:r>
        <w:rPr>
          <w:rStyle w:val="Strong"/>
        </w:rPr>
        <w:t>automaticamente</w:t>
      </w:r>
      <w:r>
        <w:rPr/>
        <w:t xml:space="preserve"> “um plantão planejado na janela de tempo” para esse usuário e grava check-in nele.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O </w:t>
      </w:r>
      <w:r>
        <w:rPr>
          <w:rStyle w:val="Strong"/>
        </w:rPr>
        <w:t>lite</w:t>
      </w:r>
      <w:r>
        <w:rPr/>
        <w:t xml:space="preserve"> permite escolher </w:t>
      </w:r>
      <w:r>
        <w:rPr>
          <w:rStyle w:val="Strong"/>
        </w:rPr>
        <w:t>qual plantão</w:t>
      </w:r>
      <w:r>
        <w:rPr/>
        <w:t xml:space="preserve"> abrir no modal (por </w:t>
      </w:r>
      <w:r>
        <w:rPr>
          <w:rStyle w:val="Cdigo-fonte"/>
          <w:sz w:val="20"/>
        </w:rPr>
        <w:t>shift.id</w:t>
      </w:r>
      <w:r>
        <w:rPr/>
        <w:t xml:space="preserve">) e envia </w:t>
      </w:r>
      <w:r>
        <w:rPr>
          <w:rStyle w:val="Strong"/>
        </w:rPr>
        <w:t>foto</w:t>
      </w:r>
      <w:r>
        <w:rPr/>
        <w:t xml:space="preserve">, </w:t>
      </w:r>
      <w:r>
        <w:rPr>
          <w:rStyle w:val="Strong"/>
        </w:rPr>
        <w:t>precisão GPS</w:t>
      </w:r>
      <w:r>
        <w:rPr/>
        <w:t xml:space="preserve">, </w:t>
      </w:r>
      <w:r>
        <w:rPr>
          <w:rStyle w:val="Strong"/>
        </w:rPr>
        <w:t>IP</w:t>
      </w:r>
      <w:r>
        <w:rPr/>
        <w:t xml:space="preserve">, </w:t>
      </w:r>
      <w:r>
        <w:rPr>
          <w:rStyle w:val="Strong"/>
        </w:rPr>
        <w:t>device</w:t>
      </w:r>
      <w:r>
        <w:rPr/>
        <w:t xml:space="preserve">, </w:t>
      </w:r>
      <w:r>
        <w:rPr>
          <w:rStyle w:val="Strong"/>
        </w:rPr>
        <w:t>código hash da imagem</w:t>
      </w:r>
      <w:r>
        <w:rPr/>
        <w:t>.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trong"/>
        </w:rPr>
        <w:t>Conclusão para o time de backend:</w:t>
      </w:r>
    </w:p>
    <w:tbl>
      <w:tblPr>
        <w:tblW w:w="10205" w:type="dxa"/>
        <w:jc w:val="left"/>
        <w:tblInd w:w="-7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441"/>
        <w:gridCol w:w="7764"/>
      </w:tblGrid>
      <w:tr>
        <w:trPr>
          <w:tblHeader w:val="true"/>
        </w:trPr>
        <w:tc>
          <w:tcPr>
            <w:tcW w:w="244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F0F0F0" w:val="clear"/>
            <w:vAlign w:val="center"/>
          </w:tcPr>
          <w:p>
            <w:pPr>
              <w:pStyle w:val="Ttulodetabela"/>
              <w:bidi w:val="0"/>
              <w:spacing w:before="0" w:after="283"/>
              <w:ind w:hanging="0" w:left="0" w:right="0"/>
              <w:rPr/>
            </w:pPr>
            <w:r>
              <w:rPr/>
              <w:t>Situação</w:t>
            </w:r>
          </w:p>
        </w:tc>
        <w:tc>
          <w:tcPr>
            <w:tcW w:w="776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0F0F0" w:val="clear"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Ação recomendada</w:t>
            </w:r>
          </w:p>
        </w:tc>
      </w:tr>
      <w:tr>
        <w:trPr/>
        <w:tc>
          <w:tcPr>
            <w:tcW w:w="244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Manter UX “escolho o plantão na lista”</w:t>
            </w:r>
          </w:p>
        </w:tc>
        <w:tc>
          <w:tcPr>
            <w:tcW w:w="77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Strong"/>
              </w:rPr>
              <w:t>Nova rota ou extensão</w:t>
            </w:r>
            <w:r>
              <w:rPr/>
              <w:t xml:space="preserve">, ex.: </w:t>
            </w:r>
            <w:r>
              <w:rPr>
                <w:rStyle w:val="Cdigo-fonte"/>
                <w:sz w:val="20"/>
              </w:rPr>
              <w:t>POST /api/user-shifts/{user_shift_id}/check-in</w:t>
            </w:r>
            <w:r>
              <w:rPr/>
              <w:t xml:space="preserve"> com body </w:t>
            </w:r>
            <w:r>
              <w:rPr>
                <w:rStyle w:val="Cdigo-fonte"/>
                <w:sz w:val="20"/>
              </w:rPr>
              <w:t>{ lat, long, accuracy_m?, attachment_id? }</w:t>
            </w:r>
            <w:r>
              <w:rPr/>
              <w:t xml:space="preserve"> (e opcional IP/device para auditoria).</w:t>
            </w:r>
          </w:p>
        </w:tc>
      </w:tr>
      <w:tr>
        <w:trPr/>
        <w:tc>
          <w:tcPr>
            <w:tcW w:w="244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Manter apenas “próximo plantão na janela”</w:t>
            </w:r>
          </w:p>
        </w:tc>
        <w:tc>
          <w:tcPr>
            <w:tcW w:w="77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 xml:space="preserve">Adaptar o </w:t>
            </w:r>
            <w:r>
              <w:rPr>
                <w:rStyle w:val="Strong"/>
              </w:rPr>
              <w:t>frontend</w:t>
            </w:r>
            <w:r>
              <w:rPr/>
              <w:t xml:space="preserve"> ao comportamento atual (sem escolher card específico) — pode não ser aceitável para PO.</w:t>
            </w:r>
          </w:p>
        </w:tc>
      </w:tr>
      <w:tr>
        <w:trPr/>
        <w:tc>
          <w:tcPr>
            <w:tcW w:w="244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Foto obrigatória no check-in</w:t>
            </w:r>
          </w:p>
        </w:tc>
        <w:tc>
          <w:tcPr>
            <w:tcW w:w="776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Estender contrato do check-in com </w:t>
            </w:r>
            <w:r>
              <w:rPr>
                <w:rStyle w:val="Cdigo-fonte"/>
                <w:sz w:val="20"/>
              </w:rPr>
              <w:t>attachment_id</w:t>
            </w:r>
            <w:r>
              <w:rPr/>
              <w:t xml:space="preserve"> (após </w:t>
            </w:r>
            <w:r>
              <w:rPr>
                <w:rStyle w:val="Cdigo-fonte"/>
                <w:sz w:val="20"/>
              </w:rPr>
              <w:t>POST /attachments</w:t>
            </w:r>
            <w:r>
              <w:rPr/>
              <w:t>) ou multipart no mesmo endpoint.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>
          <w:rStyle w:val="Strong"/>
        </w:rPr>
        <w:t>Check-out:</w:t>
      </w:r>
      <w:r>
        <w:rPr/>
        <w:t xml:space="preserve"> hoje </w:t>
      </w:r>
      <w:r>
        <w:rPr>
          <w:rStyle w:val="Cdigo-fonte"/>
          <w:sz w:val="20"/>
        </w:rPr>
        <w:t>POST /api/user-shifts/checkout/{user_id}</w:t>
      </w:r>
      <w:r>
        <w:rPr/>
        <w:t xml:space="preserve"> fecha o plantão </w:t>
      </w:r>
      <w:r>
        <w:rPr>
          <w:rStyle w:val="Strong"/>
        </w:rPr>
        <w:t>em progresso</w:t>
      </w:r>
      <w:r>
        <w:rPr/>
        <w:t xml:space="preserve"> do usuário. Se no futuro houver mais de um “em progresso” ou fechamento pelo </w:t>
      </w:r>
      <w:r>
        <w:rPr>
          <w:rStyle w:val="Strong"/>
        </w:rPr>
        <w:t>id do plantão</w:t>
      </w:r>
      <w:r>
        <w:rPr/>
        <w:t xml:space="preserve">, avaliar </w:t>
      </w:r>
      <w:r>
        <w:rPr>
          <w:rStyle w:val="Cdigo-fonte"/>
          <w:sz w:val="20"/>
        </w:rPr>
        <w:t>POST .../checkout</w:t>
      </w:r>
      <w:r>
        <w:rPr>
          <w:rStyle w:val="Strong"/>
        </w:rPr>
        <w:t xml:space="preserve"> por </w:t>
      </w:r>
      <w:r>
        <w:rPr>
          <w:rStyle w:val="Cdigo-fonte"/>
          <w:sz w:val="20"/>
        </w:rPr>
        <w:t>user_shift_id</w:t>
      </w:r>
      <w:r>
        <w:rPr/>
        <w:t>.</w:t>
      </w:r>
    </w:p>
    <w:p>
      <w:pPr>
        <w:pStyle w:val="Linh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 xml:space="preserve">4. O que provavelmente </w:t>
      </w:r>
      <w:r>
        <w:rPr>
          <w:rStyle w:val="Strong"/>
          <w:b/>
          <w:bCs/>
        </w:rPr>
        <w:t>ainda não existe</w:t>
      </w:r>
      <w:r>
        <w:rPr/>
        <w:t xml:space="preserve"> e o time deve </w:t>
      </w:r>
      <w:r>
        <w:rPr>
          <w:rStyle w:val="Strong"/>
          <w:b/>
          <w:bCs/>
        </w:rPr>
        <w:t>criar</w:t>
      </w:r>
      <w:r>
        <w:rPr/>
        <w:t xml:space="preserve"> (ou definir estratégia)</w:t>
      </w:r>
    </w:p>
    <w:tbl>
      <w:tblPr>
        <w:tblW w:w="10205" w:type="dxa"/>
        <w:jc w:val="left"/>
        <w:tblInd w:w="-7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726"/>
        <w:gridCol w:w="2752"/>
        <w:gridCol w:w="4727"/>
      </w:tblGrid>
      <w:tr>
        <w:trPr>
          <w:tblHeader w:val="true"/>
        </w:trPr>
        <w:tc>
          <w:tcPr>
            <w:tcW w:w="272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F0F0F0" w:val="clear"/>
            <w:vAlign w:val="center"/>
          </w:tcPr>
          <w:p>
            <w:pPr>
              <w:pStyle w:val="Ttulodetabela"/>
              <w:bidi w:val="0"/>
              <w:spacing w:before="0" w:after="283"/>
              <w:ind w:hanging="0" w:left="0" w:right="0"/>
              <w:rPr/>
            </w:pPr>
            <w:r>
              <w:rPr/>
              <w:t>Necessidade do lite</w:t>
            </w:r>
          </w:p>
        </w:tc>
        <w:tc>
          <w:tcPr>
            <w:tcW w:w="275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0F0F0" w:val="clear"/>
            <w:vAlign w:val="center"/>
          </w:tcPr>
          <w:p>
            <w:pPr>
              <w:pStyle w:val="Ttulodetabela"/>
              <w:bidi w:val="0"/>
              <w:spacing w:before="0" w:after="283"/>
              <w:ind w:hanging="0" w:left="0" w:right="0"/>
              <w:rPr/>
            </w:pPr>
            <w:r>
              <w:rPr/>
              <w:t>Estado na API</w:t>
            </w:r>
          </w:p>
        </w:tc>
        <w:tc>
          <w:tcPr>
            <w:tcW w:w="472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0F0F0" w:val="clear"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Sugestão de trabalho</w:t>
            </w:r>
          </w:p>
        </w:tc>
      </w:tr>
      <w:tr>
        <w:trPr/>
        <w:tc>
          <w:tcPr>
            <w:tcW w:w="272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Anúncios</w:t>
            </w:r>
            <w:r>
              <w:rPr/>
              <w:t xml:space="preserve"> (“pegar plantão” de vaga aberta)</w:t>
            </w:r>
          </w:p>
        </w:tc>
        <w:tc>
          <w:tcPr>
            <w:tcW w:w="27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Não há recurso homônimo no Swagger</w:t>
            </w:r>
          </w:p>
        </w:tc>
        <w:tc>
          <w:tcPr>
            <w:tcW w:w="47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Novo módulo (ex.: </w:t>
            </w:r>
            <w:r>
              <w:rPr>
                <w:rStyle w:val="Cdigo-fonte"/>
                <w:sz w:val="20"/>
              </w:rPr>
              <w:t>shift-opportunities</w:t>
            </w:r>
            <w:r>
              <w:rPr/>
              <w:t xml:space="preserve">, </w:t>
            </w:r>
            <w:r>
              <w:rPr>
                <w:rStyle w:val="Cdigo-fonte"/>
                <w:sz w:val="20"/>
              </w:rPr>
              <w:t>announcements</w:t>
            </w:r>
            <w:r>
              <w:rPr/>
              <w:t xml:space="preserve">) </w:t>
            </w:r>
            <w:r>
              <w:rPr>
                <w:rStyle w:val="Strong"/>
              </w:rPr>
              <w:t>ou</w:t>
            </w:r>
            <w:r>
              <w:rPr/>
              <w:t xml:space="preserve"> lista filtrada de </w:t>
            </w:r>
            <w:r>
              <w:rPr>
                <w:rStyle w:val="Cdigo-fonte"/>
                <w:sz w:val="20"/>
              </w:rPr>
              <w:t>user-shifts</w:t>
            </w:r>
            <w:r>
              <w:rPr/>
              <w:t>/slots com estado “aberto para candidatura”. Definir regra de negócio com PO.</w:t>
            </w:r>
          </w:p>
        </w:tc>
      </w:tr>
      <w:tr>
        <w:trPr/>
        <w:tc>
          <w:tcPr>
            <w:tcW w:w="272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Strong"/>
              </w:rPr>
              <w:t>Aceitar plantão</w:t>
            </w:r>
            <w:r>
              <w:rPr/>
              <w:t xml:space="preserve"> (equiv. </w:t>
            </w:r>
            <w:r>
              <w:rPr>
                <w:rStyle w:val="Cdigo-fonte"/>
                <w:sz w:val="20"/>
              </w:rPr>
              <w:t>take-announcement</w:t>
            </w:r>
            <w:r>
              <w:rPr/>
              <w:t>)</w:t>
            </w:r>
          </w:p>
        </w:tc>
        <w:tc>
          <w:tcPr>
            <w:tcW w:w="27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Não mapeado 1:1</w:t>
            </w:r>
          </w:p>
        </w:tc>
        <w:tc>
          <w:tcPr>
            <w:tcW w:w="47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Endpoint que </w:t>
            </w:r>
            <w:r>
              <w:rPr>
                <w:rStyle w:val="Strong"/>
              </w:rPr>
              <w:t>atribui</w:t>
            </w:r>
            <w:r>
              <w:rPr/>
              <w:t xml:space="preserve"> usuário a um slot aberto ou </w:t>
            </w:r>
            <w:r>
              <w:rPr>
                <w:rStyle w:val="Strong"/>
              </w:rPr>
              <w:t>POST</w:t>
            </w:r>
            <w:r>
              <w:rPr/>
              <w:t xml:space="preserve"> em </w:t>
            </w:r>
            <w:r>
              <w:rPr>
                <w:rStyle w:val="Cdigo-fonte"/>
                <w:sz w:val="20"/>
              </w:rPr>
              <w:t>user-shifts</w:t>
            </w:r>
            <w:r>
              <w:rPr/>
              <w:t xml:space="preserve"> com regra específica.</w:t>
            </w:r>
          </w:p>
        </w:tc>
      </w:tr>
      <w:tr>
        <w:trPr/>
        <w:tc>
          <w:tcPr>
            <w:tcW w:w="272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Preferências de alertas</w:t>
            </w:r>
            <w:r>
              <w:rPr/>
              <w:t xml:space="preserve"> (push antes do plantão)</w:t>
            </w:r>
          </w:p>
        </w:tc>
        <w:tc>
          <w:tcPr>
            <w:tcW w:w="27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Não há rota dedicada no inventário atual</w:t>
            </w:r>
          </w:p>
        </w:tc>
        <w:tc>
          <w:tcPr>
            <w:tcW w:w="47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Cdigo-fonte"/>
                <w:sz w:val="20"/>
              </w:rPr>
              <w:t>user</w:t>
            </w:r>
            <w:r>
              <w:rPr/>
              <w:t xml:space="preserve"> settings, </w:t>
            </w:r>
            <w:r>
              <w:rPr>
                <w:rStyle w:val="Cdigo-fonte"/>
                <w:sz w:val="20"/>
              </w:rPr>
              <w:t>complementary-data</w:t>
            </w:r>
            <w:r>
              <w:rPr/>
              <w:t xml:space="preserve">, ou nova tabela </w:t>
            </w:r>
            <w:r>
              <w:rPr>
                <w:rStyle w:val="Strong"/>
              </w:rPr>
              <w:t>notification_preferences</w:t>
            </w:r>
            <w:r>
              <w:rPr/>
              <w:t>.</w:t>
            </w:r>
          </w:p>
        </w:tc>
      </w:tr>
      <w:tr>
        <w:trPr/>
        <w:tc>
          <w:tcPr>
            <w:tcW w:w="272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Financeiro idêntico ao mock</w:t>
            </w:r>
            <w:r>
              <w:rPr/>
              <w:t xml:space="preserve"> (3 KPIs por lista filtrada)</w:t>
            </w:r>
          </w:p>
        </w:tc>
        <w:tc>
          <w:tcPr>
            <w:tcW w:w="27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Cdigo-fonte"/>
                <w:sz w:val="20"/>
              </w:rPr>
              <w:t>user-timesheets/summary</w:t>
            </w:r>
            <w:r>
              <w:rPr/>
              <w:t xml:space="preserve"> existe mas é modelo de </w:t>
            </w:r>
            <w:r>
              <w:rPr>
                <w:rStyle w:val="Strong"/>
              </w:rPr>
              <w:t>folha</w:t>
            </w:r>
          </w:p>
        </w:tc>
        <w:tc>
          <w:tcPr>
            <w:tcW w:w="47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Ou adaptar UI aos campos reais do summary, ou novo endpoint </w:t>
            </w:r>
            <w:r>
              <w:rPr>
                <w:rStyle w:val="Cdigo-fonte"/>
                <w:sz w:val="20"/>
              </w:rPr>
              <w:t>GET /api/me/finance-summary</w:t>
            </w:r>
            <w:r>
              <w:rPr/>
              <w:t xml:space="preserve"> agregando user-shifts + pagamentos.</w:t>
            </w:r>
          </w:p>
        </w:tc>
      </w:tr>
      <w:tr>
        <w:trPr/>
        <w:tc>
          <w:tcPr>
            <w:tcW w:w="272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Revisão atrelada ao plantão</w:t>
            </w:r>
          </w:p>
        </w:tc>
        <w:tc>
          <w:tcPr>
            <w:tcW w:w="27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Cdigo-fonte"/>
                <w:sz w:val="20"/>
              </w:rPr>
              <w:t>user-observations</w:t>
            </w:r>
            <w:r>
              <w:rPr/>
              <w:t xml:space="preserve"> é observação entre usuários</w:t>
            </w:r>
          </w:p>
        </w:tc>
        <w:tc>
          <w:tcPr>
            <w:tcW w:w="47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Novo recurso </w:t>
            </w:r>
            <w:r>
              <w:rPr>
                <w:rStyle w:val="Cdigo-fonte"/>
                <w:sz w:val="20"/>
              </w:rPr>
              <w:t>shift_review</w:t>
            </w:r>
            <w:r>
              <w:rPr/>
              <w:t xml:space="preserve"> ou estender observação com </w:t>
            </w:r>
            <w:r>
              <w:rPr>
                <w:rStyle w:val="Cdigo-fonte"/>
                <w:sz w:val="20"/>
              </w:rPr>
              <w:t>user_shift_id</w:t>
            </w:r>
            <w:r>
              <w:rPr/>
              <w:t>.</w:t>
            </w:r>
          </w:p>
        </w:tc>
      </w:tr>
      <w:tr>
        <w:trPr/>
        <w:tc>
          <w:tcPr>
            <w:tcW w:w="272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Sincronização offline confiável</w:t>
            </w:r>
          </w:p>
        </w:tc>
        <w:tc>
          <w:tcPr>
            <w:tcW w:w="275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Apenas POSTs individuais</w:t>
            </w:r>
          </w:p>
        </w:tc>
        <w:tc>
          <w:tcPr>
            <w:tcW w:w="472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Opcional: </w:t>
            </w:r>
            <w:r>
              <w:rPr>
                <w:rStyle w:val="Cdigo-fonte"/>
                <w:sz w:val="20"/>
              </w:rPr>
              <w:t>POST /api/sync/batch</w:t>
            </w:r>
            <w:r>
              <w:rPr/>
              <w:t xml:space="preserve"> com idempotência (</w:t>
            </w:r>
            <w:r>
              <w:rPr>
                <w:rStyle w:val="Cdigo-fonte"/>
                <w:sz w:val="20"/>
              </w:rPr>
              <w:t>client_id</w:t>
            </w:r>
            <w:r>
              <w:rPr/>
              <w:t>) ou repetir chamadas atuaises com retry.</w:t>
            </w:r>
          </w:p>
        </w:tc>
      </w:tr>
    </w:tbl>
    <w:p>
      <w:pPr>
        <w:pStyle w:val="Linh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5. Matriz rápida: mock do lite → API</w:t>
      </w:r>
    </w:p>
    <w:tbl>
      <w:tblPr>
        <w:tblW w:w="10205" w:type="dxa"/>
        <w:jc w:val="left"/>
        <w:tblInd w:w="-7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94"/>
        <w:gridCol w:w="3558"/>
        <w:gridCol w:w="4353"/>
      </w:tblGrid>
      <w:tr>
        <w:trPr>
          <w:tblHeader w:val="true"/>
        </w:trPr>
        <w:tc>
          <w:tcPr>
            <w:tcW w:w="229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F0F0F0" w:val="clear"/>
            <w:vAlign w:val="center"/>
          </w:tcPr>
          <w:p>
            <w:pPr>
              <w:pStyle w:val="Ttulodetabela"/>
              <w:bidi w:val="0"/>
              <w:spacing w:before="0" w:after="283"/>
              <w:ind w:hanging="0" w:left="0" w:right="0"/>
              <w:rPr/>
            </w:pPr>
            <w:r>
              <w:rPr/>
              <w:t>Feature lite</w:t>
            </w:r>
          </w:p>
        </w:tc>
        <w:tc>
          <w:tcPr>
            <w:tcW w:w="355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0F0F0" w:val="clear"/>
            <w:vAlign w:val="center"/>
          </w:tcPr>
          <w:p>
            <w:pPr>
              <w:pStyle w:val="Ttulodetabela"/>
              <w:bidi w:val="0"/>
              <w:spacing w:before="0" w:after="283"/>
              <w:ind w:hanging="0" w:left="0" w:right="0"/>
              <w:rPr/>
            </w:pPr>
            <w:r>
              <w:rPr/>
              <w:t>Usar endpoint existente?</w:t>
            </w:r>
          </w:p>
        </w:tc>
        <w:tc>
          <w:tcPr>
            <w:tcW w:w="435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0F0F0" w:val="clear"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Criar/alterar API?</w:t>
            </w:r>
          </w:p>
        </w:tc>
      </w:tr>
      <w:tr>
        <w:trPr/>
        <w:tc>
          <w:tcPr>
            <w:tcW w:w="22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Login CPF</w:t>
            </w:r>
          </w:p>
        </w:tc>
        <w:tc>
          <w:tcPr>
            <w:tcW w:w="35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Sim: </w:t>
            </w:r>
            <w:r>
              <w:rPr>
                <w:rStyle w:val="Cdigo-fonte"/>
                <w:sz w:val="20"/>
              </w:rPr>
              <w:t>POST /auth/login</w:t>
            </w:r>
            <w:r>
              <w:rPr/>
              <w:t xml:space="preserve"> (+ senha)</w:t>
            </w:r>
          </w:p>
        </w:tc>
        <w:tc>
          <w:tcPr>
            <w:tcW w:w="43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2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Lista plantões</w:t>
            </w:r>
          </w:p>
        </w:tc>
        <w:tc>
          <w:tcPr>
            <w:tcW w:w="35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Sim: </w:t>
            </w:r>
            <w:r>
              <w:rPr>
                <w:rStyle w:val="Cdigo-fonte"/>
                <w:sz w:val="20"/>
              </w:rPr>
              <w:t>GET /user-shifts</w:t>
            </w:r>
          </w:p>
        </w:tc>
        <w:tc>
          <w:tcPr>
            <w:tcW w:w="43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Talvez paginação/filtro “realizados” se não vier no payload</w:t>
            </w:r>
          </w:p>
        </w:tc>
      </w:tr>
      <w:tr>
        <w:trPr/>
        <w:tc>
          <w:tcPr>
            <w:tcW w:w="22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Próximos vs realizados</w:t>
            </w:r>
          </w:p>
        </w:tc>
        <w:tc>
          <w:tcPr>
            <w:tcW w:w="35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Depende dos </w:t>
            </w:r>
            <w:r>
              <w:rPr>
                <w:rStyle w:val="Strong"/>
              </w:rPr>
              <w:t>status</w:t>
            </w:r>
            <w:r>
              <w:rPr/>
              <w:t xml:space="preserve"> no modelo (</w:t>
            </w:r>
            <w:r>
              <w:rPr>
                <w:rStyle w:val="Cdigo-fonte"/>
                <w:sz w:val="20"/>
              </w:rPr>
              <w:t>ShiftStatus</w:t>
            </w:r>
            <w:r>
              <w:rPr/>
              <w:t>)</w:t>
            </w:r>
          </w:p>
        </w:tc>
        <w:tc>
          <w:tcPr>
            <w:tcW w:w="43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Se front precisar só “COMPLETED”, filtrar no client ou query nova</w:t>
            </w:r>
          </w:p>
        </w:tc>
      </w:tr>
      <w:tr>
        <w:trPr/>
        <w:tc>
          <w:tcPr>
            <w:tcW w:w="22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Check-in com card escolhido</w:t>
            </w:r>
          </w:p>
        </w:tc>
        <w:tc>
          <w:tcPr>
            <w:tcW w:w="35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Parcial</w:t>
            </w:r>
          </w:p>
        </w:tc>
        <w:tc>
          <w:tcPr>
            <w:tcW w:w="43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Strong"/>
              </w:rPr>
              <w:t>Sim</w:t>
            </w:r>
            <w:r>
              <w:rPr/>
              <w:t xml:space="preserve"> — check-in por </w:t>
            </w:r>
            <w:r>
              <w:rPr>
                <w:rStyle w:val="Cdigo-fonte"/>
                <w:sz w:val="20"/>
              </w:rPr>
              <w:t>user_shift_id</w:t>
            </w:r>
            <w:r>
              <w:rPr/>
              <w:t xml:space="preserve"> + metadados</w:t>
            </w:r>
          </w:p>
        </w:tc>
      </w:tr>
      <w:tr>
        <w:trPr/>
        <w:tc>
          <w:tcPr>
            <w:tcW w:w="22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Check-out com card escolhido</w:t>
            </w:r>
          </w:p>
        </w:tc>
        <w:tc>
          <w:tcPr>
            <w:tcW w:w="35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Parcial</w:t>
            </w:r>
          </w:p>
        </w:tc>
        <w:tc>
          <w:tcPr>
            <w:tcW w:w="43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Strong"/>
              </w:rPr>
              <w:t>Sim</w:t>
            </w:r>
            <w:r>
              <w:rPr/>
              <w:t xml:space="preserve"> — checkout por </w:t>
            </w:r>
            <w:r>
              <w:rPr>
                <w:rStyle w:val="Cdigo-fonte"/>
                <w:sz w:val="20"/>
              </w:rPr>
              <w:t>user_shift_id</w:t>
            </w:r>
            <w:r>
              <w:rPr/>
              <w:t xml:space="preserve"> se regra mudar</w:t>
            </w:r>
          </w:p>
        </w:tc>
      </w:tr>
      <w:tr>
        <w:trPr/>
        <w:tc>
          <w:tcPr>
            <w:tcW w:w="22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Foto check-in</w:t>
            </w:r>
          </w:p>
        </w:tc>
        <w:tc>
          <w:tcPr>
            <w:tcW w:w="35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Cdigo-fonte"/>
                <w:sz w:val="20"/>
              </w:rPr>
              <w:t>POST /attachments</w:t>
            </w:r>
            <w:r>
              <w:rPr/>
              <w:t xml:space="preserve"> + vínculo</w:t>
            </w:r>
          </w:p>
        </w:tc>
        <w:tc>
          <w:tcPr>
            <w:tcW w:w="43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Sim</w:t>
            </w:r>
            <w:r>
              <w:rPr/>
              <w:t xml:space="preserve"> — vínculo no check-in ou campo no modelo</w:t>
            </w:r>
          </w:p>
        </w:tc>
      </w:tr>
      <w:tr>
        <w:trPr/>
        <w:tc>
          <w:tcPr>
            <w:tcW w:w="22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Mapa / Google Maps</w:t>
            </w:r>
          </w:p>
        </w:tc>
        <w:tc>
          <w:tcPr>
            <w:tcW w:w="35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Externo</w:t>
            </w:r>
          </w:p>
        </w:tc>
        <w:tc>
          <w:tcPr>
            <w:tcW w:w="43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2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IP (ipify)</w:t>
            </w:r>
          </w:p>
        </w:tc>
        <w:tc>
          <w:tcPr>
            <w:tcW w:w="35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Externo</w:t>
            </w:r>
          </w:p>
        </w:tc>
        <w:tc>
          <w:tcPr>
            <w:tcW w:w="43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Opcional gravar no backend</w:t>
            </w:r>
          </w:p>
        </w:tc>
      </w:tr>
      <w:tr>
        <w:trPr/>
        <w:tc>
          <w:tcPr>
            <w:tcW w:w="22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Anúncios</w:t>
            </w:r>
          </w:p>
        </w:tc>
        <w:tc>
          <w:tcPr>
            <w:tcW w:w="35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Não</w:t>
            </w:r>
          </w:p>
        </w:tc>
        <w:tc>
          <w:tcPr>
            <w:tcW w:w="43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Sim</w:t>
            </w:r>
            <w:r>
              <w:rPr/>
              <w:t xml:space="preserve"> — novo fluxo</w:t>
            </w:r>
          </w:p>
        </w:tc>
      </w:tr>
      <w:tr>
        <w:trPr/>
        <w:tc>
          <w:tcPr>
            <w:tcW w:w="22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Financeiro (UI atual)</w:t>
            </w:r>
          </w:p>
        </w:tc>
        <w:tc>
          <w:tcPr>
            <w:tcW w:w="35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Parcial (</w:t>
            </w:r>
            <w:r>
              <w:rPr>
                <w:rStyle w:val="Cdigo-fonte"/>
                <w:sz w:val="20"/>
              </w:rPr>
              <w:t>user-timesheets/summary</w:t>
            </w:r>
            <w:r>
              <w:rPr/>
              <w:t>)</w:t>
            </w:r>
          </w:p>
        </w:tc>
        <w:tc>
          <w:tcPr>
            <w:tcW w:w="43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 xml:space="preserve">Talvez </w:t>
            </w:r>
            <w:r>
              <w:rPr>
                <w:rStyle w:val="Strong"/>
              </w:rPr>
              <w:t>Sim</w:t>
            </w:r>
            <w:r>
              <w:rPr/>
              <w:t xml:space="preserve"> — agregação alinhada ao produto</w:t>
            </w:r>
          </w:p>
        </w:tc>
      </w:tr>
      <w:tr>
        <w:trPr/>
        <w:tc>
          <w:tcPr>
            <w:tcW w:w="22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Alertas</w:t>
            </w:r>
          </w:p>
        </w:tc>
        <w:tc>
          <w:tcPr>
            <w:tcW w:w="35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Não</w:t>
            </w:r>
          </w:p>
        </w:tc>
        <w:tc>
          <w:tcPr>
            <w:tcW w:w="43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Sim</w:t>
            </w:r>
          </w:p>
        </w:tc>
      </w:tr>
      <w:tr>
        <w:trPr/>
        <w:tc>
          <w:tcPr>
            <w:tcW w:w="229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Revisão texto</w:t>
            </w:r>
          </w:p>
        </w:tc>
        <w:tc>
          <w:tcPr>
            <w:tcW w:w="355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Parcial (</w:t>
            </w:r>
            <w:r>
              <w:rPr>
                <w:rStyle w:val="Cdigo-fonte"/>
                <w:sz w:val="20"/>
              </w:rPr>
              <w:t>user-observations</w:t>
            </w:r>
            <w:r>
              <w:rPr/>
              <w:t>)</w:t>
            </w:r>
          </w:p>
        </w:tc>
        <w:tc>
          <w:tcPr>
            <w:tcW w:w="435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 xml:space="preserve">Talvez </w:t>
            </w:r>
            <w:r>
              <w:rPr>
                <w:rStyle w:val="Strong"/>
              </w:rPr>
              <w:t>Sim</w:t>
            </w:r>
            <w:r>
              <w:rPr/>
              <w:t xml:space="preserve"> — semântica plantão vs usuário</w:t>
            </w:r>
          </w:p>
        </w:tc>
      </w:tr>
    </w:tbl>
    <w:p>
      <w:pPr>
        <w:pStyle w:val="Linh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6. Ordem sugerida de integração (para o time)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1. </w:t>
      </w:r>
      <w:r>
        <w:rPr>
          <w:rStyle w:val="Strong"/>
        </w:rPr>
        <w:t>Auth</w:t>
      </w:r>
      <w:r>
        <w:rPr/>
        <w:t>: login, refresh, me; persistir tokens no front (seguro).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2. </w:t>
      </w:r>
      <w:r>
        <w:rPr>
          <w:rStyle w:val="Strong"/>
        </w:rPr>
        <w:t>Institution + user-shifts</w:t>
      </w:r>
      <w:r>
        <w:rPr/>
        <w:t xml:space="preserve">: listar plantões do médico por </w:t>
      </w:r>
      <w:r>
        <w:rPr>
          <w:rStyle w:val="Cdigo-fonte"/>
          <w:sz w:val="20"/>
        </w:rPr>
        <w:t>institution_id</w:t>
      </w:r>
      <w:r>
        <w:rPr/>
        <w:t xml:space="preserve"> + competência (substituir lista mock).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3. </w:t>
      </w:r>
      <w:r>
        <w:rPr>
          <w:rStyle w:val="Strong"/>
        </w:rPr>
        <w:t>Check-in/out</w:t>
      </w:r>
      <w:r>
        <w:rPr/>
        <w:t>: alinhar UX com backend (§3); depois attachments.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4. </w:t>
      </w:r>
      <w:r>
        <w:rPr>
          <w:rStyle w:val="Strong"/>
        </w:rPr>
        <w:t>Financeiro</w:t>
      </w:r>
      <w:r>
        <w:rPr/>
        <w:t xml:space="preserve">: consumir </w:t>
      </w:r>
      <w:r>
        <w:rPr>
          <w:rStyle w:val="Cdigo-fonte"/>
          <w:sz w:val="20"/>
        </w:rPr>
        <w:t>user-timesheets/summary</w:t>
      </w:r>
      <w:r>
        <w:rPr/>
        <w:t xml:space="preserve"> ou fechar contrato novo com PO.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5. </w:t>
      </w:r>
      <w:r>
        <w:rPr>
          <w:rStyle w:val="Strong"/>
        </w:rPr>
        <w:t>Anúncios / pegar plantão</w:t>
      </w:r>
      <w:r>
        <w:rPr/>
        <w:t>: após definir RFC.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6. </w:t>
      </w:r>
      <w:r>
        <w:rPr>
          <w:rStyle w:val="Strong"/>
        </w:rPr>
        <w:t>Alertas</w:t>
      </w:r>
      <w:r>
        <w:rPr/>
        <w:t xml:space="preserve"> e </w:t>
      </w:r>
      <w:r>
        <w:rPr>
          <w:rStyle w:val="Strong"/>
        </w:rPr>
        <w:t>offline</w:t>
      </w:r>
      <w:r>
        <w:rPr/>
        <w:t xml:space="preserve"> como camada final.</w:t>
      </w:r>
    </w:p>
    <w:p>
      <w:pPr>
        <w:pStyle w:val="Linh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7. Referência de arquivos no monorepo</w:t>
      </w:r>
    </w:p>
    <w:tbl>
      <w:tblPr>
        <w:tblW w:w="10205" w:type="dxa"/>
        <w:jc w:val="left"/>
        <w:tblInd w:w="-7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6302"/>
        <w:gridCol w:w="3903"/>
      </w:tblGrid>
      <w:tr>
        <w:trPr>
          <w:tblHeader w:val="true"/>
        </w:trPr>
        <w:tc>
          <w:tcPr>
            <w:tcW w:w="630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F0F0F0" w:val="clear"/>
            <w:vAlign w:val="center"/>
          </w:tcPr>
          <w:p>
            <w:pPr>
              <w:pStyle w:val="Ttulodetabela"/>
              <w:bidi w:val="0"/>
              <w:spacing w:before="0" w:after="283"/>
              <w:ind w:hanging="0" w:left="0" w:right="0"/>
              <w:rPr/>
            </w:pPr>
            <w:r>
              <w:rPr/>
              <w:t>Onde</w:t>
            </w:r>
          </w:p>
        </w:tc>
        <w:tc>
          <w:tcPr>
            <w:tcW w:w="390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0F0F0" w:val="clear"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O quê</w:t>
            </w:r>
          </w:p>
        </w:tc>
      </w:tr>
      <w:tr>
        <w:trPr/>
        <w:tc>
          <w:tcPr>
            <w:tcW w:w="630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Cdigo-fonte"/>
                <w:sz w:val="20"/>
              </w:rPr>
              <w:t>api-main/api-main/app/api/main.py</w:t>
            </w:r>
          </w:p>
        </w:tc>
        <w:tc>
          <w:tcPr>
            <w:tcW w:w="39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Montagem de todos os routers sob </w:t>
            </w:r>
            <w:r>
              <w:rPr>
                <w:rStyle w:val="Cdigo-fonte"/>
                <w:sz w:val="20"/>
              </w:rPr>
              <w:t>/api</w:t>
            </w:r>
          </w:p>
        </w:tc>
      </w:tr>
      <w:tr>
        <w:trPr/>
        <w:tc>
          <w:tcPr>
            <w:tcW w:w="630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Cdigo-fonte"/>
                <w:sz w:val="20"/>
              </w:rPr>
              <w:t>api-main/api-main/app/api/routers/user_shifts.py</w:t>
            </w:r>
          </w:p>
        </w:tc>
        <w:tc>
          <w:tcPr>
            <w:tcW w:w="39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Check-in/out, lista, cancel, exchange</w:t>
            </w:r>
          </w:p>
        </w:tc>
      </w:tr>
      <w:tr>
        <w:trPr/>
        <w:tc>
          <w:tcPr>
            <w:tcW w:w="630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Cdigo-fonte"/>
                <w:sz w:val="20"/>
              </w:rPr>
              <w:t>api-main/api-main/app/api/services/user_shift_service.py</w:t>
            </w:r>
          </w:p>
        </w:tc>
        <w:tc>
          <w:tcPr>
            <w:tcW w:w="39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Regra de negócio do check-in na janela</w:t>
            </w:r>
          </w:p>
        </w:tc>
      </w:tr>
      <w:tr>
        <w:trPr/>
        <w:tc>
          <w:tcPr>
            <w:tcW w:w="630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Cdigo-fonte"/>
                <w:sz w:val="20"/>
              </w:rPr>
              <w:t>humana-checkin-lite/src/App.vue</w:t>
            </w:r>
          </w:p>
        </w:tc>
        <w:tc>
          <w:tcPr>
            <w:tcW w:w="390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Toda a lógica mock e fila </w:t>
            </w:r>
            <w:r>
              <w:rPr>
                <w:rStyle w:val="Cdigo-fonte"/>
                <w:sz w:val="20"/>
              </w:rPr>
              <w:t>syncQueue</w:t>
            </w:r>
          </w:p>
        </w:tc>
      </w:tr>
    </w:tbl>
    <w:p>
      <w:pPr>
        <w:pStyle w:val="Linh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ind w:hanging="0" w:left="0" w:right="0"/>
        <w:jc w:val="left"/>
        <w:rPr/>
      </w:pPr>
      <w:r>
        <w:rPr/>
        <w:t xml:space="preserve">*Documento gerado para planejamento de integração; ajustar paths se </w:t>
      </w:r>
      <w:r>
        <w:rPr>
          <w:rStyle w:val="Cdigo-fonte"/>
          <w:sz w:val="20"/>
        </w:rPr>
        <w:t>API_STR</w:t>
      </w:r>
      <w:r>
        <w:rPr/>
        <w:t xml:space="preserve"> ou prefixos forem diferentes no ambiente (staging/produção).*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Calibri;Arial;sans-serif" w:hAnsi="Calibri;Arial;sans-serif" w:eastAsia="Calibri;Arial;sans-serif" w:cs="Calibri;Arial;sans-serif"/>
      <w:color w:val="000000"/>
      <w:sz w:val="22"/>
      <w:szCs w:val="22"/>
      <w:lang w:val="pt-BR" w:eastAsia="zh-CN" w:bidi="hi-IN"/>
    </w:rPr>
  </w:style>
  <w:style w:type="paragraph" w:styleId="Heading1">
    <w:name w:val="Heading 1"/>
    <w:basedOn w:val="Ttulo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Ttulo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Caracteresdenotadefim">
    <w:name w:val="Caracteres de nota de fim"/>
    <w:qFormat/>
    <w:rPr/>
  </w:style>
  <w:style w:type="character" w:styleId="Caracteresdenotaderodap">
    <w:name w:val="Caracteres de nota de rodapé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Linhahorizontal">
    <w:name w:val="Linh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Contedodatabela">
    <w:name w:val="Conteúdo da tabela"/>
    <w:basedOn w:val="BodyText"/>
    <w:qFormat/>
    <w:pPr/>
    <w:rPr/>
  </w:style>
  <w:style w:type="paragraph" w:styleId="Cabealhoerodap">
    <w:name w:val="Cabeçalho e rodapé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1181</Words>
  <Characters>7457</Characters>
  <CharactersWithSpaces>8431</CharactersWithSpaces>
  <Paragraphs>225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Documento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