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31881857">
      <w:pP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14:paraId="7BDC2078">
      <w:pP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 PEDRO BOARETTO NETO </w:t>
      </w:r>
    </w:p>
    <w:p w14:paraId="0B11EB77">
      <w:pP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  <w:sz w:val="22"/>
          <w:szCs w:val="22"/>
        </w:rPr>
        <w:t>CURSO TÉCNICO EM INFORMÁTICA</w:t>
      </w:r>
    </w:p>
    <w:p w14:paraId="536958E0">
      <w:pPr>
        <w:rPr>
          <w:b/>
        </w:rPr>
      </w:pPr>
    </w:p>
    <w:p w14:paraId="7CDDFF39">
      <w:pPr>
        <w:rPr>
          <w:b/>
        </w:rPr>
      </w:pPr>
    </w:p>
    <w:p w14:paraId="2E1D6B39">
      <w:pPr>
        <w:jc w:val="center"/>
        <w:rPr>
          <w:b/>
        </w:rPr>
      </w:pPr>
      <w:r>
        <w:rPr>
          <w:b/>
        </w:rPr>
        <w:t>PEDRO JOSÉ CALDAS FREITAS</w:t>
      </w:r>
    </w:p>
    <w:p w14:paraId="0ED16E55">
      <w:pPr>
        <w:rPr>
          <w:b/>
        </w:rPr>
      </w:pPr>
    </w:p>
    <w:p w14:paraId="6FE064BD">
      <w:pPr>
        <w:rPr>
          <w:b/>
        </w:rPr>
      </w:pPr>
    </w:p>
    <w:p w14:paraId="5C622736">
      <w:pPr>
        <w:rPr>
          <w:b/>
        </w:rPr>
      </w:pPr>
    </w:p>
    <w:p w14:paraId="6CAAE12E">
      <w:pPr>
        <w:jc w:val="center"/>
        <w:rPr>
          <w:b/>
        </w:rPr>
      </w:pPr>
      <w:r>
        <w:rPr>
          <w:b/>
        </w:rPr>
        <w:t>URBANIZE IT!</w:t>
      </w:r>
    </w:p>
    <w:p w14:paraId="3B5B8BB2">
      <w:pPr>
        <w:rPr>
          <w:b/>
        </w:rPr>
      </w:pPr>
    </w:p>
    <w:p w14:paraId="62B4D081">
      <w:pPr>
        <w:rPr>
          <w:b/>
        </w:rPr>
      </w:pPr>
    </w:p>
    <w:p w14:paraId="08CEB0DD">
      <w:pPr>
        <w:rPr>
          <w:b/>
        </w:rPr>
      </w:pPr>
    </w:p>
    <w:p w14:paraId="12B0DD3E">
      <w:pPr>
        <w:rPr>
          <w:b/>
        </w:rPr>
      </w:pPr>
    </w:p>
    <w:p w14:paraId="79B57514">
      <w:pPr>
        <w:rPr>
          <w:b/>
        </w:rPr>
      </w:pPr>
    </w:p>
    <w:p w14:paraId="31B27959">
      <w:pPr>
        <w:rPr>
          <w:b/>
        </w:rPr>
      </w:pPr>
    </w:p>
    <w:p w14:paraId="0394D365">
      <w:pPr>
        <w:rPr>
          <w:b/>
        </w:rPr>
      </w:pPr>
    </w:p>
    <w:p w14:paraId="026E15A1">
      <w:pPr>
        <w:rPr>
          <w:b/>
        </w:rPr>
      </w:pPr>
    </w:p>
    <w:p w14:paraId="660B7365">
      <w:pPr>
        <w:spacing w:line="300" w:lineRule="auto"/>
        <w:ind w:firstLine="0"/>
        <w:jc w:val="center"/>
        <w:rPr>
          <w:b/>
          <w:color w:val="000000"/>
        </w:rPr>
      </w:pPr>
    </w:p>
    <w:p w14:paraId="5C2414F4">
      <w:pPr>
        <w:spacing w:line="300" w:lineRule="auto"/>
        <w:ind w:firstLine="0"/>
        <w:jc w:val="center"/>
        <w:rPr>
          <w:b/>
          <w:color w:val="000000"/>
        </w:rPr>
      </w:pPr>
    </w:p>
    <w:p w14:paraId="07C5551F">
      <w:pPr>
        <w:spacing w:line="300" w:lineRule="auto"/>
        <w:ind w:firstLine="0"/>
        <w:jc w:val="center"/>
        <w:rPr>
          <w:b/>
          <w:color w:val="000000"/>
        </w:rPr>
      </w:pPr>
    </w:p>
    <w:p w14:paraId="469EEA18">
      <w:pPr>
        <w:spacing w:line="300" w:lineRule="auto"/>
        <w:ind w:firstLine="0"/>
        <w:jc w:val="center"/>
        <w:rPr>
          <w:b/>
          <w:color w:val="000000"/>
        </w:rPr>
      </w:pPr>
    </w:p>
    <w:p w14:paraId="124FD888">
      <w:pPr>
        <w:spacing w:line="300" w:lineRule="auto"/>
        <w:ind w:firstLine="0"/>
        <w:jc w:val="center"/>
        <w:rPr>
          <w:b/>
          <w:color w:val="000000"/>
        </w:rPr>
      </w:pPr>
    </w:p>
    <w:p w14:paraId="2266BD82">
      <w:pPr>
        <w:spacing w:line="300" w:lineRule="auto"/>
        <w:ind w:firstLine="0"/>
        <w:jc w:val="center"/>
        <w:rPr>
          <w:b/>
          <w:color w:val="000000"/>
        </w:rPr>
      </w:pPr>
    </w:p>
    <w:p w14:paraId="0EEC895B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5BD08983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2024</w:t>
      </w:r>
    </w:p>
    <w:p w14:paraId="0CBED4BD">
      <w:pPr>
        <w:spacing w:line="300" w:lineRule="auto"/>
        <w:ind w:firstLine="0"/>
        <w:jc w:val="center"/>
        <w:rPr>
          <w:b/>
          <w:color w:val="000000"/>
        </w:rPr>
      </w:pPr>
    </w:p>
    <w:p w14:paraId="27A9D128">
      <w:pPr>
        <w:spacing w:line="300" w:lineRule="auto"/>
        <w:ind w:firstLine="0"/>
        <w:jc w:val="center"/>
        <w:rPr>
          <w:b/>
          <w:color w:val="000000"/>
        </w:rPr>
      </w:pPr>
    </w:p>
    <w:p w14:paraId="17C47BBC">
      <w:pPr>
        <w:spacing w:line="300" w:lineRule="auto"/>
        <w:ind w:firstLine="0"/>
        <w:jc w:val="center"/>
        <w:rPr>
          <w:b/>
        </w:rPr>
      </w:pPr>
    </w:p>
    <w:p w14:paraId="7E840F9D">
      <w:pPr>
        <w:jc w:val="center"/>
        <w:rPr>
          <w:b/>
        </w:rPr>
      </w:pPr>
      <w:r>
        <w:rPr>
          <w:b/>
        </w:rPr>
        <w:t>PEDRO JOSÉ CALDAS FREITAS</w:t>
      </w:r>
    </w:p>
    <w:p w14:paraId="003B5DB7">
      <w:pPr>
        <w:jc w:val="center"/>
        <w:rPr>
          <w:b/>
        </w:rPr>
      </w:pPr>
    </w:p>
    <w:p w14:paraId="33DDC571">
      <w:pPr>
        <w:jc w:val="center"/>
        <w:rPr>
          <w:b/>
        </w:rPr>
      </w:pPr>
    </w:p>
    <w:p w14:paraId="011DB325">
      <w:pPr>
        <w:ind w:firstLine="0"/>
        <w:jc w:val="center"/>
        <w:rPr>
          <w:b/>
        </w:rPr>
      </w:pPr>
    </w:p>
    <w:p w14:paraId="34A2E75F">
      <w:pPr>
        <w:jc w:val="center"/>
        <w:rPr>
          <w:b/>
        </w:rPr>
      </w:pPr>
      <w:r>
        <w:rPr>
          <w:b/>
        </w:rPr>
        <w:t>URBANIZE IT!</w:t>
      </w:r>
    </w:p>
    <w:p w14:paraId="7187FBA3">
      <w:pPr>
        <w:rPr>
          <w:b/>
        </w:rPr>
      </w:pPr>
    </w:p>
    <w:p w14:paraId="2ED8E51E">
      <w:pPr>
        <w:rPr>
          <w:b/>
        </w:rPr>
      </w:pPr>
    </w:p>
    <w:p w14:paraId="3A9EB766"/>
    <w:p w14:paraId="24863EA9"/>
    <w:p w14:paraId="6DEAAB55">
      <w:pPr>
        <w:spacing w:line="240" w:lineRule="auto"/>
        <w:ind w:left="4560" w:firstLine="0"/>
        <w:rPr>
          <w:color w:val="000000"/>
        </w:rPr>
      </w:pPr>
      <w:r>
        <w:rPr>
          <w:color w:val="000000"/>
        </w:rPr>
        <w:t>Projeto de Desenvolvimento de Software do Curso Técnico em Informática do Colégio Estadual de Educação Profissional Pedro Boaretto Neto – Cascavel, Paraná.</w:t>
      </w:r>
    </w:p>
    <w:p w14:paraId="40E8985B">
      <w:pPr>
        <w:spacing w:line="240" w:lineRule="auto"/>
        <w:ind w:left="4560" w:firstLine="0"/>
        <w:rPr>
          <w:color w:val="000000"/>
        </w:rPr>
      </w:pPr>
    </w:p>
    <w:p w14:paraId="772BDAE5">
      <w:pP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Orientadores: Profª Aparecida S.Ferreira</w:t>
      </w:r>
      <w:r>
        <w:rPr>
          <w:color w:val="000000"/>
          <w:vertAlign w:val="superscript"/>
        </w:rPr>
        <w:footnoteReference w:id="0"/>
      </w:r>
    </w:p>
    <w:p w14:paraId="271F9B4E">
      <w:pPr>
        <w:spacing w:line="240" w:lineRule="auto"/>
        <w:ind w:left="5672" w:firstLine="0"/>
        <w:jc w:val="right"/>
      </w:pPr>
      <w:r>
        <w:t>Prof. Reinaldo C. da Silva</w:t>
      </w:r>
      <w:r>
        <w:rPr>
          <w:vertAlign w:val="superscript"/>
        </w:rPr>
        <w:t>2</w:t>
      </w:r>
    </w:p>
    <w:p w14:paraId="7B9669C1"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Prof. Célia K.Cabral</w:t>
      </w:r>
      <w:r>
        <w:rPr>
          <w:vertAlign w:val="superscript"/>
        </w:rPr>
        <w:t>3</w:t>
      </w:r>
    </w:p>
    <w:p w14:paraId="031F9190"/>
    <w:p w14:paraId="254CE6E0">
      <w:pPr>
        <w:spacing w:line="300" w:lineRule="auto"/>
        <w:ind w:firstLine="0"/>
        <w:rPr>
          <w:b/>
          <w:color w:val="000000"/>
        </w:rPr>
      </w:pPr>
    </w:p>
    <w:p w14:paraId="690940FF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74177F9E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2024</w:t>
      </w:r>
    </w:p>
    <w:p w14:paraId="784921D6">
      <w:pPr>
        <w:spacing w:line="300" w:lineRule="auto"/>
        <w:ind w:firstLine="0"/>
        <w:jc w:val="center"/>
        <w:rPr>
          <w:b/>
          <w:color w:val="000000"/>
        </w:rPr>
      </w:pPr>
    </w:p>
    <w:p w14:paraId="00DB4C81">
      <w:pPr>
        <w:spacing w:line="300" w:lineRule="auto"/>
        <w:ind w:firstLine="0"/>
        <w:jc w:val="center"/>
        <w:rPr>
          <w:b/>
          <w:color w:val="000000"/>
        </w:rPr>
      </w:pPr>
    </w:p>
    <w:p w14:paraId="5BBED13D">
      <w:pPr>
        <w:spacing w:line="300" w:lineRule="auto"/>
        <w:ind w:firstLine="0"/>
        <w:jc w:val="center"/>
        <w:rPr>
          <w:b/>
          <w:color w:val="000000"/>
        </w:rPr>
      </w:pPr>
    </w:p>
    <w:p w14:paraId="21D20955">
      <w:pPr>
        <w:jc w:val="center"/>
        <w:rPr>
          <w:b/>
        </w:rPr>
      </w:pPr>
      <w:r>
        <w:rPr>
          <w:b/>
        </w:rPr>
        <w:t>PEDRO JOSÉ CALDAS FREITAS</w:t>
      </w:r>
    </w:p>
    <w:p w14:paraId="7A6EA984">
      <w:pPr>
        <w:jc w:val="center"/>
        <w:rPr>
          <w:b/>
        </w:rPr>
      </w:pPr>
    </w:p>
    <w:p w14:paraId="03EA5B30">
      <w:pPr>
        <w:jc w:val="center"/>
        <w:rPr>
          <w:b/>
        </w:rPr>
      </w:pPr>
    </w:p>
    <w:p w14:paraId="7FD2F5FB">
      <w:pPr>
        <w:ind w:firstLine="0"/>
        <w:jc w:val="center"/>
        <w:rPr>
          <w:b/>
        </w:rPr>
      </w:pPr>
    </w:p>
    <w:p w14:paraId="577F8A80">
      <w:pPr>
        <w:jc w:val="center"/>
        <w:rPr>
          <w:b/>
        </w:rPr>
      </w:pPr>
      <w:r>
        <w:rPr>
          <w:b/>
        </w:rPr>
        <w:t>URBANIZE IT!</w:t>
      </w:r>
    </w:p>
    <w:p w14:paraId="7238BE82">
      <w:pPr>
        <w:spacing w:line="360" w:lineRule="auto"/>
        <w:ind w:firstLine="0"/>
        <w:jc w:val="center"/>
        <w:rPr>
          <w:smallCaps/>
          <w:color w:val="000000"/>
        </w:rPr>
      </w:pPr>
    </w:p>
    <w:p w14:paraId="1E71BF28">
      <w:pP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 w14:paraId="7488AF57">
      <w:pPr>
        <w:spacing w:line="360" w:lineRule="auto"/>
        <w:ind w:firstLine="0"/>
        <w:jc w:val="center"/>
        <w:rPr>
          <w:color w:val="000000"/>
        </w:rPr>
      </w:pPr>
    </w:p>
    <w:p w14:paraId="7736141A">
      <w:pP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 Pr., xx de Xxxxx de 2023</w:t>
      </w:r>
    </w:p>
    <w:p w14:paraId="41C8CF86">
      <w:pP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14:paraId="69214B2C">
      <w:pP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27"/>
        <w:tblW w:w="8504" w:type="dxa"/>
        <w:tblInd w:w="108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252"/>
        <w:gridCol w:w="4252"/>
      </w:tblGrid>
      <w:tr w14:paraId="0FCD01FB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 w14:paraId="3A3ABFA4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67B5727A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520F1B53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066B178C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2A59980E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14:paraId="1F6E7115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1D68BA55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122D38E7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Prof. </w:t>
            </w:r>
            <w:r>
              <w:t>Reinaldo</w:t>
            </w:r>
          </w:p>
          <w:p w14:paraId="05950C55">
            <w:pPr>
              <w:spacing w:line="240" w:lineRule="auto"/>
              <w:ind w:firstLine="0"/>
              <w:jc w:val="center"/>
            </w:pPr>
          </w:p>
          <w:p w14:paraId="0DCD3C70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7E4E698A"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</w:rPr>
              <w:t>Web Design</w:t>
            </w:r>
          </w:p>
        </w:tc>
      </w:tr>
      <w:tr w14:paraId="7CA1CB32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 w14:paraId="45DF1334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6F82F24F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1566F81B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Célia Kouth Cabral</w:t>
            </w:r>
          </w:p>
          <w:p w14:paraId="66634E04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Pós-graduada em Sistemas Distribuídos JAVA.</w:t>
            </w:r>
          </w:p>
          <w:p w14:paraId="07C34893"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 Universidade Tecnológica Federal do Paraná - UTFPR</w:t>
            </w:r>
          </w:p>
          <w:p w14:paraId="15425BA8"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 w14:paraId="4684CAE7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6988A257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782D65E3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1284077F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  Ana Cristina Santana</w:t>
            </w:r>
          </w:p>
          <w:p w14:paraId="1ADB3D6F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Gestão e Docência no ensino superior, médio e técnico.</w:t>
            </w:r>
          </w:p>
          <w:p w14:paraId="4F324AFF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14:paraId="6D5068D5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14:paraId="685DD26C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 w14:paraId="360061E2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0E9E7987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14:paraId="4AAE69D8">
      <w:pPr>
        <w:spacing w:line="360" w:lineRule="auto"/>
        <w:ind w:firstLine="0"/>
        <w:jc w:val="center"/>
        <w:rPr>
          <w:b/>
          <w:color w:val="000000"/>
        </w:rPr>
      </w:pPr>
    </w:p>
    <w:p w14:paraId="0DFE5BAD">
      <w:pPr>
        <w:spacing w:line="360" w:lineRule="auto"/>
        <w:ind w:firstLine="0"/>
        <w:jc w:val="center"/>
        <w:rPr>
          <w:b/>
          <w:color w:val="000000"/>
        </w:rPr>
      </w:pPr>
    </w:p>
    <w:p w14:paraId="3DDCEDCB">
      <w:pPr>
        <w:spacing w:line="360" w:lineRule="auto"/>
        <w:ind w:firstLine="0"/>
        <w:jc w:val="center"/>
        <w:rPr>
          <w:b/>
          <w:color w:val="000000"/>
        </w:rPr>
      </w:pPr>
    </w:p>
    <w:p w14:paraId="4885463F">
      <w:pPr>
        <w:spacing w:line="360" w:lineRule="auto"/>
        <w:ind w:firstLine="0"/>
        <w:jc w:val="center"/>
        <w:rPr>
          <w:b/>
          <w:color w:val="000000"/>
        </w:rPr>
      </w:pPr>
    </w:p>
    <w:p w14:paraId="7FA5C394">
      <w:pPr>
        <w:keepNext/>
        <w:keepLines/>
        <w:widowControl/>
        <w:tabs>
          <w:tab w:val="left" w:pos="709"/>
        </w:tabs>
        <w:spacing w:before="240" w:line="259" w:lineRule="auto"/>
        <w:ind w:firstLine="0"/>
        <w:rPr>
          <w:rFonts w:ascii="Calibri" w:hAnsi="Calibri" w:eastAsia="Calibri" w:cs="Calibri"/>
          <w:color w:val="366091"/>
          <w:sz w:val="32"/>
          <w:szCs w:val="32"/>
        </w:rPr>
      </w:pPr>
      <w:r>
        <w:rPr>
          <w:rFonts w:ascii="Calibri" w:hAnsi="Calibri" w:eastAsia="Calibri" w:cs="Calibri"/>
          <w:color w:val="366091"/>
          <w:sz w:val="32"/>
          <w:szCs w:val="32"/>
        </w:rPr>
        <w:t>Sumário</w:t>
      </w:r>
    </w:p>
    <w:sdt>
      <w:sdtPr>
        <w:id w:val="-135803776"/>
        <w:docPartObj>
          <w:docPartGallery w:val="Table of Contents"/>
          <w:docPartUnique/>
        </w:docPartObj>
      </w:sdtPr>
      <w:sdtContent>
        <w:p w14:paraId="4BF20614">
          <w:pPr>
            <w:pStyle w:val="20"/>
          </w:pPr>
        </w:p>
        <w:p w14:paraId="468288EF">
          <w:pPr>
            <w:spacing w:line="360" w:lineRule="auto"/>
          </w:pPr>
        </w:p>
      </w:sdtContent>
    </w:sdt>
    <w:p w14:paraId="7D57F694"/>
    <w:p w14:paraId="40094885">
      <w:pPr>
        <w:tabs>
          <w:tab w:val="left" w:pos="1155"/>
        </w:tabs>
      </w:pPr>
      <w:r>
        <w:tab/>
      </w:r>
    </w:p>
    <w:p w14:paraId="5C0B361D">
      <w:pPr>
        <w:pStyle w:val="2"/>
        <w:numPr>
          <w:ilvl w:val="0"/>
          <w:numId w:val="1"/>
        </w:numPr>
        <w:spacing w:line="360" w:lineRule="auto"/>
        <w:ind w:left="0" w:firstLine="0"/>
      </w:pPr>
      <w:bookmarkStart w:id="1" w:name="_Toc119164362"/>
      <w:r>
        <w:t>INTRODUÇÃO</w:t>
      </w:r>
      <w:bookmarkEnd w:id="1"/>
    </w:p>
    <w:p w14:paraId="64E595A8">
      <w:pPr>
        <w:spacing w:line="360" w:lineRule="auto"/>
        <w:ind w:firstLine="720"/>
      </w:pPr>
      <w:r>
        <w:rPr>
          <w:rFonts w:hint="default"/>
          <w:lang w:val="pt-BR"/>
        </w:rPr>
        <w:t>Na contemporaneidade dos negócios, o</w:t>
      </w:r>
      <w:r>
        <w:t xml:space="preserve">s softwares vem sido uma ferramenta crucial nos últimos anos como uma máquina de sofisticação profissional. A internet também tem sido outro fator importante na área, agregando conhecimento na área. De acordo com: </w:t>
      </w:r>
    </w:p>
    <w:p w14:paraId="5F040310">
      <w:pPr>
        <w:spacing w:line="240" w:lineRule="auto"/>
        <w:ind w:left="1440" w:firstLine="0"/>
      </w:pPr>
      <w:r>
        <w:t>“A revolução digital das duas últimas décadas vem permitindo cada vez mais que os profissionais de projeto se aproximem do objeto projetado. ” (VILLANOVA, 2014):</w:t>
      </w:r>
    </w:p>
    <w:p w14:paraId="232D9EC9">
      <w:pPr>
        <w:spacing w:line="360" w:lineRule="auto"/>
        <w:ind w:firstLine="578"/>
        <w:rPr>
          <w:rFonts w:hint="default"/>
          <w:lang w:val="pt-BR"/>
        </w:rPr>
      </w:pPr>
      <w:r>
        <w:t>Com tecnologias web e navegadores, é possível criar ferramentas hoje que ocupem menos espaço no computador do estudante ou arquiteto, como vemos no Exati ou StreetMix. Graças a aprimoramentos de linguagens de programação, como JavaScript e novas API’s, a experiência como inserido na área se tornou cada dia mais facilitado.</w:t>
      </w:r>
      <w:r>
        <w:rPr>
          <w:rFonts w:hint="default"/>
          <w:lang w:val="pt-BR"/>
        </w:rPr>
        <w:t xml:space="preserve"> Visto isso, o “Urbanize It!” Vem como um aprimorador dessa experiência ao mercado digital, de forma simples porém inovadora.</w:t>
      </w:r>
    </w:p>
    <w:p w14:paraId="0E9F3DD7">
      <w:pPr>
        <w:spacing w:line="360" w:lineRule="auto"/>
        <w:ind w:firstLine="578"/>
      </w:pPr>
      <w:r>
        <w:rPr>
          <w:rFonts w:hint="default"/>
          <w:lang w:val="pt-BR"/>
        </w:rPr>
        <w:t>O</w:t>
      </w:r>
      <w:r>
        <w:t xml:space="preserve"> avanço dos softwares e das tecnologias digitais se tornou uma máquina de sofisticação profissional na arquitetura. A integração da internet nesse contexto tem ampliado as possibilidades de acesso a conhecimento e ferramentas, transformando a maneira como arquitetos e estudantes se relacionam com o design e a produção arquitetônica.</w:t>
      </w:r>
    </w:p>
    <w:p w14:paraId="344BCA28">
      <w:pPr>
        <w:spacing w:line="360" w:lineRule="auto"/>
        <w:ind w:firstLine="578"/>
      </w:pPr>
      <w:r>
        <w:t>De acordo com KOURY (2009), as tecnologias digitais desempenham um papel fundamental na evolução da prática arquitetônica, oferecendo novas formas de visualização e modelagem. Contudo, com a crescente demanda por eficiência e inovação, surge a necessidade de explorar ainda mais essas ferramentas. A utilização de tecnologias web, como o Exati e o StreetMix, ilustra como é possível desenvolver aplicativos que não apenas economizam espaço no armazenamento dos dispositivos, mas também potencializam o processo criativo.</w:t>
      </w:r>
    </w:p>
    <w:p w14:paraId="192B4143">
      <w:pPr>
        <w:spacing w:line="360" w:lineRule="auto"/>
        <w:ind w:firstLine="578"/>
      </w:pPr>
      <w:r>
        <w:t>Diante desse cenário, é essencial investigar como essas inovações digitais podem ser melhor integradas ao ensino e à prática da arquitetura, buscando entender suas limitações e potencialidades. Assim, a questão central que se coloca é: de que maneira as tecnologias digitais e web podem ser utilizadas para aprimorar a formação e a atuação profissional dos arquitetos no contexto contemporâneo?</w:t>
      </w:r>
    </w:p>
    <w:p w14:paraId="1B4E730D"/>
    <w:p w14:paraId="352F6243">
      <w:pPr>
        <w:pStyle w:val="3"/>
        <w:numPr>
          <w:ilvl w:val="1"/>
          <w:numId w:val="1"/>
        </w:numPr>
        <w:ind w:left="578" w:hanging="578"/>
      </w:pPr>
      <w:bookmarkStart w:id="2" w:name="_Toc119164363"/>
      <w:r>
        <w:t>Apresentação do Problema</w:t>
      </w:r>
      <w:bookmarkEnd w:id="2"/>
      <w:r>
        <w:t xml:space="preserve"> </w:t>
      </w:r>
    </w:p>
    <w:p w14:paraId="15D602C3">
      <w:pPr>
        <w:rPr>
          <w:rFonts w:hint="default"/>
          <w:lang w:val="pt-BR"/>
        </w:rPr>
      </w:pPr>
      <w:r>
        <w:rPr>
          <w:rFonts w:hint="default"/>
          <w:lang w:val="pt-BR"/>
        </w:rPr>
        <w:t>Para a resolução da indagação, deverá ser produzido o Urbanize It!, um</w:t>
      </w:r>
      <w:r>
        <w:t xml:space="preserve"> site de mobilidade</w:t>
      </w:r>
      <w:r>
        <w:rPr>
          <w:rFonts w:hint="default"/>
          <w:lang w:val="pt-BR"/>
        </w:rPr>
        <w:t xml:space="preserve"> urbana que tem como propósito alternativas urbanísticas para os congestionamentos nas cidades brasileiras.</w:t>
      </w:r>
    </w:p>
    <w:p w14:paraId="63D16AA1">
      <w:pPr>
        <w:pStyle w:val="2"/>
        <w:spacing w:line="360" w:lineRule="auto"/>
      </w:pPr>
      <w:bookmarkStart w:id="3" w:name="_Toc119164364"/>
      <w:r>
        <w:t>2</w:t>
      </w:r>
      <w:r>
        <w:tab/>
      </w:r>
      <w:r>
        <w:t>OBJETIVOS</w:t>
      </w:r>
      <w:bookmarkEnd w:id="3"/>
    </w:p>
    <w:p w14:paraId="744C4034">
      <w:pPr>
        <w:rPr>
          <w:rFonts w:hint="default"/>
          <w:lang w:val="pt-BR"/>
        </w:rPr>
      </w:pPr>
      <w:r>
        <w:rPr>
          <w:rFonts w:hint="default"/>
          <w:lang w:val="pt-BR"/>
        </w:rPr>
        <w:t>O Objetivo geral desse projeto é solucionar problemas urbanísticos e de mobilidade urbana no Brasil, traz</w:t>
      </w:r>
      <w:bookmarkStart w:id="33" w:name="_GoBack"/>
      <w:bookmarkEnd w:id="33"/>
      <w:r>
        <w:rPr>
          <w:rFonts w:hint="default"/>
          <w:lang w:val="pt-BR"/>
        </w:rPr>
        <w:t>endo assim:</w:t>
      </w:r>
    </w:p>
    <w:p w14:paraId="3F2F464F">
      <w:pPr>
        <w:numPr>
          <w:ilvl w:val="0"/>
          <w:numId w:val="2"/>
        </w:numPr>
        <w:spacing w:line="360" w:lineRule="auto"/>
        <w:rPr>
          <w:color w:val="000000"/>
        </w:rPr>
      </w:pPr>
      <w:r>
        <w:rPr>
          <w:color w:val="000000"/>
        </w:rPr>
        <w:t xml:space="preserve">Ênfase na interatividade entre o arquiteto, criador do projeto, para </w:t>
      </w:r>
      <w:r>
        <w:rPr>
          <w:rFonts w:hint="default"/>
          <w:color w:val="000000"/>
          <w:lang w:val="pt-BR"/>
        </w:rPr>
        <w:t xml:space="preserve">o usuário que </w:t>
      </w:r>
      <w:r>
        <w:rPr>
          <w:color w:val="000000"/>
        </w:rPr>
        <w:t xml:space="preserve">consome o resultado, </w:t>
      </w:r>
      <w:r>
        <w:rPr>
          <w:rFonts w:hint="default"/>
          <w:color w:val="000000"/>
          <w:lang w:val="pt-BR"/>
        </w:rPr>
        <w:t xml:space="preserve">gerando uma experiência de design positiva (UX) para tal. </w:t>
      </w:r>
    </w:p>
    <w:p w14:paraId="2315B369">
      <w:pPr>
        <w:numPr>
          <w:ilvl w:val="0"/>
          <w:numId w:val="2"/>
        </w:numPr>
        <w:spacing w:line="360" w:lineRule="auto"/>
        <w:rPr>
          <w:color w:val="000000"/>
        </w:rPr>
      </w:pPr>
      <w:r>
        <w:rPr>
          <w:color w:val="000000"/>
        </w:rPr>
        <w:t>Ferramentas de duplicação, sinalização, mão única, túneis e viadutos interagindo com o Google Maps.</w:t>
      </w:r>
    </w:p>
    <w:p w14:paraId="30B8ABD5">
      <w:pPr>
        <w:numPr>
          <w:ilvl w:val="0"/>
          <w:numId w:val="2"/>
        </w:numPr>
        <w:spacing w:line="360" w:lineRule="auto"/>
        <w:rPr>
          <w:color w:val="000000"/>
        </w:rPr>
      </w:pPr>
      <w:r>
        <w:rPr>
          <w:color w:val="000000"/>
        </w:rPr>
        <w:t xml:space="preserve">Ser o mais minimalista possível para que usuários comuns também possam sugerir projetos e enviar </w:t>
      </w:r>
      <w:r>
        <w:rPr>
          <w:rFonts w:hint="default"/>
          <w:color w:val="000000"/>
          <w:lang w:val="pt-BR"/>
        </w:rPr>
        <w:t xml:space="preserve">tais modelos </w:t>
      </w:r>
      <w:r>
        <w:rPr>
          <w:color w:val="000000"/>
        </w:rPr>
        <w:t xml:space="preserve">em fóruns e redes sociais interessadas. </w:t>
      </w:r>
    </w:p>
    <w:p w14:paraId="4AA6E973">
      <w:pPr>
        <w:numPr>
          <w:ilvl w:val="0"/>
          <w:numId w:val="2"/>
        </w:numPr>
        <w:spacing w:line="360" w:lineRule="auto"/>
        <w:rPr>
          <w:color w:val="000000"/>
        </w:rPr>
      </w:pPr>
      <w:r>
        <w:rPr>
          <w:rFonts w:hint="default"/>
          <w:color w:val="000000"/>
          <w:lang w:val="pt-BR"/>
        </w:rPr>
        <w:t>Gerar imagens bem detalhadas, para que não haja dúvidas ao usuário sobre o produto.</w:t>
      </w:r>
    </w:p>
    <w:p w14:paraId="0C1C034A">
      <w:pPr>
        <w:spacing w:line="360" w:lineRule="auto"/>
        <w:ind w:firstLine="0"/>
        <w:rPr>
          <w:color w:val="000000"/>
          <w:sz w:val="22"/>
          <w:szCs w:val="22"/>
        </w:rPr>
      </w:pPr>
    </w:p>
    <w:p w14:paraId="6221478B">
      <w:pPr>
        <w:spacing w:line="360" w:lineRule="auto"/>
        <w:ind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</w:p>
    <w:p w14:paraId="2782F261">
      <w:pPr>
        <w:pStyle w:val="2"/>
        <w:numPr>
          <w:ilvl w:val="0"/>
          <w:numId w:val="3"/>
        </w:numPr>
        <w:spacing w:line="360" w:lineRule="auto"/>
      </w:pPr>
      <w:bookmarkStart w:id="4" w:name="_Toc119164365"/>
      <w:r>
        <w:t>METODOLOGIA</w:t>
      </w:r>
      <w:bookmarkEnd w:id="4"/>
    </w:p>
    <w:p w14:paraId="6331FE67"/>
    <w:p w14:paraId="0185491B">
      <w:pPr>
        <w:spacing w:line="360" w:lineRule="auto"/>
        <w:ind w:firstLine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>Método comparativo/modelagem de dados</w:t>
      </w:r>
    </w:p>
    <w:p w14:paraId="771E0CC7">
      <w:pPr>
        <w:spacing w:line="360" w:lineRule="auto"/>
        <w:ind w:firstLine="0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/>
          <w:bCs/>
          <w:color w:val="000000"/>
          <w:sz w:val="24"/>
          <w:szCs w:val="24"/>
          <w:lang w:val="pt-BR"/>
        </w:rPr>
        <w:t>De acordo com</w:t>
      </w:r>
      <w:r>
        <w:rPr>
          <w:rFonts w:hint="default"/>
          <w:bCs/>
          <w:color w:val="000000"/>
          <w:sz w:val="28"/>
          <w:szCs w:val="28"/>
          <w:lang w:val="pt-BR"/>
        </w:rPr>
        <w:t xml:space="preserve"> </w:t>
      </w:r>
      <w:r>
        <w:rPr>
          <w:rFonts w:hint="default"/>
          <w:bCs/>
          <w:color w:val="000000"/>
          <w:sz w:val="24"/>
          <w:szCs w:val="24"/>
          <w:lang w:val="pt-BR"/>
        </w:rPr>
        <w:t>FACHIN</w:t>
      </w:r>
      <w:r>
        <w:rPr>
          <w:rFonts w:hint="default"/>
          <w:bCs/>
          <w:color w:val="000000"/>
          <w:sz w:val="28"/>
          <w:szCs w:val="28"/>
          <w:lang w:val="pt-BR"/>
        </w:rPr>
        <w:t xml:space="preserve">, </w:t>
      </w:r>
      <w:r>
        <w:rPr>
          <w:rFonts w:hint="default"/>
          <w:bCs/>
          <w:color w:val="000000"/>
          <w:sz w:val="24"/>
          <w:szCs w:val="24"/>
          <w:lang w:val="pt-BR"/>
        </w:rPr>
        <w:t>c</w:t>
      </w:r>
      <w:r>
        <w:rPr>
          <w:rFonts w:hint="default" w:ascii="Arial" w:hAnsi="Arial" w:eastAsia="SimSun" w:cs="Arial"/>
          <w:sz w:val="24"/>
          <w:szCs w:val="24"/>
        </w:rPr>
        <w:t xml:space="preserve">onsiste em investigar coisas ou fatos e explicá-los segundo suas semelhanças e suas diferenças. Geralmente, o método comparativo aborda duas séries ou fatos de natureza análoga, tornados de meios sociais ou de outra </w:t>
      </w:r>
      <w:r>
        <w:rPr>
          <w:rFonts w:hint="default" w:ascii="Arial" w:hAnsi="Arial" w:eastAsia="SimSun" w:cs="Arial"/>
          <w:sz w:val="24"/>
          <w:szCs w:val="24"/>
          <w:lang w:val="pt-BR"/>
        </w:rPr>
        <w:t>área</w:t>
      </w:r>
      <w:r>
        <w:rPr>
          <w:rFonts w:hint="default" w:ascii="Arial" w:hAnsi="Arial" w:eastAsia="SimSun" w:cs="Arial"/>
          <w:sz w:val="24"/>
          <w:szCs w:val="24"/>
        </w:rPr>
        <w:t xml:space="preserve"> do saber, a fim de se detectar o que é comum a ambos.</w:t>
      </w: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 </w:t>
      </w:r>
      <w:r>
        <w:rPr>
          <w:rFonts w:hint="default" w:ascii="Arial" w:hAnsi="Arial" w:eastAsia="SimSun" w:cs="Arial"/>
          <w:sz w:val="24"/>
          <w:szCs w:val="24"/>
        </w:rPr>
        <w:t>Ao e</w:t>
      </w:r>
      <w:r>
        <w:rPr>
          <w:rFonts w:hint="default" w:ascii="Arial" w:hAnsi="Arial" w:eastAsia="SimSun" w:cs="Arial"/>
          <w:sz w:val="24"/>
          <w:szCs w:val="24"/>
          <w:lang w:val="pt-BR"/>
        </w:rPr>
        <w:t>x</w:t>
      </w:r>
      <w:r>
        <w:rPr>
          <w:rFonts w:hint="default" w:ascii="Arial" w:hAnsi="Arial" w:eastAsia="SimSun" w:cs="Arial"/>
          <w:sz w:val="24"/>
          <w:szCs w:val="24"/>
        </w:rPr>
        <w:t>plicar fenômenos, fatos, objetos etc., o método comparativo permite a análise de dados concretos e, então, a dedução dos elementos constantes, abstratos e gerais. É um método que propicia investigações de caráter indireto.</w:t>
      </w:r>
    </w:p>
    <w:p w14:paraId="25878C2D">
      <w:pPr>
        <w:spacing w:line="360" w:lineRule="auto"/>
        <w:ind w:firstLine="0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>O Modelo Entidade-Relacionamento é um modelo de alto nível, independente do  SGBD  (Sistemas  Gerenciadores  de  Bancos  de  Dados),  que  representa  o problema a ser modelado. A notação que será utilizada para a representação deste modelo é o DER (Diagrama Entidade-Relacionamento), exemplificado na Figura 1, onde os retângulos representam as entidades (elementos do domínio do problema) e os losangos representam os relacionamentos entre estas entidades (HEUSER, 2004). Entidades ainda são descritas através de atributos e devem possuir uma chave primária (ou Primary Key-atributo ou conjunto de atributos que identificam unicamente uma instância emuma entidade, e que não podem receber um valor nulo). A Figura 1representa que uma instância da Entidade A está associada a zero (opcional)  ou  mais  instâncias  da  Entidade  B.  Por  outro  lado,  uma  instância  da Entidade B está associada a uma (obrigatoriedade), e somente uma, instância da Entidade  A.  A  este  par  de  elementos  chama-se  cardinalidade,  onde  o  primeiro elemento  indica  a  participação  (opcional  ou  obrigatório)  do  relacionamento, enquanto  o  segundo  representa  o  grau  do  relacionamento  (um  ou  muitos). Naturalmente, existem outros elementos utilizados na construção deste diagrama, como agregação, relacionamento ternário (ou de maior grau), auto-relacionamento e generalização/especialização, que serão apresentados posteriormente.</w:t>
      </w:r>
    </w:p>
    <w:p w14:paraId="7B46F988">
      <w:pPr>
        <w:spacing w:line="360" w:lineRule="auto"/>
        <w:ind w:firstLine="0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drawing>
          <wp:inline distT="0" distB="0" distL="114300" distR="114300">
            <wp:extent cx="5756910" cy="1067435"/>
            <wp:effectExtent l="0" t="0" r="3810" b="14605"/>
            <wp:docPr id="2" name="Imagem 2" descr="Captura de Tela (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aptura de Tela (13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5979A">
      <w:pPr>
        <w:spacing w:line="360" w:lineRule="auto"/>
        <w:ind w:firstLine="0"/>
        <w:rPr>
          <w:rFonts w:hint="default" w:ascii="Arial" w:hAnsi="Arial" w:eastAsia="SimSun" w:cs="Arial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>Figura 1. Notação do Diagrama Entidade-Relacionamento</w:t>
      </w:r>
    </w:p>
    <w:p w14:paraId="7F0EE2B2">
      <w:pPr>
        <w:pStyle w:val="2"/>
        <w:spacing w:line="360" w:lineRule="auto"/>
      </w:pPr>
      <w:bookmarkStart w:id="5" w:name="_Toc119164366"/>
      <w:r>
        <w:t xml:space="preserve">4 </w:t>
      </w:r>
      <w:r>
        <w:tab/>
      </w:r>
      <w:r>
        <w:t>REFERENCIAL TEÓRICO</w:t>
      </w:r>
      <w:bookmarkEnd w:id="5"/>
    </w:p>
    <w:p w14:paraId="3773CA68">
      <w:pPr>
        <w:spacing w:line="360" w:lineRule="auto"/>
        <w:ind w:firstLine="720"/>
        <w:rPr>
          <w:rFonts w:eastAsia="sans-serif"/>
        </w:rPr>
      </w:pPr>
      <w:r>
        <w:rPr>
          <w:rFonts w:eastAsia="sans-serif"/>
        </w:rPr>
        <w:t xml:space="preserve">A </w:t>
      </w:r>
      <w:r>
        <w:rPr>
          <w:rFonts w:eastAsia="sans-serif"/>
          <w:b/>
          <w:bCs/>
        </w:rPr>
        <w:t>Linguagem de Marcação de Hipertexto</w:t>
      </w:r>
      <w:r>
        <w:rPr>
          <w:rFonts w:eastAsia="sans-serif"/>
        </w:rPr>
        <w:t xml:space="preserve"> (</w:t>
      </w:r>
      <w:r>
        <w:rPr>
          <w:rFonts w:eastAsia="sans-serif"/>
          <w:b/>
          <w:bCs/>
        </w:rPr>
        <w:t>HTML</w:t>
      </w:r>
      <w:r>
        <w:rPr>
          <w:rFonts w:eastAsia="sans-serif"/>
        </w:rPr>
        <w:t>)</w:t>
      </w:r>
      <w:r>
        <w:rPr>
          <w:rFonts w:hint="default" w:eastAsia="sans-serif"/>
          <w:lang w:val="pt-BR"/>
        </w:rPr>
        <w:t xml:space="preserve">, de acordo com </w:t>
      </w:r>
      <w:r>
        <w:rPr>
          <w:rFonts w:eastAsia="Helvetica"/>
          <w:color w:val="222222"/>
          <w:sz w:val="24"/>
          <w:szCs w:val="24"/>
          <w:shd w:val="clear" w:color="auto" w:fill="FFFFFF"/>
        </w:rPr>
        <w:t>ANDREI L</w:t>
      </w:r>
      <w:r>
        <w:rPr>
          <w:rFonts w:hint="default" w:eastAsia="Helvetica"/>
          <w:color w:val="222222"/>
          <w:sz w:val="24"/>
          <w:szCs w:val="24"/>
          <w:shd w:val="clear" w:color="auto" w:fill="FFFFFF"/>
          <w:lang w:val="pt-BR"/>
        </w:rPr>
        <w:t>., editor da Hostinger, um dos maiores sites sobre programação do país,</w:t>
      </w:r>
      <w:r>
        <w:rPr>
          <w:rFonts w:hint="default" w:eastAsia="Helvetica"/>
          <w:color w:val="222222"/>
          <w:sz w:val="22"/>
          <w:szCs w:val="22"/>
          <w:shd w:val="clear" w:color="auto" w:fill="FFFFFF"/>
          <w:lang w:val="pt-BR"/>
        </w:rPr>
        <w:t xml:space="preserve"> </w:t>
      </w:r>
      <w:r>
        <w:rPr>
          <w:rFonts w:eastAsia="sans-serif"/>
        </w:rPr>
        <w:t>é uma linguagem de computador que compõe a maior parte das páginas da internet e dos aplicativos online.</w:t>
      </w:r>
    </w:p>
    <w:p w14:paraId="20E53878">
      <w:pPr>
        <w:spacing w:line="360" w:lineRule="auto"/>
        <w:ind w:firstLine="720"/>
        <w:rPr>
          <w:rFonts w:hint="default" w:eastAsia="sans-serif"/>
          <w:lang w:val="pt-BR"/>
        </w:rPr>
      </w:pPr>
      <w:r>
        <w:rPr>
          <w:rFonts w:hint="default" w:eastAsia="sans-serif"/>
          <w:b w:val="0"/>
          <w:bCs w:val="0"/>
          <w:lang w:val="pt-BR"/>
        </w:rPr>
        <w:t xml:space="preserve">Conforme THOMAS DOMKE, CEO da empresa, </w:t>
      </w:r>
      <w:r>
        <w:rPr>
          <w:rFonts w:eastAsia="sans-serif"/>
          <w:b/>
          <w:bCs/>
        </w:rPr>
        <w:t xml:space="preserve">GitHub </w:t>
      </w:r>
      <w:r>
        <w:rPr>
          <w:rFonts w:eastAsia="sans-serif"/>
        </w:rPr>
        <w:t>é uma plataforma baseada em nuvem onde você pode armazenar, compartilhar e trabalhar junto com outras pessoas para escrever código.</w:t>
      </w:r>
      <w:r>
        <w:rPr>
          <w:rFonts w:hint="default" w:eastAsia="sans-serif"/>
          <w:lang w:val="pt-BR"/>
        </w:rPr>
        <w:t xml:space="preserve"> </w:t>
      </w:r>
    </w:p>
    <w:p w14:paraId="4ECE184E">
      <w:pPr>
        <w:spacing w:line="360" w:lineRule="auto"/>
        <w:rPr>
          <w:rFonts w:hint="default" w:eastAsia="sans-serif"/>
          <w:lang w:val="pt-BR"/>
        </w:rPr>
      </w:pPr>
      <w:r>
        <w:rPr>
          <w:rFonts w:hint="default" w:eastAsia="sans-serif"/>
          <w:b w:val="0"/>
          <w:bCs w:val="0"/>
          <w:lang w:val="pt-BR"/>
        </w:rPr>
        <w:t xml:space="preserve"> </w:t>
      </w:r>
      <w:r>
        <w:rPr>
          <w:rFonts w:eastAsia="sans-serif"/>
          <w:b/>
          <w:bCs/>
        </w:rPr>
        <w:t>MySQL</w:t>
      </w:r>
      <w:r>
        <w:rPr>
          <w:rFonts w:hint="default" w:eastAsia="sans-serif"/>
          <w:b/>
          <w:bCs/>
          <w:lang w:val="pt-BR"/>
        </w:rPr>
        <w:t xml:space="preserve">, </w:t>
      </w:r>
      <w:r>
        <w:rPr>
          <w:rFonts w:hint="default" w:eastAsia="sans-serif"/>
          <w:b w:val="0"/>
          <w:bCs w:val="0"/>
          <w:lang w:val="pt-BR"/>
        </w:rPr>
        <w:t>em concordância</w:t>
      </w:r>
      <w:r>
        <w:rPr>
          <w:rFonts w:hint="default" w:eastAsia="sans-serif"/>
          <w:b w:val="0"/>
          <w:bCs w:val="0"/>
          <w:lang w:val="pt-BR"/>
        </w:rPr>
        <w:t xml:space="preserve"> com MAGALHÃES e PORTUGAL,</w:t>
      </w:r>
      <w:r>
        <w:rPr>
          <w:rFonts w:eastAsia="sans-serif"/>
          <w:b/>
          <w:bCs/>
        </w:rPr>
        <w:t xml:space="preserve"> </w:t>
      </w:r>
      <w:r>
        <w:rPr>
          <w:rFonts w:eastAsia="sans-serif"/>
        </w:rPr>
        <w:t>é um sistema de gerenciamento de banco de dados relacional (SGBD) de código aberto que utiliza a linguagem SQL (Structured Query Language) para acessar, adicionar, modificar e deletar dados.</w:t>
      </w:r>
      <w:r>
        <w:rPr>
          <w:rFonts w:hint="default" w:eastAsia="sans-serif"/>
          <w:lang w:val="pt-BR"/>
        </w:rPr>
        <w:t xml:space="preserve"> </w:t>
      </w:r>
    </w:p>
    <w:p w14:paraId="0D1F322B">
      <w:pPr>
        <w:spacing w:line="360" w:lineRule="auto"/>
        <w:ind w:firstLine="720"/>
        <w:rPr>
          <w:rFonts w:hint="default" w:eastAsia="Segoe UI"/>
          <w:lang w:val="pt-BR"/>
        </w:rPr>
      </w:pPr>
      <w:r>
        <w:rPr>
          <w:rFonts w:eastAsia="Segoe UI"/>
          <w:b/>
          <w:bCs/>
        </w:rPr>
        <w:t xml:space="preserve">PHP </w:t>
      </w:r>
      <w:r>
        <w:rPr>
          <w:rFonts w:eastAsia="Segoe UI"/>
        </w:rPr>
        <w:t xml:space="preserve">é uma linguagem de script embutida no HTML. </w:t>
      </w:r>
      <w:r>
        <w:rPr>
          <w:rFonts w:hint="default" w:eastAsia="Segoe UI"/>
          <w:lang w:val="pt-BR"/>
        </w:rPr>
        <w:t>Segundo LERDORF, criador da primeira versão do software, m</w:t>
      </w:r>
      <w:r>
        <w:rPr>
          <w:rFonts w:eastAsia="Segoe UI"/>
        </w:rPr>
        <w:t>uito da sua sintaxe é emprestada de C, Java e Perl com algumas características específicas do PHP adicionadas. O objetivo da linguagem é permitir que desenvolvedores web escrevam páginas geradas dinamicamente de forma rápida.</w:t>
      </w:r>
    </w:p>
    <w:p w14:paraId="2D3C7713">
      <w:pPr>
        <w:spacing w:line="360" w:lineRule="auto"/>
        <w:ind w:firstLine="720"/>
        <w:rPr>
          <w:rFonts w:hint="default" w:eastAsia="Segoe UI"/>
          <w:lang w:val="pt-BR"/>
        </w:rPr>
      </w:pPr>
      <w:r>
        <w:rPr>
          <w:rFonts w:hint="default" w:eastAsia="Segoe UI"/>
          <w:b w:val="0"/>
          <w:bCs/>
          <w:shd w:val="clear" w:color="auto" w:fill="auto"/>
          <w:lang w:val="pt-BR"/>
        </w:rPr>
        <w:t>Em conformidade com</w:t>
      </w:r>
      <w:r>
        <w:rPr>
          <w:rFonts w:hint="default" w:eastAsia="Segoe UI"/>
          <w:b/>
          <w:shd w:val="clear" w:color="auto" w:fill="auto"/>
          <w:lang w:val="pt-BR"/>
        </w:rPr>
        <w:t xml:space="preserve"> </w:t>
      </w:r>
      <w:r>
        <w:rPr>
          <w:rFonts w:hint="default" w:ascii="Arial" w:hAnsi="Arial" w:eastAsia="Helvetica" w:cs="Arial"/>
          <w:color w:val="222222"/>
          <w:sz w:val="24"/>
          <w:szCs w:val="24"/>
          <w:shd w:val="clear" w:color="auto" w:fill="auto"/>
        </w:rPr>
        <w:t>ARIANE G</w:t>
      </w:r>
      <w:r>
        <w:rPr>
          <w:rFonts w:hint="default" w:ascii="Arial" w:hAnsi="Arial" w:eastAsia="Helvetica" w:cs="Arial"/>
          <w:color w:val="222222"/>
          <w:sz w:val="22"/>
          <w:szCs w:val="22"/>
          <w:shd w:val="clear" w:color="auto" w:fill="auto"/>
        </w:rPr>
        <w:t>.</w:t>
      </w:r>
      <w:r>
        <w:rPr>
          <w:rFonts w:hint="default" w:ascii="Helvetica" w:hAnsi="Helvetica" w:eastAsia="Helvetica" w:cs="Helvetica"/>
          <w:color w:val="222222"/>
          <w:sz w:val="22"/>
          <w:szCs w:val="22"/>
          <w:shd w:val="clear" w:color="auto" w:fill="FFFFFF"/>
          <w:lang w:val="pt-BR"/>
        </w:rPr>
        <w:t>,</w:t>
      </w:r>
      <w:r>
        <w:rPr>
          <w:rFonts w:hint="default" w:eastAsia="Segoe UI"/>
          <w:b/>
          <w:lang w:val="pt-BR"/>
        </w:rPr>
        <w:t xml:space="preserve"> </w:t>
      </w:r>
      <w:r>
        <w:rPr>
          <w:rFonts w:eastAsia="Segoe UI"/>
          <w:b/>
        </w:rPr>
        <w:t>CSS</w:t>
      </w:r>
      <w:r>
        <w:rPr>
          <w:rFonts w:eastAsia="Segoe UI"/>
        </w:rPr>
        <w:t xml:space="preserve"> é a sigla para o termo em inglês Cascading Style Sheets que, traduzido para o português, significa Folha de Estilo em Cascatas.</w:t>
      </w:r>
      <w:r>
        <w:rPr>
          <w:rFonts w:hint="default" w:eastAsia="Segoe UI"/>
          <w:lang w:val="pt-BR"/>
        </w:rPr>
        <w:t xml:space="preserve"> </w:t>
      </w:r>
    </w:p>
    <w:p w14:paraId="404F23DE">
      <w:pPr>
        <w:spacing w:line="360" w:lineRule="auto"/>
        <w:ind w:firstLine="720"/>
        <w:rPr>
          <w:rFonts w:hint="default" w:eastAsia="sans-serif"/>
          <w:color w:val="36344D"/>
          <w:shd w:val="clear" w:color="auto" w:fill="FFFFFF"/>
          <w:lang w:val="pt-BR"/>
        </w:rPr>
      </w:pPr>
      <w:r>
        <w:rPr>
          <w:rFonts w:eastAsia="SimSun"/>
          <w:b/>
          <w:bCs/>
        </w:rPr>
        <w:t>JavaScript</w:t>
      </w:r>
      <w:r>
        <w:rPr>
          <w:rFonts w:hint="default" w:eastAsia="SimSun"/>
          <w:b/>
          <w:bCs/>
          <w:lang w:val="pt-BR"/>
        </w:rPr>
        <w:t xml:space="preserve">, </w:t>
      </w:r>
      <w:r>
        <w:rPr>
          <w:rFonts w:hint="default" w:eastAsia="SimSun"/>
          <w:b w:val="0"/>
          <w:bCs w:val="0"/>
          <w:lang w:val="pt-BR"/>
        </w:rPr>
        <w:t xml:space="preserve">de acordo com </w:t>
      </w:r>
      <w:r>
        <w:rPr>
          <w:rFonts w:hint="default" w:ascii="Arial" w:hAnsi="Arial" w:eastAsia="Helvetica" w:cs="Arial"/>
          <w:color w:val="222222"/>
          <w:sz w:val="24"/>
          <w:szCs w:val="24"/>
          <w:shd w:val="clear" w:color="auto" w:fill="FFFFFF"/>
        </w:rPr>
        <w:t>GRILLO</w:t>
      </w:r>
      <w:r>
        <w:rPr>
          <w:rFonts w:hint="default" w:ascii="Arial" w:hAnsi="Arial" w:eastAsia="Helvetica" w:cs="Arial"/>
          <w:color w:val="222222"/>
          <w:sz w:val="24"/>
          <w:szCs w:val="24"/>
          <w:shd w:val="clear" w:color="auto" w:fill="FFFFFF"/>
          <w:lang w:val="pt-BR"/>
        </w:rPr>
        <w:t xml:space="preserve"> e FORTES,</w:t>
      </w:r>
      <w:r>
        <w:rPr>
          <w:rFonts w:hint="default" w:eastAsia="Helvetica" w:cs="Arial"/>
          <w:color w:val="222222"/>
          <w:sz w:val="24"/>
          <w:szCs w:val="24"/>
          <w:shd w:val="clear" w:color="auto" w:fill="FFFFFF"/>
          <w:lang w:val="pt-BR"/>
        </w:rPr>
        <w:t xml:space="preserve"> ambos bacharéis de Ciência da Computação na USP</w:t>
      </w:r>
      <w:r>
        <w:rPr>
          <w:rFonts w:hint="default" w:eastAsia="Helvetica" w:cs="Arial"/>
          <w:color w:val="222222"/>
          <w:sz w:val="22"/>
          <w:szCs w:val="22"/>
          <w:shd w:val="clear" w:color="auto" w:fill="FFFFFF"/>
          <w:lang w:val="pt-BR"/>
        </w:rPr>
        <w:t xml:space="preserve">, </w:t>
      </w:r>
      <w:r>
        <w:rPr>
          <w:rFonts w:eastAsia="SimSun"/>
        </w:rPr>
        <w:t>é uma linguagem de programação de propósito geral, dinâmica e possui características do paradigma de orientação a objetos. Ela é capaz de realizar virtualmente qualquer tipo de aplicação, e rodará no browser do cliente.</w:t>
      </w:r>
    </w:p>
    <w:p w14:paraId="3A4F276E">
      <w:pPr>
        <w:pStyle w:val="2"/>
        <w:spacing w:line="360" w:lineRule="auto"/>
        <w:rPr>
          <w:sz w:val="38"/>
          <w:szCs w:val="38"/>
        </w:rPr>
      </w:pPr>
      <w:bookmarkStart w:id="6" w:name="_Toc119164367"/>
      <w:r>
        <w:t xml:space="preserve">5 DOCUMENTAÇÃO </w:t>
      </w:r>
      <w:r>
        <w:rPr>
          <w:sz w:val="38"/>
          <w:szCs w:val="38"/>
        </w:rPr>
        <w:t>do projeto</w:t>
      </w:r>
      <w:bookmarkEnd w:id="6"/>
    </w:p>
    <w:p w14:paraId="625D2F78">
      <w:pPr>
        <w:ind w:firstLine="0"/>
        <w:rPr>
          <w:b/>
          <w:color w:val="FF0000"/>
        </w:rPr>
      </w:pPr>
    </w:p>
    <w:p w14:paraId="015B8B74">
      <w:pPr>
        <w:ind w:firstLine="0"/>
        <w:rPr>
          <w:b/>
          <w:color w:val="FF0000"/>
        </w:rPr>
      </w:pPr>
    </w:p>
    <w:p w14:paraId="495C9E5E">
      <w:pPr>
        <w:pStyle w:val="3"/>
        <w:spacing w:before="0" w:after="0"/>
      </w:pPr>
      <w:bookmarkStart w:id="7" w:name="_Toc119164368"/>
      <w:r>
        <w:t>5.1 Requisitos</w:t>
      </w:r>
      <w:bookmarkEnd w:id="7"/>
      <w:r>
        <w:t xml:space="preserve"> </w:t>
      </w:r>
    </w:p>
    <w:p w14:paraId="2431E0CA">
      <w:pPr>
        <w:tabs>
          <w:tab w:val="left" w:pos="0"/>
        </w:tabs>
        <w:spacing w:line="360" w:lineRule="auto"/>
        <w:ind w:firstLine="0"/>
      </w:pPr>
      <w:r>
        <w:tab/>
      </w:r>
    </w:p>
    <w:p w14:paraId="066297EF">
      <w:pPr>
        <w:tabs>
          <w:tab w:val="left" w:pos="0"/>
        </w:tabs>
        <w:spacing w:line="360" w:lineRule="auto"/>
        <w:ind w:firstLine="0"/>
      </w:pPr>
    </w:p>
    <w:p w14:paraId="78B6ACC3">
      <w:pPr>
        <w:pStyle w:val="3"/>
        <w:spacing w:before="0" w:after="0"/>
      </w:pPr>
      <w:bookmarkStart w:id="8" w:name="_Toc119164369"/>
      <w:r>
        <w:t>5.1.1 Requisitos funcionais</w:t>
      </w:r>
      <w:bookmarkEnd w:id="8"/>
    </w:p>
    <w:p w14:paraId="75C51BF0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 w14:paraId="0CD02F6A">
      <w:pPr>
        <w:pStyle w:val="4"/>
        <w:spacing w:before="0" w:after="0" w:line="360" w:lineRule="auto"/>
        <w:rPr>
          <w:b/>
        </w:rPr>
      </w:pPr>
      <w:bookmarkStart w:id="9" w:name="_Toc119164370"/>
      <w:r>
        <w:rPr>
          <w:b/>
        </w:rPr>
        <w:t>5.1.2 Requisitos não funcionais</w:t>
      </w:r>
      <w:bookmarkEnd w:id="9"/>
      <w:r>
        <w:rPr>
          <w:b/>
        </w:rPr>
        <w:t xml:space="preserve"> </w:t>
      </w:r>
    </w:p>
    <w:p w14:paraId="57CF3BDB">
      <w:pPr>
        <w:tabs>
          <w:tab w:val="left" w:pos="0"/>
        </w:tabs>
        <w:spacing w:line="360" w:lineRule="auto"/>
        <w:ind w:firstLine="0"/>
      </w:pPr>
      <w:r>
        <w:tab/>
      </w:r>
    </w:p>
    <w:p w14:paraId="425D894E">
      <w:pPr>
        <w:widowControl/>
        <w:spacing w:line="240" w:lineRule="auto"/>
        <w:ind w:firstLine="0"/>
        <w:jc w:val="left"/>
        <w:rPr>
          <w:rFonts w:ascii="Calibri" w:hAnsi="Calibri" w:eastAsia="Calibri" w:cs="Calibri"/>
        </w:rPr>
      </w:pPr>
    </w:p>
    <w:p w14:paraId="2A3BFB5E">
      <w:pPr>
        <w:spacing w:line="360" w:lineRule="auto"/>
        <w:ind w:firstLine="0"/>
        <w:rPr>
          <w:bCs/>
        </w:rPr>
      </w:pPr>
    </w:p>
    <w:p w14:paraId="4DCA27FB">
      <w:pPr>
        <w:spacing w:line="360" w:lineRule="auto"/>
        <w:ind w:firstLine="0"/>
        <w:rPr>
          <w:bCs/>
        </w:rPr>
      </w:pPr>
      <w:r>
        <w:rPr>
          <w:bCs/>
          <w:sz w:val="20"/>
          <w:szCs w:val="20"/>
        </w:rPr>
        <w:t>Fonte: O autor, 2022</w:t>
      </w:r>
    </w:p>
    <w:p w14:paraId="7BEAD434">
      <w:pPr>
        <w:spacing w:line="360" w:lineRule="auto"/>
        <w:ind w:firstLine="0"/>
        <w:rPr>
          <w:bCs/>
        </w:rPr>
      </w:pPr>
    </w:p>
    <w:p w14:paraId="7000870F">
      <w:pPr>
        <w:spacing w:line="360" w:lineRule="auto"/>
        <w:ind w:firstLine="0"/>
        <w:rPr>
          <w:color w:val="000000"/>
          <w:sz w:val="22"/>
          <w:szCs w:val="22"/>
        </w:rPr>
      </w:pPr>
    </w:p>
    <w:p w14:paraId="4D39784D">
      <w:pPr>
        <w:spacing w:line="360" w:lineRule="auto"/>
        <w:ind w:firstLine="0"/>
        <w:rPr>
          <w:color w:val="000000"/>
          <w:sz w:val="22"/>
          <w:szCs w:val="22"/>
        </w:rPr>
      </w:pPr>
    </w:p>
    <w:p w14:paraId="2222EEC7">
      <w:pPr>
        <w:spacing w:line="360" w:lineRule="auto"/>
        <w:ind w:firstLine="0"/>
        <w:rPr>
          <w:color w:val="000000"/>
          <w:sz w:val="22"/>
          <w:szCs w:val="22"/>
        </w:rPr>
      </w:pPr>
    </w:p>
    <w:p w14:paraId="2E03BE85">
      <w:pPr>
        <w:spacing w:line="360" w:lineRule="auto"/>
        <w:ind w:firstLine="0"/>
        <w:rPr>
          <w:color w:val="000000"/>
          <w:sz w:val="22"/>
          <w:szCs w:val="22"/>
        </w:rPr>
      </w:pPr>
    </w:p>
    <w:p w14:paraId="2D2CBB39">
      <w:pPr>
        <w:spacing w:line="360" w:lineRule="auto"/>
        <w:ind w:firstLine="0"/>
        <w:rPr>
          <w:color w:val="000000"/>
          <w:sz w:val="22"/>
          <w:szCs w:val="22"/>
        </w:rPr>
      </w:pPr>
    </w:p>
    <w:p w14:paraId="33A447DF">
      <w:pPr>
        <w:spacing w:line="360" w:lineRule="auto"/>
        <w:ind w:firstLine="0"/>
        <w:rPr>
          <w:color w:val="000000"/>
          <w:sz w:val="22"/>
          <w:szCs w:val="22"/>
        </w:rPr>
      </w:pPr>
    </w:p>
    <w:p w14:paraId="5EA0E38E">
      <w:pPr>
        <w:spacing w:line="360" w:lineRule="auto"/>
        <w:ind w:firstLine="0"/>
        <w:rPr>
          <w:color w:val="000000"/>
          <w:sz w:val="22"/>
          <w:szCs w:val="22"/>
        </w:rPr>
      </w:pPr>
    </w:p>
    <w:p w14:paraId="1BAD71D0">
      <w:pPr>
        <w:pStyle w:val="3"/>
        <w:numPr>
          <w:ilvl w:val="1"/>
          <w:numId w:val="4"/>
        </w:numPr>
        <w:spacing w:before="0" w:after="0"/>
      </w:pPr>
      <w:r>
        <w:t xml:space="preserve"> </w:t>
      </w:r>
      <w:bookmarkStart w:id="10" w:name="_Toc119164371"/>
      <w:r>
        <w:t>Diagrama de Contexto</w:t>
      </w:r>
      <w:bookmarkEnd w:id="10"/>
    </w:p>
    <w:p w14:paraId="6E39E076">
      <w:pPr>
        <w:spacing w:line="360" w:lineRule="auto"/>
        <w:rPr>
          <w:color w:val="000000"/>
        </w:rPr>
      </w:pPr>
    </w:p>
    <w:p w14:paraId="45D7D909">
      <w:pPr>
        <w:spacing w:line="360" w:lineRule="auto"/>
        <w:ind w:firstLine="141"/>
        <w:rPr>
          <w:color w:val="000000"/>
        </w:rPr>
      </w:pPr>
    </w:p>
    <w:p w14:paraId="55CD93EC"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2E8CEC08"/>
    <w:p w14:paraId="03A3080E">
      <w:pPr>
        <w:ind w:firstLine="0"/>
      </w:pPr>
    </w:p>
    <w:p w14:paraId="020F5A3F">
      <w:pPr>
        <w:ind w:firstLine="0"/>
      </w:pPr>
    </w:p>
    <w:p w14:paraId="0A282C82">
      <w:pPr>
        <w:pStyle w:val="3"/>
        <w:numPr>
          <w:ilvl w:val="1"/>
          <w:numId w:val="4"/>
        </w:numPr>
      </w:pPr>
      <w:bookmarkStart w:id="11" w:name="_Toc119164372"/>
      <w:r>
        <w:t>Diagrama de Fluxo de dados</w:t>
      </w:r>
      <w:bookmarkEnd w:id="11"/>
    </w:p>
    <w:p w14:paraId="770751BB">
      <w:pPr>
        <w:ind w:firstLine="0"/>
      </w:pPr>
    </w:p>
    <w:p w14:paraId="2FA39ED8">
      <w:pPr>
        <w:rPr>
          <w:b/>
          <w:sz w:val="20"/>
          <w:szCs w:val="20"/>
        </w:rPr>
      </w:pPr>
      <w:r>
        <w:t xml:space="preserve">     </w:t>
      </w:r>
      <w:r>
        <w:rPr>
          <w:b/>
          <w:sz w:val="20"/>
          <w:szCs w:val="20"/>
        </w:rPr>
        <w:t>Fonte: O autor, 2022</w:t>
      </w:r>
    </w:p>
    <w:p w14:paraId="5626A579">
      <w:pPr>
        <w:rPr>
          <w:b/>
          <w:sz w:val="20"/>
          <w:szCs w:val="20"/>
        </w:rPr>
      </w:pPr>
    </w:p>
    <w:p w14:paraId="6F07A377">
      <w:pPr>
        <w:rPr>
          <w:b/>
          <w:sz w:val="20"/>
          <w:szCs w:val="20"/>
        </w:rPr>
      </w:pPr>
    </w:p>
    <w:p w14:paraId="682D4E15">
      <w:pPr>
        <w:rPr>
          <w:b/>
          <w:sz w:val="20"/>
          <w:szCs w:val="20"/>
        </w:rPr>
      </w:pPr>
    </w:p>
    <w:p w14:paraId="344643B3">
      <w:pPr>
        <w:rPr>
          <w:b/>
          <w:sz w:val="20"/>
          <w:szCs w:val="20"/>
        </w:rPr>
      </w:pPr>
    </w:p>
    <w:p w14:paraId="46F50490">
      <w:pPr>
        <w:rPr>
          <w:b/>
          <w:sz w:val="20"/>
          <w:szCs w:val="20"/>
        </w:rPr>
      </w:pPr>
    </w:p>
    <w:p w14:paraId="7621859C">
      <w:pPr>
        <w:rPr>
          <w:b/>
          <w:sz w:val="20"/>
          <w:szCs w:val="20"/>
        </w:rPr>
      </w:pPr>
    </w:p>
    <w:p w14:paraId="39671DDB">
      <w:pPr>
        <w:rPr>
          <w:b/>
          <w:sz w:val="20"/>
          <w:szCs w:val="20"/>
        </w:rPr>
      </w:pPr>
    </w:p>
    <w:p w14:paraId="1890830A">
      <w:pPr>
        <w:rPr>
          <w:b/>
          <w:sz w:val="20"/>
          <w:szCs w:val="20"/>
        </w:rPr>
      </w:pPr>
    </w:p>
    <w:p w14:paraId="1E84BE85">
      <w:pPr>
        <w:rPr>
          <w:b/>
          <w:sz w:val="20"/>
          <w:szCs w:val="20"/>
        </w:rPr>
      </w:pPr>
    </w:p>
    <w:p w14:paraId="6162C351">
      <w:pPr>
        <w:pStyle w:val="3"/>
        <w:numPr>
          <w:ilvl w:val="1"/>
          <w:numId w:val="4"/>
        </w:numPr>
        <w:ind w:left="578" w:hanging="578"/>
      </w:pPr>
      <w:bookmarkStart w:id="12" w:name="_Toc119164373"/>
      <w:r>
        <w:t>Diagrama de Entidade e relacionamento</w:t>
      </w:r>
      <w:bookmarkEnd w:id="12"/>
    </w:p>
    <w:p w14:paraId="37453FB7">
      <w:pPr>
        <w:ind w:firstLine="0"/>
      </w:pPr>
    </w:p>
    <w:p w14:paraId="7F1D1BE3"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 w14:paraId="43A6EC4E">
      <w:pPr>
        <w:tabs>
          <w:tab w:val="left" w:pos="0"/>
        </w:tabs>
        <w:ind w:firstLine="0"/>
      </w:pPr>
    </w:p>
    <w:p w14:paraId="5A04B3F0">
      <w:pPr>
        <w:tabs>
          <w:tab w:val="left" w:pos="0"/>
        </w:tabs>
        <w:ind w:firstLine="0"/>
      </w:pPr>
    </w:p>
    <w:p w14:paraId="5776CADA">
      <w:pPr>
        <w:tabs>
          <w:tab w:val="left" w:pos="0"/>
        </w:tabs>
        <w:ind w:firstLine="0"/>
      </w:pPr>
    </w:p>
    <w:p w14:paraId="1B09A6C1">
      <w:pPr>
        <w:pStyle w:val="3"/>
        <w:numPr>
          <w:ilvl w:val="1"/>
          <w:numId w:val="4"/>
        </w:numPr>
        <w:ind w:left="578" w:hanging="578"/>
      </w:pPr>
      <w:bookmarkStart w:id="13" w:name="_Toc119164374"/>
      <w:r>
        <w:t>Dicionário de Dados</w:t>
      </w:r>
      <w:bookmarkEnd w:id="13"/>
    </w:p>
    <w:p w14:paraId="7F13C2EC">
      <w:pPr>
        <w:tabs>
          <w:tab w:val="left" w:pos="0"/>
        </w:tabs>
        <w:spacing w:before="240" w:line="360" w:lineRule="auto"/>
        <w:ind w:firstLine="0"/>
      </w:pPr>
    </w:p>
    <w:p w14:paraId="04997184">
      <w:pPr>
        <w:ind w:firstLine="0"/>
      </w:pPr>
      <w:r>
        <w:rPr>
          <w:b/>
          <w:sz w:val="20"/>
          <w:szCs w:val="20"/>
        </w:rPr>
        <w:t>Fonte: O autor, 2022</w:t>
      </w:r>
    </w:p>
    <w:p w14:paraId="0EE7BD6A">
      <w:pPr>
        <w:ind w:firstLine="0"/>
      </w:pPr>
    </w:p>
    <w:p w14:paraId="167FDD64">
      <w:pPr>
        <w:ind w:firstLine="0"/>
      </w:pPr>
    </w:p>
    <w:p w14:paraId="10632B41">
      <w:pPr>
        <w:ind w:firstLine="0"/>
      </w:pPr>
    </w:p>
    <w:p w14:paraId="6A8AE150">
      <w:pPr>
        <w:ind w:firstLine="0"/>
      </w:pPr>
    </w:p>
    <w:p w14:paraId="57627EBD">
      <w:pPr>
        <w:ind w:firstLine="0"/>
      </w:pPr>
    </w:p>
    <w:p w14:paraId="562197F1">
      <w:pPr>
        <w:ind w:firstLine="0"/>
      </w:pPr>
    </w:p>
    <w:p w14:paraId="2BD28D08">
      <w:pPr>
        <w:ind w:firstLine="0"/>
      </w:pPr>
    </w:p>
    <w:p w14:paraId="5E0CFD89">
      <w:pPr>
        <w:pStyle w:val="3"/>
        <w:numPr>
          <w:ilvl w:val="1"/>
          <w:numId w:val="5"/>
        </w:numPr>
      </w:pPr>
      <w:bookmarkStart w:id="14" w:name="_Toc119164375"/>
      <w:r>
        <w:t>Diagrama de Caso de Uso</w:t>
      </w:r>
      <w:bookmarkEnd w:id="14"/>
    </w:p>
    <w:p w14:paraId="5FBEE774">
      <w:pPr>
        <w:tabs>
          <w:tab w:val="left" w:pos="-5"/>
        </w:tabs>
        <w:ind w:left="720" w:hanging="861"/>
        <w:rPr>
          <w:b/>
          <w:sz w:val="20"/>
          <w:szCs w:val="20"/>
        </w:rPr>
      </w:pPr>
      <w:bookmarkStart w:id="15" w:name="_heading=h.44sinio" w:colFirst="0" w:colLast="0"/>
      <w:bookmarkEnd w:id="15"/>
      <w:r>
        <w:rPr>
          <w:b/>
          <w:sz w:val="20"/>
          <w:szCs w:val="20"/>
        </w:rPr>
        <w:t>Fonte: O autor, 2022</w:t>
      </w:r>
    </w:p>
    <w:p w14:paraId="3C88C6F3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14:paraId="1EEBD364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14:paraId="2286DAF9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14:paraId="349F5A63">
      <w:pPr>
        <w:tabs>
          <w:tab w:val="left" w:pos="-5"/>
        </w:tabs>
        <w:ind w:left="720" w:hanging="861"/>
      </w:pPr>
      <w:r>
        <w:t>DIAGRAMA 02</w:t>
      </w:r>
    </w:p>
    <w:p w14:paraId="785E5F46">
      <w:pPr>
        <w:tabs>
          <w:tab w:val="left" w:pos="709"/>
        </w:tabs>
        <w:ind w:firstLine="0"/>
      </w:pPr>
    </w:p>
    <w:p w14:paraId="05762816">
      <w:r>
        <w:rPr>
          <w:b/>
          <w:sz w:val="20"/>
          <w:szCs w:val="20"/>
        </w:rPr>
        <w:t>Fonte: O autor, 2022</w:t>
      </w:r>
    </w:p>
    <w:p w14:paraId="4E83F4F5">
      <w:pPr>
        <w:pStyle w:val="4"/>
        <w:numPr>
          <w:ilvl w:val="2"/>
          <w:numId w:val="5"/>
        </w:numPr>
      </w:pPr>
      <w:bookmarkStart w:id="16" w:name="_Toc119164376"/>
      <w:r>
        <w:t>Cadastrar</w:t>
      </w:r>
      <w:bookmarkEnd w:id="16"/>
    </w:p>
    <w:p w14:paraId="48FFE439">
      <w:pPr>
        <w:ind w:firstLine="0"/>
        <w:rPr>
          <w:b/>
        </w:rPr>
      </w:pPr>
    </w:p>
    <w:p w14:paraId="1C9A5884">
      <w:pPr>
        <w:pStyle w:val="4"/>
        <w:numPr>
          <w:ilvl w:val="2"/>
          <w:numId w:val="5"/>
        </w:numPr>
      </w:pPr>
      <w:bookmarkStart w:id="17" w:name="_heading=h.vsohz8hitavy" w:colFirst="0" w:colLast="0"/>
      <w:bookmarkEnd w:id="17"/>
      <w:bookmarkStart w:id="18" w:name="_Toc119164377"/>
      <w:r>
        <w:t>Logar</w:t>
      </w:r>
      <w:bookmarkEnd w:id="18"/>
    </w:p>
    <w:p w14:paraId="1958F06F">
      <w:pPr>
        <w:tabs>
          <w:tab w:val="left" w:pos="709"/>
        </w:tabs>
        <w:ind w:firstLine="0"/>
        <w:rPr>
          <w:b/>
        </w:rPr>
      </w:pPr>
    </w:p>
    <w:p w14:paraId="47BCAFB3">
      <w:pPr>
        <w:pStyle w:val="4"/>
        <w:numPr>
          <w:ilvl w:val="2"/>
          <w:numId w:val="5"/>
        </w:numPr>
      </w:pPr>
      <w:bookmarkStart w:id="19" w:name="_heading=h.w4pjqu5od5l" w:colFirst="0" w:colLast="0"/>
      <w:bookmarkEnd w:id="19"/>
      <w:bookmarkStart w:id="20" w:name="_Toc119164378"/>
      <w:r>
        <w:t>Cadastro de funcionário/profissional</w:t>
      </w:r>
      <w:bookmarkEnd w:id="20"/>
    </w:p>
    <w:p w14:paraId="1AF5A711">
      <w:pPr>
        <w:tabs>
          <w:tab w:val="left" w:pos="709"/>
        </w:tabs>
        <w:ind w:firstLine="0"/>
      </w:pPr>
    </w:p>
    <w:p w14:paraId="53FB3DDD">
      <w:pPr>
        <w:tabs>
          <w:tab w:val="left" w:pos="709"/>
        </w:tabs>
        <w:ind w:firstLine="0"/>
      </w:pPr>
    </w:p>
    <w:p w14:paraId="10BD5EBB">
      <w:pPr>
        <w:pStyle w:val="4"/>
        <w:numPr>
          <w:ilvl w:val="2"/>
          <w:numId w:val="5"/>
        </w:numPr>
        <w:spacing w:after="0" w:line="240" w:lineRule="auto"/>
      </w:pPr>
      <w:bookmarkStart w:id="21" w:name="_heading=h.iimt9dgudcin" w:colFirst="0" w:colLast="0"/>
      <w:bookmarkEnd w:id="21"/>
      <w:bookmarkStart w:id="22" w:name="_Toc119164379"/>
      <w:r>
        <w:t>Consultar profissionais</w:t>
      </w:r>
      <w:bookmarkEnd w:id="22"/>
      <w:r>
        <w:t xml:space="preserve"> </w:t>
      </w:r>
    </w:p>
    <w:p w14:paraId="34AAAB12">
      <w:pPr>
        <w:tabs>
          <w:tab w:val="left" w:pos="709"/>
        </w:tabs>
        <w:ind w:left="720" w:firstLine="0"/>
      </w:pPr>
    </w:p>
    <w:p w14:paraId="1718C6DD">
      <w:pPr>
        <w:ind w:firstLine="0"/>
      </w:pPr>
    </w:p>
    <w:p w14:paraId="7E3A6DD4">
      <w:pPr>
        <w:pStyle w:val="4"/>
        <w:numPr>
          <w:ilvl w:val="2"/>
          <w:numId w:val="5"/>
        </w:numPr>
      </w:pPr>
      <w:bookmarkStart w:id="23" w:name="_heading=h.hyvwenoixavx" w:colFirst="0" w:colLast="0"/>
      <w:bookmarkEnd w:id="23"/>
      <w:bookmarkStart w:id="24" w:name="_Toc119164380"/>
      <w:r>
        <w:t>Agendamento</w:t>
      </w:r>
      <w:bookmarkEnd w:id="24"/>
    </w:p>
    <w:p w14:paraId="0A60BEBB">
      <w:pPr>
        <w:tabs>
          <w:tab w:val="left" w:pos="709"/>
        </w:tabs>
        <w:ind w:firstLine="0"/>
      </w:pPr>
    </w:p>
    <w:p w14:paraId="79CB7C40">
      <w:pPr>
        <w:ind w:firstLine="0"/>
      </w:pPr>
    </w:p>
    <w:p w14:paraId="771DC46A">
      <w:pPr>
        <w:ind w:firstLine="0"/>
      </w:pPr>
    </w:p>
    <w:p w14:paraId="104486C4">
      <w:pPr>
        <w:pStyle w:val="3"/>
        <w:numPr>
          <w:ilvl w:val="1"/>
          <w:numId w:val="5"/>
        </w:numPr>
        <w:ind w:left="578" w:hanging="578"/>
      </w:pPr>
      <w:bookmarkStart w:id="25" w:name="_Toc119164381"/>
      <w:r>
        <w:t>Diagrama de Classe</w:t>
      </w:r>
      <w:bookmarkEnd w:id="25"/>
    </w:p>
    <w:p w14:paraId="69B3287E">
      <w:pPr>
        <w:ind w:firstLine="0"/>
      </w:pPr>
      <w:r>
        <w:rPr>
          <w:b/>
          <w:sz w:val="20"/>
          <w:szCs w:val="20"/>
        </w:rPr>
        <w:t>Fonte: O autor, 2022</w:t>
      </w:r>
    </w:p>
    <w:p w14:paraId="2E7C5EFF">
      <w:pPr>
        <w:pStyle w:val="3"/>
        <w:numPr>
          <w:ilvl w:val="1"/>
          <w:numId w:val="5"/>
        </w:numPr>
        <w:ind w:left="578" w:hanging="578"/>
      </w:pPr>
      <w:bookmarkStart w:id="26" w:name="_Toc119164382"/>
      <w:r>
        <w:t>Diagrama de Sequência</w:t>
      </w:r>
      <w:bookmarkEnd w:id="26"/>
      <w:r>
        <w:t xml:space="preserve"> </w:t>
      </w:r>
    </w:p>
    <w:p w14:paraId="50DB8938">
      <w:pPr>
        <w:ind w:left="709" w:firstLine="0"/>
      </w:pPr>
    </w:p>
    <w:p w14:paraId="1E72E2B8">
      <w:pPr>
        <w:ind w:left="709" w:hanging="709"/>
      </w:pPr>
    </w:p>
    <w:p w14:paraId="124AC4F9">
      <w:pPr>
        <w:ind w:left="709" w:firstLine="0"/>
        <w:rPr>
          <w:sz w:val="22"/>
          <w:szCs w:val="22"/>
        </w:rPr>
      </w:pPr>
    </w:p>
    <w:p w14:paraId="12C06417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13884EC5">
      <w:pPr>
        <w:ind w:firstLine="0"/>
      </w:pPr>
    </w:p>
    <w:p w14:paraId="05D9703D">
      <w:pPr>
        <w:ind w:firstLine="0"/>
      </w:pPr>
    </w:p>
    <w:p w14:paraId="43AA7BD3">
      <w:pPr>
        <w:pStyle w:val="3"/>
        <w:numPr>
          <w:ilvl w:val="1"/>
          <w:numId w:val="5"/>
        </w:numPr>
        <w:ind w:left="578" w:hanging="578"/>
      </w:pPr>
      <w:bookmarkStart w:id="27" w:name="_Toc119164383"/>
      <w:r>
        <w:t>Diagrama de Atividade</w:t>
      </w:r>
      <w:bookmarkEnd w:id="27"/>
    </w:p>
    <w:p w14:paraId="2F10FC43">
      <w:pPr>
        <w:spacing w:line="360" w:lineRule="auto"/>
        <w:ind w:left="709" w:hanging="709"/>
      </w:pPr>
    </w:p>
    <w:p w14:paraId="774B99DD">
      <w:pPr>
        <w:ind w:firstLine="0"/>
      </w:pPr>
      <w:r>
        <w:rPr>
          <w:b/>
          <w:sz w:val="20"/>
          <w:szCs w:val="20"/>
        </w:rPr>
        <w:t>Fonte: O autor, 2022</w:t>
      </w:r>
    </w:p>
    <w:p w14:paraId="30EDB6DB">
      <w:pPr>
        <w:pStyle w:val="2"/>
        <w:numPr>
          <w:ilvl w:val="0"/>
          <w:numId w:val="5"/>
        </w:numPr>
        <w:ind w:left="0" w:firstLine="0"/>
      </w:pPr>
      <w:bookmarkStart w:id="28" w:name="_Toc119164384"/>
      <w:r>
        <w:t>Telas</w:t>
      </w:r>
      <w:bookmarkEnd w:id="28"/>
      <w:r>
        <w:t xml:space="preserve"> </w:t>
      </w:r>
    </w:p>
    <w:p w14:paraId="1438001E">
      <w:pPr>
        <w:tabs>
          <w:tab w:val="left" w:pos="709"/>
        </w:tabs>
        <w:ind w:firstLine="0"/>
      </w:pPr>
    </w:p>
    <w:p w14:paraId="1D881446">
      <w:pPr>
        <w:tabs>
          <w:tab w:val="left" w:pos="709"/>
        </w:tabs>
        <w:ind w:firstLine="0"/>
      </w:pPr>
    </w:p>
    <w:p w14:paraId="24F7A5EC">
      <w:pPr>
        <w:tabs>
          <w:tab w:val="left" w:pos="709"/>
        </w:tabs>
        <w:ind w:firstLine="0"/>
      </w:pPr>
    </w:p>
    <w:p w14:paraId="2C969B34">
      <w:pPr>
        <w:tabs>
          <w:tab w:val="left" w:pos="709"/>
        </w:tabs>
        <w:ind w:firstLine="0"/>
      </w:pPr>
    </w:p>
    <w:p w14:paraId="30C64F2B">
      <w:pPr>
        <w:tabs>
          <w:tab w:val="left" w:pos="709"/>
        </w:tabs>
        <w:ind w:firstLine="0"/>
      </w:pPr>
    </w:p>
    <w:p w14:paraId="2D1C8D7D">
      <w:pPr>
        <w:tabs>
          <w:tab w:val="left" w:pos="709"/>
        </w:tabs>
        <w:ind w:firstLine="0"/>
      </w:pPr>
    </w:p>
    <w:p w14:paraId="6FCC3987">
      <w:pPr>
        <w:tabs>
          <w:tab w:val="left" w:pos="709"/>
        </w:tabs>
        <w:ind w:firstLine="0"/>
      </w:pPr>
    </w:p>
    <w:p w14:paraId="0D84F982">
      <w:pPr>
        <w:tabs>
          <w:tab w:val="left" w:pos="709"/>
        </w:tabs>
        <w:ind w:firstLine="0"/>
      </w:pPr>
    </w:p>
    <w:p w14:paraId="3A7EBEE1">
      <w:pPr>
        <w:tabs>
          <w:tab w:val="left" w:pos="709"/>
        </w:tabs>
        <w:ind w:firstLine="0"/>
      </w:pPr>
    </w:p>
    <w:p w14:paraId="0180F0E5">
      <w:pPr>
        <w:tabs>
          <w:tab w:val="left" w:pos="709"/>
        </w:tabs>
        <w:ind w:firstLine="0"/>
      </w:pPr>
    </w:p>
    <w:p w14:paraId="796A3A7F">
      <w:pPr>
        <w:tabs>
          <w:tab w:val="left" w:pos="709"/>
        </w:tabs>
        <w:ind w:firstLine="0"/>
      </w:pPr>
    </w:p>
    <w:p w14:paraId="7BB8FF3B">
      <w:pPr>
        <w:tabs>
          <w:tab w:val="left" w:pos="709"/>
        </w:tabs>
        <w:ind w:firstLine="0"/>
      </w:pPr>
    </w:p>
    <w:p w14:paraId="2E868B81">
      <w:pPr>
        <w:tabs>
          <w:tab w:val="left" w:pos="709"/>
        </w:tabs>
        <w:ind w:firstLine="0"/>
      </w:pPr>
    </w:p>
    <w:p w14:paraId="3592FEAE">
      <w:pPr>
        <w:tabs>
          <w:tab w:val="left" w:pos="709"/>
        </w:tabs>
        <w:ind w:firstLine="0"/>
      </w:pPr>
    </w:p>
    <w:p w14:paraId="13452AC7">
      <w:pPr>
        <w:tabs>
          <w:tab w:val="left" w:pos="709"/>
        </w:tabs>
        <w:ind w:firstLine="0"/>
      </w:pPr>
    </w:p>
    <w:p w14:paraId="5D522ABA">
      <w:pPr>
        <w:tabs>
          <w:tab w:val="left" w:pos="709"/>
        </w:tabs>
        <w:ind w:firstLine="0"/>
      </w:pPr>
    </w:p>
    <w:p w14:paraId="2B502820">
      <w:pPr>
        <w:tabs>
          <w:tab w:val="left" w:pos="709"/>
        </w:tabs>
        <w:ind w:firstLine="0"/>
      </w:pPr>
    </w:p>
    <w:p w14:paraId="58E730B4">
      <w:pPr>
        <w:tabs>
          <w:tab w:val="left" w:pos="709"/>
        </w:tabs>
        <w:ind w:firstLine="0"/>
      </w:pPr>
    </w:p>
    <w:p w14:paraId="120C275B">
      <w:pPr>
        <w:tabs>
          <w:tab w:val="left" w:pos="709"/>
        </w:tabs>
        <w:ind w:firstLine="0"/>
      </w:pPr>
    </w:p>
    <w:p w14:paraId="16FE61CC">
      <w:pPr>
        <w:tabs>
          <w:tab w:val="left" w:pos="709"/>
        </w:tabs>
        <w:ind w:firstLine="0"/>
      </w:pPr>
    </w:p>
    <w:p w14:paraId="2E0F79E8">
      <w:pPr>
        <w:tabs>
          <w:tab w:val="left" w:pos="709"/>
        </w:tabs>
        <w:ind w:firstLine="0"/>
      </w:pPr>
    </w:p>
    <w:p w14:paraId="2712068F">
      <w:pPr>
        <w:tabs>
          <w:tab w:val="left" w:pos="709"/>
        </w:tabs>
        <w:ind w:firstLine="0"/>
      </w:pPr>
    </w:p>
    <w:p w14:paraId="31054647">
      <w:pPr>
        <w:tabs>
          <w:tab w:val="left" w:pos="709"/>
        </w:tabs>
        <w:ind w:firstLine="0"/>
      </w:pPr>
    </w:p>
    <w:p w14:paraId="5711B61D">
      <w:pPr>
        <w:tabs>
          <w:tab w:val="left" w:pos="709"/>
        </w:tabs>
        <w:ind w:firstLine="0"/>
      </w:pPr>
    </w:p>
    <w:p w14:paraId="323752B1">
      <w:pPr>
        <w:tabs>
          <w:tab w:val="left" w:pos="709"/>
        </w:tabs>
        <w:ind w:firstLine="0"/>
      </w:pPr>
    </w:p>
    <w:p w14:paraId="1220B2BC">
      <w:pPr>
        <w:tabs>
          <w:tab w:val="left" w:pos="709"/>
        </w:tabs>
        <w:ind w:firstLine="0"/>
      </w:pPr>
    </w:p>
    <w:p w14:paraId="7E84B592">
      <w:pPr>
        <w:tabs>
          <w:tab w:val="left" w:pos="709"/>
        </w:tabs>
        <w:ind w:firstLine="0"/>
      </w:pPr>
    </w:p>
    <w:p w14:paraId="5BA4D6B2">
      <w:pPr>
        <w:tabs>
          <w:tab w:val="left" w:pos="709"/>
        </w:tabs>
        <w:ind w:firstLine="0"/>
      </w:pPr>
    </w:p>
    <w:p w14:paraId="2EF7DEB5">
      <w:pPr>
        <w:tabs>
          <w:tab w:val="left" w:pos="709"/>
        </w:tabs>
        <w:ind w:firstLine="0"/>
      </w:pPr>
    </w:p>
    <w:p w14:paraId="7359D227">
      <w:pPr>
        <w:tabs>
          <w:tab w:val="left" w:pos="709"/>
        </w:tabs>
        <w:ind w:firstLine="0"/>
      </w:pPr>
    </w:p>
    <w:p w14:paraId="5B339C02">
      <w:pPr>
        <w:tabs>
          <w:tab w:val="left" w:pos="709"/>
        </w:tabs>
        <w:ind w:firstLine="0"/>
      </w:pPr>
    </w:p>
    <w:p w14:paraId="78D64509">
      <w:pPr>
        <w:tabs>
          <w:tab w:val="left" w:pos="709"/>
        </w:tabs>
        <w:ind w:firstLine="0"/>
      </w:pPr>
    </w:p>
    <w:p w14:paraId="657BDD79">
      <w:pPr>
        <w:tabs>
          <w:tab w:val="left" w:pos="709"/>
        </w:tabs>
        <w:ind w:firstLine="0"/>
      </w:pPr>
    </w:p>
    <w:p w14:paraId="5802A0C2">
      <w:pPr>
        <w:tabs>
          <w:tab w:val="left" w:pos="709"/>
        </w:tabs>
        <w:ind w:firstLine="0"/>
      </w:pPr>
    </w:p>
    <w:p w14:paraId="7122C1EA">
      <w:pPr>
        <w:tabs>
          <w:tab w:val="left" w:pos="709"/>
        </w:tabs>
        <w:ind w:firstLine="0"/>
      </w:pPr>
    </w:p>
    <w:p w14:paraId="6D29FCC6">
      <w:pPr>
        <w:tabs>
          <w:tab w:val="left" w:pos="709"/>
        </w:tabs>
        <w:ind w:firstLine="0"/>
      </w:pPr>
    </w:p>
    <w:p w14:paraId="44D81314">
      <w:pPr>
        <w:tabs>
          <w:tab w:val="left" w:pos="709"/>
        </w:tabs>
        <w:ind w:firstLine="0"/>
      </w:pPr>
    </w:p>
    <w:p w14:paraId="0D012D14">
      <w:pPr>
        <w:tabs>
          <w:tab w:val="left" w:pos="709"/>
        </w:tabs>
        <w:ind w:firstLine="0"/>
      </w:pPr>
    </w:p>
    <w:p w14:paraId="6E5D74B9">
      <w:pPr>
        <w:tabs>
          <w:tab w:val="left" w:pos="709"/>
        </w:tabs>
        <w:ind w:firstLine="0"/>
      </w:pPr>
    </w:p>
    <w:p w14:paraId="4BE0F1FA">
      <w:pPr>
        <w:tabs>
          <w:tab w:val="left" w:pos="709"/>
        </w:tabs>
        <w:ind w:firstLine="0"/>
      </w:pPr>
    </w:p>
    <w:p w14:paraId="2922D246">
      <w:pPr>
        <w:tabs>
          <w:tab w:val="left" w:pos="709"/>
        </w:tabs>
        <w:ind w:firstLine="0"/>
      </w:pPr>
    </w:p>
    <w:p w14:paraId="5E0BC825">
      <w:pPr>
        <w:tabs>
          <w:tab w:val="left" w:pos="709"/>
        </w:tabs>
        <w:ind w:firstLine="0"/>
      </w:pPr>
    </w:p>
    <w:p w14:paraId="253F33B3">
      <w:pPr>
        <w:tabs>
          <w:tab w:val="left" w:pos="709"/>
        </w:tabs>
        <w:ind w:firstLine="0"/>
      </w:pPr>
    </w:p>
    <w:p w14:paraId="6308C3A1">
      <w:pPr>
        <w:tabs>
          <w:tab w:val="left" w:pos="709"/>
        </w:tabs>
        <w:ind w:firstLine="0"/>
      </w:pPr>
    </w:p>
    <w:p w14:paraId="23EBF463">
      <w:pPr>
        <w:tabs>
          <w:tab w:val="left" w:pos="709"/>
        </w:tabs>
        <w:ind w:firstLine="0"/>
      </w:pPr>
    </w:p>
    <w:p w14:paraId="4A6A1F27">
      <w:pPr>
        <w:tabs>
          <w:tab w:val="left" w:pos="709"/>
        </w:tabs>
        <w:ind w:firstLine="0"/>
      </w:pPr>
    </w:p>
    <w:p w14:paraId="0A4E7401">
      <w:pPr>
        <w:tabs>
          <w:tab w:val="left" w:pos="709"/>
        </w:tabs>
        <w:ind w:firstLine="0"/>
      </w:pPr>
    </w:p>
    <w:p w14:paraId="46006DA4">
      <w:pPr>
        <w:pStyle w:val="2"/>
        <w:numPr>
          <w:ilvl w:val="0"/>
          <w:numId w:val="5"/>
        </w:numPr>
        <w:spacing w:line="360" w:lineRule="auto"/>
        <w:ind w:left="0" w:firstLine="0"/>
      </w:pPr>
      <w:r>
        <w:t xml:space="preserve"> </w:t>
      </w:r>
      <w:bookmarkStart w:id="29" w:name="_Toc119164385"/>
      <w:r>
        <w:t>Conclusão</w:t>
      </w:r>
      <w:bookmarkEnd w:id="29"/>
    </w:p>
    <w:p w14:paraId="54CB1216">
      <w:pPr>
        <w:spacing w:line="360" w:lineRule="auto"/>
        <w:ind w:left="709" w:firstLine="0"/>
      </w:pPr>
      <w:bookmarkStart w:id="30" w:name="_heading=h.qsh70q" w:colFirst="0" w:colLast="0"/>
      <w:bookmarkEnd w:id="30"/>
    </w:p>
    <w:p w14:paraId="207FD5D7">
      <w:pPr>
        <w:ind w:left="709" w:firstLine="0"/>
      </w:pPr>
    </w:p>
    <w:p w14:paraId="4628A84F">
      <w:pPr>
        <w:pStyle w:val="2"/>
        <w:numPr>
          <w:ilvl w:val="0"/>
          <w:numId w:val="5"/>
        </w:numPr>
        <w:ind w:left="0" w:firstLine="0"/>
      </w:pPr>
      <w:bookmarkStart w:id="31" w:name="_Toc119164386"/>
      <w:r>
        <w:t>REFERÊNCIAS</w:t>
      </w:r>
      <w:bookmarkEnd w:id="31"/>
    </w:p>
    <w:p w14:paraId="7BB166BC">
      <w:pPr>
        <w:spacing w:line="360" w:lineRule="auto"/>
        <w:ind w:firstLine="0"/>
        <w:rPr>
          <w:rFonts w:eastAsia="Helvetica"/>
          <w:color w:val="222222"/>
          <w:sz w:val="22"/>
          <w:szCs w:val="22"/>
          <w:shd w:val="clear" w:color="auto" w:fill="FFFFFF"/>
        </w:rPr>
      </w:pPr>
      <w:bookmarkStart w:id="32" w:name="_heading=h.1pxezwc" w:colFirst="0" w:colLast="0"/>
      <w:bookmarkEnd w:id="32"/>
    </w:p>
    <w:p w14:paraId="4595963E">
      <w:pPr>
        <w:spacing w:line="360" w:lineRule="auto"/>
        <w:ind w:firstLine="0"/>
        <w:rPr>
          <w:rFonts w:eastAsia="Helvetica"/>
          <w:color w:val="222222"/>
          <w:sz w:val="22"/>
          <w:szCs w:val="22"/>
          <w:shd w:val="clear" w:color="auto" w:fill="FFFFFF"/>
        </w:rPr>
      </w:pPr>
      <w:r>
        <w:rPr>
          <w:rFonts w:eastAsia="Helvetica"/>
          <w:color w:val="222222"/>
          <w:sz w:val="22"/>
          <w:szCs w:val="22"/>
          <w:shd w:val="clear" w:color="auto" w:fill="FFFFFF"/>
        </w:rPr>
        <w:t>ANDREI L.. Hostinger (ed.). </w:t>
      </w:r>
      <w:r>
        <w:rPr>
          <w:rStyle w:val="10"/>
          <w:rFonts w:eastAsia="Helvetica"/>
          <w:color w:val="222222"/>
          <w:sz w:val="22"/>
          <w:szCs w:val="22"/>
          <w:shd w:val="clear" w:color="auto" w:fill="FFFFFF"/>
        </w:rPr>
        <w:t>O Que é HTML: O Guia Definitivo para Iniciantes</w:t>
      </w:r>
      <w:r>
        <w:rPr>
          <w:rFonts w:eastAsia="Helvetica"/>
          <w:color w:val="222222"/>
          <w:sz w:val="22"/>
          <w:szCs w:val="22"/>
          <w:shd w:val="clear" w:color="auto" w:fill="FFFFFF"/>
        </w:rPr>
        <w:t>. 2023. Disponível em: https://www.hostinger.com.br/tutoriais/o-que-e-html-conceitos-basicos. Acesso em: 22 set. 2024.</w:t>
      </w:r>
    </w:p>
    <w:p w14:paraId="18D0B4AA">
      <w:pPr>
        <w:spacing w:line="360" w:lineRule="auto"/>
        <w:ind w:firstLine="0"/>
        <w:rPr>
          <w:rFonts w:ascii="Helvetica" w:hAnsi="Helvetica" w:eastAsia="Helvetica" w:cs="Helvetica"/>
          <w:color w:val="222222"/>
          <w:sz w:val="19"/>
          <w:szCs w:val="19"/>
          <w:shd w:val="clear" w:color="auto" w:fill="FFFFFF"/>
        </w:rPr>
      </w:pPr>
    </w:p>
    <w:p w14:paraId="2175D7DC">
      <w:pPr>
        <w:spacing w:line="360" w:lineRule="auto"/>
        <w:ind w:firstLine="0"/>
        <w:rPr>
          <w:rFonts w:eastAsia="Helvetica"/>
          <w:color w:val="222222"/>
          <w:sz w:val="22"/>
          <w:szCs w:val="22"/>
          <w:shd w:val="clear" w:color="auto" w:fill="FFFFFF"/>
        </w:rPr>
      </w:pPr>
      <w:r>
        <w:rPr>
          <w:rFonts w:eastAsia="Helvetica"/>
          <w:color w:val="222222"/>
          <w:sz w:val="22"/>
          <w:szCs w:val="22"/>
          <w:shd w:val="clear" w:color="auto" w:fill="FFFFFF"/>
        </w:rPr>
        <w:t>VILLANOVA, Bárbara; CAMPOS, Paulo Eduardo Fonseca (comp.).</w:t>
      </w:r>
      <w:r>
        <w:rPr>
          <w:rFonts w:eastAsia="Helvetica"/>
          <w:color w:val="222222"/>
          <w:sz w:val="22"/>
          <w:szCs w:val="22"/>
        </w:rPr>
        <w:t> </w:t>
      </w:r>
      <w:r>
        <w:rPr>
          <w:rStyle w:val="10"/>
          <w:rFonts w:eastAsia="Helvetica"/>
          <w:color w:val="222222"/>
          <w:sz w:val="22"/>
          <w:szCs w:val="22"/>
        </w:rPr>
        <w:t>REVOLUÇÃO DIGITAL NA ARQUITETURA</w:t>
      </w:r>
      <w:r>
        <w:rPr>
          <w:rFonts w:eastAsia="Helvetica"/>
          <w:color w:val="222222"/>
          <w:sz w:val="22"/>
          <w:szCs w:val="22"/>
          <w:shd w:val="clear" w:color="auto" w:fill="FFFFFF"/>
        </w:rPr>
        <w:t xml:space="preserve">. 2014. Disponível em: </w:t>
      </w:r>
      <w:r>
        <w:rPr>
          <w:rFonts w:eastAsia="Helvetica"/>
          <w:color w:val="222222"/>
          <w:sz w:val="22"/>
          <w:szCs w:val="22"/>
          <w:shd w:val="clear" w:color="auto" w:fill="FFFFFF"/>
        </w:rPr>
        <w:tab/>
      </w:r>
      <w:r>
        <w:rPr>
          <w:rFonts w:eastAsia="Helvetica"/>
          <w:color w:val="222222"/>
          <w:sz w:val="22"/>
          <w:szCs w:val="22"/>
          <w:shd w:val="clear" w:color="auto" w:fill="FFFFFF"/>
        </w:rPr>
        <w:t>Acesso em: 20 set. 2024.</w:t>
      </w:r>
    </w:p>
    <w:p w14:paraId="25D6CFE7">
      <w:pPr>
        <w:spacing w:line="360" w:lineRule="auto"/>
        <w:ind w:firstLine="0"/>
        <w:rPr>
          <w:rFonts w:eastAsia="Helvetica"/>
          <w:color w:val="222222"/>
          <w:sz w:val="22"/>
          <w:szCs w:val="22"/>
          <w:shd w:val="clear" w:color="auto" w:fill="FFFFFF"/>
        </w:rPr>
      </w:pPr>
    </w:p>
    <w:p w14:paraId="7D713FDA">
      <w:pPr>
        <w:spacing w:line="360" w:lineRule="auto"/>
        <w:ind w:firstLine="0"/>
        <w:rPr>
          <w:rFonts w:eastAsia="Helvetica"/>
          <w:color w:val="222222"/>
          <w:sz w:val="22"/>
          <w:szCs w:val="22"/>
          <w:shd w:val="clear" w:color="auto" w:fill="FFFFFF"/>
        </w:rPr>
      </w:pPr>
      <w:r>
        <w:rPr>
          <w:rFonts w:eastAsia="Helvetica"/>
          <w:color w:val="222222"/>
          <w:sz w:val="22"/>
          <w:szCs w:val="22"/>
          <w:shd w:val="clear" w:color="auto" w:fill="FFFFFF"/>
        </w:rPr>
        <w:t>THOMAS DOHMKE (San Francisco, EUA) (org.). </w:t>
      </w:r>
      <w:r>
        <w:rPr>
          <w:rStyle w:val="10"/>
          <w:rFonts w:eastAsia="Helvetica"/>
          <w:color w:val="222222"/>
          <w:sz w:val="22"/>
          <w:szCs w:val="22"/>
          <w:shd w:val="clear" w:color="auto" w:fill="FFFFFF"/>
        </w:rPr>
        <w:t>Sobre o GitHub e o Git</w:t>
      </w:r>
      <w:r>
        <w:rPr>
          <w:rFonts w:eastAsia="Helvetica"/>
          <w:color w:val="222222"/>
          <w:sz w:val="22"/>
          <w:szCs w:val="22"/>
          <w:shd w:val="clear" w:color="auto" w:fill="FFFFFF"/>
        </w:rPr>
        <w:t>. 2024. Disponível em: https://docs.github.com/pt/get-started/start-your-journey/about-github-and-git. Acesso em: 20 set. 2024.</w:t>
      </w:r>
    </w:p>
    <w:p w14:paraId="690D8AC0">
      <w:pPr>
        <w:spacing w:line="360" w:lineRule="auto"/>
        <w:ind w:firstLine="0"/>
        <w:rPr>
          <w:rFonts w:eastAsia="Helvetica"/>
          <w:color w:val="222222"/>
          <w:sz w:val="22"/>
          <w:szCs w:val="22"/>
          <w:shd w:val="clear" w:color="auto" w:fill="FFFFFF"/>
        </w:rPr>
      </w:pPr>
    </w:p>
    <w:p w14:paraId="2CB2CD7A">
      <w:pPr>
        <w:spacing w:line="360" w:lineRule="auto"/>
        <w:ind w:firstLine="0"/>
        <w:rPr>
          <w:rFonts w:eastAsia="Helvetica"/>
          <w:color w:val="222222"/>
          <w:sz w:val="22"/>
          <w:szCs w:val="22"/>
          <w:shd w:val="clear" w:color="auto" w:fill="FFFFFF"/>
        </w:rPr>
      </w:pPr>
      <w:r>
        <w:rPr>
          <w:rFonts w:eastAsia="Helvetica"/>
          <w:color w:val="222222"/>
          <w:sz w:val="22"/>
          <w:szCs w:val="22"/>
          <w:shd w:val="clear" w:color="auto" w:fill="FFFFFF"/>
        </w:rPr>
        <w:t>MAGALHÃES, Beatriz; PORTUGAL, Daniel (ed.). </w:t>
      </w:r>
      <w:r>
        <w:rPr>
          <w:rStyle w:val="10"/>
          <w:rFonts w:eastAsia="Helvetica"/>
          <w:color w:val="222222"/>
          <w:sz w:val="22"/>
          <w:szCs w:val="22"/>
          <w:shd w:val="clear" w:color="auto" w:fill="FFFFFF"/>
        </w:rPr>
        <w:t>O que é e como é aplicado MySQL no mercado</w:t>
      </w:r>
      <w:r>
        <w:rPr>
          <w:rFonts w:eastAsia="Helvetica"/>
          <w:color w:val="222222"/>
          <w:sz w:val="22"/>
          <w:szCs w:val="22"/>
          <w:shd w:val="clear" w:color="auto" w:fill="FFFFFF"/>
        </w:rPr>
        <w:t>. 2024. Disponível em: https://www.alura.com.br/artigos/mysql-no-mercado?srsltid=AfmBOoo0gIKpimSJLHlBYK0z0sKIisyOSFN0qlQNOhsToTW0evTdWvzK. Acesso em: 20 set. 2024.</w:t>
      </w:r>
    </w:p>
    <w:p w14:paraId="2CA24873">
      <w:pPr>
        <w:spacing w:line="360" w:lineRule="auto"/>
        <w:ind w:firstLine="0"/>
        <w:rPr>
          <w:rFonts w:eastAsia="Helvetica"/>
          <w:color w:val="222222"/>
          <w:sz w:val="22"/>
          <w:szCs w:val="22"/>
          <w:shd w:val="clear" w:color="auto" w:fill="FFFFFF"/>
        </w:rPr>
      </w:pPr>
    </w:p>
    <w:p w14:paraId="105590AB">
      <w:pPr>
        <w:spacing w:line="360" w:lineRule="auto"/>
        <w:ind w:firstLine="0"/>
        <w:rPr>
          <w:rFonts w:eastAsia="Helvetica"/>
          <w:color w:val="222222"/>
          <w:sz w:val="22"/>
          <w:szCs w:val="22"/>
          <w:shd w:val="clear" w:color="auto" w:fill="FFFFFF"/>
        </w:rPr>
      </w:pPr>
      <w:r>
        <w:rPr>
          <w:rFonts w:eastAsia="Helvetica"/>
          <w:color w:val="222222"/>
          <w:sz w:val="22"/>
          <w:szCs w:val="22"/>
          <w:shd w:val="clear" w:color="auto" w:fill="FFFFFF"/>
        </w:rPr>
        <w:t>LERDORF, Rasmus (org.). </w:t>
      </w:r>
      <w:r>
        <w:rPr>
          <w:rStyle w:val="10"/>
          <w:rFonts w:eastAsia="Helvetica"/>
          <w:color w:val="222222"/>
          <w:sz w:val="22"/>
          <w:szCs w:val="22"/>
          <w:shd w:val="clear" w:color="auto" w:fill="FFFFFF"/>
        </w:rPr>
        <w:t>Informações Gerais</w:t>
      </w:r>
      <w:r>
        <w:rPr>
          <w:rFonts w:eastAsia="Helvetica"/>
          <w:color w:val="222222"/>
          <w:sz w:val="22"/>
          <w:szCs w:val="22"/>
          <w:shd w:val="clear" w:color="auto" w:fill="FFFFFF"/>
        </w:rPr>
        <w:t>. 2024. Disponível em: https://www.php.net/manual/pt_BR/faq.general.php#faq.general. Acesso em: 20 set. 2024</w:t>
      </w:r>
    </w:p>
    <w:p w14:paraId="17FB4330">
      <w:pPr>
        <w:spacing w:line="360" w:lineRule="auto"/>
        <w:ind w:firstLine="0"/>
        <w:rPr>
          <w:rFonts w:eastAsia="Helvetica"/>
          <w:color w:val="222222"/>
          <w:sz w:val="22"/>
          <w:szCs w:val="22"/>
          <w:shd w:val="clear" w:color="auto" w:fill="FFFFFF"/>
        </w:rPr>
      </w:pPr>
    </w:p>
    <w:p w14:paraId="5F0ED197">
      <w:pPr>
        <w:spacing w:line="360" w:lineRule="auto"/>
        <w:ind w:firstLine="0"/>
        <w:rPr>
          <w:rFonts w:ascii="Helvetica" w:hAnsi="Helvetica" w:eastAsia="Helvetica" w:cs="Helvetica"/>
          <w:color w:val="222222"/>
          <w:sz w:val="22"/>
          <w:szCs w:val="22"/>
          <w:shd w:val="clear" w:color="auto" w:fill="FFFFFF"/>
        </w:rPr>
      </w:pPr>
      <w:r>
        <w:rPr>
          <w:rFonts w:ascii="Helvetica" w:hAnsi="Helvetica" w:eastAsia="Helvetica" w:cs="Helvetica"/>
          <w:color w:val="222222"/>
          <w:sz w:val="22"/>
          <w:szCs w:val="22"/>
          <w:shd w:val="clear" w:color="auto" w:fill="FFFFFF"/>
        </w:rPr>
        <w:t>ARIANE G.. Hostinger (ed.). </w:t>
      </w:r>
      <w:r>
        <w:rPr>
          <w:rStyle w:val="10"/>
          <w:rFonts w:ascii="Helvetica" w:hAnsi="Helvetica" w:eastAsia="Helvetica" w:cs="Helvetica"/>
          <w:color w:val="222222"/>
          <w:sz w:val="22"/>
          <w:szCs w:val="22"/>
          <w:shd w:val="clear" w:color="auto" w:fill="FFFFFF"/>
        </w:rPr>
        <w:t>O que é CSS? Guia Básico para Iniciantes</w:t>
      </w:r>
      <w:r>
        <w:rPr>
          <w:rFonts w:ascii="Helvetica" w:hAnsi="Helvetica" w:eastAsia="Helvetica" w:cs="Helvetica"/>
          <w:color w:val="222222"/>
          <w:sz w:val="22"/>
          <w:szCs w:val="22"/>
          <w:shd w:val="clear" w:color="auto" w:fill="FFFFFF"/>
        </w:rPr>
        <w:t>. 2022. Disponível em: https://www.hostinger.com.br/tutoriais/o-que-e-css-guia-basico-de-css. Acesso em: 22 set. 2024.</w:t>
      </w:r>
    </w:p>
    <w:p w14:paraId="006B9DCA">
      <w:pPr>
        <w:spacing w:line="360" w:lineRule="auto"/>
        <w:ind w:firstLine="0"/>
        <w:rPr>
          <w:rFonts w:ascii="Helvetica" w:hAnsi="Helvetica" w:eastAsia="Helvetica" w:cs="Helvetica"/>
          <w:color w:val="222222"/>
          <w:sz w:val="19"/>
          <w:szCs w:val="19"/>
          <w:shd w:val="clear" w:color="auto" w:fill="FFFFFF"/>
        </w:rPr>
      </w:pPr>
    </w:p>
    <w:p w14:paraId="21EAABC6">
      <w:pPr>
        <w:spacing w:line="360" w:lineRule="auto"/>
        <w:ind w:firstLine="0"/>
        <w:rPr>
          <w:rFonts w:ascii="Helvetica" w:hAnsi="Helvetica" w:eastAsia="Helvetica"/>
          <w:color w:val="222222"/>
          <w:sz w:val="22"/>
          <w:szCs w:val="22"/>
          <w:shd w:val="clear" w:color="auto" w:fill="FFFFFF"/>
        </w:rPr>
      </w:pPr>
      <w:r>
        <w:rPr>
          <w:rFonts w:ascii="Helvetica" w:hAnsi="Helvetica" w:eastAsia="Helvetica"/>
          <w:color w:val="222222"/>
          <w:sz w:val="22"/>
          <w:szCs w:val="22"/>
          <w:shd w:val="clear" w:color="auto" w:fill="FFFFFF"/>
        </w:rPr>
        <w:t xml:space="preserve">GRILLO, Filipe Del Nero; FORTES, Renata Pontin de Mattos. </w:t>
      </w:r>
      <w:r>
        <w:rPr>
          <w:rFonts w:ascii="Helvetica" w:hAnsi="Helvetica" w:eastAsia="Helvetica"/>
          <w:b/>
          <w:bCs/>
          <w:color w:val="222222"/>
          <w:sz w:val="22"/>
          <w:szCs w:val="22"/>
          <w:shd w:val="clear" w:color="auto" w:fill="FFFFFF"/>
        </w:rPr>
        <w:t>Aprendendo JavaScript.</w:t>
      </w:r>
      <w:r>
        <w:rPr>
          <w:rFonts w:ascii="Helvetica" w:hAnsi="Helvetica" w:eastAsia="Helvetica"/>
          <w:color w:val="222222"/>
          <w:sz w:val="22"/>
          <w:szCs w:val="22"/>
          <w:shd w:val="clear" w:color="auto" w:fill="FFFFFF"/>
        </w:rPr>
        <w:t xml:space="preserve"> 2008. Disponível em: https://repositorio.usp.br/directbitstream/4cd7f9b7-7144-40f4-bfd0-7a1d9a6bd748/nd_72.pdf. Acesso em: 16 set. 2024.</w:t>
      </w:r>
    </w:p>
    <w:p w14:paraId="2F45F644">
      <w:pPr>
        <w:spacing w:line="360" w:lineRule="auto"/>
        <w:ind w:firstLine="0"/>
        <w:rPr>
          <w:rFonts w:ascii="Helvetica" w:hAnsi="Helvetica" w:eastAsia="Helvetica"/>
          <w:color w:val="222222"/>
          <w:sz w:val="22"/>
          <w:szCs w:val="22"/>
          <w:shd w:val="clear" w:color="auto" w:fill="FFFFFF"/>
        </w:rPr>
      </w:pPr>
    </w:p>
    <w:p w14:paraId="683F4959">
      <w:pPr>
        <w:spacing w:line="360" w:lineRule="auto"/>
        <w:ind w:firstLine="0"/>
        <w:rPr>
          <w:rFonts w:ascii="Helvetica" w:hAnsi="Helvetica" w:eastAsia="Helvetica" w:cs="Helvetica"/>
          <w:color w:val="222222"/>
          <w:sz w:val="22"/>
          <w:szCs w:val="22"/>
          <w:shd w:val="clear" w:color="auto" w:fill="FFFFFF"/>
        </w:rPr>
      </w:pPr>
    </w:p>
    <w:p w14:paraId="7D4E6BD3">
      <w:pPr>
        <w:widowControl/>
        <w:ind w:firstLine="0"/>
        <w:jc w:val="left"/>
        <w:rPr>
          <w:rFonts w:eastAsia="Helvetica"/>
          <w:color w:val="222222"/>
          <w:sz w:val="22"/>
          <w:szCs w:val="22"/>
          <w:shd w:val="clear" w:color="auto" w:fill="FFFFFF"/>
        </w:rPr>
      </w:pPr>
      <w:r>
        <w:rPr>
          <w:rFonts w:eastAsia="Helvetica"/>
          <w:color w:val="222222"/>
          <w:sz w:val="22"/>
          <w:szCs w:val="22"/>
          <w:shd w:val="clear" w:color="auto" w:fill="FFFFFF"/>
        </w:rPr>
        <w:t>SANTOS, Milton. </w:t>
      </w:r>
      <w:r>
        <w:rPr>
          <w:rStyle w:val="10"/>
          <w:rFonts w:eastAsia="Helvetica"/>
          <w:color w:val="222222"/>
          <w:sz w:val="22"/>
          <w:szCs w:val="22"/>
          <w:shd w:val="clear" w:color="auto" w:fill="FFFFFF"/>
        </w:rPr>
        <w:t>A Urbanização Brasileira</w:t>
      </w:r>
      <w:r>
        <w:rPr>
          <w:rFonts w:eastAsia="Helvetica"/>
          <w:color w:val="222222"/>
          <w:sz w:val="22"/>
          <w:szCs w:val="22"/>
          <w:shd w:val="clear" w:color="auto" w:fill="FFFFFF"/>
        </w:rPr>
        <w:t xml:space="preserve">. 1993. Disponível em: https://professor.ufrgs.br/dagnino/files/santos_milton_a_urbanizacao_brasileira_1993.pdf. </w:t>
      </w:r>
    </w:p>
    <w:p w14:paraId="5A67708E">
      <w:pPr>
        <w:widowControl/>
        <w:jc w:val="left"/>
        <w:rPr>
          <w:rFonts w:eastAsia="Helvetica"/>
          <w:color w:val="222222"/>
          <w:sz w:val="22"/>
          <w:szCs w:val="22"/>
          <w:shd w:val="clear" w:color="auto" w:fill="FFFFFF"/>
        </w:rPr>
      </w:pPr>
    </w:p>
    <w:p w14:paraId="6463A3BD">
      <w:pPr>
        <w:widowControl/>
        <w:ind w:firstLine="0"/>
        <w:jc w:val="left"/>
        <w:rPr>
          <w:rFonts w:eastAsia="SimSun"/>
          <w:color w:val="000000"/>
          <w:sz w:val="22"/>
          <w:szCs w:val="22"/>
          <w:lang w:val="en-US" w:eastAsia="zh-CN" w:bidi="ar"/>
        </w:rPr>
      </w:pPr>
      <w:r>
        <w:rPr>
          <w:rFonts w:eastAsia="Helvetica"/>
          <w:color w:val="222222"/>
          <w:sz w:val="22"/>
          <w:szCs w:val="22"/>
          <w:shd w:val="clear" w:color="auto" w:fill="FFFFFF"/>
        </w:rPr>
        <w:t>Acesso em: 20 set. 2024.</w:t>
      </w:r>
      <w:r>
        <w:rPr>
          <w:rFonts w:eastAsia="SimSun"/>
          <w:color w:val="000000"/>
          <w:sz w:val="22"/>
          <w:szCs w:val="22"/>
          <w:lang w:val="en-US" w:eastAsia="zh-CN" w:bidi="ar"/>
        </w:rPr>
        <w:t>CARLOS, Ana Fani Alessandri.</w:t>
      </w:r>
      <w:r>
        <w:rPr>
          <w:rFonts w:eastAsia="SimSun"/>
          <w:b/>
          <w:bCs/>
          <w:color w:val="000000"/>
          <w:sz w:val="22"/>
          <w:szCs w:val="22"/>
          <w:lang w:val="en-US" w:eastAsia="zh-CN" w:bidi="ar"/>
        </w:rPr>
        <w:t xml:space="preserve"> O Brasil Metropolitano.</w:t>
      </w:r>
      <w:r>
        <w:rPr>
          <w:rFonts w:eastAsia="SimSun"/>
          <w:color w:val="000000"/>
          <w:sz w:val="22"/>
          <w:szCs w:val="22"/>
          <w:lang w:val="en-US" w:eastAsia="zh-CN" w:bidi="ar"/>
        </w:rPr>
        <w:t xml:space="preserve"> São Paulo: Editora EdUSP, 2003 </w:t>
      </w:r>
    </w:p>
    <w:p w14:paraId="281B3395">
      <w:pPr>
        <w:widowControl/>
        <w:ind w:firstLine="0"/>
        <w:jc w:val="left"/>
        <w:rPr>
          <w:rFonts w:eastAsia="SimSun"/>
          <w:color w:val="000000"/>
          <w:sz w:val="22"/>
          <w:szCs w:val="22"/>
          <w:lang w:eastAsia="zh-CN" w:bidi="ar"/>
        </w:rPr>
      </w:pPr>
    </w:p>
    <w:p w14:paraId="6DE79367">
      <w:pPr>
        <w:widowControl/>
        <w:ind w:firstLine="0"/>
        <w:jc w:val="left"/>
        <w:rPr>
          <w:rFonts w:eastAsia="SimSun"/>
          <w:color w:val="000000"/>
          <w:sz w:val="22"/>
          <w:szCs w:val="22"/>
          <w:lang w:val="en-US" w:eastAsia="zh-CN" w:bidi="ar"/>
        </w:rPr>
      </w:pPr>
      <w:r>
        <w:rPr>
          <w:rFonts w:eastAsia="SimSun"/>
          <w:color w:val="000000"/>
          <w:sz w:val="22"/>
          <w:szCs w:val="22"/>
          <w:lang w:val="en-US" w:eastAsia="zh-CN" w:bidi="ar"/>
        </w:rPr>
        <w:t xml:space="preserve">FACHIN, O. </w:t>
      </w:r>
      <w:r>
        <w:rPr>
          <w:rFonts w:eastAsia="SimSun"/>
          <w:b/>
          <w:bCs/>
          <w:color w:val="000000"/>
          <w:sz w:val="22"/>
          <w:szCs w:val="22"/>
          <w:lang w:val="en-US" w:eastAsia="zh-CN" w:bidi="ar"/>
        </w:rPr>
        <w:t>Fundamentos de Metodologia: Noções Básicas</w:t>
      </w:r>
      <w:r>
        <w:rPr>
          <w:rFonts w:eastAsia="SimSun"/>
          <w:color w:val="000000"/>
          <w:sz w:val="22"/>
          <w:szCs w:val="22"/>
          <w:lang w:val="en-US" w:eastAsia="zh-CN" w:bidi="ar"/>
        </w:rPr>
        <w:t>. São Paulo: Editora Atlas,</w:t>
      </w:r>
      <w:r>
        <w:rPr>
          <w:rFonts w:eastAsia="SimSun"/>
          <w:color w:val="000000"/>
          <w:sz w:val="22"/>
          <w:szCs w:val="22"/>
          <w:lang w:eastAsia="zh-CN" w:bidi="ar"/>
        </w:rPr>
        <w:t xml:space="preserve"> </w:t>
      </w:r>
      <w:r>
        <w:rPr>
          <w:rFonts w:eastAsia="SimSun"/>
          <w:color w:val="000000"/>
          <w:sz w:val="22"/>
          <w:szCs w:val="22"/>
          <w:lang w:val="en-US" w:eastAsia="zh-CN" w:bidi="ar"/>
        </w:rPr>
        <w:t xml:space="preserve">2001. </w:t>
      </w:r>
    </w:p>
    <w:p w14:paraId="125F8D31">
      <w:pPr>
        <w:widowControl/>
        <w:jc w:val="left"/>
        <w:rPr>
          <w:rFonts w:eastAsia="SimSun"/>
          <w:color w:val="000000"/>
          <w:sz w:val="22"/>
          <w:szCs w:val="22"/>
          <w:lang w:val="en-US" w:eastAsia="zh-CN" w:bidi="ar"/>
        </w:rPr>
      </w:pPr>
    </w:p>
    <w:p w14:paraId="35010203">
      <w:pPr>
        <w:spacing w:after="240" w:line="240" w:lineRule="auto"/>
        <w:ind w:firstLine="0"/>
        <w:rPr>
          <w:color w:val="000000"/>
          <w:sz w:val="22"/>
          <w:szCs w:val="22"/>
        </w:rPr>
      </w:pPr>
      <w:r>
        <w:rPr>
          <w:rFonts w:hint="default"/>
          <w:color w:val="000000"/>
          <w:sz w:val="22"/>
          <w:szCs w:val="22"/>
        </w:rPr>
        <w:t>HEUSER, C.A. Projeto de banco de dados. 5.ed. Porto Alegre : Sagra-Luzzatto, 2004</w:t>
      </w:r>
    </w:p>
    <w:sectPr>
      <w:headerReference r:id="rId5" w:type="default"/>
      <w:footerReference r:id="rId6" w:type="default"/>
      <w:pgSz w:w="11906" w:h="16838"/>
      <w:pgMar w:top="1701" w:right="1134" w:bottom="1661" w:left="1701" w:header="794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7487D1">
    <w:pP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480" w:lineRule="auto"/>
      </w:pPr>
      <w:r>
        <w:separator/>
      </w:r>
    </w:p>
  </w:footnote>
  <w:footnote w:type="continuationSeparator" w:id="3">
    <w:p>
      <w:pPr>
        <w:spacing w:line="480" w:lineRule="auto"/>
      </w:pPr>
      <w:r>
        <w:continuationSeparator/>
      </w:r>
    </w:p>
  </w:footnote>
  <w:footnote w:id="0">
    <w:p w14:paraId="6D30BA5E"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14:paraId="0304E13E">
      <w:pP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</w:p>
    <w:p w14:paraId="53B7B159"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78A080">
    <w:pPr>
      <w:widowControl/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 xml:space="preserve"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>
      <w:rPr>
        <w:rFonts w:ascii="Times New Roman" w:hAnsi="Times New Roman" w:eastAsia="Times New Roman" w:cs="Times New Roman"/>
        <w:color w:val="000000"/>
      </w:rPr>
      <w:t>6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 w14:paraId="379F82E6">
    <w:pPr>
      <w:widowControl/>
      <w:ind w:firstLine="0"/>
      <w:rPr>
        <w:rFonts w:ascii="Times New Roman" w:hAnsi="Times New Roman"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EAABFD"/>
    <w:multiLevelType w:val="singleLevel"/>
    <w:tmpl w:val="BFEAABF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19FE4B5A"/>
    <w:multiLevelType w:val="multilevel"/>
    <w:tmpl w:val="19FE4B5A"/>
    <w:lvl w:ilvl="0" w:tentative="0">
      <w:start w:val="1"/>
      <w:numFmt w:val="decimal"/>
      <w:lvlText w:val=" %1 "/>
      <w:lvlJc w:val="left"/>
      <w:pPr>
        <w:ind w:left="432" w:hanging="432"/>
      </w:pPr>
    </w:lvl>
    <w:lvl w:ilvl="1" w:tentative="0">
      <w:start w:val="1"/>
      <w:numFmt w:val="decimal"/>
      <w:lvlText w:val=" %1.%2 "/>
      <w:lvlJc w:val="left"/>
      <w:pPr>
        <w:ind w:left="576" w:hanging="576"/>
      </w:pPr>
    </w:lvl>
    <w:lvl w:ilvl="2" w:tentative="0">
      <w:start w:val="1"/>
      <w:numFmt w:val="decimal"/>
      <w:lvlText w:val=" %1.%2.%3 "/>
      <w:lvlJc w:val="left"/>
      <w:pPr>
        <w:ind w:left="720" w:hanging="720"/>
      </w:pPr>
    </w:lvl>
    <w:lvl w:ilvl="3" w:tentative="0">
      <w:start w:val="1"/>
      <w:numFmt w:val="decimal"/>
      <w:lvlText w:val=" %1.%2.%3.%4 "/>
      <w:lvlJc w:val="left"/>
      <w:pPr>
        <w:ind w:left="864" w:hanging="864"/>
      </w:pPr>
    </w:lvl>
    <w:lvl w:ilvl="4" w:tentative="0">
      <w:start w:val="1"/>
      <w:numFmt w:val="decimal"/>
      <w:lvlText w:val=" %1.%2.%3.%4.%5 "/>
      <w:lvlJc w:val="left"/>
      <w:pPr>
        <w:ind w:left="1008" w:hanging="1008"/>
      </w:pPr>
    </w:lvl>
    <w:lvl w:ilvl="5" w:tentative="0">
      <w:start w:val="1"/>
      <w:numFmt w:val="decimal"/>
      <w:lvlText w:val=" %1.%2.%3.%4.%5.%6 "/>
      <w:lvlJc w:val="left"/>
      <w:pPr>
        <w:ind w:left="1152" w:hanging="1152"/>
      </w:pPr>
    </w:lvl>
    <w:lvl w:ilvl="6" w:tentative="0">
      <w:start w:val="1"/>
      <w:numFmt w:val="decimal"/>
      <w:lvlText w:val=" %1.%2.%3.%4.%5.%6.%7 "/>
      <w:lvlJc w:val="left"/>
      <w:pPr>
        <w:ind w:left="1296" w:hanging="1296"/>
      </w:pPr>
    </w:lvl>
    <w:lvl w:ilvl="7" w:tentative="0">
      <w:start w:val="1"/>
      <w:numFmt w:val="decimal"/>
      <w:lvlText w:val=" %1.%2.%3.%4.%5.%6.%7.%8 "/>
      <w:lvlJc w:val="left"/>
      <w:pPr>
        <w:ind w:left="1440" w:hanging="1440"/>
      </w:pPr>
    </w:lvl>
    <w:lvl w:ilvl="8" w:tentative="0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2">
    <w:nsid w:val="1DDE17E7"/>
    <w:multiLevelType w:val="multilevel"/>
    <w:tmpl w:val="1DDE17E7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2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>
    <w:nsid w:val="1FCD37C9"/>
    <w:multiLevelType w:val="multilevel"/>
    <w:tmpl w:val="1FCD37C9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6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>
    <w:nsid w:val="238599F3"/>
    <w:multiLevelType w:val="singleLevel"/>
    <w:tmpl w:val="238599F3"/>
    <w:lvl w:ilvl="0" w:tentative="0">
      <w:start w:val="3"/>
      <w:numFmt w:val="decimal"/>
      <w:lvlText w:val="%1"/>
      <w:lvlJc w:val="left"/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2"/>
    <w:footnote w:id="3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F5"/>
    <w:rsid w:val="001C2BD7"/>
    <w:rsid w:val="00255A8F"/>
    <w:rsid w:val="002A12B1"/>
    <w:rsid w:val="003158C0"/>
    <w:rsid w:val="003A4071"/>
    <w:rsid w:val="00411101"/>
    <w:rsid w:val="00471584"/>
    <w:rsid w:val="007D676C"/>
    <w:rsid w:val="00A74CC8"/>
    <w:rsid w:val="00AB6281"/>
    <w:rsid w:val="00D05666"/>
    <w:rsid w:val="00F03BDF"/>
    <w:rsid w:val="00F06513"/>
    <w:rsid w:val="00F24DF5"/>
    <w:rsid w:val="00FD5895"/>
    <w:rsid w:val="0B7301F6"/>
    <w:rsid w:val="0C070C64"/>
    <w:rsid w:val="1BD97AA7"/>
    <w:rsid w:val="47003D8D"/>
    <w:rsid w:val="5B4348A7"/>
    <w:rsid w:val="68CA3D28"/>
    <w:rsid w:val="79D7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0" w:semiHidden="0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qFormat="1" w:unhideWhenUsed="0" w:uiPriority="0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spacing w:line="48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9"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5">
    <w:name w:val="heading 4"/>
    <w:basedOn w:val="1"/>
    <w:next w:val="1"/>
    <w:semiHidden/>
    <w:unhideWhenUsed/>
    <w:qFormat/>
    <w:uiPriority w:val="9"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6">
    <w:name w:val="heading 5"/>
    <w:basedOn w:val="1"/>
    <w:next w:val="1"/>
    <w:semiHidden/>
    <w:unhideWhenUsed/>
    <w:qFormat/>
    <w:uiPriority w:val="9"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8"/>
    <w:qFormat/>
    <w:uiPriority w:val="22"/>
    <w:rPr>
      <w:b/>
      <w:bCs/>
    </w:rPr>
  </w:style>
  <w:style w:type="character" w:styleId="11">
    <w:name w:val="Emphasis"/>
    <w:basedOn w:val="8"/>
    <w:qFormat/>
    <w:uiPriority w:val="20"/>
    <w:rPr>
      <w:i/>
      <w:iCs/>
    </w:rPr>
  </w:style>
  <w:style w:type="character" w:styleId="12">
    <w:name w:val="footnote reference"/>
    <w:semiHidden/>
    <w:unhideWhenUsed/>
    <w:uiPriority w:val="99"/>
    <w:rPr>
      <w:vertAlign w:val="superscript"/>
    </w:rPr>
  </w:style>
  <w:style w:type="character" w:styleId="13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toc 2"/>
    <w:basedOn w:val="1"/>
    <w:next w:val="1"/>
    <w:autoRedefine/>
    <w:unhideWhenUsed/>
    <w:qFormat/>
    <w:uiPriority w:val="39"/>
    <w:pPr>
      <w:spacing w:after="100"/>
      <w:ind w:left="240"/>
    </w:pPr>
  </w:style>
  <w:style w:type="paragraph" w:styleId="15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eastAsia="Times New Roman" w:cs="Times New Roman"/>
    </w:rPr>
  </w:style>
  <w:style w:type="paragraph" w:styleId="17">
    <w:name w:val="toc 3"/>
    <w:basedOn w:val="1"/>
    <w:next w:val="1"/>
    <w:autoRedefine/>
    <w:unhideWhenUsed/>
    <w:qFormat/>
    <w:uiPriority w:val="39"/>
    <w:pPr>
      <w:spacing w:after="100"/>
      <w:ind w:left="480"/>
    </w:pPr>
  </w:style>
  <w:style w:type="paragraph" w:styleId="18">
    <w:name w:val="Subtitle"/>
    <w:basedOn w:val="1"/>
    <w:next w:val="1"/>
    <w:qFormat/>
    <w:uiPriority w:val="11"/>
    <w:pPr>
      <w:keepNext/>
      <w:spacing w:before="240" w:after="120"/>
      <w:jc w:val="center"/>
    </w:pPr>
    <w:rPr>
      <w:i/>
      <w:sz w:val="28"/>
      <w:szCs w:val="28"/>
    </w:rPr>
  </w:style>
  <w:style w:type="paragraph" w:styleId="19">
    <w:name w:val="footnote text"/>
    <w:basedOn w:val="1"/>
    <w:link w:val="22"/>
    <w:uiPriority w:val="0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paragraph" w:styleId="20">
    <w:name w:val="toc 1"/>
    <w:basedOn w:val="1"/>
    <w:next w:val="1"/>
    <w:autoRedefine/>
    <w:unhideWhenUsed/>
    <w:qFormat/>
    <w:uiPriority w:val="39"/>
    <w:pPr>
      <w:tabs>
        <w:tab w:val="left" w:pos="1100"/>
        <w:tab w:val="right" w:pos="9061"/>
      </w:tabs>
      <w:spacing w:line="360" w:lineRule="auto"/>
    </w:pPr>
  </w:style>
  <w:style w:type="table" w:customStyle="1" w:styleId="21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2">
    <w:name w:val="Texto de nota de rodapé Char"/>
    <w:basedOn w:val="8"/>
    <w:link w:val="19"/>
    <w:qFormat/>
    <w:uiPriority w:val="0"/>
    <w:rPr>
      <w:rFonts w:eastAsia="Times New Roman"/>
      <w:sz w:val="20"/>
      <w:szCs w:val="20"/>
      <w:lang w:eastAsia="zh-CN"/>
    </w:rPr>
  </w:style>
  <w:style w:type="paragraph" w:customStyle="1" w:styleId="23">
    <w:name w:val="Agradecimento/dedicatória/epígrafe"/>
    <w:basedOn w:val="1"/>
    <w:qFormat/>
    <w:uiPriority w:val="0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paragraph" w:styleId="25">
    <w:name w:val="No Spacing"/>
    <w:qFormat/>
    <w:uiPriority w:val="0"/>
    <w:pPr>
      <w:widowControl w:val="0"/>
      <w:suppressAutoHyphens/>
      <w:ind w:firstLine="709"/>
      <w:jc w:val="both"/>
    </w:pPr>
    <w:rPr>
      <w:rFonts w:ascii="Arial" w:hAnsi="Arial" w:eastAsia="Arial" w:cs="Arial"/>
      <w:sz w:val="24"/>
      <w:szCs w:val="24"/>
      <w:lang w:val="pt-BR" w:eastAsia="zh-CN" w:bidi="ar-SA"/>
    </w:rPr>
  </w:style>
  <w:style w:type="paragraph" w:customStyle="1" w:styleId="26">
    <w:name w:val="Cabeçalho do Sumário1"/>
    <w:basedOn w:val="2"/>
    <w:next w:val="1"/>
    <w:unhideWhenUsed/>
    <w:qFormat/>
    <w:uiPriority w:val="39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smallCaps w:val="0"/>
      <w:color w:val="376092" w:themeColor="accent1" w:themeShade="BF"/>
      <w:sz w:val="32"/>
      <w:szCs w:val="32"/>
    </w:rPr>
  </w:style>
  <w:style w:type="table" w:customStyle="1" w:styleId="27">
    <w:name w:val="_Style 26"/>
    <w:basedOn w:val="21"/>
    <w:uiPriority w:val="0"/>
    <w:tblPr>
      <w:tblCellMar>
        <w:left w:w="115" w:type="dxa"/>
        <w:right w:w="115" w:type="dxa"/>
      </w:tblCellMar>
    </w:tblPr>
  </w:style>
  <w:style w:type="table" w:customStyle="1" w:styleId="28">
    <w:name w:val="_Style 27"/>
    <w:basedOn w:val="21"/>
    <w:qFormat/>
    <w:uiPriority w:val="0"/>
    <w:tblPr>
      <w:tblCellMar>
        <w:left w:w="115" w:type="dxa"/>
        <w:right w:w="115" w:type="dxa"/>
      </w:tblCellMar>
    </w:tblPr>
  </w:style>
  <w:style w:type="table" w:customStyle="1" w:styleId="29">
    <w:name w:val="_Style 28"/>
    <w:basedOn w:val="21"/>
    <w:qFormat/>
    <w:uiPriority w:val="0"/>
    <w:tblPr>
      <w:tblCellMar>
        <w:left w:w="115" w:type="dxa"/>
        <w:right w:w="115" w:type="dxa"/>
      </w:tblCellMar>
    </w:tblPr>
  </w:style>
  <w:style w:type="table" w:customStyle="1" w:styleId="30">
    <w:name w:val="_Style 29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_Style 30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31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_Style 32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_Style 33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1295</Words>
  <Characters>6993</Characters>
  <Lines>58</Lines>
  <Paragraphs>16</Paragraphs>
  <TotalTime>698</TotalTime>
  <ScaleCrop>false</ScaleCrop>
  <LinksUpToDate>false</LinksUpToDate>
  <CharactersWithSpaces>8272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2024-09-24T00:17:00Z</dcterms:created>
  <dc:creator>Microsoft</dc:creator>
  <cp:lastModifiedBy>Pedroks</cp:lastModifiedBy>
  <dcterms:modified xsi:type="dcterms:W3CDTF">2024-09-24T12:20:56Z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1046-12.2.0.18283</vt:lpwstr>
  </property>
  <property fmtid="{D5CDD505-2E9C-101B-9397-08002B2CF9AE}" pid="3" name="ICV">
    <vt:lpwstr>FC30B5857AA94EEB8AF923FB1340A4A8_12</vt:lpwstr>
  </property>
</Properties>
</file>