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240"/>
          <w:sz w:val="60"/>
        </w:rPr>
        <w:t>Nota de Saída</w:t>
      </w:r>
    </w:p>
    <w:p>
      <w:pPr>
        <w:jc w:val="center"/>
      </w:pPr>
      <w:r>
        <w:rPr>
          <w:color w:val="465463"/>
          <w:sz w:val="30"/>
        </w:rPr>
        <w:t>Modelo de Dados NoSQL — MongoDB</w:t>
      </w:r>
    </w:p>
    <w:p>
      <w:pPr>
        <w:jc w:val="center"/>
      </w:pPr>
      <w:r>
        <w:rPr>
          <w:color w:val="465463"/>
          <w:sz w:val="20"/>
        </w:rPr>
        <w:t>Standard Bank · Direcção de Informática</w:t>
        <w:br/>
        <w:t>Gerado em 07/09/2026 · Coleções para /login e /modulos, a Nota de Saída e o Painel de controlo</w:t>
      </w:r>
    </w:p>
    <w:p/>
    <w:p>
      <w:r>
        <w:rPr>
          <w:b/>
          <w:i w:val="0"/>
          <w:color w:val="0A2240"/>
          <w:sz w:val="24"/>
        </w:rPr>
        <w:t>Conteúdo</w:t>
      </w:r>
    </w:p>
    <w:p>
      <w:pPr>
        <w:pStyle w:val="ListBullet"/>
      </w:pPr>
      <w:r>
        <w:t>Capítulo 1 — modelo de dados NoSQL alvo (MongoDB): princípios, coleções, campos, exemplos e índices, com foco na Nota de Saída (coleção notas_saida).</w:t>
      </w:r>
    </w:p>
    <w:p>
      <w:pPr>
        <w:pStyle w:val="ListBullet"/>
      </w:pPr>
      <w:r>
        <w:t>Capítulo 2 — Painel de controlo: os indicadores e a lista de atividade recente são dados DERIVADOS de notas_saida (consultas de contagem/agregação), não uma coleção própria.</w:t>
      </w:r>
    </w:p>
    <w:p>
      <w:pPr>
        <w:pStyle w:val="ListBullet"/>
      </w:pPr>
      <w:r>
        <w:t>Capítulo 3 — correspondência com o modelo relacional atual e plano de migração por fases.</w:t>
      </w:r>
    </w:p>
    <w:p>
      <w:pPr>
        <w:pStyle w:val="ListBullet"/>
      </w:pPr>
      <w:r>
        <w:t>Anexos — enumerações de domínio, matriz de acesso por perfil (RBAC) e variáveis de ambiente.</w:t>
      </w:r>
    </w:p>
    <w:p>
      <w:r>
        <w:br w:type="page"/>
      </w:r>
    </w:p>
    <w:p>
      <w:pPr>
        <w:pStyle w:val="Heading1"/>
      </w:pPr>
      <w:r>
        <w:t>1. Modelo de dados NoSQL alvo — MongoDB</w:t>
      </w:r>
    </w:p>
    <w:p>
      <w:r>
        <w:rPr>
          <w:b w:val="0"/>
          <w:i w:val="0"/>
        </w:rPr>
        <w:t>Base de dados: nota_saida (nome vem de MONGO_DB_NAME). A ligação tem esqueleto em app/services/mongo.py (classe MongoConnection, método ping) e a camada de acesso a dados está em app/repositories/ (UserRepository, ModuloRepository).</w:t>
      </w:r>
    </w:p>
    <w:p>
      <w:pPr>
        <w:pStyle w:val="Heading2"/>
      </w:pPr>
      <w:r>
        <w:t>1.1 Princípios de modelação aplicados</w:t>
      </w:r>
    </w:p>
    <w:p>
      <w:pPr>
        <w:pStyle w:val="ListBullet"/>
      </w:pPr>
      <w:r>
        <w:t>Embutir (embed) o que é sempre lido com o pai, é limitado em tamanho e não se consulta isoladamente — aqui: itens e historico dentro da nota.</w:t>
      </w:r>
    </w:p>
    <w:p>
      <w:pPr>
        <w:pStyle w:val="ListBullet"/>
      </w:pPr>
      <w:r>
        <w:t>Referenciar (reference) entidades com vida própria e partilhadas — aqui: users. Guarda-se o _id do utilizador MAIS um 'snapshot' do nome/username no momento da ação, para não depender de $lookup e para o histórico ficar fiel ao passado.</w:t>
      </w:r>
    </w:p>
    <w:p>
      <w:pPr>
        <w:pStyle w:val="ListBullet"/>
      </w:pPr>
      <w:r>
        <w:t>Sem AUTO_INCREMENT: a numeração sequencial da nota (000003/2026) usa uma coleção contadores com findOneAndUpdate($inc).</w:t>
      </w:r>
    </w:p>
    <w:p>
      <w:pPr>
        <w:pStyle w:val="ListBullet"/>
      </w:pPr>
      <w:r>
        <w:t>Datas em UTC (ISODate). A apresentação converte para Africa/Maputo.</w:t>
      </w:r>
    </w:p>
    <w:p>
      <w:pPr>
        <w:pStyle w:val="ListBullet"/>
      </w:pPr>
      <w:r>
        <w:t>Enumerações (perfil, estado) guardadas como string curta, validáveis por JSON Schema do MongoDB.</w:t>
      </w:r>
    </w:p>
    <w:p>
      <w:pPr>
        <w:pStyle w:val="Heading2"/>
      </w:pPr>
      <w:r>
        <w:t>1.2 Coleção: users</w:t>
      </w:r>
    </w:p>
    <w:p>
      <w:r>
        <w:rPr>
          <w:b w:val="0"/>
          <w:i w:val="0"/>
        </w:rPr>
        <w:t>Um documento por utilizador. Base de /login e da gestão de utilizadores.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8"/>
              </w:rPr>
              <w:t>Obrig.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_id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ObjectId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gerado pelo MongoDB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nome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nome completo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username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nº de colaborador (ex.: A272754); índice único; sempre MAIÚSCULAS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password_hash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só em AUTH_MODE=local; hash Werkzeug (pbkdf2)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perfil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string (enum)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administrador | tecnico | aprovador | colaborador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ativo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false bloqueia o login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data_criacao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ISODate UTC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assinatura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objeto | null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{ path: string, reutilizavel: bool } — PNG guardado em disco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Documento exemplo:</w:t>
      </w:r>
    </w:p>
    <w:p>
      <w:pPr>
        <w:spacing w:after="200" w:before="80"/>
        <w:shd w:val="clear" w:color="auto" w:fill="F2F4F7"/>
      </w:pPr>
      <w:r>
        <w:rPr>
          <w:rFonts w:ascii="Consolas" w:hAnsi="Consolas"/>
          <w:color w:val="1A314D"/>
          <w:sz w:val="18"/>
        </w:rPr>
        <w:t>{</w:t>
        <w:br/>
        <w:t xml:space="preserve">  "_id": ObjectId("66f0a1..."),</w:t>
        <w:br/>
        <w:t xml:space="preserve">  "nome": "Ana Macamo",</w:t>
        <w:br/>
        <w:t xml:space="preserve">  "username": "A200550",</w:t>
        <w:br/>
        <w:t xml:space="preserve">  "password_hash": "pbkdf2:sha256:600000$...",</w:t>
        <w:br/>
        <w:t xml:space="preserve">  "perfil": "aprovador",</w:t>
        <w:br/>
        <w:t xml:space="preserve">  "ativo": true,</w:t>
        <w:br/>
        <w:t xml:space="preserve">  "data_criacao": ISODate("2026-09-01T08:00:00Z"),</w:t>
        <w:br/>
        <w:t xml:space="preserve">  "assinatura": { "path": "signatures/a200550.png", "reutilizavel": true }</w:t>
        <w:br/>
        <w:t>}</w:t>
      </w:r>
    </w:p>
    <w:p>
      <w:r>
        <w:rPr>
          <w:b w:val="0"/>
          <w:i w:val="0"/>
        </w:rPr>
        <w:t>Índices: { username: 1 } único · { perfil: 1 } · { ativo: 1 }</w:t>
      </w:r>
    </w:p>
    <w:p>
      <w:r>
        <w:rPr>
          <w:b w:val="0"/>
          <w:i w:val="0"/>
        </w:rPr>
        <w:t>Login (fluxo): o username é normalizado para MAIÚSCULAS e validado por ^[A-Za-z]{1,2}\d{4,8}$; procura-se o documento por username e confirma-se ativo=true; em AUTH_MODE=local compara-se password_hash, em AUTH_MODE=ldap valida-se no Active Directory. O Flask-Login guarda str(_id) num cookie de sessão assinado.</w:t>
      </w:r>
    </w:p>
    <w:p>
      <w:pPr>
        <w:pStyle w:val="Heading2"/>
      </w:pPr>
      <w:r>
        <w:t>1.3 Coleção: modulos</w:t>
      </w:r>
    </w:p>
    <w:p>
      <w:r>
        <w:rPr>
          <w:b w:val="0"/>
          <w:i w:val="0"/>
        </w:rPr>
        <w:t>Catálogo dos módulos apresentados em /modulos (hoje é um dicionário em código; passa a dados para ser editável sem deploy). O _id é a própria chave textual, usada em session['modulo'].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6624"/>
          </w:tcPr>
          <w:p>
            <w: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"saida", "entrega" — chave estável usada na sessão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nome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"Nota de Saída"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descricao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texto do cartão em /modulos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icone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classe Bootstrap Icons (ex.: bi-truck)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ordem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ordenação dos cartões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disponivel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bool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false = cartão inativo ('Em breve')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blueprints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array&lt;string&gt;</w:t>
            </w:r>
          </w:p>
        </w:tc>
        <w:tc>
          <w:tcPr>
            <w:tcW w:type="dxa" w:w="6624"/>
          </w:tcPr>
          <w:p>
            <w:r/>
            <w:r>
              <w:rPr>
                <w:sz w:val="18"/>
              </w:rPr>
              <w:t>áreas de rota que o módulo liberta</w:t>
            </w:r>
          </w:p>
        </w:tc>
      </w:tr>
    </w:tbl>
    <w:p>
      <w:pPr>
        <w:spacing w:after="40"/>
      </w:pPr>
    </w:p>
    <w:p>
      <w:pPr>
        <w:spacing w:after="200" w:before="80"/>
        <w:shd w:val="clear" w:color="auto" w:fill="F2F4F7"/>
      </w:pPr>
      <w:r>
        <w:rPr>
          <w:rFonts w:ascii="Consolas" w:hAnsi="Consolas"/>
          <w:color w:val="1A314D"/>
          <w:sz w:val="18"/>
        </w:rPr>
        <w:t>{</w:t>
        <w:br/>
        <w:t xml:space="preserve">  "_id": "saida",</w:t>
        <w:br/>
        <w:t xml:space="preserve">  "nome": "Nota de Saída",</w:t>
        <w:br/>
        <w:t xml:space="preserve">  "descricao": "Entrega de equipamento de TI a colaboradores...",</w:t>
        <w:br/>
        <w:t xml:space="preserve">  "icone": "bi-box-arrow-right",</w:t>
        <w:br/>
        <w:t xml:space="preserve">  "ordem": 1,</w:t>
        <w:br/>
        <w:t xml:space="preserve">  "disponivel": true,</w:t>
        <w:br/>
        <w:t xml:space="preserve">  "blueprints": ["dashboard", "notas", "aprovacoes", "admin"]</w:t>
        <w:br/>
        <w:t>}</w:t>
      </w:r>
    </w:p>
    <w:p>
      <w:r>
        <w:rPr>
          <w:b w:val="0"/>
          <w:i w:val="0"/>
        </w:rPr>
        <w:t>Índices: { ordem: 1 }. Um documento por módulo: 'saida' (blueprints dashboard, notas, aprovacoes, admin) e 'entrega' (blueprint entrega). O mapa blueprint→módulo, usado pela guarda de acesso before_request, deriva do campo blueprints.</w:t>
      </w:r>
    </w:p>
    <w:p>
      <w:pPr>
        <w:pStyle w:val="Heading2"/>
      </w:pPr>
      <w:r>
        <w:t>1.4 Coleção: contadores</w:t>
      </w:r>
    </w:p>
    <w:p>
      <w:r>
        <w:rPr>
          <w:b w:val="0"/>
          <w:i w:val="0"/>
        </w:rPr>
        <w:t>Gera sequências (substitui o id auto-incremento onde o número é visível ao utilizador).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_id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"notas_saida:2026" (um por ano)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seq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último número atribuído</w:t>
            </w:r>
          </w:p>
        </w:tc>
      </w:tr>
    </w:tbl>
    <w:p>
      <w:pPr>
        <w:spacing w:after="40"/>
      </w:pPr>
    </w:p>
    <w:p>
      <w:pPr>
        <w:spacing w:after="200" w:before="80"/>
        <w:shd w:val="clear" w:color="auto" w:fill="F2F4F7"/>
      </w:pPr>
      <w:r>
        <w:rPr>
          <w:rFonts w:ascii="Consolas" w:hAnsi="Consolas"/>
          <w:color w:val="1A314D"/>
          <w:sz w:val="18"/>
        </w:rPr>
        <w:t># atribuir o próximo número de nota, de forma atómica</w:t>
        <w:br/>
        <w:t>db.contadores.find_one_and_update(</w:t>
        <w:br/>
        <w:t xml:space="preserve">    {"_id": f"notas_saida:{ano}"},</w:t>
        <w:br/>
        <w:t xml:space="preserve">    {"$inc": {"seq": 1}},</w:t>
        <w:br/>
        <w:t xml:space="preserve">    upsert=True, return_document=ReturnDocument.AFTER)["seq"]</w:t>
      </w:r>
    </w:p>
    <w:p>
      <w:pPr>
        <w:pStyle w:val="Heading2"/>
      </w:pPr>
      <w:r>
        <w:t>1.5 Coleção: notas_saida</w:t>
      </w:r>
    </w:p>
    <w:p>
      <w:r>
        <w:rPr>
          <w:b w:val="0"/>
          <w:i w:val="0"/>
        </w:rPr>
        <w:t>O agregado central. Junta num único documento o que hoje são 3 tabelas (notas_saida + itens_nota + historico).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656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8"/>
              </w:rPr>
              <w:t>Obrig.</w:t>
            </w:r>
          </w:p>
        </w:tc>
        <w:tc>
          <w:tcPr>
            <w:tcW w:type="dxa" w:w="5616"/>
          </w:tcPr>
          <w:p>
            <w: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_id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ObjectId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ano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ano de emissão; par com numero_sequencial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numero_sequencial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da coleção contadores; imprime como 000003/2026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numero_referencia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ticket base (ex.: INC000100001); índice único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numero_remedy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derivado: 'REQ' + dígitos de numero_referencia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data_emissao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ISODate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string (enum)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rascunho | pendente_aprovacao | em_revisao | aprovada | rejeitada | concluida. Ver Anexo A: 'aprovada' está definido mas não é usado — aprovar leva direto a 'concluida'.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destinatario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objeto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{ nome, email, departamento }. O e-mail é escolhido na pesquisa ao diretório (users / Active Directory); o nome é derivado da parte antes do '@' (clementina.elihud@… → 'Clementina Elihud').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motivo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Nova Atribuição | Substituição | Upgrade | Avaria | Outro. Com «Outro», guarda-se o texto livre que o utilizador especifica (não a palavra 'Outro').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observacao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campo «Nota» do formulário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origem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objeto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{ local: 'Sede IT', local_emissao: 'Maputo' }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criado_por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objeto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{ user_id: ObjectId, username, nome } (ref + snapshot)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aprovado_por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objeto | null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idem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revisao_tecnico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objeto | null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idem — técnico a quem foi devolvida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datas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objeto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{ criacao, aprovacao|null, conclusao|null } em ISODate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decisao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objeto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{ comentario: string|null } (rejeição/devolução)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pdf_path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caminho do PDF final gerado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itens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array&lt;objeto&gt;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EMBUTIDO — ver 1.5.1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assinaturas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objeto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EMBUTIDO — ver 1.5.2</w:t>
            </w:r>
          </w:p>
        </w:tc>
      </w:tr>
      <w:tr>
        <w:tc>
          <w:tcPr>
            <w:tcW w:type="dxa" w:w="1944"/>
          </w:tcPr>
          <w:p>
            <w:r/>
            <w:r>
              <w:rPr>
                <w:sz w:val="18"/>
              </w:rPr>
              <w:t>historico</w:t>
            </w:r>
          </w:p>
        </w:tc>
        <w:tc>
          <w:tcPr>
            <w:tcW w:type="dxa" w:w="1656"/>
          </w:tcPr>
          <w:p>
            <w:r/>
            <w:r>
              <w:rPr>
                <w:sz w:val="18"/>
              </w:rPr>
              <w:t>array&lt;objeto&gt;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5616"/>
          </w:tcPr>
          <w:p>
            <w:r/>
            <w:r>
              <w:rPr>
                <w:sz w:val="18"/>
              </w:rPr>
              <w:t>EMBUTIDO append-only — ver 1.5.3</w:t>
            </w:r>
          </w:p>
        </w:tc>
      </w:tr>
    </w:tbl>
    <w:p>
      <w:pPr>
        <w:spacing w:after="40"/>
      </w:pPr>
    </w:p>
    <w:p>
      <w:pPr>
        <w:pStyle w:val="Heading3"/>
      </w:pPr>
      <w:r>
        <w:t>1.5.1 itens[] (embutido)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6192"/>
          </w:tcPr>
          <w:p>
            <w: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tipo_item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ex.: 'Computador Portátil' (ver Anexo A)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descricao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modelo/descrição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numero_serie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quando aplicável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quantidade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6192"/>
          </w:tcPr>
          <w:p>
            <w:r/>
            <w:r>
              <w:rPr>
                <w:sz w:val="18"/>
              </w:rPr>
              <w:t>≥ 1</w:t>
            </w:r>
          </w:p>
        </w:tc>
      </w:tr>
    </w:tbl>
    <w:p>
      <w:pPr>
        <w:spacing w:after="40"/>
      </w:pPr>
    </w:p>
    <w:p>
      <w:pPr>
        <w:pStyle w:val="Heading3"/>
      </w:pPr>
      <w:r>
        <w:t>1.5.2 assinaturas (embutido)</w:t>
      </w:r>
    </w:p>
    <w:p>
      <w:r>
        <w:rPr>
          <w:b w:val="0"/>
          <w:i w:val="0"/>
        </w:rPr>
        <w:t>Quatro papéis, cada um opcional até ser recolhido. Cada assinatura guarda o ficheiro e a sua posição/escala na folha (percentagens 0–100).</w:t>
      </w:r>
    </w:p>
    <w:p>
      <w:pPr>
        <w:spacing w:after="200" w:before="80"/>
        <w:shd w:val="clear" w:color="auto" w:fill="F2F4F7"/>
      </w:pPr>
      <w:r>
        <w:rPr>
          <w:rFonts w:ascii="Consolas" w:hAnsi="Consolas"/>
          <w:color w:val="1A314D"/>
          <w:sz w:val="18"/>
        </w:rPr>
        <w:t>"assinaturas": {</w:t>
        <w:br/>
        <w:t xml:space="preserve">  "entregue":  { "path": "signatures/n123_entregue.png",  "x": 12.5, "y": 78.0, "w": 22.0, "h": 9.0 },</w:t>
        <w:br/>
        <w:t xml:space="preserve">  "recebido":  { "path": "signatures/n123_recebido.png",  "x": 55.0, "y": 78.0, "w": 22.0, "h": 9.0 },</w:t>
        <w:br/>
        <w:t xml:space="preserve">  "seguranca": null,</w:t>
        <w:br/>
        <w:t xml:space="preserve">  "aprovador": null</w:t>
        <w:br/>
        <w:t>}</w:t>
      </w:r>
    </w:p>
    <w:p>
      <w:r>
        <w:rPr>
          <w:b w:val="0"/>
          <w:i w:val="0"/>
        </w:rPr>
        <w:t>Regra de negócio: antes da aprovação são obrigatórias pelo menos 'entregue' e 'recebido'. A da 'seguranca' é opcional; o 'aprovador' assina em último.</w:t>
      </w:r>
    </w:p>
    <w:p>
      <w:pPr>
        <w:pStyle w:val="Heading3"/>
      </w:pPr>
      <w:r>
        <w:t>1.5.3 historico[] (embutido, append-only)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6480"/>
          </w:tcPr>
          <w:p>
            <w:r/>
            <w:r>
              <w:rPr>
                <w:b/>
                <w:sz w:val="18"/>
              </w:rPr>
              <w:t>Notas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utilizador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nome no momento da ação (snapshot, não referência)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acao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texto legível ('Submeteu a nota para aprovação.')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8"/>
              </w:rPr>
              <w:t>data_hora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8"/>
              </w:rPr>
              <w:t>ISODate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Documento exemplo (abreviado):</w:t>
      </w:r>
    </w:p>
    <w:p>
      <w:pPr>
        <w:spacing w:after="200" w:before="80"/>
        <w:shd w:val="clear" w:color="auto" w:fill="F2F4F7"/>
      </w:pPr>
      <w:r>
        <w:rPr>
          <w:rFonts w:ascii="Consolas" w:hAnsi="Consolas"/>
          <w:color w:val="1A314D"/>
          <w:sz w:val="18"/>
        </w:rPr>
        <w:t>{</w:t>
        <w:br/>
        <w:t xml:space="preserve">  "_id": ObjectId("66f0b2..."),</w:t>
        <w:br/>
        <w:t xml:space="preserve">  "ano": 2026, "numero_sequencial": 3,</w:t>
        <w:br/>
        <w:t xml:space="preserve">  "numero_referencia": "INC000100003", "numero_remedy": "REQ000100003",</w:t>
        <w:br/>
        <w:t xml:space="preserve">  "data_emissao": ISODate("2026-09-07T00:00:00Z"),</w:t>
        <w:br/>
        <w:t xml:space="preserve">  "estado": "pendente_aprovacao",</w:t>
        <w:br/>
        <w:t xml:space="preserve">  "destinatario": { "nome": "João Cossa", "email": "joao.cossa@standardbank.co.mz", "departamento": "Operações" },</w:t>
        <w:br/>
        <w:t xml:space="preserve">  "motivo": "Substituição", "observacao": "Equipamento com avaria reportada.",</w:t>
        <w:br/>
        <w:t xml:space="preserve">  "origem": { "local": "Sede IT", "local_emissao": "Maputo" },</w:t>
        <w:br/>
        <w:t xml:space="preserve">  "criado_por": { "user_id": ObjectId("66f0a2..."), "username": "A272754", "nome": "Carlos Mendes" },</w:t>
        <w:br/>
        <w:t xml:space="preserve">  "aprovado_por": null, "revisao_tecnico": null,</w:t>
        <w:br/>
        <w:t xml:space="preserve">  "datas": { "criacao": ISODate("2026-09-07T09:00:00Z"), "aprovacao": null, "conclusao": null },</w:t>
        <w:br/>
        <w:t xml:space="preserve">  "decisao": { "comentario": null },</w:t>
        <w:br/>
        <w:t xml:space="preserve">  "pdf_path": null,</w:t>
        <w:br/>
        <w:t xml:space="preserve">  "itens": [</w:t>
        <w:br/>
        <w:t xml:space="preserve">    { "tipo_item": "Computador Portátil", "descricao": "HP EliteBook 840 G10", "numero_serie": "HP840-MZ-441", "quantidade": 1 },</w:t>
        <w:br/>
        <w:t xml:space="preserve">    { "tipo_item": "Headset", "descricao": "Jabra Evolve 20", "numero_serie": null, "quantidade": 1 }</w:t>
        <w:br/>
        <w:t xml:space="preserve">  ],</w:t>
        <w:br/>
        <w:t xml:space="preserve">  "assinaturas": { "entregue": {…}, "recebido": {…}, "seguranca": null, "aprovador": null },</w:t>
        <w:br/>
        <w:t xml:space="preserve">  "historico": [</w:t>
        <w:br/>
        <w:t xml:space="preserve">    { "utilizador": "Carlos Mendes", "acao": "Criou a nota (rascunho).", "data_hora": ISODate("2026-09-07T09:00:00Z") },</w:t>
        <w:br/>
        <w:t xml:space="preserve">    { "utilizador": "Carlos Mendes", "acao": "Submeteu a nota para aprovação.", "data_hora": ISODate("2026-09-07T10:00:00Z") }</w:t>
        <w:br/>
        <w:t xml:space="preserve">  ]</w:t>
        <w:br/>
        <w:t>}</w:t>
      </w:r>
    </w:p>
    <w:p>
      <w:r>
        <w:rPr>
          <w:b w:val="0"/>
          <w:i w:val="0"/>
        </w:rPr>
        <w:t>Índices: { numero_referencia: 1 } único · { estado: 1 } · { 'destinatario.email': 1 } · { 'criado_por.user_id': 1 } · { ano: 1, numero_sequencial: 1 } único · { 'datas.criacao': -1 }</w:t>
      </w:r>
    </w:p>
    <w:p>
      <w:pPr>
        <w:pStyle w:val="Heading2"/>
      </w:pPr>
      <w:r>
        <w:t>1.6 Coleção: configuracao</w:t>
      </w:r>
    </w:p>
    <w:p>
      <w:r>
        <w:rPr>
          <w:b w:val="0"/>
          <w:i w:val="0"/>
        </w:rPr>
        <w:t>Documento único (substitui a linha id=1). _id fixo = 'instituicao'.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5904"/>
          </w:tcPr>
          <w:p>
            <w:r/>
            <w:r>
              <w:rPr>
                <w:b/>
                <w:sz w:val="18"/>
              </w:rPr>
              <w:t>Predefinição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_id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"instituicao"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nome_instituicao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"Standard Bank"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direcao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"Direção de Informática"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morada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contacto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email_contacto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rodape_pdf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 | null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"Documento gerado eletronicamente — Nota de Saída de Equipamento"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origem_de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"Informática"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origem_local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"Sede IT"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local_emissao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5904"/>
          </w:tcPr>
          <w:p>
            <w:r/>
            <w:r>
              <w:rPr>
                <w:sz w:val="18"/>
              </w:rPr>
              <w:t>"Maputo"</w:t>
            </w:r>
          </w:p>
        </w:tc>
      </w:tr>
    </w:tbl>
    <w:p>
      <w:pPr>
        <w:spacing w:after="40"/>
      </w:pPr>
    </w:p>
    <w:p>
      <w:pPr>
        <w:pStyle w:val="Heading2"/>
      </w:pPr>
      <w:r>
        <w:t>1.7 Coleção opcional: sessoes</w:t>
      </w:r>
    </w:p>
    <w:p>
      <w:r>
        <w:rPr>
          <w:b w:val="0"/>
          <w:i w:val="0"/>
        </w:rPr>
        <w:t>Hoje a sessão vive num cookie assinado (Flask-Login). Se se quiser sessão do lado do servidor (revogação imediata, auditoria de sessões), adiciona-se flask-session com backend MongoDB: coleção sessoes com { _id: session_id, data: {...}, expiration: date } e índice TTL em expiration. É opcional e não bloqueia a migração.</w:t>
      </w:r>
    </w:p>
    <w:p>
      <w:r>
        <w:br w:type="page"/>
      </w:r>
    </w:p>
    <w:p>
      <w:pPr>
        <w:pStyle w:val="Heading1"/>
      </w:pPr>
      <w:r>
        <w:t>2. Painel de controlo (dados derivados de notas_saida)</w:t>
      </w:r>
    </w:p>
    <w:p>
      <w:r>
        <w:rPr>
          <w:b w:val="0"/>
          <w:i w:val="0"/>
        </w:rPr>
        <w:t>O painel (/, dashboard) NÃO tem coleção própria. Todos os números e a lista de atividade recente saem de consultas sobre a coleção notas_saida. Em SQL isto é feito com COUNT + WHERE estado=...; em MongoDB usa-se countDocuments() ou uma única agregação com $facet.</w:t>
      </w:r>
    </w:p>
    <w:p>
      <w:pPr>
        <w:pStyle w:val="Heading2"/>
      </w:pPr>
      <w:r>
        <w:t>2.1 Quem vê o painel</w:t>
      </w:r>
    </w:p>
    <w:p>
      <w:r>
        <w:rPr>
          <w:b w:val="0"/>
          <w:i w:val="0"/>
        </w:rPr>
        <w:t>O painel (rota /, app/routes/dashboard.py) é exclusivo dos perfis administrador e aprovador; o técnico é reencaminhado para a lista de notas e o colaborador não tem painel. Para esses dois perfis não há filtro adicional — o painel conta TODAS as notas.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Perfil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Acesso ao painel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8"/>
              </w:rPr>
              <w:t>Universo de notas contadas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administrador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todas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aprovador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todas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tecnico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não (vai para /notas)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colaborador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O filtro por dono — { $or: [ {"criado_por.user_id": &lt;eu&gt;}, {"revisao_tecnico.user_id": &lt;eu&gt;} ] } — aplica-se à LISTA de notas do técnico (/notas), não ao painel.</w:t>
      </w:r>
    </w:p>
    <w:p>
      <w:pPr>
        <w:pStyle w:val="Heading2"/>
      </w:pPr>
      <w:r>
        <w:t>2.2 Cartões de indicadores (KPIs)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</w:tcPr>
          <w:p>
            <w:r/>
            <w:r>
              <w:rPr>
                <w:b/>
                <w:sz w:val="18"/>
              </w:rPr>
              <w:t>Cartão</w:t>
            </w:r>
          </w:p>
        </w:tc>
        <w:tc>
          <w:tcPr>
            <w:tcW w:type="dxa" w:w="3168"/>
          </w:tcPr>
          <w:p>
            <w:r/>
            <w:r>
              <w:rPr>
                <w:b/>
                <w:sz w:val="18"/>
              </w:rPr>
              <w:t>Definição</w:t>
            </w:r>
          </w:p>
        </w:tc>
        <w:tc>
          <w:tcPr>
            <w:tcW w:type="dxa" w:w="3888"/>
          </w:tcPr>
          <w:p>
            <w:r/>
            <w:r>
              <w:rPr>
                <w:b/>
                <w:sz w:val="18"/>
              </w:rPr>
              <w:t>Filtro MongoDB (sobre notas_saida)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todas as notas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{ } (sem filtro)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Pendentes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à espera de decisão do aprovador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{ estado: "pendente_aprovacao" }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Aprovadas (Concluídas)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aprovadas e finalizadas (PDF gerado)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{ estado: { $in: ["aprovada", "concluida"] } }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8"/>
              </w:rPr>
              <w:t>Rejeitadas</w:t>
            </w:r>
          </w:p>
        </w:tc>
        <w:tc>
          <w:tcPr>
            <w:tcW w:type="dxa" w:w="3168"/>
          </w:tcPr>
          <w:p>
            <w:r/>
            <w:r>
              <w:rPr>
                <w:sz w:val="18"/>
              </w:rPr>
              <w:t>recusadas pelo aprovador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{ estado: "rejeitada" }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Nota: o aprovador assina em último, por isso «aprovada» e «concluída» são o mesmo momento — o cartão conta os dois estados (o estado «aprovada» nunca chega a ser gravado). Os estados «rascunho» e «em_revisao» também são contados internamente por estatisticas() mas não têm cartão próprio.</w:t>
      </w:r>
    </w:p>
    <w:p>
      <w:pPr>
        <w:pStyle w:val="Heading2"/>
      </w:pPr>
      <w:r>
        <w:t>2.3 Uma só ida à base de dados — agregação com $facet</w:t>
      </w:r>
    </w:p>
    <w:p>
      <w:r>
        <w:rPr>
          <w:b w:val="0"/>
          <w:i w:val="0"/>
        </w:rPr>
        <w:t>Em vez de 4 countDocuments() + 1 find(), uma agregação devolve tudo:</w:t>
      </w:r>
    </w:p>
    <w:p>
      <w:pPr>
        <w:spacing w:after="200" w:before="80"/>
        <w:shd w:val="clear" w:color="auto" w:fill="F2F4F7"/>
      </w:pPr>
      <w:r>
        <w:rPr>
          <w:rFonts w:ascii="Consolas" w:hAnsi="Consolas"/>
          <w:color w:val="1A314D"/>
          <w:sz w:val="18"/>
        </w:rPr>
        <w:t>db.notas_saida.aggregate([</w:t>
        <w:br/>
        <w:t xml:space="preserve">  { $facet: {</w:t>
        <w:br/>
        <w:t xml:space="preserve">      "total":      [ { $count: "n" } ],</w:t>
        <w:br/>
        <w:t xml:space="preserve">      "pendentes":  [ { $match: { estado: "pendente_aprovacao" } }, { $count: "n" } ],</w:t>
        <w:br/>
        <w:t xml:space="preserve">      "concluidas": [ { $match: { estado: { $in: ["aprovada","concluida"] } } }, { $count: "n" } ],</w:t>
        <w:br/>
        <w:t xml:space="preserve">      "rejeitadas": [ { $match: { estado: "rejeitada" } }, { $count: "n" } ],</w:t>
        <w:br/>
        <w:t xml:space="preserve">      "recentes":   [ { $sort: { "datas.criacao": -1 } }, { $limit: 7 },</w:t>
        <w:br/>
        <w:t xml:space="preserve">                      { $project: { numero_referencia: 1, "destinatario.nome": 1,</w:t>
        <w:br/>
        <w:t xml:space="preserve">                                    data_emissao: 1, estado: 1, "datas.criacao": 1 } } ]</w:t>
        <w:br/>
        <w:t xml:space="preserve">  } }</w:t>
        <w:br/>
        <w:t>])</w:t>
      </w:r>
    </w:p>
    <w:p>
      <w:pPr>
        <w:pStyle w:val="Heading2"/>
      </w:pPr>
      <w:r>
        <w:t>2.4 Atividade recente</w:t>
      </w:r>
    </w:p>
    <w:p>
      <w:r>
        <w:rPr>
          <w:b w:val="0"/>
          <w:i w:val="0"/>
        </w:rPr>
        <w:t>As 7 notas mais recentes do âmbito, ordenadas de forma decrescente. Hoje (SQLAlchemy) a ordenação usa a data da última entrada de histórico; em MongoDB, como o histórico está embutido, a forma direta é ordenar por datas.criacao — ou manter um campo denormalizado ultima_alteracao no topo do documento, atualizado a cada transição de estado.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Coluna apresentada</w:t>
            </w:r>
          </w:p>
        </w:tc>
        <w:tc>
          <w:tcPr>
            <w:tcW w:type="dxa" w:w="6336"/>
          </w:tcPr>
          <w:p>
            <w:r/>
            <w:r>
              <w:rPr>
                <w:b/>
                <w:sz w:val="18"/>
              </w:rPr>
              <w:t>Origem no documento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Referência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numero_referencia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Colaborador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destinatario.nome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Data emissão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data_emissao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Estado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estado (com rótulo/badge do Anexo A)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Últ. atualização</w:t>
            </w:r>
          </w:p>
        </w:tc>
        <w:tc>
          <w:tcPr>
            <w:tcW w:type="dxa" w:w="6336"/>
          </w:tcPr>
          <w:p>
            <w:r/>
            <w:r>
              <w:rPr>
                <w:sz w:val="18"/>
              </w:rPr>
              <w:t>datas.criacao ou ultima_alteracao (ver acima)</w:t>
            </w:r>
          </w:p>
        </w:tc>
      </w:tr>
    </w:tbl>
    <w:p>
      <w:pPr>
        <w:spacing w:after="40"/>
      </w:pPr>
    </w:p>
    <w:p>
      <w:pPr>
        <w:pStyle w:val="Heading2"/>
      </w:pPr>
      <w:r>
        <w:t>2.5 Índices que servem o painel</w:t>
      </w:r>
    </w:p>
    <w:p>
      <w:pPr>
        <w:pStyle w:val="ListBullet"/>
      </w:pPr>
      <w:r>
        <w:t>{ estado: 1 } — os quatro cartões filtram por estado.</w:t>
      </w:r>
    </w:p>
    <w:p>
      <w:pPr>
        <w:pStyle w:val="ListBullet"/>
      </w:pPr>
      <w:r>
        <w:t>{ 'datas.criacao': -1 } — ordenação da atividade recente.</w:t>
      </w:r>
    </w:p>
    <w:p>
      <w:pPr>
        <w:pStyle w:val="ListBullet"/>
      </w:pPr>
      <w:r>
        <w:t>{ 'criado_por.user_id': 1 } — não é do painel, mas serve a lista de notas do técnico.</w:t>
      </w:r>
    </w:p>
    <w:p>
      <w:r>
        <w:rPr>
          <w:b w:val="0"/>
          <w:i w:val="0"/>
        </w:rPr>
        <w:t>São os mesmos índices já listados em 1.5 — o painel não acrescenta índices novos.</w:t>
      </w:r>
    </w:p>
    <w:p>
      <w:r>
        <w:br w:type="page"/>
      </w:r>
    </w:p>
    <w:p>
      <w:pPr>
        <w:pStyle w:val="Heading1"/>
      </w:pPr>
      <w:r>
        <w:t>3. Correspondência com o modelo relacional e plano de migração</w:t>
      </w:r>
    </w:p>
    <w:p>
      <w:r>
        <w:rPr>
          <w:b w:val="0"/>
          <w:i w:val="0"/>
        </w:rPr>
        <w:t>O modelo atual usa SQLite/SQLAlchemy com 5 tabelas (users, notas_saida, itens_nota, historico, configuracoes). O objetivo é substituí-lo pelas coleções do Capítulo 1.</w:t>
      </w:r>
    </w:p>
    <w:p>
      <w:pPr>
        <w:pStyle w:val="Heading2"/>
      </w:pPr>
      <w:r>
        <w:t>3.1 Tabela de correspondência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</w:tcPr>
          <w:p>
            <w:r/>
            <w:r>
              <w:rPr>
                <w:b/>
                <w:sz w:val="18"/>
              </w:rPr>
              <w:t>Relacional (agora)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MongoDB (alvo)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8"/>
              </w:rPr>
              <w:t>Comentário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users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coleção users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1:1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configuracoes (id=1)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configuracao (_id='instituicao')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singleton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notas_saida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coleção notas_saida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agregado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itens_nota (+ FK)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notas_saida.itens[]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embutido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historico (+ FK)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notas_saida.historico[]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embutido, append-only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MODULOS (dict em código)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coleção modulos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passa a dados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Painel: COUNT(*) WHERE estado=…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countDocuments() / agregação $facet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sem coleção nova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id INTEGER AUTOINCREMENT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ObjectId + coleção contadores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número visível via $inc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FK criado_por → users.id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criado_por.user_id + snapshot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evita $lookup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JOIN users × notas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desnormalização ou $lookup (agregação)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preferir snapshot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UNIQUE(username), INDEX(estado)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índices equivalentes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criar no arranque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ON DELETE CASCADE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documento único (itens/histórico morrem com a nota)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grátis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8"/>
              </w:rPr>
              <w:t>Alembic (migrations/)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JSON Schema validator + scripts idempotentes</w:t>
            </w:r>
          </w:p>
        </w:tc>
        <w:tc>
          <w:tcPr>
            <w:tcW w:type="dxa" w:w="3744"/>
          </w:tcPr>
          <w:p>
            <w:r/>
            <w:r>
              <w:rPr>
                <w:sz w:val="18"/>
              </w:rPr>
              <w:t>sem DDL</w:t>
            </w:r>
          </w:p>
        </w:tc>
      </w:tr>
    </w:tbl>
    <w:p>
      <w:pPr>
        <w:spacing w:after="40"/>
      </w:pPr>
    </w:p>
    <w:p>
      <w:pPr>
        <w:pStyle w:val="Heading2"/>
      </w:pPr>
      <w:r>
        <w:t>3.2 Plano por fases</w:t>
      </w:r>
    </w:p>
    <w:p>
      <w:r>
        <w:rPr>
          <w:b w:val="0"/>
          <w:i w:val="0"/>
        </w:rPr>
        <w:t>Regra: nada de 'big bang'. O SQLAlchemy fica a funcionar até a camada Mongo estar verde.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3600"/>
          </w:tcPr>
          <w:p>
            <w:r/>
            <w:r>
              <w:rPr>
                <w:b/>
                <w:sz w:val="18"/>
              </w:rPr>
              <w:t>O quê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8"/>
              </w:rPr>
              <w:t>Entregável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Estado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F1 Infra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MONGO_URI/USER/PASSWORD/DB_NAME no .env; MongoDB em Docker; testar mongo.ping()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.env.example + container a responder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feito (.env.example)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F2 Repositórios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app/repositories/ com UserRepository e ModuloRepository (API que as rotas já esperam)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código novo, isolado, testável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feito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F3 Ligar /login e /modulos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user_loader e auth_service passam a usar UserRepository; catálogo de módulos lê a coleção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/login e /modulos sobre Mongo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por fazer — precisa de MongoDB a correr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F4 Seed Mongo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scripts/seed_mongo.py cria admin/técnico/aprovador + módulos + configuração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ambiente novo utilizável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feito (script)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F5 Migrar dados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scripts/migrate_sqlite_to_mongo.py: lê o .db atual e escreve as coleções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dados históricos preservados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feito (script; --dry-run validado)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F6 Notas + painel sobre Mongo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NotaRepository; agregação $facet do painel; adaptar notas, aprovações, entrega, PDF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aplicação inteira sobre Mongo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por fazer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8"/>
              </w:rPr>
              <w:t>F7 Remover SQLAlchemy</w:t>
            </w:r>
          </w:p>
        </w:tc>
        <w:tc>
          <w:tcPr>
            <w:tcW w:type="dxa" w:w="3600"/>
          </w:tcPr>
          <w:p>
            <w:r/>
            <w:r>
              <w:rPr>
                <w:sz w:val="18"/>
              </w:rPr>
              <w:t>apagar models/, Flask-Migrate, SQLite; limpar requirements</w:t>
            </w:r>
          </w:p>
        </w:tc>
        <w:tc>
          <w:tcPr>
            <w:tcW w:type="dxa" w:w="2736"/>
          </w:tcPr>
          <w:p>
            <w:r/>
            <w:r>
              <w:rPr>
                <w:sz w:val="18"/>
              </w:rPr>
              <w:t>stack só-Mongo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por fazer</w:t>
            </w:r>
          </w:p>
        </w:tc>
      </w:tr>
    </w:tbl>
    <w:p>
      <w:pPr>
        <w:spacing w:after="40"/>
      </w:pPr>
    </w:p>
    <w:p>
      <w:pPr>
        <w:pStyle w:val="Heading2"/>
      </w:pPr>
      <w:r>
        <w:t>3.3 Cuidados</w:t>
      </w:r>
    </w:p>
    <w:p>
      <w:pPr>
        <w:pStyle w:val="ListBullet"/>
      </w:pPr>
      <w:r>
        <w:t>Transações multi-documento no MongoDB exigem replica set (mesmo que de 1 nó). Para a nota, como é 1 documento, quase tudo é atómico sem transação.</w:t>
      </w:r>
    </w:p>
    <w:p>
      <w:pPr>
        <w:pStyle w:val="ListBullet"/>
      </w:pPr>
      <w:r>
        <w:t>Nada muda em CSRF, Flask-WTF ou nos templates — só a origem dos dados.</w:t>
      </w:r>
    </w:p>
    <w:p>
      <w:pPr>
        <w:pStyle w:val="ListBullet"/>
      </w:pPr>
      <w:r>
        <w:t>Manter a normalização do username para MAIÚSCULAS no repositório, como hoje.</w:t>
      </w:r>
    </w:p>
    <w:p>
      <w:pPr>
        <w:pStyle w:val="ListBullet"/>
      </w:pPr>
      <w:r>
        <w:t>Índice único em username e em numero_referencia tem de ser criado no arranque (create_index é idempotente — ver app/repositories/base.py::ensure_indexes).</w:t>
      </w:r>
    </w:p>
    <w:p>
      <w:pPr>
        <w:pStyle w:val="ListBullet"/>
      </w:pPr>
      <w:r>
        <w:t>Guardar datas em UTC no Mongo; converter para Africa/Maputo só na apresentação.</w:t>
      </w:r>
    </w:p>
    <w:p>
      <w:r>
        <w:br w:type="page"/>
      </w:r>
    </w:p>
    <w:p>
      <w:pPr>
        <w:pStyle w:val="Heading1"/>
      </w:pPr>
      <w:r>
        <w:t>Anexo A — Enumerações de domínio</w:t>
      </w:r>
    </w:p>
    <w:p>
      <w:r>
        <w:rPr>
          <w:b w:val="0"/>
          <w:i w:val="0"/>
        </w:rPr>
        <w:t>app/utils/constants.py</w:t>
      </w:r>
    </w:p>
    <w:p>
      <w:pPr>
        <w:pStyle w:val="Heading3"/>
      </w:pPr>
      <w:r>
        <w:t>Perfil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8"/>
              </w:rPr>
              <w:t>Rótulo apresentado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8"/>
              </w:rPr>
              <w:t>Resumo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administrador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Técnico Admin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Gere utilizadores, configuração e histórico; cria/edita notas; NÃO aprova (segregação de funções)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tecnico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Técnico de Informática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Cria, edita e submete notas; recolhe assinaturas da entrega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aprovador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Aprovador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Aprova/rejeita/devolve notas; também acede à administração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8"/>
              </w:rPr>
              <w:t>colaborador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(em desativação)</w:t>
            </w:r>
          </w:p>
        </w:tc>
        <w:tc>
          <w:tcPr>
            <w:tcW w:type="dxa" w:w="5040"/>
          </w:tcPr>
          <w:p>
            <w:r/>
            <w:r>
              <w:rPr>
                <w:sz w:val="18"/>
              </w:rPr>
              <w:t>Sem self-service; perfil a extinguir</w:t>
            </w:r>
          </w:p>
        </w:tc>
      </w:tr>
    </w:tbl>
    <w:p>
      <w:pPr>
        <w:spacing w:after="40"/>
      </w:pPr>
    </w:p>
    <w:p>
      <w:pPr>
        <w:pStyle w:val="Heading3"/>
      </w:pPr>
      <w:r>
        <w:t>EstadoNota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Valor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8"/>
              </w:rPr>
              <w:t>Rótulo</w:t>
            </w:r>
          </w:p>
        </w:tc>
        <w:tc>
          <w:tcPr>
            <w:tcW w:type="dxa" w:w="5328"/>
          </w:tcPr>
          <w:p>
            <w:r/>
            <w:r>
              <w:rPr>
                <w:b/>
                <w:sz w:val="18"/>
              </w:rPr>
              <w:t>Transição típica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rascunho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Rascunho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criada pelo técnico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pendente_aprovacao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Pendente Aprovação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após recolher 'entregue' + 'recebido' e submeter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em_revisao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Em revisão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devolvida pelo aprovador com comentário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aprovada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Aprovada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definido no enum mas NÃO usado no fluxo — aprovar salta para 'concluida'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rejeitada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Rejeitada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aprovador recusa com motivo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concluida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Concluída</w:t>
            </w:r>
          </w:p>
        </w:tc>
        <w:tc>
          <w:tcPr>
            <w:tcW w:type="dxa" w:w="5328"/>
          </w:tcPr>
          <w:p>
            <w:r/>
            <w:r>
              <w:rPr>
                <w:sz w:val="18"/>
              </w:rPr>
              <w:t>aprovador assina; PDF oficial gerado; edição bloqueada</w:t>
            </w:r>
          </w:p>
        </w:tc>
      </w:tr>
    </w:tbl>
    <w:p>
      <w:pPr>
        <w:spacing w:after="40"/>
      </w:pPr>
    </w:p>
    <w:p>
      <w:pPr>
        <w:pStyle w:val="Heading3"/>
      </w:pPr>
      <w:r>
        <w:t>Tipos de item</w:t>
      </w:r>
    </w:p>
    <w:p>
      <w:r>
        <w:rPr>
          <w:b w:val="0"/>
          <w:i w:val="0"/>
        </w:rPr>
        <w:t>Computador Portátil · Computador Desktop · Monitor · Mouse · Teclado · Carregador · Pasta · Headset · Dock Station · Outro</w:t>
      </w:r>
    </w:p>
    <w:p>
      <w:pPr>
        <w:pStyle w:val="Heading3"/>
      </w:pPr>
      <w:r>
        <w:t>Motivos</w:t>
      </w:r>
    </w:p>
    <w:p>
      <w:r>
        <w:rPr>
          <w:b w:val="0"/>
          <w:i w:val="0"/>
        </w:rPr>
        <w:t>Nova Atribuição · Substituição · Upgrade · Avaria · Outro. Quando é «Outro», o campo motivo guarda o texto livre que o utilizador escreve (o valor gravado não é a palavra 'Outro').</w:t>
      </w:r>
    </w:p>
    <w:p>
      <w:pPr>
        <w:pStyle w:val="Heading1"/>
      </w:pPr>
      <w:r>
        <w:t>Anexo B — Matriz de acesso (RBAC)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b/>
                <w:sz w:val="18"/>
              </w:rPr>
              <w:t>Ação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administrador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tecnico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8"/>
              </w:rPr>
              <w:t>aprovador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Autenticar-se (/login)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Escolher módulo (/modulos)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Ver painel de controlo (/)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Criar / editar nota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Submeter para aprovação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não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Aprovar / rejeitar / devolver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Gerir utilizadores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Editar configuração da instituição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sim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8"/>
              </w:rPr>
              <w:t>Ver histórico global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sim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não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sim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Fonte: app/utils/decorators.py (perfis_requeridos) e app/routes/*. O perfil 'colaborador' está a ser descontinuado e não aparece na matriz.</w:t>
      </w:r>
    </w:p>
    <w:p>
      <w:pPr>
        <w:pStyle w:val="Heading1"/>
      </w:pPr>
      <w:r>
        <w:t>Anexo C — Variáveis de ambiente (MongoDB)</w:t>
      </w:r>
    </w:p>
    <w:p>
      <w:pPr>
        <w:spacing w:after="200" w:before="80"/>
        <w:shd w:val="clear" w:color="auto" w:fill="F2F4F7"/>
      </w:pPr>
      <w:r>
        <w:rPr>
          <w:rFonts w:ascii="Consolas" w:hAnsi="Consolas"/>
          <w:color w:val="1A314D"/>
          <w:sz w:val="18"/>
        </w:rPr>
        <w:t># .env  (não versionar)</w:t>
        <w:br/>
        <w:t>MONGO_URI=mongodb://localhost:27017</w:t>
        <w:br/>
        <w:t>MONGO_USER=nota_saida_app</w:t>
        <w:br/>
        <w:t>MONGO_PASSWORD=troque-isto</w:t>
        <w:br/>
        <w:t>MONGO_DB_NAME=nota_saida</w:t>
        <w:br/>
        <w:br/>
        <w:t># já existentes / relevantes</w:t>
        <w:br/>
        <w:t>AUTH_MODE=local            # local (dev) | ldap (produção)</w:t>
        <w:br/>
        <w:t>SECRET_KEY=...             # obrigatório em produção</w:t>
      </w:r>
    </w:p>
    <w:p>
      <w:r>
        <w:rPr>
          <w:b w:val="0"/>
          <w:i w:val="0"/>
        </w:rPr>
        <w:t>Lidas por app/services/mongo.py (MongoConfig.from_env). Se faltar alguma, o arranque levanta MongoConnectionError com a lista das que faltam.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A22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A224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51F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