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0" w:righ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Esse trabalho possui objetivo de ensinar aos jogadores do jogo eletrônico criado maneiras com o meio ambiente de forma divertida e fácil para que mais pessoas se conscientizem e lutem pela causa da salvação do planeta Terra. 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/>
        <w:tab/>
        <w:tab/>
        <w:tab/>
        <w:tab/>
        <w:tab/>
      </w:r>
      <w:r>
        <w:rPr>
          <w:b/>
          <w:bCs/>
        </w:rPr>
        <w:t>Desenvolvimento (Dividi-lo em subtópicos)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Ferramenta </w:t>
      </w:r>
      <w:r>
        <w:rPr>
          <w:b/>
          <w:bCs/>
        </w:rPr>
        <w:t>escolhida x concorrentes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Este capítulo visa descrever as etapas e ferramentas utilizadas para a realização da pesquisa. Após um período de estudo das ferramentas de criação de games (conhecidas como </w:t>
      </w:r>
      <w:r>
        <w:rPr>
          <w:i/>
          <w:iCs/>
        </w:rPr>
        <w:t xml:space="preserve">engines) </w:t>
      </w:r>
      <w:r>
        <w:rPr/>
        <w:t>disponíveis no mercado de softwares, algumas alternativas foram escolhidas para maior aprofundamento.</w:t>
      </w:r>
    </w:p>
    <w:p>
      <w:pPr>
        <w:pStyle w:val="Normal"/>
        <w:rPr/>
      </w:pPr>
      <w:r>
        <w:rPr/>
        <w:tab/>
      </w:r>
      <w:r>
        <w:rPr>
          <w:b/>
          <w:bCs/>
        </w:rPr>
        <w:t>Unity3d</w:t>
      </w:r>
      <w:r>
        <w:rPr/>
        <w:t xml:space="preserve">: Presente há bastante tempo no mundo dos jogos 2D e 3D, conta com uma ampla comunidade e vários recursos interessantes. Possui suporte para os sistemas operacionais Windows e MacOS, utilizada por grandes empresas de desenvolvimento de jogos, usa linguagem C#, JavaScript e Boo em seus </w:t>
      </w:r>
      <w:r>
        <w:rPr>
          <w:i/>
          <w:iCs/>
        </w:rPr>
        <w:t xml:space="preserve">scripts. Splash-screen </w:t>
      </w:r>
      <w:r>
        <w:rPr>
          <w:i w:val="false"/>
          <w:iCs w:val="false"/>
        </w:rPr>
        <w:t xml:space="preserve">não é personalizável, é gratuita para estudantes e possui versões </w:t>
      </w:r>
      <w:r>
        <w:rPr>
          <w:i/>
          <w:iCs/>
        </w:rPr>
        <w:t xml:space="preserve">pro </w:t>
      </w:r>
      <w:r>
        <w:rPr>
          <w:i w:val="false"/>
          <w:iCs w:val="false"/>
        </w:rPr>
        <w:t>com recursos adicionais.</w:t>
      </w:r>
    </w:p>
    <w:p>
      <w:pPr>
        <w:pStyle w:val="Normal"/>
        <w:rPr/>
      </w:pPr>
      <w:r>
        <w:rPr>
          <w:i/>
          <w:iCs/>
        </w:rPr>
        <w:tab/>
      </w:r>
      <w:r>
        <w:rPr>
          <w:b/>
          <w:bCs/>
          <w:i w:val="false"/>
          <w:iCs w:val="false"/>
        </w:rPr>
        <w:t>UnrealEngine</w:t>
      </w:r>
      <w:r>
        <w:rPr>
          <w:i w:val="false"/>
          <w:iCs w:val="false"/>
        </w:rPr>
        <w:t xml:space="preserve">: Utilizado para grandes projetos e jogos com gráficos de alta qualidade, possui cursos online para capacitação do desenvolvedor, seu </w:t>
      </w:r>
      <w:r>
        <w:rPr>
          <w:i/>
          <w:iCs/>
        </w:rPr>
        <w:t>script</w:t>
      </w:r>
      <w:r>
        <w:rPr>
          <w:i w:val="false"/>
          <w:iCs w:val="false"/>
        </w:rPr>
        <w:t xml:space="preserve"> utiliza linguagem C++ e possui suporte para os sistemas operacionais:  Windows e MacOS e é possível desenvolver jogos 2D e 3D. É gratuito para os utilizadores porém quando o jogo atinge um lucro de três mil dólares é preciso pagar 5% à empresa.</w:t>
      </w:r>
    </w:p>
    <w:p>
      <w:pPr>
        <w:pStyle w:val="Normal"/>
        <w:rPr/>
      </w:pPr>
      <w:r>
        <w:rPr>
          <w:i w:val="false"/>
          <w:iCs w:val="false"/>
        </w:rPr>
        <w:tab/>
      </w:r>
      <w:r>
        <w:rPr>
          <w:b/>
          <w:bCs/>
          <w:i w:val="false"/>
          <w:iCs w:val="false"/>
        </w:rPr>
        <w:t>Godot</w:t>
      </w:r>
      <w:r>
        <w:rPr>
          <w:b w:val="false"/>
          <w:bCs w:val="false"/>
          <w:i w:val="false"/>
          <w:iCs w:val="false"/>
        </w:rPr>
        <w:t xml:space="preserve">: Bem nova no mercado de softwares, completamente gratuita e seu código é totalmente aberto. Possui ferramentas para o desenvolvimento de jogos 2D e 3D. Presente para os sistemas operacionais: Windows, Linux, MacOS e FreeBSD. Utiliza a linguagem GDScript para seus scripts, essa linguagem possui bastante familiaridade com Python. Sua comunidade é nova mas cresce a cada dia mais e seus usuários são bem ativos e a engine é promissora. 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 xml:space="preserve">A </w:t>
      </w:r>
      <w:r>
        <w:rPr>
          <w:b w:val="false"/>
          <w:bCs w:val="false"/>
          <w:i/>
          <w:iCs/>
        </w:rPr>
        <w:t xml:space="preserve">game engine </w:t>
      </w:r>
      <w:r>
        <w:rPr>
          <w:b w:val="false"/>
          <w:bCs w:val="false"/>
          <w:i w:val="false"/>
          <w:iCs w:val="false"/>
        </w:rPr>
        <w:t xml:space="preserve">escolhida para o desenvolvimento do jogo eletrônico foi a Godot pelos seguintes pontos: possuir um </w:t>
      </w:r>
      <w:r>
        <w:rPr>
          <w:b w:val="false"/>
          <w:bCs w:val="false"/>
          <w:i/>
          <w:iCs/>
        </w:rPr>
        <w:t>software</w:t>
      </w:r>
      <w:r>
        <w:rPr>
          <w:b w:val="false"/>
          <w:bCs w:val="false"/>
          <w:i w:val="false"/>
          <w:iCs w:val="false"/>
        </w:rPr>
        <w:t xml:space="preserve"> cliente nativo para </w:t>
      </w:r>
      <w:r>
        <w:rPr>
          <w:b w:val="false"/>
          <w:bCs w:val="false"/>
          <w:i/>
          <w:iCs/>
        </w:rPr>
        <w:t>Linux, s</w:t>
      </w:r>
      <w:r>
        <w:rPr>
          <w:b w:val="false"/>
          <w:bCs w:val="false"/>
          <w:i w:val="false"/>
          <w:iCs w:val="false"/>
        </w:rPr>
        <w:t xml:space="preserve">er uma </w:t>
      </w:r>
      <w:r>
        <w:rPr>
          <w:b w:val="false"/>
          <w:bCs w:val="false"/>
          <w:i/>
          <w:iCs/>
        </w:rPr>
        <w:t xml:space="preserve">game engine </w:t>
      </w:r>
      <w:r>
        <w:rPr>
          <w:b w:val="false"/>
          <w:bCs w:val="false"/>
          <w:i w:val="false"/>
          <w:iCs w:val="false"/>
        </w:rPr>
        <w:t>muito leve que faz com que funcione muito bem  em computadores com pouco poder de processamento e pelo seu futuro promissor que fez com que o pesquisador se aprofundasse na engine.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 xml:space="preserve">Devido ao grande aumento na capacidade gráfica de computadores, smartphones, tablets e televisores, fez-se necessário que o jogo eletrônico possuísse belos elementos visuais que cativassem a atenção dos jogadores do game. Para o desenvolvimento dos cenários do jogo e dos personagens (conhecidos como sprites), a ferramenta  de código aberto </w:t>
      </w:r>
      <w:r>
        <w:rPr>
          <w:b/>
          <w:bCs/>
          <w:i w:val="false"/>
          <w:iCs w:val="false"/>
        </w:rPr>
        <w:t xml:space="preserve">Inkscape </w:t>
      </w:r>
      <w:r>
        <w:rPr>
          <w:b w:val="false"/>
          <w:bCs w:val="false"/>
          <w:i w:val="false"/>
          <w:iCs w:val="false"/>
        </w:rPr>
        <w:t xml:space="preserve">foi escolhida para ser utilizada pois possui software cliente nativo para </w:t>
      </w:r>
      <w:r>
        <w:rPr>
          <w:b w:val="false"/>
          <w:bCs w:val="false"/>
          <w:i/>
          <w:iCs/>
        </w:rPr>
        <w:t xml:space="preserve">Linux </w:t>
      </w:r>
      <w:r>
        <w:rPr>
          <w:b w:val="false"/>
          <w:bCs w:val="false"/>
          <w:i w:val="false"/>
          <w:iCs w:val="false"/>
        </w:rPr>
        <w:t>além de consumir poucos recursos do computador em que é instalado.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</w:rPr>
        <w:t>Funcionamento do jogo eletrônico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O funcionamento do jogo eletrônico acredita-se ser a parte mais complicada de se resolver pelo motivo de envolver elementos do meio ambiente e fazer com que os mesmos se tornem algo divertido de ser jogado. Para a primeira fase do jogo eletrônico alguns elementos foram escolhidos para integrar seu funcionamento:  lixos recicláveis, coleta dos mesmos, algum elemento de dificuldade e um belo cenário.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O cenário escolhido para o jogo eletrônico foi uma praça devido ao grande número de poluição das mesmas pelas cidades de todo o país. Utilizando-a como cenário crê-se numa conscientização no que diz respeito à praças, bosques, florestas e semelhantes. A figura 1 ilustra como ficou esse cenário depois de pronto na ferramenta Inkscape.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77470</wp:posOffset>
                </wp:positionH>
                <wp:positionV relativeFrom="paragraph">
                  <wp:posOffset>113030</wp:posOffset>
                </wp:positionV>
                <wp:extent cx="6122035" cy="374777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374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494405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494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Figura 1: Cenário da primeira fase 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6.1pt;margin-top:8.9pt;width:481.95pt;height:29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3494405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4944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Figura 1: Cenário da primeira fase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A primeira fase do jogo ambiental conta com personagem que realiza a coleta de todos os lixos espalhados pelo cenário. A figura 2 é  uma representação do resultado desse personagem.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1962150</wp:posOffset>
                </wp:positionH>
                <wp:positionV relativeFrom="paragraph">
                  <wp:posOffset>135255</wp:posOffset>
                </wp:positionV>
                <wp:extent cx="2009140" cy="3561715"/>
                <wp:effectExtent l="0" t="0" r="0" b="0"/>
                <wp:wrapSquare wrapText="largest"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440" cy="3561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07235" cy="3133090"/>
                                  <wp:effectExtent l="0" t="0" r="0" b="0"/>
                                  <wp:docPr id="7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rcRect l="24499" t="5722" r="24380" b="715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235" cy="3133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2: Personagem que realiza a coleta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154.5pt;margin-top:10.65pt;width:158.1pt;height:28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07235" cy="3133090"/>
                            <wp:effectExtent l="0" t="0" r="0" b="0"/>
                            <wp:docPr id="8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24499" t="5722" r="24380" b="715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235" cy="3133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2: Personagem que realiza a coleta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Na lógica do jogo, o controlador deve movimentar o personagem o mais rápido que conseguir e fazer com que ele colete a maior quantidade de lixos espalhados pelo cenário além de desviar de barris explosivos que aparecem aleatoriamente na região superior do cenário. Os barris explosivos foram criados com o intuito de adicionar dificuldade e mais dinâmica ao jogo, sendo assim, o controlador pode ser atingido por no máximo três barris. Ao ser atingido pelo terceiro barril, o jogo reinicia e caso o controlador tenha pontuado com mais de 200 pontos, a segunda fase e disponilizada, caso contrário o controladro pode jogar a primiera fase novamente para tentar alcançar os 200 pontos. A figura 3 ilustra o barril explosivo criado para o jogo eletrônico.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030730" cy="2607945"/>
                <wp:effectExtent l="0" t="0" r="0" b="0"/>
                <wp:wrapSquare wrapText="largest"/>
                <wp:docPr id="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40" cy="260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28825" cy="2179320"/>
                                  <wp:effectExtent l="0" t="0" r="0" b="0"/>
                                  <wp:docPr id="11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18607" t="11721" r="15768" b="529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28825" cy="2179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3: Barril explosivo do jogo eletrônico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stroked="f" style="position:absolute;margin-left:161pt;margin-top:0.05pt;width:159.8pt;height:205.2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28825" cy="2179320"/>
                            <wp:effectExtent l="0" t="0" r="0" b="0"/>
                            <wp:docPr id="12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 l="18607" t="11721" r="15768" b="529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28825" cy="2179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3: Barril explosivo do jogo eletrônico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false"/>
          <w:bCs w:val="false"/>
          <w:i w:val="false"/>
          <w:iCs w:val="false"/>
        </w:rPr>
        <w:t xml:space="preserve">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A figura 4 mostra como ficaram disponibilizados todos os elementos do jogo tanto como seu fluxo.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356870</wp:posOffset>
                </wp:positionH>
                <wp:positionV relativeFrom="paragraph">
                  <wp:posOffset>196215</wp:posOffset>
                </wp:positionV>
                <wp:extent cx="5304790" cy="4286885"/>
                <wp:effectExtent l="0" t="0" r="0" b="0"/>
                <wp:wrapSquare wrapText="largest"/>
                <wp:docPr id="13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240" cy="428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303520" cy="4020820"/>
                                  <wp:effectExtent l="0" t="0" r="0" b="0"/>
                                  <wp:docPr id="15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 l="0" t="3876" r="0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3520" cy="4020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4: Primeira fase do jogo eletrônico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stroked="f" style="position:absolute;margin-left:28.1pt;margin-top:15.45pt;width:417.6pt;height:337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303520" cy="4020820"/>
                            <wp:effectExtent l="0" t="0" r="0" b="0"/>
                            <wp:docPr id="16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0" t="3876" r="0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03520" cy="4020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4: Primeira fase do jogo eletrônico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w:tab/>
        <w:t>Um diagrama de classes foi criado com o objetivo de ilustrar os relacionamentos de cada item do jogo. A figura 5 mostra esse diagrama.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883285</wp:posOffset>
                </wp:positionH>
                <wp:positionV relativeFrom="paragraph">
                  <wp:posOffset>104140</wp:posOffset>
                </wp:positionV>
                <wp:extent cx="4430395" cy="3079750"/>
                <wp:effectExtent l="0" t="0" r="0" b="0"/>
                <wp:wrapSquare wrapText="largest"/>
                <wp:docPr id="17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800" cy="307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428490" cy="2826385"/>
                                  <wp:effectExtent l="0" t="0" r="0" b="0"/>
                                  <wp:docPr id="19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0" t="0" r="27640" b="1827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28490" cy="2826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5: Diagrama de classes da Fase 1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stroked="f" style="position:absolute;margin-left:69.55pt;margin-top:8.2pt;width:348.75pt;height:242.4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428490" cy="2826385"/>
                            <wp:effectExtent l="0" t="0" r="0" b="0"/>
                            <wp:docPr id="20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 l="0" t="0" r="27640" b="1827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28490" cy="2826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5: Diagrama de classes da Fase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 linguagem de programação utilizada pela Godot se chama GDScript e ela é muito semelhante à linguagem Python. No fluxo de uso da Godot, os scripts (códigos) controlam todo o fluxo do jogo eletrônico, cada item possui seu script individualmente que faz com que eles se comportem da maneira que o desenvolvedor o codifique. A figura 6 mostra todo o código utilizado para realizar a movimentação do personagem.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1275715</wp:posOffset>
                </wp:positionH>
                <wp:positionV relativeFrom="paragraph">
                  <wp:posOffset>69850</wp:posOffset>
                </wp:positionV>
                <wp:extent cx="3171190" cy="3731260"/>
                <wp:effectExtent l="0" t="0" r="0" b="0"/>
                <wp:wrapSquare wrapText="largest"/>
                <wp:docPr id="2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520" cy="373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69920" cy="3356610"/>
                                  <wp:effectExtent l="0" t="0" r="0" b="0"/>
                                  <wp:docPr id="23" name="Image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Image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69920" cy="335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6: Script de movimentação do personagem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stroked="f" style="position:absolute;margin-left:100.45pt;margin-top:5.5pt;width:249.6pt;height:293.7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69920" cy="3356610"/>
                            <wp:effectExtent l="0" t="0" r="0" b="0"/>
                            <wp:docPr id="24" name="Image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Image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69920" cy="3356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6: Script de movimentação do personagem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Para fazer o cálculo dos pontos obtidos pelo controlador é necessário identificar quando o personagem colide com os lixos e a cada colisão soma-se dez na variável que armazena a pontuação.  A figura 7 demonstra o script que realiza essa função.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607060</wp:posOffset>
                </wp:positionH>
                <wp:positionV relativeFrom="paragraph">
                  <wp:posOffset>158115</wp:posOffset>
                </wp:positionV>
                <wp:extent cx="4359910" cy="2217420"/>
                <wp:effectExtent l="0" t="0" r="0" b="0"/>
                <wp:wrapSquare wrapText="largest"/>
                <wp:docPr id="2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240" cy="221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58640" cy="1964690"/>
                                  <wp:effectExtent l="0" t="0" r="0" b="0"/>
                                  <wp:docPr id="27" name="Image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Image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l="0" t="0" r="0" b="964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8640" cy="19646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7: Script que calcula a pontuação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" stroked="f" style="position:absolute;margin-left:47.8pt;margin-top:12.45pt;width:343.2pt;height:174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358640" cy="1964690"/>
                            <wp:effectExtent l="0" t="0" r="0" b="0"/>
                            <wp:docPr id="28" name="Image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Image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 l="0" t="0" r="0" b="964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58640" cy="19646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7: Script que calcula a pontuação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O objetivo da primeira fase do jogo eletrônico é fazer com o controlador entenda que não é correto jogar lixo no chão onde quer que seja. Na segunda fase os conceitos de separação do lixo são abordados. Um novo personagem foi desenhado para protagonizar a segunda fase, com o intuito de fantasiar o enredo do jogo, um extraterrestre foi desenhado na ferramenta Inkscape. A figura 8 ilustra esse personagem.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1555115</wp:posOffset>
                </wp:positionH>
                <wp:positionV relativeFrom="paragraph">
                  <wp:posOffset>160020</wp:posOffset>
                </wp:positionV>
                <wp:extent cx="2616835" cy="3093720"/>
                <wp:effectExtent l="0" t="0" r="0" b="0"/>
                <wp:wrapSquare wrapText="largest"/>
                <wp:docPr id="29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120" cy="309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15565" cy="2840990"/>
                                  <wp:effectExtent l="0" t="0" r="0" b="0"/>
                                  <wp:docPr id="31" name="Image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Image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 l="12985" t="0" r="13568" b="217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15565" cy="2840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8: Extraterrestre da segunda fase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" stroked="f" style="position:absolute;margin-left:122.45pt;margin-top:12.6pt;width:205.95pt;height:243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615565" cy="2840990"/>
                            <wp:effectExtent l="0" t="0" r="0" b="0"/>
                            <wp:docPr id="32" name="Image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Image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12985" t="0" r="13568" b="217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15565" cy="2840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8: Extraterrestre da segunda fase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Na introdução da segunda fase, este extraterrestre se apodera de todo o lixo coletado na primeira fase e começa a soltá-los novamente no chão. Neste ponto, a tarefa do controlador é pegar todos os lixos que o extraterrestre solta antes que eles atingam o chão.  Mas desta vez o controlador deve dirigir  um caminhão de coleta para quando for coletar o lixo jogado pelo extraterrestre encaixá-lo no latão correto. A figura 9 ilustra esse caminhão depois de acabado na ferramenta Inkscape.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133350</wp:posOffset>
                </wp:positionH>
                <wp:positionV relativeFrom="paragraph">
                  <wp:posOffset>154305</wp:posOffset>
                </wp:positionV>
                <wp:extent cx="5775960" cy="2929890"/>
                <wp:effectExtent l="0" t="0" r="0" b="0"/>
                <wp:wrapSquare wrapText="largest"/>
                <wp:docPr id="33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480" cy="292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74690" cy="2677160"/>
                                  <wp:effectExtent l="0" t="0" r="0" b="0"/>
                                  <wp:docPr id="35" name="Image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Image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 l="5638" t="12775" r="0" b="298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74690" cy="267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9: Caminhão de coleta da fase 2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" stroked="f" style="position:absolute;margin-left:10.5pt;margin-top:12.15pt;width:454.7pt;height:230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74690" cy="2677160"/>
                            <wp:effectExtent l="0" t="0" r="0" b="0"/>
                            <wp:docPr id="36" name="Image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Image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 l="5638" t="12775" r="0" b="298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74690" cy="267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9: Caminhão de coleta da fase 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 cada lixo coletado corretamente, a pontuação do controlador soma um ponto e a cada lixo coletado de forma errônea faz com que a pontuação diminua em um ponto. O controlador pode errar até dez vezes, caso ele gaste as dez chances de errar, uma tela de fim de jogo é mostrada e ele pode, se assim desejar,  recomeçar a fase.  A figura 10 mostra como ficaram disponibilizados todos os itens da segunda fase tanto com seu fluxo.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510540</wp:posOffset>
                </wp:positionH>
                <wp:positionV relativeFrom="paragraph">
                  <wp:posOffset>51435</wp:posOffset>
                </wp:positionV>
                <wp:extent cx="5328920" cy="4199255"/>
                <wp:effectExtent l="0" t="0" r="0" b="0"/>
                <wp:wrapSquare wrapText="largest"/>
                <wp:docPr id="37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8360" cy="419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327650" cy="3946525"/>
                                  <wp:effectExtent l="0" t="0" r="0" b="0"/>
                                  <wp:docPr id="39" name="Image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Image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 l="0" t="5244" r="0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27650" cy="394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10: Funcionamento da fase 2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" stroked="f" style="position:absolute;margin-left:40.2pt;margin-top:4.05pt;width:419.5pt;height:330.5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327650" cy="3946525"/>
                            <wp:effectExtent l="0" t="0" r="0" b="0"/>
                            <wp:docPr id="40" name="Image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Image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 l="0" t="5244" r="0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27650" cy="3946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10: Funcionamento da fase 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Um diagrama de classes foi criado para representar os relacionamentos presnetes na fase 2. A figura 11 ilustra esse diagrama. 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40005</wp:posOffset>
                </wp:positionH>
                <wp:positionV relativeFrom="paragraph">
                  <wp:posOffset>321310</wp:posOffset>
                </wp:positionV>
                <wp:extent cx="6121400" cy="4709795"/>
                <wp:effectExtent l="0" t="0" r="0" b="0"/>
                <wp:wrapSquare wrapText="largest"/>
                <wp:docPr id="41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20" cy="4709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4457065"/>
                                  <wp:effectExtent l="0" t="0" r="0" b="0"/>
                                  <wp:docPr id="43" name="Image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Image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457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11: Diagrama da fase 2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" stroked="f" style="position:absolute;margin-left:3.15pt;margin-top:25.3pt;width:481.9pt;height:370.7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4457065"/>
                            <wp:effectExtent l="0" t="0" r="0" b="0"/>
                            <wp:docPr id="44" name="Image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Image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457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11: Diagrama da fase 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Para realizar a contagem dos pontos foi necessário identificar a colisão dos objetos e se eles eram passíveis de serem reciclados por cada latão que o controlador indicava. A figura 12, 13 e 14 mostram o código usado para realizar essa detecção.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1267460</wp:posOffset>
                </wp:positionH>
                <wp:positionV relativeFrom="paragraph">
                  <wp:posOffset>4445</wp:posOffset>
                </wp:positionV>
                <wp:extent cx="3032760" cy="3496945"/>
                <wp:effectExtent l="0" t="0" r="0" b="0"/>
                <wp:wrapSquare wrapText="largest"/>
                <wp:docPr id="4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280" cy="349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31490" cy="2949575"/>
                                  <wp:effectExtent l="0" t="0" r="0" b="0"/>
                                  <wp:docPr id="47" name="Image1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Image1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31490" cy="2949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12: Código de detecção de colisão parte 1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" stroked="f" style="position:absolute;margin-left:99.8pt;margin-top:0.35pt;width:238.7pt;height:275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31490" cy="2949575"/>
                            <wp:effectExtent l="0" t="0" r="0" b="0"/>
                            <wp:docPr id="48" name="Image1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Image1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31490" cy="2949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12: Código de detecção de colisão parte 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1277620</wp:posOffset>
                </wp:positionH>
                <wp:positionV relativeFrom="paragraph">
                  <wp:posOffset>36195</wp:posOffset>
                </wp:positionV>
                <wp:extent cx="3234055" cy="3325495"/>
                <wp:effectExtent l="0" t="0" r="0" b="0"/>
                <wp:wrapSquare wrapText="largest"/>
                <wp:docPr id="49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3520" cy="332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232785" cy="3032760"/>
                                  <wp:effectExtent l="0" t="0" r="0" b="0"/>
                                  <wp:docPr id="51" name="Image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" name="Image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2785" cy="3032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13: Código de detecção de colisão parte 2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3" stroked="f" style="position:absolute;margin-left:100.6pt;margin-top:2.85pt;width:254.55pt;height:261.7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232785" cy="3032760"/>
                            <wp:effectExtent l="0" t="0" r="0" b="0"/>
                            <wp:docPr id="52" name="Image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2" name="Image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32785" cy="3032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13: Código de detecção de colisão parte 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1217295</wp:posOffset>
                </wp:positionH>
                <wp:positionV relativeFrom="paragraph">
                  <wp:posOffset>56515</wp:posOffset>
                </wp:positionV>
                <wp:extent cx="3526155" cy="1939925"/>
                <wp:effectExtent l="0" t="0" r="0" b="0"/>
                <wp:wrapSquare wrapText="largest"/>
                <wp:docPr id="53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5480" cy="193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524885" cy="1687195"/>
                                  <wp:effectExtent l="0" t="0" r="0" b="0"/>
                                  <wp:docPr id="55" name="Image1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" name="Image1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4885" cy="1687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14: Código de detecção de colisão parte 3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" stroked="f" style="position:absolute;margin-left:95.85pt;margin-top:4.45pt;width:277.55pt;height:152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524885" cy="1687195"/>
                            <wp:effectExtent l="0" t="0" r="0" b="0"/>
                            <wp:docPr id="56" name="Image1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" name="Image1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24885" cy="1687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14: Código de detecção de colisão parte 3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16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character" w:styleId="LineNumbering">
    <w:name w:val="Line Numbering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517</TotalTime>
  <Application>LibreOffice/5.2.0.4$Linux_X86_64 LibreOffice_project/20m0$Build-4</Application>
  <Pages>9</Pages>
  <Words>1228</Words>
  <Characters>6320</Characters>
  <CharactersWithSpaces>7571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2016-08-30T10:49:52Z</dcterms:created>
  <dc:creator/>
  <dc:description/>
  <dc:language>pt-BR</dc:language>
  <cp:lastModifiedBy/>
  <dcterms:modified xsi:type="dcterms:W3CDTF">2016-09-14T16:00:17Z</dcterms:modified>
  <cp:revision>109</cp:revision>
  <dc:subject/>
  <dc:title/>
</cp:coreProperties>
</file>