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6A7" w14:textId="7B90EB4D" w:rsidR="00BF51EE" w:rsidRDefault="0021076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PereiraPrint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fldChar w:fldCharType="end"/>
      </w:r>
    </w:p>
    <w:p w14:paraId="3F57CD31" w14:textId="77777777" w:rsidR="00BF51EE" w:rsidRDefault="00DD63F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E683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667B98D" w14:textId="77777777" w:rsidR="00BF51EE" w:rsidRDefault="00BF51EE">
      <w:pPr>
        <w:pStyle w:val="Ttulo"/>
        <w:jc w:val="right"/>
        <w:rPr>
          <w:lang w:val="pt-BR"/>
        </w:rPr>
      </w:pPr>
    </w:p>
    <w:p w14:paraId="434CEBE2" w14:textId="778E210E" w:rsidR="00BF51EE" w:rsidRDefault="00DD63FF" w:rsidP="00AF204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AF65B6">
        <w:rPr>
          <w:sz w:val="28"/>
          <w:szCs w:val="28"/>
          <w:lang w:val="pt-BR"/>
        </w:rPr>
        <w:t>1</w:t>
      </w:r>
    </w:p>
    <w:p w14:paraId="79020927" w14:textId="77777777" w:rsidR="00BF51EE" w:rsidRDefault="00BF51EE">
      <w:pPr>
        <w:rPr>
          <w:lang w:val="pt-BR"/>
        </w:rPr>
      </w:pPr>
    </w:p>
    <w:p w14:paraId="2AF310BE" w14:textId="77777777" w:rsidR="00BF51EE" w:rsidRDefault="00BF51EE">
      <w:pPr>
        <w:rPr>
          <w:lang w:val="pt-BR"/>
        </w:rPr>
        <w:sectPr w:rsidR="00BF51E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9D6087D" w14:textId="77777777" w:rsidR="00BF51EE" w:rsidRDefault="00DD63F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F51EE" w14:paraId="3CCE8889" w14:textId="77777777" w:rsidTr="002F4A7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777B" w14:textId="77777777" w:rsidR="00BF51EE" w:rsidRDefault="00DD63FF" w:rsidP="00D8752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47BE2" w14:textId="77777777" w:rsidR="00BF51EE" w:rsidRDefault="00DD63FF" w:rsidP="00D8752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4A8C" w14:textId="77777777" w:rsidR="00BF51EE" w:rsidRDefault="00DD63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58E3C" w14:textId="77777777" w:rsidR="00BF51EE" w:rsidRDefault="00DD63FF" w:rsidP="00D8752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D0E39" w14:paraId="3D6EAB0F" w14:textId="77777777" w:rsidTr="002F4A7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C99B" w14:textId="5D64344F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B3759" w14:textId="493D5C2C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7045C" w14:textId="4421D016" w:rsidR="008D0E39" w:rsidRDefault="008D0E39" w:rsidP="008D0E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F0BA5" w14:textId="7A094508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Kauan</w:t>
            </w:r>
          </w:p>
        </w:tc>
      </w:tr>
      <w:tr w:rsidR="008D0E39" w14:paraId="24823D38" w14:textId="77777777" w:rsidTr="002F4A7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2A80" w14:textId="50AA3C04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05/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C585A" w14:textId="2DCD45E3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4517" w14:textId="36FEE68A" w:rsidR="008D0E39" w:rsidRDefault="008D0E39" w:rsidP="008D0E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revisada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7FBD" w14:textId="6BDF0423" w:rsidR="008D0E39" w:rsidRDefault="008D0E39" w:rsidP="008D0E3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Pedro</w:t>
            </w:r>
          </w:p>
        </w:tc>
      </w:tr>
      <w:tr w:rsidR="00BF51EE" w14:paraId="63E9C955" w14:textId="77777777" w:rsidTr="002F4A7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52BA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98B0D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57A0" w14:textId="77777777" w:rsidR="00BF51EE" w:rsidRDefault="00BF51E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702A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BF51EE" w14:paraId="5E9B90D6" w14:textId="77777777" w:rsidTr="002F4A7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A610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61AB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BD41" w14:textId="77777777" w:rsidR="00BF51EE" w:rsidRDefault="00BF51E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4422D" w14:textId="77777777" w:rsidR="00BF51EE" w:rsidRDefault="00BF51EE" w:rsidP="00D87524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14:paraId="11104F71" w14:textId="77777777" w:rsidR="00BF51EE" w:rsidRDefault="00BF51EE">
      <w:pPr>
        <w:rPr>
          <w:lang w:val="pt-BR"/>
        </w:rPr>
      </w:pPr>
    </w:p>
    <w:p w14:paraId="39C45288" w14:textId="77777777" w:rsidR="00BF51EE" w:rsidRDefault="00DD63F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13D0014" w14:textId="4F8102EB" w:rsidR="00AF65B6" w:rsidRDefault="00DD63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AF65B6" w:rsidRPr="003924C6">
        <w:rPr>
          <w:noProof/>
          <w:lang w:val="pt-BR"/>
        </w:rPr>
        <w:t>1.</w:t>
      </w:r>
      <w:r w:rsidR="00AF65B6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F65B6" w:rsidRPr="003924C6">
        <w:rPr>
          <w:noProof/>
          <w:lang w:val="pt-BR"/>
        </w:rPr>
        <w:t>Introdução</w:t>
      </w:r>
      <w:r w:rsidR="00AF65B6">
        <w:rPr>
          <w:noProof/>
        </w:rPr>
        <w:tab/>
      </w:r>
      <w:r w:rsidR="00AF65B6">
        <w:rPr>
          <w:noProof/>
        </w:rPr>
        <w:fldChar w:fldCharType="begin"/>
      </w:r>
      <w:r w:rsidR="00AF65B6">
        <w:rPr>
          <w:noProof/>
        </w:rPr>
        <w:instrText xml:space="preserve"> PAGEREF _Toc74950542 \h </w:instrText>
      </w:r>
      <w:r w:rsidR="00AF65B6">
        <w:rPr>
          <w:noProof/>
        </w:rPr>
      </w:r>
      <w:r w:rsidR="00AF65B6">
        <w:rPr>
          <w:noProof/>
        </w:rPr>
        <w:fldChar w:fldCharType="separate"/>
      </w:r>
      <w:r w:rsidR="00AF65B6">
        <w:rPr>
          <w:noProof/>
        </w:rPr>
        <w:t>4</w:t>
      </w:r>
      <w:r w:rsidR="00AF65B6">
        <w:rPr>
          <w:noProof/>
        </w:rPr>
        <w:fldChar w:fldCharType="end"/>
      </w:r>
    </w:p>
    <w:p w14:paraId="0C38DA9B" w14:textId="4CD1A359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272FE4" w14:textId="64450CC3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6537E4" w14:textId="36A0A02B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1DD541" w14:textId="5C8CB6D2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B1DFE" w14:textId="6CE8544E" w:rsidR="00AF65B6" w:rsidRDefault="00AF65B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A6B05" w14:textId="15D5C4A1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Cálculo de Custo do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B87F2C" w14:textId="38A21F71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RN0001 – Peso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3AB9A" w14:textId="14CC5AF8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RN0002 – Custo de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0D17" w14:textId="42DC6FDC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RN0003 – Custo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01CC2D" w14:textId="403690A8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RN0004 – Custo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2A340" w14:textId="1B676E47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RN0005 – Custo de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3DC457" w14:textId="3CB70294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RN0006 – Custo de Acabamento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A1FB45" w14:textId="4711C919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RN0007 – Custo de Retorno de Investimento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3172B7" w14:textId="123598AB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RN0008 – Custo de Produção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A987E" w14:textId="0991A776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RN0009 – Valor Final do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8F496" w14:textId="7B1269F9" w:rsidR="00AF65B6" w:rsidRDefault="00AF65B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Cálculo da Previsão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BFE06" w14:textId="4F211D82" w:rsidR="00AF65B6" w:rsidRDefault="00AF65B6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924C6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924C6">
        <w:rPr>
          <w:noProof/>
          <w:lang w:val="pt-BR"/>
        </w:rPr>
        <w:t>RN0010 – Tempo de Produção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3970B" w14:textId="2AED1CB9" w:rsidR="00BF51EE" w:rsidRDefault="00DD63F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E683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A1662A1" w14:textId="77777777" w:rsidR="00BF51EE" w:rsidRDefault="00DD63FF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50542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0090478" w14:textId="6A7E0F61" w:rsidR="00210768" w:rsidRDefault="00210768" w:rsidP="005F2D9B">
      <w:pPr>
        <w:pStyle w:val="Corpodetexto"/>
        <w:ind w:left="0"/>
        <w:rPr>
          <w:lang w:val="pt-BR"/>
        </w:rPr>
      </w:pPr>
      <w:r w:rsidRPr="00210768">
        <w:rPr>
          <w:lang w:val="pt-BR"/>
        </w:rPr>
        <w:t xml:space="preserve">Este documento fornece as regras de negócio do Sistema de </w:t>
      </w:r>
      <w:r w:rsidR="003B6541">
        <w:rPr>
          <w:lang w:val="pt-BR"/>
        </w:rPr>
        <w:t xml:space="preserve">Gestão </w:t>
      </w:r>
      <w:r>
        <w:rPr>
          <w:lang w:val="pt-BR"/>
        </w:rPr>
        <w:t>Integra</w:t>
      </w:r>
      <w:r w:rsidR="003B6541">
        <w:rPr>
          <w:lang w:val="pt-BR"/>
        </w:rPr>
        <w:t>d</w:t>
      </w:r>
      <w:r>
        <w:rPr>
          <w:lang w:val="pt-BR"/>
        </w:rPr>
        <w:t xml:space="preserve">o </w:t>
      </w:r>
      <w:proofErr w:type="spellStart"/>
      <w:r w:rsidR="003B6541">
        <w:rPr>
          <w:lang w:val="pt-BR"/>
        </w:rPr>
        <w:t>PereiraPrint</w:t>
      </w:r>
      <w:proofErr w:type="spellEnd"/>
      <w:r w:rsidRPr="00210768">
        <w:rPr>
          <w:lang w:val="pt-BR"/>
        </w:rPr>
        <w:t>. Essas regras têm como objetivo orientar a equipe de desenvolvimento e especificar a</w:t>
      </w:r>
      <w:r w:rsidR="003B6541">
        <w:rPr>
          <w:lang w:val="pt-BR"/>
        </w:rPr>
        <w:t>s</w:t>
      </w:r>
      <w:r w:rsidRPr="00210768">
        <w:rPr>
          <w:lang w:val="pt-BR"/>
        </w:rPr>
        <w:t xml:space="preserve"> particularidade</w:t>
      </w:r>
      <w:r w:rsidR="003B6541">
        <w:rPr>
          <w:lang w:val="pt-BR"/>
        </w:rPr>
        <w:t>s</w:t>
      </w:r>
      <w:r w:rsidRPr="00210768">
        <w:rPr>
          <w:lang w:val="pt-BR"/>
        </w:rPr>
        <w:t xml:space="preserve"> d</w:t>
      </w:r>
      <w:r w:rsidR="003B6541">
        <w:rPr>
          <w:lang w:val="pt-BR"/>
        </w:rPr>
        <w:t>o</w:t>
      </w:r>
      <w:r w:rsidRPr="00210768">
        <w:rPr>
          <w:lang w:val="pt-BR"/>
        </w:rPr>
        <w:t xml:space="preserve"> </w:t>
      </w:r>
      <w:r w:rsidR="003B6541">
        <w:rPr>
          <w:lang w:val="pt-BR"/>
        </w:rPr>
        <w:t>negócio</w:t>
      </w:r>
      <w:r w:rsidRPr="00210768">
        <w:rPr>
          <w:lang w:val="pt-BR"/>
        </w:rPr>
        <w:t>, inclu</w:t>
      </w:r>
      <w:r>
        <w:rPr>
          <w:lang w:val="pt-BR"/>
        </w:rPr>
        <w:t>indo o</w:t>
      </w:r>
      <w:r w:rsidRPr="00210768">
        <w:rPr>
          <w:lang w:val="pt-BR"/>
        </w:rPr>
        <w:t xml:space="preserve"> fornec</w:t>
      </w:r>
      <w:r w:rsidR="00187FA9">
        <w:rPr>
          <w:lang w:val="pt-BR"/>
        </w:rPr>
        <w:t>imento dos</w:t>
      </w:r>
      <w:r w:rsidRPr="00210768">
        <w:rPr>
          <w:lang w:val="pt-BR"/>
        </w:rPr>
        <w:t xml:space="preserve"> parâmetros e indicadores para que o produto final </w:t>
      </w:r>
      <w:r w:rsidR="003B6541">
        <w:rPr>
          <w:lang w:val="pt-BR"/>
        </w:rPr>
        <w:t>atenda</w:t>
      </w:r>
      <w:r w:rsidRPr="00210768">
        <w:rPr>
          <w:lang w:val="pt-BR"/>
        </w:rPr>
        <w:t xml:space="preserve"> tod</w:t>
      </w:r>
      <w:r w:rsidR="003B6541">
        <w:rPr>
          <w:lang w:val="pt-BR"/>
        </w:rPr>
        <w:t>a</w:t>
      </w:r>
      <w:r w:rsidRPr="00210768">
        <w:rPr>
          <w:lang w:val="pt-BR"/>
        </w:rPr>
        <w:t xml:space="preserve">s </w:t>
      </w:r>
      <w:r w:rsidR="003B6541">
        <w:rPr>
          <w:lang w:val="pt-BR"/>
        </w:rPr>
        <w:t>as necessidades apresentadas de</w:t>
      </w:r>
      <w:r w:rsidRPr="00210768">
        <w:rPr>
          <w:lang w:val="pt-BR"/>
        </w:rPr>
        <w:t xml:space="preserve"> forma satisfatória.</w:t>
      </w:r>
    </w:p>
    <w:p w14:paraId="12B6E188" w14:textId="77777777" w:rsidR="00BF51EE" w:rsidRDefault="00DD63F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950543"/>
      <w:r>
        <w:rPr>
          <w:lang w:val="pt-BR"/>
        </w:rPr>
        <w:t>Finalidade</w:t>
      </w:r>
      <w:bookmarkEnd w:id="3"/>
      <w:bookmarkEnd w:id="4"/>
      <w:bookmarkEnd w:id="5"/>
    </w:p>
    <w:p w14:paraId="5907A961" w14:textId="5A5440B5" w:rsidR="005F2D9B" w:rsidRPr="00187FA9" w:rsidRDefault="005F2D9B" w:rsidP="005F2D9B">
      <w:pPr>
        <w:rPr>
          <w:lang w:val="pt-BR"/>
        </w:rPr>
      </w:pPr>
      <w:r w:rsidRPr="00187FA9">
        <w:rPr>
          <w:lang w:val="pt-BR"/>
        </w:rPr>
        <w:t xml:space="preserve">As regras de negócios têm como objetivo definir como certas operações do sistema devem ser. Seu principal </w:t>
      </w:r>
      <w:r>
        <w:rPr>
          <w:lang w:val="pt-BR"/>
        </w:rPr>
        <w:t>propósito</w:t>
      </w:r>
      <w:r w:rsidRPr="00187FA9">
        <w:rPr>
          <w:lang w:val="pt-BR"/>
        </w:rPr>
        <w:t xml:space="preserve"> é atender às metas de negócios</w:t>
      </w:r>
      <w:r>
        <w:rPr>
          <w:lang w:val="pt-BR"/>
        </w:rPr>
        <w:t xml:space="preserve"> dos </w:t>
      </w:r>
      <w:r w:rsidRPr="00187FA9">
        <w:rPr>
          <w:lang w:val="pt-BR"/>
        </w:rPr>
        <w:t>clientes</w:t>
      </w:r>
      <w:r>
        <w:rPr>
          <w:lang w:val="pt-BR"/>
        </w:rPr>
        <w:t xml:space="preserve">, </w:t>
      </w:r>
      <w:r w:rsidRPr="00187FA9">
        <w:rPr>
          <w:lang w:val="pt-BR"/>
        </w:rPr>
        <w:t>fazer bom uso de recursos e cumprir as leis ou práticas comerciais em geral.</w:t>
      </w:r>
    </w:p>
    <w:p w14:paraId="72380FC8" w14:textId="1A67B06B" w:rsidR="00BF51EE" w:rsidRDefault="00DD63F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950544"/>
      <w:r>
        <w:rPr>
          <w:lang w:val="pt-BR"/>
        </w:rPr>
        <w:t>Escopo</w:t>
      </w:r>
      <w:bookmarkEnd w:id="6"/>
      <w:bookmarkEnd w:id="7"/>
      <w:bookmarkEnd w:id="8"/>
    </w:p>
    <w:p w14:paraId="09DA736B" w14:textId="733FEFCB" w:rsidR="00187FA9" w:rsidRPr="00187FA9" w:rsidRDefault="003B6541" w:rsidP="005F2D9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O escopo desse documento se limita ao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>, um sistema unificado para gestão de negócios especializados em impressões 3D.</w:t>
      </w:r>
    </w:p>
    <w:p w14:paraId="1B6BD75C" w14:textId="77777777" w:rsidR="00BF51EE" w:rsidRDefault="00DD63FF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950545"/>
      <w:r>
        <w:rPr>
          <w:lang w:val="pt-BR"/>
        </w:rPr>
        <w:t>Referências</w:t>
      </w:r>
      <w:bookmarkEnd w:id="9"/>
      <w:bookmarkEnd w:id="10"/>
      <w:bookmarkEnd w:id="11"/>
    </w:p>
    <w:p w14:paraId="1331AAC8" w14:textId="4886496C" w:rsidR="00BF51EE" w:rsidRDefault="003B6541" w:rsidP="003B6541">
      <w:pPr>
        <w:rPr>
          <w:lang w:val="pt-BR"/>
        </w:rPr>
      </w:pPr>
      <w:r w:rsidRPr="00F44F1C">
        <w:rPr>
          <w:lang w:val="pt-BR"/>
        </w:rPr>
        <w:t xml:space="preserve">Informações </w:t>
      </w:r>
      <w:proofErr w:type="spellStart"/>
      <w:r w:rsidRPr="00F44F1C">
        <w:rPr>
          <w:lang w:val="pt-BR"/>
        </w:rPr>
        <w:t>ecomplementares</w:t>
      </w:r>
      <w:proofErr w:type="spellEnd"/>
      <w:r w:rsidRPr="00F44F1C">
        <w:rPr>
          <w:lang w:val="pt-BR"/>
        </w:rPr>
        <w:t xml:space="preserve"> a respeito do projeto serão disponibilizadas na forma dos documentos de </w:t>
      </w:r>
      <w:r>
        <w:rPr>
          <w:lang w:val="pt-BR"/>
        </w:rPr>
        <w:t>Visão</w:t>
      </w:r>
      <w:r w:rsidRPr="00F44F1C">
        <w:rPr>
          <w:lang w:val="pt-BR"/>
        </w:rPr>
        <w:t xml:space="preserve"> de Negócio</w:t>
      </w:r>
      <w:r>
        <w:rPr>
          <w:lang w:val="pt-BR"/>
        </w:rPr>
        <w:t xml:space="preserve"> e</w:t>
      </w:r>
      <w:r w:rsidRPr="00F44F1C">
        <w:rPr>
          <w:lang w:val="pt-BR"/>
        </w:rPr>
        <w:t xml:space="preserve"> Glossário de Negócio. Informações técnicas referentes ao sistema proposto poderão ser encontradas nos documentos de Especificação de Requisitos de Software, Especificações de Casos de Uso e Documento de Arquitetura de Software.</w:t>
      </w:r>
    </w:p>
    <w:p w14:paraId="737183A2" w14:textId="77777777" w:rsidR="00BF51EE" w:rsidRDefault="00DD63FF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950546"/>
      <w:r>
        <w:rPr>
          <w:lang w:val="pt-BR"/>
        </w:rPr>
        <w:t>Visão Geral</w:t>
      </w:r>
      <w:bookmarkEnd w:id="12"/>
      <w:bookmarkEnd w:id="13"/>
      <w:bookmarkEnd w:id="14"/>
    </w:p>
    <w:p w14:paraId="12D55F14" w14:textId="6C729A09" w:rsidR="005F2D9B" w:rsidRDefault="003B6541" w:rsidP="005F2D9B">
      <w:pPr>
        <w:rPr>
          <w:snapToGrid/>
          <w:lang w:val="pt-BR" w:eastAsia="zh-CN"/>
        </w:rPr>
      </w:pPr>
      <w:r w:rsidRPr="006B548E">
        <w:rPr>
          <w:lang w:val="pt-BR"/>
        </w:rPr>
        <w:t xml:space="preserve">Este documento de visão de negócio apresenta, de forma organizada, uma </w:t>
      </w:r>
      <w:r>
        <w:rPr>
          <w:lang w:val="pt-BR"/>
        </w:rPr>
        <w:t>seleção de regras</w:t>
      </w:r>
      <w:r w:rsidRPr="006B548E">
        <w:rPr>
          <w:lang w:val="pt-BR"/>
        </w:rPr>
        <w:t xml:space="preserve"> </w:t>
      </w:r>
      <w:r>
        <w:rPr>
          <w:lang w:val="pt-BR"/>
        </w:rPr>
        <w:t xml:space="preserve">acerca do funcionamento do negócio que devem ser seguidas pelo sistema proposto de forma a atender </w:t>
      </w:r>
      <w:r w:rsidR="000A1C0F" w:rsidRPr="00210768">
        <w:rPr>
          <w:lang w:val="pt-BR"/>
        </w:rPr>
        <w:t>tod</w:t>
      </w:r>
      <w:r w:rsidR="000A1C0F">
        <w:rPr>
          <w:lang w:val="pt-BR"/>
        </w:rPr>
        <w:t>a</w:t>
      </w:r>
      <w:r w:rsidR="000A1C0F" w:rsidRPr="00210768">
        <w:rPr>
          <w:lang w:val="pt-BR"/>
        </w:rPr>
        <w:t xml:space="preserve">s </w:t>
      </w:r>
      <w:r w:rsidR="000A1C0F">
        <w:rPr>
          <w:lang w:val="pt-BR"/>
        </w:rPr>
        <w:t>as necessidades apresentadas de</w:t>
      </w:r>
      <w:r w:rsidR="000A1C0F" w:rsidRPr="00210768">
        <w:rPr>
          <w:lang w:val="pt-BR"/>
        </w:rPr>
        <w:t xml:space="preserve"> forma satisfatória</w:t>
      </w:r>
      <w:r w:rsidR="005F2D9B">
        <w:rPr>
          <w:lang w:val="pt-BR"/>
        </w:rPr>
        <w:t>.</w:t>
      </w:r>
    </w:p>
    <w:p w14:paraId="54479801" w14:textId="16C08160" w:rsidR="00AF2041" w:rsidRPr="00AF2041" w:rsidRDefault="00DD63FF" w:rsidP="00AF2041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950547"/>
      <w:r>
        <w:rPr>
          <w:sz w:val="20"/>
          <w:szCs w:val="20"/>
          <w:lang w:val="pt-BR"/>
        </w:rPr>
        <w:t>Definições</w:t>
      </w:r>
      <w:bookmarkEnd w:id="15"/>
    </w:p>
    <w:p w14:paraId="4884911F" w14:textId="3C5A5F56" w:rsidR="00550525" w:rsidRDefault="00550525" w:rsidP="00550525">
      <w:pPr>
        <w:pStyle w:val="Ttulo2"/>
        <w:widowControl/>
        <w:rPr>
          <w:lang w:val="pt-BR"/>
        </w:rPr>
      </w:pPr>
      <w:bookmarkStart w:id="16" w:name="_Toc74950548"/>
      <w:r>
        <w:rPr>
          <w:lang w:val="pt-BR"/>
        </w:rPr>
        <w:t>Cálculo de Custo do Serviço</w:t>
      </w:r>
      <w:bookmarkEnd w:id="16"/>
    </w:p>
    <w:p w14:paraId="72083DFB" w14:textId="0252405D" w:rsidR="00A46D52" w:rsidRPr="00A46D52" w:rsidRDefault="00A46D52" w:rsidP="00A46D52">
      <w:pPr>
        <w:rPr>
          <w:lang w:val="pt-BR"/>
        </w:rPr>
      </w:pPr>
      <w:r>
        <w:rPr>
          <w:lang w:val="pt-BR"/>
        </w:rPr>
        <w:t xml:space="preserve">As seguintes Regras de Negócio são utilizadas para o cálculo do </w:t>
      </w:r>
      <w:r w:rsidR="00F9674E">
        <w:rPr>
          <w:lang w:val="pt-BR"/>
        </w:rPr>
        <w:t>Custo do Serviço a ser passado para o cliente</w:t>
      </w:r>
      <w:r w:rsidR="000A1C0F">
        <w:rPr>
          <w:lang w:val="pt-BR"/>
        </w:rPr>
        <w:t xml:space="preserve"> no momento da apresentação da proposta de serviço.</w:t>
      </w:r>
    </w:p>
    <w:p w14:paraId="0512CE05" w14:textId="0821452B" w:rsidR="00550525" w:rsidRDefault="00550525" w:rsidP="00550525">
      <w:pPr>
        <w:pStyle w:val="Ttulo3"/>
        <w:widowControl/>
        <w:rPr>
          <w:lang w:val="pt-BR"/>
        </w:rPr>
      </w:pPr>
      <w:bookmarkStart w:id="17" w:name="_Toc74950549"/>
      <w:r>
        <w:rPr>
          <w:lang w:val="pt-BR"/>
        </w:rPr>
        <w:t xml:space="preserve">RN0001 – </w:t>
      </w:r>
      <w:r w:rsidR="00AF05C7">
        <w:rPr>
          <w:lang w:val="pt-BR"/>
        </w:rPr>
        <w:t>Peso</w:t>
      </w:r>
      <w:r>
        <w:rPr>
          <w:lang w:val="pt-BR"/>
        </w:rPr>
        <w:t xml:space="preserve"> d</w:t>
      </w:r>
      <w:r w:rsidR="00AF05C7">
        <w:rPr>
          <w:lang w:val="pt-BR"/>
        </w:rPr>
        <w:t>o</w:t>
      </w:r>
      <w:r>
        <w:rPr>
          <w:lang w:val="pt-BR"/>
        </w:rPr>
        <w:t xml:space="preserve"> </w:t>
      </w:r>
      <w:r w:rsidR="00AF05C7">
        <w:rPr>
          <w:lang w:val="pt-BR"/>
        </w:rPr>
        <w:t>Produto</w:t>
      </w:r>
      <w:bookmarkEnd w:id="17"/>
    </w:p>
    <w:p w14:paraId="504A5CA6" w14:textId="77777777" w:rsidR="00AF05C7" w:rsidRDefault="00550525" w:rsidP="00550525">
      <w:pPr>
        <w:rPr>
          <w:lang w:val="pt-BR"/>
        </w:rPr>
      </w:pPr>
      <w:r>
        <w:rPr>
          <w:lang w:val="pt-BR"/>
        </w:rPr>
        <w:t xml:space="preserve">O </w:t>
      </w:r>
      <w:r w:rsidR="00AF05C7">
        <w:rPr>
          <w:lang w:val="pt-BR"/>
        </w:rPr>
        <w:t>peso do produto</w:t>
      </w:r>
      <w:r>
        <w:rPr>
          <w:lang w:val="pt-BR"/>
        </w:rPr>
        <w:t xml:space="preserve"> é calculado a partir da fórmula</w:t>
      </w:r>
      <w:r w:rsidR="00AF05C7">
        <w:rPr>
          <w:lang w:val="pt-BR"/>
        </w:rPr>
        <w:t xml:space="preserve">: </w:t>
      </w:r>
    </w:p>
    <w:p w14:paraId="4F882E25" w14:textId="6763FFD3" w:rsidR="00550525" w:rsidRDefault="00AF05C7" w:rsidP="00550525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PProd =DensFil*CFil*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π* DiamFil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</m:oMath>
      </m:oMathPara>
    </w:p>
    <w:p w14:paraId="1FFB0A0B" w14:textId="6453635B" w:rsidR="00AF05C7" w:rsidRDefault="00AF05C7" w:rsidP="00AF05C7">
      <w:pPr>
        <w:pStyle w:val="Ttulo3"/>
        <w:widowControl/>
        <w:rPr>
          <w:lang w:val="pt-BR"/>
        </w:rPr>
      </w:pPr>
      <w:bookmarkStart w:id="18" w:name="_Toc74950550"/>
      <w:r>
        <w:rPr>
          <w:lang w:val="pt-BR"/>
        </w:rPr>
        <w:t>RN000</w:t>
      </w:r>
      <w:r w:rsidR="00DD09F5">
        <w:rPr>
          <w:lang w:val="pt-BR"/>
        </w:rPr>
        <w:t>2</w:t>
      </w:r>
      <w:r>
        <w:rPr>
          <w:lang w:val="pt-BR"/>
        </w:rPr>
        <w:t xml:space="preserve"> – Custo de Material</w:t>
      </w:r>
      <w:bookmarkEnd w:id="18"/>
    </w:p>
    <w:p w14:paraId="7CBD00B7" w14:textId="06C8B581" w:rsidR="00AF05C7" w:rsidRDefault="00AF05C7" w:rsidP="00AF05C7">
      <w:pPr>
        <w:rPr>
          <w:lang w:val="pt-BR"/>
        </w:rPr>
      </w:pPr>
      <w:r>
        <w:rPr>
          <w:lang w:val="pt-BR"/>
        </w:rPr>
        <w:t>O custo de material é calculado a partir da fórmula</w:t>
      </w:r>
      <w:r w:rsidR="00DD09F5">
        <w:rPr>
          <w:lang w:val="pt-BR"/>
        </w:rPr>
        <w:t>:</w:t>
      </w:r>
    </w:p>
    <w:p w14:paraId="53B69EE8" w14:textId="025A2F47" w:rsidR="00AF05C7" w:rsidRPr="00550525" w:rsidRDefault="00DD09F5" w:rsidP="00550525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CMat =PProd*PFil</m:t>
          </m:r>
        </m:oMath>
      </m:oMathPara>
    </w:p>
    <w:p w14:paraId="7FCF3DEE" w14:textId="0416F83A" w:rsidR="00550525" w:rsidRDefault="00550525" w:rsidP="00550525">
      <w:pPr>
        <w:pStyle w:val="Ttulo3"/>
        <w:widowControl/>
        <w:rPr>
          <w:lang w:val="pt-BR"/>
        </w:rPr>
      </w:pPr>
      <w:bookmarkStart w:id="19" w:name="_Toc74950551"/>
      <w:r>
        <w:rPr>
          <w:lang w:val="pt-BR"/>
        </w:rPr>
        <w:t>RN000</w:t>
      </w:r>
      <w:r w:rsidR="00DD09F5">
        <w:rPr>
          <w:lang w:val="pt-BR"/>
        </w:rPr>
        <w:t>3</w:t>
      </w:r>
      <w:r>
        <w:rPr>
          <w:lang w:val="pt-BR"/>
        </w:rPr>
        <w:t xml:space="preserve"> – Custo de Energia</w:t>
      </w:r>
      <w:bookmarkEnd w:id="19"/>
    </w:p>
    <w:p w14:paraId="4B12CD9E" w14:textId="5CE7BF72" w:rsidR="00DD09F5" w:rsidRDefault="00DD09F5" w:rsidP="00DD09F5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5264FFD0" w14:textId="14D3FE17" w:rsidR="00DD09F5" w:rsidRPr="00DD09F5" w:rsidRDefault="00DD09F5" w:rsidP="00DD09F5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CEnergia =PEE*CImp*TImp</m:t>
          </m:r>
        </m:oMath>
      </m:oMathPara>
    </w:p>
    <w:p w14:paraId="50BCD52B" w14:textId="04005368" w:rsidR="00550525" w:rsidRDefault="00550525" w:rsidP="00550525">
      <w:pPr>
        <w:pStyle w:val="Ttulo3"/>
        <w:widowControl/>
        <w:rPr>
          <w:lang w:val="pt-BR"/>
        </w:rPr>
      </w:pPr>
      <w:bookmarkStart w:id="20" w:name="_Toc74950552"/>
      <w:r>
        <w:rPr>
          <w:lang w:val="pt-BR"/>
        </w:rPr>
        <w:t>RN000</w:t>
      </w:r>
      <w:r w:rsidR="00A728B3">
        <w:rPr>
          <w:lang w:val="pt-BR"/>
        </w:rPr>
        <w:t>4</w:t>
      </w:r>
      <w:r>
        <w:rPr>
          <w:lang w:val="pt-BR"/>
        </w:rPr>
        <w:t xml:space="preserve"> – Custo de Manutenção</w:t>
      </w:r>
      <w:bookmarkEnd w:id="20"/>
    </w:p>
    <w:p w14:paraId="446B9E22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39E940E7" w14:textId="532EC4E4" w:rsidR="00AF2041" w:rsidRDefault="00A728B3" w:rsidP="00A728B3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CManut =CMat*TManut</m:t>
          </m:r>
        </m:oMath>
      </m:oMathPara>
    </w:p>
    <w:p w14:paraId="4444422F" w14:textId="77777777" w:rsidR="00AF2041" w:rsidRDefault="00AF2041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047E7456" w14:textId="7334A2BE" w:rsidR="00550525" w:rsidRDefault="00550525" w:rsidP="00550525">
      <w:pPr>
        <w:pStyle w:val="Ttulo3"/>
        <w:widowControl/>
        <w:rPr>
          <w:lang w:val="pt-BR"/>
        </w:rPr>
      </w:pPr>
      <w:bookmarkStart w:id="21" w:name="_Toc74950553"/>
      <w:r>
        <w:rPr>
          <w:lang w:val="pt-BR"/>
        </w:rPr>
        <w:lastRenderedPageBreak/>
        <w:t>RN000</w:t>
      </w:r>
      <w:r w:rsidR="00A728B3">
        <w:rPr>
          <w:lang w:val="pt-BR"/>
        </w:rPr>
        <w:t>5</w:t>
      </w:r>
      <w:r>
        <w:rPr>
          <w:lang w:val="pt-BR"/>
        </w:rPr>
        <w:t xml:space="preserve"> – Custo de Falhas</w:t>
      </w:r>
      <w:bookmarkEnd w:id="21"/>
    </w:p>
    <w:p w14:paraId="1546D020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3DB9BC39" w14:textId="7DCFC8ED" w:rsidR="00A728B3" w:rsidRPr="00A728B3" w:rsidRDefault="00A728B3" w:rsidP="00A728B3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CFalhas =CMat*TFalhas</m:t>
          </m:r>
        </m:oMath>
      </m:oMathPara>
    </w:p>
    <w:p w14:paraId="0241AA76" w14:textId="4FF27F44" w:rsidR="00550525" w:rsidRDefault="00550525" w:rsidP="00550525">
      <w:pPr>
        <w:pStyle w:val="Ttulo3"/>
        <w:widowControl/>
        <w:rPr>
          <w:lang w:val="pt-BR"/>
        </w:rPr>
      </w:pPr>
      <w:bookmarkStart w:id="22" w:name="_Toc74950554"/>
      <w:r>
        <w:rPr>
          <w:lang w:val="pt-BR"/>
        </w:rPr>
        <w:t>RN000</w:t>
      </w:r>
      <w:r w:rsidR="00A728B3">
        <w:rPr>
          <w:lang w:val="pt-BR"/>
        </w:rPr>
        <w:t>6</w:t>
      </w:r>
      <w:r>
        <w:rPr>
          <w:lang w:val="pt-BR"/>
        </w:rPr>
        <w:t xml:space="preserve"> – Custo de Acabamento</w:t>
      </w:r>
      <w:bookmarkEnd w:id="22"/>
    </w:p>
    <w:p w14:paraId="4711C48C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0A06EF2A" w14:textId="488D7D93" w:rsidR="00A728B3" w:rsidRPr="00A728B3" w:rsidRDefault="00A728B3" w:rsidP="00A728B3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CAcab =CMat*TAcab</m:t>
          </m:r>
        </m:oMath>
      </m:oMathPara>
    </w:p>
    <w:p w14:paraId="2C353295" w14:textId="6DCB8C28" w:rsidR="00550525" w:rsidRDefault="00550525" w:rsidP="00550525">
      <w:pPr>
        <w:pStyle w:val="Ttulo3"/>
        <w:widowControl/>
        <w:rPr>
          <w:lang w:val="pt-BR"/>
        </w:rPr>
      </w:pPr>
      <w:bookmarkStart w:id="23" w:name="_Toc74950555"/>
      <w:r>
        <w:rPr>
          <w:lang w:val="pt-BR"/>
        </w:rPr>
        <w:t>RN000</w:t>
      </w:r>
      <w:r w:rsidR="00A728B3">
        <w:rPr>
          <w:lang w:val="pt-BR"/>
        </w:rPr>
        <w:t>7</w:t>
      </w:r>
      <w:r>
        <w:rPr>
          <w:lang w:val="pt-BR"/>
        </w:rPr>
        <w:t xml:space="preserve"> – Custo de Retorno de Investimento</w:t>
      </w:r>
      <w:bookmarkEnd w:id="23"/>
    </w:p>
    <w:p w14:paraId="782F1C3C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0EDE1097" w14:textId="216FFBFB" w:rsidR="00A728B3" w:rsidRPr="00A728B3" w:rsidRDefault="00A728B3" w:rsidP="00A728B3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CRInv 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PImp</m:t>
              </m:r>
            </m:num>
            <m:den>
              <m:r>
                <w:rPr>
                  <w:rFonts w:ascii="Cambria Math" w:hAnsi="Cambria Math"/>
                  <w:lang w:val="pt-BR"/>
                </w:rPr>
                <m:t>VUImp</m:t>
              </m:r>
            </m:den>
          </m:f>
          <m:r>
            <w:rPr>
              <w:rFonts w:ascii="Cambria Math" w:hAnsi="Cambria Math"/>
              <w:lang w:val="pt-BR"/>
            </w:rPr>
            <m:t>*TImp</m:t>
          </m:r>
        </m:oMath>
      </m:oMathPara>
    </w:p>
    <w:p w14:paraId="0FE23D13" w14:textId="2D52C520" w:rsidR="00550525" w:rsidRDefault="00550525" w:rsidP="00550525">
      <w:pPr>
        <w:pStyle w:val="Ttulo3"/>
        <w:widowControl/>
        <w:rPr>
          <w:lang w:val="pt-BR"/>
        </w:rPr>
      </w:pPr>
      <w:bookmarkStart w:id="24" w:name="_Toc74950556"/>
      <w:r>
        <w:rPr>
          <w:lang w:val="pt-BR"/>
        </w:rPr>
        <w:t>RN000</w:t>
      </w:r>
      <w:r w:rsidR="00A728B3">
        <w:rPr>
          <w:lang w:val="pt-BR"/>
        </w:rPr>
        <w:t>8</w:t>
      </w:r>
      <w:r>
        <w:rPr>
          <w:lang w:val="pt-BR"/>
        </w:rPr>
        <w:t xml:space="preserve"> – Custo de Produção</w:t>
      </w:r>
      <w:bookmarkEnd w:id="24"/>
    </w:p>
    <w:p w14:paraId="234B474E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75A3ADB1" w14:textId="44766883" w:rsidR="00A728B3" w:rsidRPr="00A728B3" w:rsidRDefault="00A728B3" w:rsidP="00A728B3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CProd =CMat+CEnergia+CManut+CFalhas+CAcab+CRInv</m:t>
          </m:r>
        </m:oMath>
      </m:oMathPara>
    </w:p>
    <w:p w14:paraId="754DBC32" w14:textId="367F9DF0" w:rsidR="00550525" w:rsidRDefault="00550525" w:rsidP="00550525">
      <w:pPr>
        <w:pStyle w:val="Ttulo3"/>
        <w:widowControl/>
        <w:rPr>
          <w:lang w:val="pt-BR"/>
        </w:rPr>
      </w:pPr>
      <w:bookmarkStart w:id="25" w:name="_Toc74950557"/>
      <w:r>
        <w:rPr>
          <w:lang w:val="pt-BR"/>
        </w:rPr>
        <w:t>RN000</w:t>
      </w:r>
      <w:r w:rsidR="00A728B3">
        <w:rPr>
          <w:lang w:val="pt-BR"/>
        </w:rPr>
        <w:t>9</w:t>
      </w:r>
      <w:r>
        <w:rPr>
          <w:lang w:val="pt-BR"/>
        </w:rPr>
        <w:t xml:space="preserve"> – Valor Final do Serviço</w:t>
      </w:r>
      <w:bookmarkEnd w:id="25"/>
    </w:p>
    <w:p w14:paraId="2FFA71D4" w14:textId="77777777" w:rsidR="00A728B3" w:rsidRDefault="00A728B3" w:rsidP="00A728B3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712DAAAA" w14:textId="72E84B90" w:rsidR="000236CF" w:rsidRPr="000A1C0F" w:rsidRDefault="00AF1175" w:rsidP="003B6541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VFServ =CProd*TLucro</m:t>
          </m:r>
        </m:oMath>
      </m:oMathPara>
    </w:p>
    <w:p w14:paraId="4433CEAB" w14:textId="6CFECE43" w:rsidR="000A1C0F" w:rsidRDefault="000A1C0F" w:rsidP="000A1C0F">
      <w:pPr>
        <w:pStyle w:val="Ttulo2"/>
        <w:widowControl/>
        <w:rPr>
          <w:lang w:val="pt-BR"/>
        </w:rPr>
      </w:pPr>
      <w:bookmarkStart w:id="26" w:name="_Toc74950558"/>
      <w:r>
        <w:rPr>
          <w:lang w:val="pt-BR"/>
        </w:rPr>
        <w:t>Cálculo da Previsão de Entrega</w:t>
      </w:r>
      <w:bookmarkEnd w:id="26"/>
    </w:p>
    <w:p w14:paraId="128C4732" w14:textId="6E94C88F" w:rsidR="000A1C0F" w:rsidRPr="00A46D52" w:rsidRDefault="000A1C0F" w:rsidP="000A1C0F">
      <w:pPr>
        <w:rPr>
          <w:lang w:val="pt-BR"/>
        </w:rPr>
      </w:pPr>
      <w:r>
        <w:rPr>
          <w:lang w:val="pt-BR"/>
        </w:rPr>
        <w:t>As seguintes Regras de Negócio são utilizadas para o cálculo da Previsão de Entrega a ser passado para o cliente no momento da apresentação da proposta de serviço.</w:t>
      </w:r>
    </w:p>
    <w:p w14:paraId="2A94112C" w14:textId="3ACF5A20" w:rsidR="000A1C0F" w:rsidRDefault="000A1C0F" w:rsidP="000A1C0F">
      <w:pPr>
        <w:pStyle w:val="Ttulo3"/>
        <w:widowControl/>
        <w:rPr>
          <w:lang w:val="pt-BR"/>
        </w:rPr>
      </w:pPr>
      <w:bookmarkStart w:id="27" w:name="_Toc74950559"/>
      <w:r>
        <w:rPr>
          <w:lang w:val="pt-BR"/>
        </w:rPr>
        <w:t>RN0010 – Tempo de Produção</w:t>
      </w:r>
      <w:bookmarkEnd w:id="27"/>
    </w:p>
    <w:p w14:paraId="745CC365" w14:textId="77777777" w:rsidR="000A1C0F" w:rsidRDefault="000A1C0F" w:rsidP="000A1C0F">
      <w:pPr>
        <w:rPr>
          <w:lang w:val="pt-BR"/>
        </w:rPr>
      </w:pPr>
      <w:r>
        <w:rPr>
          <w:lang w:val="pt-BR"/>
        </w:rPr>
        <w:t>O custo de energia é calculado a partir da fórmula:</w:t>
      </w:r>
    </w:p>
    <w:p w14:paraId="28406396" w14:textId="34C54C38" w:rsidR="000A1C0F" w:rsidRPr="000A1C0F" w:rsidRDefault="000A1C0F" w:rsidP="000A1C0F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TProd =TImp*TFalhas*TAtraso</m:t>
          </m:r>
        </m:oMath>
      </m:oMathPara>
    </w:p>
    <w:p w14:paraId="54A7CB6C" w14:textId="77777777" w:rsidR="000A1C0F" w:rsidRPr="000236CF" w:rsidRDefault="000A1C0F" w:rsidP="003B6541">
      <w:pPr>
        <w:rPr>
          <w:lang w:val="pt-BR"/>
        </w:rPr>
      </w:pPr>
    </w:p>
    <w:sectPr w:rsidR="000A1C0F" w:rsidRPr="000236C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CE02" w14:textId="77777777" w:rsidR="004848F8" w:rsidRDefault="004848F8">
      <w:pPr>
        <w:spacing w:line="240" w:lineRule="auto"/>
      </w:pPr>
      <w:r>
        <w:separator/>
      </w:r>
    </w:p>
  </w:endnote>
  <w:endnote w:type="continuationSeparator" w:id="0">
    <w:p w14:paraId="2323587F" w14:textId="77777777" w:rsidR="004848F8" w:rsidRDefault="00484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F51EE" w14:paraId="3A3188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602CC3" w14:textId="77777777" w:rsidR="00BF51EE" w:rsidRDefault="00DD63F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A2005E" w14:textId="2ECB6A6E" w:rsidR="00BF51EE" w:rsidRDefault="00DD63FF" w:rsidP="00AF1175">
          <w:pPr>
            <w:jc w:val="center"/>
          </w:pPr>
          <w:r>
            <w:sym w:font="Symbol" w:char="F0D3"/>
          </w:r>
          <w:r w:rsidR="00AF1175">
            <w:t>KK-Systems</w:t>
          </w:r>
          <w:r w:rsidR="004848F8">
            <w:fldChar w:fldCharType="begin"/>
          </w:r>
          <w:r w:rsidR="004848F8">
            <w:instrText xml:space="preserve"> DOCPROPERTY "Company"  \* MERGEFORMAT </w:instrText>
          </w:r>
          <w:r w:rsidR="004848F8">
            <w:fldChar w:fldCharType="separate"/>
          </w:r>
          <w:r w:rsidR="004848F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65B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F4F395" w14:textId="77777777" w:rsidR="00BF51EE" w:rsidRDefault="00DD63F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9499E6C" w14:textId="77777777" w:rsidR="00BF51EE" w:rsidRDefault="00BF51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D5FD" w14:textId="77777777" w:rsidR="004848F8" w:rsidRDefault="004848F8">
      <w:pPr>
        <w:spacing w:line="240" w:lineRule="auto"/>
      </w:pPr>
      <w:r>
        <w:separator/>
      </w:r>
    </w:p>
  </w:footnote>
  <w:footnote w:type="continuationSeparator" w:id="0">
    <w:p w14:paraId="297797A7" w14:textId="77777777" w:rsidR="004848F8" w:rsidRDefault="00484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E31F" w14:textId="77777777" w:rsidR="00BF51EE" w:rsidRDefault="00BF51EE">
    <w:pPr>
      <w:rPr>
        <w:sz w:val="24"/>
        <w:szCs w:val="24"/>
      </w:rPr>
    </w:pPr>
  </w:p>
  <w:p w14:paraId="7FC9FAE5" w14:textId="77777777" w:rsidR="00BF51EE" w:rsidRDefault="00BF51EE">
    <w:pPr>
      <w:pBdr>
        <w:top w:val="single" w:sz="6" w:space="1" w:color="auto"/>
      </w:pBdr>
      <w:rPr>
        <w:sz w:val="24"/>
        <w:szCs w:val="24"/>
      </w:rPr>
    </w:pPr>
  </w:p>
  <w:p w14:paraId="47AA4A49" w14:textId="3F34FE32" w:rsidR="00210768" w:rsidRDefault="00210768" w:rsidP="00210768">
    <w:pPr>
      <w:pStyle w:val="Ttulo"/>
      <w:jc w:val="right"/>
      <w:rPr>
        <w:lang w:val="pt-BR"/>
      </w:rPr>
    </w:pPr>
    <w:r>
      <w:rPr>
        <w:lang w:val="pt-BR"/>
      </w:rPr>
      <w:fldChar w:fldCharType="begin"/>
    </w:r>
    <w:r>
      <w:rPr>
        <w:lang w:val="pt-BR"/>
      </w:rPr>
      <w:instrText xml:space="preserve"> SUBJECT  PereiraPrint  \* MERGEFORMAT </w:instrText>
    </w:r>
    <w:r>
      <w:rPr>
        <w:lang w:val="pt-BR"/>
      </w:rPr>
      <w:fldChar w:fldCharType="separate"/>
    </w:r>
    <w:r w:rsidR="00524975">
      <w:rPr>
        <w:lang w:val="pt-BR"/>
      </w:rPr>
      <w:t>KK-Systems</w:t>
    </w:r>
    <w:r>
      <w:rPr>
        <w:lang w:val="pt-BR"/>
      </w:rPr>
      <w:fldChar w:fldCharType="end"/>
    </w:r>
  </w:p>
  <w:p w14:paraId="77187270" w14:textId="77777777" w:rsidR="00BF51EE" w:rsidRDefault="00BF51EE">
    <w:pPr>
      <w:pBdr>
        <w:bottom w:val="single" w:sz="6" w:space="1" w:color="auto"/>
      </w:pBdr>
      <w:jc w:val="right"/>
      <w:rPr>
        <w:sz w:val="24"/>
        <w:szCs w:val="24"/>
      </w:rPr>
    </w:pPr>
  </w:p>
  <w:p w14:paraId="7FEB26D3" w14:textId="77777777" w:rsidR="00BF51EE" w:rsidRDefault="00BF51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51EE" w14:paraId="1A44ECB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5A95BB" w14:textId="0F6F1B84" w:rsidR="00BF51EE" w:rsidRDefault="00F967D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210768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2F2FAD" w14:textId="611940F9" w:rsidR="00BF51EE" w:rsidRDefault="00DD63F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1.</w:t>
          </w:r>
          <w:r w:rsidR="00AF65B6">
            <w:t>1</w:t>
          </w:r>
        </w:p>
      </w:tc>
    </w:tr>
    <w:tr w:rsidR="00BF51EE" w14:paraId="155E8F8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3A25C2" w14:textId="77777777" w:rsidR="00BF51EE" w:rsidRDefault="00F967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E6830">
            <w:t>Regras</w:t>
          </w:r>
          <w:proofErr w:type="spellEnd"/>
          <w:r w:rsidR="008E6830">
            <w:t xml:space="preserve"> de </w:t>
          </w:r>
          <w:proofErr w:type="spellStart"/>
          <w:r w:rsidR="008E683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C7784B" w14:textId="641BF023" w:rsidR="00BF51EE" w:rsidRDefault="00DD63FF">
          <w:r>
            <w:t xml:space="preserve">  </w:t>
          </w:r>
          <w:r>
            <w:rPr>
              <w:lang w:val="pt-BR"/>
            </w:rPr>
            <w:t>Data:</w:t>
          </w:r>
          <w:r w:rsidR="00AF2041">
            <w:t>05/</w:t>
          </w:r>
          <w:proofErr w:type="spellStart"/>
          <w:r w:rsidR="00AF2041">
            <w:t>jun</w:t>
          </w:r>
          <w:proofErr w:type="spellEnd"/>
          <w:r w:rsidR="00AF2041">
            <w:t>/2021</w:t>
          </w:r>
        </w:p>
      </w:tc>
    </w:tr>
    <w:tr w:rsidR="00BF51EE" w14:paraId="3A0D1F2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B5871C" w14:textId="77777777" w:rsidR="00BF51EE" w:rsidRDefault="00DD63FF">
          <w:r>
            <w:rPr>
              <w:lang w:val="pt-BR"/>
            </w:rPr>
            <w:t>&lt;identificador do documento&gt;</w:t>
          </w:r>
        </w:p>
      </w:tc>
    </w:tr>
  </w:tbl>
  <w:p w14:paraId="2471F1AB" w14:textId="77777777" w:rsidR="00BF51EE" w:rsidRDefault="00BF51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68CE"/>
    <w:multiLevelType w:val="multilevel"/>
    <w:tmpl w:val="F39A00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30"/>
    <w:rsid w:val="000236CF"/>
    <w:rsid w:val="000A1C0F"/>
    <w:rsid w:val="00187FA9"/>
    <w:rsid w:val="001D0B12"/>
    <w:rsid w:val="001F08FD"/>
    <w:rsid w:val="001F7F8D"/>
    <w:rsid w:val="00210768"/>
    <w:rsid w:val="002B193F"/>
    <w:rsid w:val="002D1498"/>
    <w:rsid w:val="002D5C73"/>
    <w:rsid w:val="002F4A70"/>
    <w:rsid w:val="003B6541"/>
    <w:rsid w:val="004848F8"/>
    <w:rsid w:val="004F2BAD"/>
    <w:rsid w:val="00524975"/>
    <w:rsid w:val="00550525"/>
    <w:rsid w:val="00553A5E"/>
    <w:rsid w:val="005F2D9B"/>
    <w:rsid w:val="008D0E39"/>
    <w:rsid w:val="008E6830"/>
    <w:rsid w:val="008F2B05"/>
    <w:rsid w:val="009F34A9"/>
    <w:rsid w:val="00A00257"/>
    <w:rsid w:val="00A46D52"/>
    <w:rsid w:val="00A728B3"/>
    <w:rsid w:val="00A951D5"/>
    <w:rsid w:val="00AF05C7"/>
    <w:rsid w:val="00AF1175"/>
    <w:rsid w:val="00AF2041"/>
    <w:rsid w:val="00AF65B6"/>
    <w:rsid w:val="00BF51EE"/>
    <w:rsid w:val="00CE5FBD"/>
    <w:rsid w:val="00D42F13"/>
    <w:rsid w:val="00D87524"/>
    <w:rsid w:val="00DD09F5"/>
    <w:rsid w:val="00DD63FF"/>
    <w:rsid w:val="00ED0BF0"/>
    <w:rsid w:val="00F04731"/>
    <w:rsid w:val="00F9674E"/>
    <w:rsid w:val="00F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52BE1B"/>
  <w15:chartTrackingRefBased/>
  <w15:docId w15:val="{F23B3855-29EB-4E97-AACA-82855297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CorpodetextoChar">
    <w:name w:val="Corpo de texto Char"/>
    <w:link w:val="Corpodetexto"/>
    <w:semiHidden/>
    <w:rsid w:val="000236CF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120</TotalTime>
  <Pages>1</Pages>
  <Words>695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PereiraPrint</dc:subject>
  <dc:creator>Koii</dc:creator>
  <cp:keywords/>
  <dc:description/>
  <cp:lastModifiedBy>KAUAN LINHARES PEREIRA</cp:lastModifiedBy>
  <cp:revision>16</cp:revision>
  <cp:lastPrinted>2001-09-13T12:41:00Z</cp:lastPrinted>
  <dcterms:created xsi:type="dcterms:W3CDTF">2021-06-02T03:26:00Z</dcterms:created>
  <dcterms:modified xsi:type="dcterms:W3CDTF">2021-06-19T02:15:00Z</dcterms:modified>
</cp:coreProperties>
</file>