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6E46" w14:textId="78FD0F90" w:rsidR="00EA02CB" w:rsidRPr="004C3768" w:rsidRDefault="007041CE">
      <w:pPr>
        <w:pStyle w:val="Ttulo"/>
        <w:jc w:val="right"/>
        <w:rPr>
          <w:lang w:val="pt-BR"/>
        </w:rPr>
      </w:pPr>
      <w:r>
        <w:fldChar w:fldCharType="begin"/>
      </w:r>
      <w:r w:rsidRPr="004C3768">
        <w:rPr>
          <w:lang w:val="pt-BR"/>
        </w:rPr>
        <w:instrText xml:space="preserve"> SUBJECT  PereiraPrint  \* MERGEFORMAT </w:instrText>
      </w:r>
      <w:r>
        <w:fldChar w:fldCharType="separate"/>
      </w:r>
      <w:proofErr w:type="spellStart"/>
      <w:r w:rsidRPr="004C3768">
        <w:rPr>
          <w:lang w:val="pt-BR"/>
        </w:rPr>
        <w:t>PereiraPrint</w:t>
      </w:r>
      <w:proofErr w:type="spellEnd"/>
      <w:r>
        <w:fldChar w:fldCharType="end"/>
      </w:r>
    </w:p>
    <w:p w14:paraId="13816746" w14:textId="77777777" w:rsidR="00EA02CB" w:rsidRPr="004C3768" w:rsidRDefault="00CE6A3C">
      <w:pPr>
        <w:pStyle w:val="Ttulo"/>
        <w:jc w:val="right"/>
        <w:rPr>
          <w:lang w:val="pt-BR"/>
        </w:rPr>
      </w:pPr>
      <w:r>
        <w:fldChar w:fldCharType="begin"/>
      </w:r>
      <w:r w:rsidRPr="004C3768">
        <w:rPr>
          <w:lang w:val="pt-BR"/>
        </w:rPr>
        <w:instrText xml:space="preserve"> TITLE  \* MERGEFORMAT </w:instrText>
      </w:r>
      <w:r>
        <w:fldChar w:fldCharType="separate"/>
      </w:r>
      <w:r w:rsidR="00924A78" w:rsidRPr="004C3768">
        <w:rPr>
          <w:lang w:val="pt-BR"/>
        </w:rPr>
        <w:t>Especificação dos Requisitos de Software</w:t>
      </w:r>
      <w:r>
        <w:fldChar w:fldCharType="end"/>
      </w:r>
    </w:p>
    <w:p w14:paraId="6663A066" w14:textId="77777777" w:rsidR="00EA02CB" w:rsidRDefault="00CE6A3C">
      <w:pPr>
        <w:pStyle w:val="Ttulo"/>
        <w:jc w:val="right"/>
        <w:rPr>
          <w:lang w:val="fr-FR"/>
        </w:rPr>
      </w:pPr>
      <w:r>
        <w:rPr>
          <w:lang w:val="pt-BR"/>
        </w:rPr>
        <w:t>Para &lt;Subsistema ou Recurso&gt;</w:t>
      </w:r>
    </w:p>
    <w:p w14:paraId="170D5D32" w14:textId="77777777" w:rsidR="00EA02CB" w:rsidRDefault="00EA02CB">
      <w:pPr>
        <w:rPr>
          <w:lang w:val="fr-FR"/>
        </w:rPr>
      </w:pPr>
    </w:p>
    <w:p w14:paraId="76BD0F78" w14:textId="77777777" w:rsidR="00EA02CB" w:rsidRDefault="00EA02CB">
      <w:pPr>
        <w:rPr>
          <w:lang w:val="fr-FR"/>
        </w:rPr>
      </w:pPr>
    </w:p>
    <w:p w14:paraId="4E07534C" w14:textId="40EBDE15" w:rsidR="00EA02CB" w:rsidRPr="004C3768" w:rsidRDefault="00CE6A3C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</w:t>
      </w:r>
      <w:r w:rsidR="004F19BF">
        <w:rPr>
          <w:sz w:val="28"/>
          <w:szCs w:val="28"/>
          <w:lang w:val="pt-BR"/>
        </w:rPr>
        <w:t>1</w:t>
      </w:r>
    </w:p>
    <w:p w14:paraId="0A13693F" w14:textId="77777777" w:rsidR="00EA02CB" w:rsidRPr="004C3768" w:rsidRDefault="00EA02CB">
      <w:pPr>
        <w:pStyle w:val="Ttulo"/>
        <w:rPr>
          <w:sz w:val="28"/>
          <w:szCs w:val="28"/>
          <w:lang w:val="pt-BR"/>
        </w:rPr>
      </w:pPr>
    </w:p>
    <w:p w14:paraId="25B9592D" w14:textId="77777777" w:rsidR="00EA02CB" w:rsidRPr="004C3768" w:rsidRDefault="00EA02CB">
      <w:pPr>
        <w:jc w:val="right"/>
        <w:rPr>
          <w:lang w:val="pt-BR"/>
        </w:rPr>
      </w:pPr>
    </w:p>
    <w:p w14:paraId="01CF217C" w14:textId="77777777" w:rsidR="00EA02CB" w:rsidRDefault="00EA02CB">
      <w:pPr>
        <w:pStyle w:val="Corpodetexto"/>
        <w:rPr>
          <w:lang w:val="fr-FR"/>
        </w:rPr>
        <w:sectPr w:rsidR="00EA02C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244515E" w14:textId="77777777" w:rsidR="00EA02CB" w:rsidRDefault="00CE6A3C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A02CB" w14:paraId="2303D51D" w14:textId="77777777" w:rsidTr="001D2EB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222EC" w14:textId="77777777" w:rsidR="00EA02CB" w:rsidRDefault="00CE6A3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282D0" w14:textId="77777777" w:rsidR="00EA02CB" w:rsidRDefault="00CE6A3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11190" w14:textId="77777777" w:rsidR="00EA02CB" w:rsidRDefault="00CE6A3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BAB34" w14:textId="77777777" w:rsidR="00EA02CB" w:rsidRDefault="00CE6A3C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1D2EB3" w14:paraId="2C5C1F6C" w14:textId="77777777" w:rsidTr="001D2EB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3909A" w14:textId="3C1B9CE2" w:rsidR="001D2EB3" w:rsidRDefault="001D2EB3" w:rsidP="001D2EB3">
            <w:pPr>
              <w:pStyle w:val="Tabletext"/>
            </w:pPr>
            <w:r>
              <w:t>16/</w:t>
            </w:r>
            <w:proofErr w:type="spellStart"/>
            <w:r>
              <w:t>jun</w:t>
            </w:r>
            <w:proofErr w:type="spellEnd"/>
            <w:r>
              <w:t>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F4055" w14:textId="670BBB67" w:rsidR="001D2EB3" w:rsidRDefault="001D2EB3" w:rsidP="001D2EB3">
            <w:pPr>
              <w:pStyle w:val="Tabletext"/>
              <w:rPr>
                <w:lang w:val="fr-FR"/>
              </w:rPr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3D54C" w14:textId="42E18F50" w:rsidR="001D2EB3" w:rsidRDefault="001D2EB3" w:rsidP="001D2EB3">
            <w:pPr>
              <w:pStyle w:val="Tabletext"/>
              <w:rPr>
                <w:lang w:val="fr-FR"/>
              </w:rPr>
            </w:pPr>
            <w:proofErr w:type="spellStart"/>
            <w:r>
              <w:t>Versão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  <w: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A84FA" w14:textId="4D0CF681" w:rsidR="001D2EB3" w:rsidRDefault="001D2EB3" w:rsidP="001D2EB3">
            <w:pPr>
              <w:pStyle w:val="Tabletext"/>
            </w:pPr>
            <w:r>
              <w:t>Kauan</w:t>
            </w:r>
          </w:p>
        </w:tc>
      </w:tr>
      <w:tr w:rsidR="001D2EB3" w14:paraId="3689BCF6" w14:textId="77777777" w:rsidTr="001D2EB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E3957" w14:textId="7FD4CF77" w:rsidR="001D2EB3" w:rsidRDefault="001D2EB3" w:rsidP="001D2EB3">
            <w:pPr>
              <w:pStyle w:val="Tabletext"/>
            </w:pPr>
            <w:r>
              <w:t>1</w:t>
            </w:r>
            <w:r w:rsidR="00ED6A5D">
              <w:t>8</w:t>
            </w:r>
            <w:r>
              <w:t>/</w:t>
            </w:r>
            <w:proofErr w:type="spellStart"/>
            <w:r>
              <w:t>jun</w:t>
            </w:r>
            <w:proofErr w:type="spellEnd"/>
            <w:r>
              <w:t>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AA6E8" w14:textId="560DA57B" w:rsidR="001D2EB3" w:rsidRDefault="001D2EB3" w:rsidP="001D2EB3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1E620" w14:textId="1A949266" w:rsidR="001D2EB3" w:rsidRDefault="001D2EB3" w:rsidP="001D2EB3">
            <w:pPr>
              <w:pStyle w:val="Tabletext"/>
            </w:pPr>
            <w:proofErr w:type="spellStart"/>
            <w:r>
              <w:t>Versão</w:t>
            </w:r>
            <w:proofErr w:type="spellEnd"/>
            <w:r>
              <w:t xml:space="preserve"> </w:t>
            </w:r>
            <w:proofErr w:type="spellStart"/>
            <w:r>
              <w:t>revisada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  <w: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63D47" w14:textId="69824691" w:rsidR="001D2EB3" w:rsidRDefault="001D2EB3" w:rsidP="001D2EB3">
            <w:pPr>
              <w:pStyle w:val="Tabletext"/>
            </w:pPr>
            <w:r>
              <w:t>Pedro</w:t>
            </w:r>
          </w:p>
        </w:tc>
      </w:tr>
      <w:tr w:rsidR="001D2EB3" w14:paraId="1C50131A" w14:textId="77777777" w:rsidTr="001D2EB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2FFFC" w14:textId="77777777" w:rsidR="001D2EB3" w:rsidRDefault="001D2EB3" w:rsidP="001D2EB3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33F7D" w14:textId="77777777" w:rsidR="001D2EB3" w:rsidRDefault="001D2EB3" w:rsidP="001D2EB3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76930" w14:textId="77777777" w:rsidR="001D2EB3" w:rsidRDefault="001D2EB3" w:rsidP="001D2EB3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B3AEB" w14:textId="77777777" w:rsidR="001D2EB3" w:rsidRDefault="001D2EB3" w:rsidP="001D2EB3">
            <w:pPr>
              <w:pStyle w:val="Tabletext"/>
            </w:pPr>
          </w:p>
        </w:tc>
      </w:tr>
      <w:tr w:rsidR="001D2EB3" w14:paraId="443CE4FC" w14:textId="77777777" w:rsidTr="001D2EB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99C18" w14:textId="77777777" w:rsidR="001D2EB3" w:rsidRDefault="001D2EB3" w:rsidP="001D2EB3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621C7" w14:textId="77777777" w:rsidR="001D2EB3" w:rsidRDefault="001D2EB3" w:rsidP="001D2EB3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AC00F" w14:textId="77777777" w:rsidR="001D2EB3" w:rsidRDefault="001D2EB3" w:rsidP="001D2EB3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6E785" w14:textId="77777777" w:rsidR="001D2EB3" w:rsidRDefault="001D2EB3" w:rsidP="001D2EB3">
            <w:pPr>
              <w:pStyle w:val="Tabletext"/>
            </w:pPr>
          </w:p>
        </w:tc>
      </w:tr>
    </w:tbl>
    <w:p w14:paraId="6F296133" w14:textId="77777777" w:rsidR="00EA02CB" w:rsidRDefault="00EA02CB"/>
    <w:p w14:paraId="2182D093" w14:textId="77777777" w:rsidR="00EA02CB" w:rsidRDefault="00CE6A3C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69CCB94F" w14:textId="494B6F25" w:rsidR="004F19BF" w:rsidRDefault="00CE6A3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F19BF">
        <w:rPr>
          <w:noProof/>
        </w:rPr>
        <w:t>1.</w:t>
      </w:r>
      <w:r w:rsidR="004F19BF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4F19BF" w:rsidRPr="00A57565">
        <w:rPr>
          <w:noProof/>
          <w:lang w:val="pt-BR"/>
        </w:rPr>
        <w:t>Introdução</w:t>
      </w:r>
      <w:r w:rsidR="004F19BF">
        <w:rPr>
          <w:noProof/>
        </w:rPr>
        <w:tab/>
      </w:r>
      <w:r w:rsidR="004F19BF">
        <w:rPr>
          <w:noProof/>
        </w:rPr>
        <w:fldChar w:fldCharType="begin"/>
      </w:r>
      <w:r w:rsidR="004F19BF">
        <w:rPr>
          <w:noProof/>
        </w:rPr>
        <w:instrText xml:space="preserve"> PAGEREF _Toc74950708 \h </w:instrText>
      </w:r>
      <w:r w:rsidR="004F19BF">
        <w:rPr>
          <w:noProof/>
        </w:rPr>
      </w:r>
      <w:r w:rsidR="004F19BF">
        <w:rPr>
          <w:noProof/>
        </w:rPr>
        <w:fldChar w:fldCharType="separate"/>
      </w:r>
      <w:r w:rsidR="004F19BF">
        <w:rPr>
          <w:noProof/>
        </w:rPr>
        <w:t>5</w:t>
      </w:r>
      <w:r w:rsidR="004F19BF">
        <w:rPr>
          <w:noProof/>
        </w:rPr>
        <w:fldChar w:fldCharType="end"/>
      </w:r>
    </w:p>
    <w:p w14:paraId="6DEDFCD7" w14:textId="0A9CF801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09BF96" w14:textId="7E9CE99C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07C485" w14:textId="300E7C31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0AF2CA" w14:textId="2689CA32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110C5E" w14:textId="427A9969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145BF2" w14:textId="06E4B384" w:rsidR="004F19BF" w:rsidRDefault="004F19B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183F09" w14:textId="70C49C19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Perspectiva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371A3A" w14:textId="6F65A550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snapToGrid/>
          <w:lang w:val="pt-BR" w:eastAsia="zh-CN"/>
        </w:rPr>
        <w:t>2.1.1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Detalhes do pedido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F61ABB" w14:textId="3CF01BC5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snapToGrid/>
          <w:lang w:val="pt-BR" w:eastAsia="zh-CN"/>
        </w:rPr>
        <w:t>2.1.2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Descrição do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6C54EC" w14:textId="47F3985E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snapToGrid/>
          <w:lang w:val="pt-BR" w:eastAsia="zh-CN"/>
        </w:rPr>
        <w:t>2.1.3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Descrição da produção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02A52B" w14:textId="4F16C9FA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Funções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874EBF" w14:textId="75644A2F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snapToGrid/>
          <w:lang w:val="pt-BR" w:eastAsia="zh-CN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Calcular o valor que será gasto e o lucro esperado da impressão 3D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E4ACFC" w14:textId="0E3C407C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pt-BR"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Gerenciar estoque de filamento (matéria prima) com base no gasto da produção das peças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CD10D8" w14:textId="5DBDB30E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pt-BR"/>
        </w:rPr>
        <w:t>2.2.3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Ordenação para entrega de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0C0B62" w14:textId="615D3F0D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Características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1D6B11" w14:textId="1F7D41AF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Restrições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A15B6A" w14:textId="36BA9CB5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Suposições e Dependências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3CF575" w14:textId="440C732D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Subconjuntos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A15E66" w14:textId="1F7F465C" w:rsidR="004F19BF" w:rsidRDefault="004F19B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Requisitos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AF412D" w14:textId="10EF3491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3643830" w14:textId="1868A1CC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RF0002 - Cálculo do gasto das despesas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CC3EF0" w14:textId="396BE417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RF0003 - Cálculo do valor final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974B30" w14:textId="741B0D75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RF0004 - Verificação da quantidade de filamento disponível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2C4DA6" w14:textId="2A1B7347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RF0005 – O sistema deve armazenar um histórico dos pedidos concluídos.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ABB1A4" w14:textId="7A8215C6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CAE6B3" w14:textId="5DC66BEE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Tempo médio de treinamento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014044" w14:textId="19244BE1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Período de tempo gasto para tarefas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0B1F03" w14:textId="301620C2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fr-FR"/>
        </w:rPr>
        <w:t>Design para facilidade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B1734F" w14:textId="418DB2DC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Conformidade com desktop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3A16089" w14:textId="048C3DE6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014281" w14:textId="648387A2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pt-BR"/>
        </w:rPr>
        <w:t>3.3.1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Disponibilidade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614DCA" w14:textId="3BD07539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pt-BR"/>
        </w:rPr>
        <w:t>3.3.2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Tempo Médio entre Falhas (MTBF)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F23333" w14:textId="0729A9A0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pt-BR"/>
        </w:rPr>
        <w:t>3.3.3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Tempo Médio para Reparo (MTTR)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A2E5D3" w14:textId="229921E4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pt-BR"/>
        </w:rPr>
        <w:t>3.3.4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Taxa Máxima de Erros ou Defeitos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578F45" w14:textId="588ED68C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pt-BR"/>
        </w:rPr>
        <w:t>3.3.5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Taxa de Erros ou Defeitos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2005B7" w14:textId="03DAC6A2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87E112" w14:textId="6F5841D4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pt-BR"/>
        </w:rPr>
        <w:t>3.4.1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Tempo de resposta de uma transição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D25417" w14:textId="4E58303B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pt-BR"/>
        </w:rPr>
        <w:t>3.4.2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Tempo de resposta de uma transição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F0ED91" w14:textId="3FBFE8C0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Capacidade de usuários simultâneos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D6AD24" w14:textId="0081F5EA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3.4.4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Modo de degradação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3BD1346" w14:textId="4675201C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3.4.5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Utilização de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7992C10" w14:textId="4CE46AA0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Suportabilidade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3C2E2A" w14:textId="11C07BB9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fr-FR"/>
        </w:rPr>
        <w:t>Atualizações disponiveis para download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C3DE9E" w14:textId="048DFFC4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Restrições 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4039AC" w14:textId="07771CDE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3.6.1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fr-FR"/>
        </w:rPr>
        <w:t>Navegadores de Internet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F1795D" w14:textId="455E7AE8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3.6.2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fr-FR"/>
        </w:rPr>
        <w:t>Compatibilidade 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C9C49E" w14:textId="748DA908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lastRenderedPageBreak/>
        <w:t>3.7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Requisitos de Sistema de Ajuda e de Documentação de Usuário On-line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88C774" w14:textId="38AB6DF2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3.7.1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fr-FR"/>
        </w:rPr>
        <w:t>Ajuda Online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3586FC0" w14:textId="53FA8D43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3.8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Componentes Adquiridos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2C404F3" w14:textId="463DFC3F" w:rsidR="004F19BF" w:rsidRDefault="004F19B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3.9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FE9CD7" w14:textId="3536CD02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3.9.1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Interfaces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D3D7A5" w14:textId="3EAB7426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3.9.2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Interfaces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04B23A" w14:textId="5843387C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3.9.3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Interfaces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363A60" w14:textId="0778B15F" w:rsidR="004F19BF" w:rsidRDefault="004F19B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3.9.4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Interfaces de Comunicação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66A76DF" w14:textId="4319DDCB" w:rsidR="004F19BF" w:rsidRDefault="004F19BF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3.10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Requisitos de Licenciamento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D5F4EE8" w14:textId="174255E7" w:rsidR="004F19BF" w:rsidRDefault="004F19BF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3.11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Observações Legais, de Copyright e Outras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C630AE5" w14:textId="2F850663" w:rsidR="004F19BF" w:rsidRDefault="004F19BF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57565">
        <w:rPr>
          <w:noProof/>
          <w:lang w:val="fr-FR"/>
        </w:rPr>
        <w:t>3.12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57565">
        <w:rPr>
          <w:noProof/>
          <w:lang w:val="pt-BR"/>
        </w:rPr>
        <w:t>Padrões Aplicáveis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38BF10" w14:textId="7EA5F3B1" w:rsidR="00EA02CB" w:rsidRDefault="00CE6A3C">
      <w:pPr>
        <w:pStyle w:val="Ttulo"/>
      </w:pPr>
      <w:r>
        <w:fldChar w:fldCharType="end"/>
      </w:r>
      <w:r>
        <w:rPr>
          <w:lang w:val="fr-FR"/>
        </w:rPr>
        <w:br w:type="page"/>
      </w:r>
      <w:r w:rsidR="004553AC">
        <w:lastRenderedPageBreak/>
        <w:fldChar w:fldCharType="begin"/>
      </w:r>
      <w:r w:rsidR="004553AC">
        <w:instrText xml:space="preserve"> TITLE  \* MERGEFORMAT </w:instrText>
      </w:r>
      <w:r w:rsidR="004553AC">
        <w:fldChar w:fldCharType="separate"/>
      </w:r>
      <w:proofErr w:type="spellStart"/>
      <w:r w:rsidR="00924A78">
        <w:t>Especificação</w:t>
      </w:r>
      <w:proofErr w:type="spellEnd"/>
      <w:r w:rsidR="00924A78">
        <w:t xml:space="preserve"> dos </w:t>
      </w:r>
      <w:proofErr w:type="spellStart"/>
      <w:r w:rsidR="00924A78">
        <w:t>Requisitos</w:t>
      </w:r>
      <w:proofErr w:type="spellEnd"/>
      <w:r w:rsidR="00924A78">
        <w:t xml:space="preserve"> de Software</w:t>
      </w:r>
      <w:r w:rsidR="004553AC">
        <w:fldChar w:fldCharType="end"/>
      </w:r>
      <w:r>
        <w:t xml:space="preserve"> </w:t>
      </w:r>
    </w:p>
    <w:p w14:paraId="61066CDA" w14:textId="77777777" w:rsidR="00EA02CB" w:rsidRDefault="00CE6A3C">
      <w:pPr>
        <w:pStyle w:val="Ttulo1"/>
        <w:ind w:left="360" w:hanging="360"/>
      </w:pPr>
      <w:bookmarkStart w:id="0" w:name="_Toc74950708"/>
      <w:r>
        <w:rPr>
          <w:lang w:val="pt-BR"/>
        </w:rPr>
        <w:t>Introdução</w:t>
      </w:r>
      <w:bookmarkEnd w:id="0"/>
    </w:p>
    <w:p w14:paraId="3B743F19" w14:textId="77777777" w:rsidR="00EA02CB" w:rsidRDefault="00CE6A3C">
      <w:pPr>
        <w:pStyle w:val="Ttulo2"/>
        <w:rPr>
          <w:lang w:val="fr-FR"/>
        </w:rPr>
      </w:pPr>
      <w:bookmarkStart w:id="1" w:name="_Toc74950709"/>
      <w:r>
        <w:rPr>
          <w:lang w:val="pt-BR"/>
        </w:rPr>
        <w:t>Finalidade</w:t>
      </w:r>
      <w:bookmarkEnd w:id="1"/>
    </w:p>
    <w:p w14:paraId="2B7145C7" w14:textId="4E7798A1" w:rsidR="00A24155" w:rsidRDefault="00A24155" w:rsidP="00A24155">
      <w:pPr>
        <w:pStyle w:val="Corpodetexto"/>
        <w:rPr>
          <w:lang w:val="pt-BR"/>
        </w:rPr>
      </w:pPr>
      <w:r w:rsidRPr="00A24155">
        <w:rPr>
          <w:lang w:val="pt-BR"/>
        </w:rPr>
        <w:t xml:space="preserve">O objetivo deste documento é construir um sistema </w:t>
      </w:r>
      <w:r>
        <w:rPr>
          <w:lang w:val="pt-BR"/>
        </w:rPr>
        <w:t>de integração de serviços de gerenciamento e impressão 3D</w:t>
      </w:r>
      <w:r w:rsidR="00EE02E5">
        <w:rPr>
          <w:lang w:val="pt-BR"/>
        </w:rPr>
        <w:t>.</w:t>
      </w:r>
    </w:p>
    <w:p w14:paraId="6A30ABA7" w14:textId="77777777" w:rsidR="00EA02CB" w:rsidRDefault="00CE6A3C">
      <w:pPr>
        <w:pStyle w:val="Ttulo2"/>
      </w:pPr>
      <w:bookmarkStart w:id="2" w:name="_Toc74950710"/>
      <w:r>
        <w:rPr>
          <w:lang w:val="pt-BR"/>
        </w:rPr>
        <w:t>Escopo</w:t>
      </w:r>
      <w:bookmarkEnd w:id="2"/>
    </w:p>
    <w:p w14:paraId="09C59B91" w14:textId="53097070" w:rsidR="005D438F" w:rsidRDefault="00730B9E" w:rsidP="005D438F">
      <w:pPr>
        <w:pStyle w:val="Corpodetexto"/>
        <w:rPr>
          <w:lang w:val="pt-BR"/>
        </w:rPr>
      </w:pPr>
      <w:r w:rsidRPr="00730B9E">
        <w:rPr>
          <w:lang w:val="pt-BR"/>
        </w:rPr>
        <w:t xml:space="preserve">O objetivo do </w:t>
      </w:r>
      <w:r w:rsidRPr="00A24155">
        <w:rPr>
          <w:lang w:val="pt-BR"/>
        </w:rPr>
        <w:t xml:space="preserve">sistema </w:t>
      </w:r>
      <w:r>
        <w:rPr>
          <w:lang w:val="pt-BR"/>
        </w:rPr>
        <w:t>de integração de serviços de gerenciament</w:t>
      </w:r>
      <w:r w:rsidRPr="00730B9E">
        <w:rPr>
          <w:lang w:val="pt-BR"/>
        </w:rPr>
        <w:t>o</w:t>
      </w:r>
      <w:r w:rsidR="00EE02E5">
        <w:rPr>
          <w:lang w:val="pt-BR"/>
        </w:rPr>
        <w:t xml:space="preserve"> e </w:t>
      </w:r>
      <w:r>
        <w:rPr>
          <w:lang w:val="pt-BR"/>
        </w:rPr>
        <w:t>impressão 3D é</w:t>
      </w:r>
      <w:r w:rsidRPr="00730B9E">
        <w:rPr>
          <w:lang w:val="pt-BR"/>
        </w:rPr>
        <w:t xml:space="preserve"> facilitar </w:t>
      </w:r>
      <w:r>
        <w:rPr>
          <w:lang w:val="pt-BR"/>
        </w:rPr>
        <w:t>a gestão de pedidos e criar uma interface conveniente e fácil de usar para os funcionários da empresa</w:t>
      </w:r>
      <w:r w:rsidR="005D438F">
        <w:rPr>
          <w:lang w:val="pt-BR"/>
        </w:rPr>
        <w:t xml:space="preserve">. O sistema é baseado em um banco de dados relacional com funções integrar ferramentas utilizadas de gerenciamento dos procedimentos de pedido, produção e entrega de um produto. </w:t>
      </w:r>
      <w:r w:rsidR="005D438F" w:rsidRPr="00730B9E">
        <w:rPr>
          <w:lang w:val="pt-BR"/>
        </w:rPr>
        <w:t xml:space="preserve">Acima de tudo, </w:t>
      </w:r>
      <w:r w:rsidR="005D438F">
        <w:rPr>
          <w:lang w:val="pt-BR"/>
        </w:rPr>
        <w:t xml:space="preserve">é esperado fornecer conforto, rapidez e praticidade para os funcionários. </w:t>
      </w:r>
    </w:p>
    <w:p w14:paraId="7CF9547A" w14:textId="77777777" w:rsidR="00EA02CB" w:rsidRDefault="00CE6A3C">
      <w:pPr>
        <w:pStyle w:val="Ttulo2"/>
      </w:pPr>
      <w:bookmarkStart w:id="3" w:name="_Toc74950711"/>
      <w:r>
        <w:rPr>
          <w:lang w:val="pt-BR"/>
        </w:rPr>
        <w:t>Definições, Acrônimos e Abreviações</w:t>
      </w:r>
      <w:bookmarkEnd w:id="3"/>
    </w:p>
    <w:p w14:paraId="5CC9C42E" w14:textId="64D664FC" w:rsidR="00BD342B" w:rsidRPr="00DD3757" w:rsidRDefault="00CE6A3C" w:rsidP="00DD3757">
      <w:pPr>
        <w:pStyle w:val="Ttulo2"/>
        <w:rPr>
          <w:lang w:val="fr-FR"/>
        </w:rPr>
      </w:pPr>
      <w:bookmarkStart w:id="4" w:name="_Toc74950712"/>
      <w:r>
        <w:rPr>
          <w:lang w:val="pt-BR"/>
        </w:rPr>
        <w:t>Referências</w:t>
      </w:r>
      <w:bookmarkEnd w:id="4"/>
    </w:p>
    <w:p w14:paraId="432FFDF0" w14:textId="77777777" w:rsidR="005B358D" w:rsidRDefault="005B358D" w:rsidP="005B358D">
      <w:pPr>
        <w:pStyle w:val="Corpodetexto"/>
        <w:rPr>
          <w:snapToGrid/>
          <w:lang w:val="pt-BR"/>
        </w:rPr>
      </w:pPr>
      <w:r>
        <w:rPr>
          <w:lang w:val="pt-BR"/>
        </w:rPr>
        <w:t>São referências para este glossário de Negócios os documentos:</w:t>
      </w:r>
    </w:p>
    <w:p w14:paraId="232DBE73" w14:textId="77777777" w:rsidR="005B358D" w:rsidRDefault="005B358D" w:rsidP="005B358D">
      <w:pPr>
        <w:pStyle w:val="Corpodetexto"/>
        <w:numPr>
          <w:ilvl w:val="2"/>
          <w:numId w:val="11"/>
        </w:numPr>
        <w:snapToGrid w:val="0"/>
        <w:rPr>
          <w:lang w:val="pt-BR"/>
        </w:rPr>
      </w:pPr>
      <w:r>
        <w:rPr>
          <w:lang w:val="pt-BR"/>
        </w:rPr>
        <w:t>Visão de Negócios;</w:t>
      </w:r>
    </w:p>
    <w:p w14:paraId="2CF00896" w14:textId="77777777" w:rsidR="005B358D" w:rsidRDefault="005B358D" w:rsidP="005B358D">
      <w:pPr>
        <w:pStyle w:val="Corpodetexto"/>
        <w:numPr>
          <w:ilvl w:val="2"/>
          <w:numId w:val="11"/>
        </w:numPr>
        <w:snapToGrid w:val="0"/>
        <w:rPr>
          <w:lang w:val="pt-BR"/>
        </w:rPr>
      </w:pPr>
      <w:r>
        <w:rPr>
          <w:lang w:val="pt-BR"/>
        </w:rPr>
        <w:t>Regras de Negócio;</w:t>
      </w:r>
    </w:p>
    <w:p w14:paraId="0F862EEC" w14:textId="4E88EF49" w:rsidR="005B358D" w:rsidRDefault="005B358D" w:rsidP="005B358D">
      <w:pPr>
        <w:pStyle w:val="Corpodetexto"/>
        <w:numPr>
          <w:ilvl w:val="2"/>
          <w:numId w:val="11"/>
        </w:numPr>
        <w:snapToGrid w:val="0"/>
        <w:rPr>
          <w:lang w:val="pt-BR"/>
        </w:rPr>
      </w:pPr>
      <w:r>
        <w:rPr>
          <w:lang w:val="pt-BR"/>
        </w:rPr>
        <w:t xml:space="preserve">Glossário; </w:t>
      </w:r>
    </w:p>
    <w:p w14:paraId="284A3DC2" w14:textId="0C1C72CA" w:rsidR="005B358D" w:rsidRPr="005B358D" w:rsidRDefault="005B358D" w:rsidP="005B358D">
      <w:pPr>
        <w:pStyle w:val="Corpodetexto"/>
        <w:numPr>
          <w:ilvl w:val="2"/>
          <w:numId w:val="11"/>
        </w:numPr>
        <w:snapToGrid w:val="0"/>
        <w:rPr>
          <w:lang w:val="pt-BR"/>
        </w:rPr>
      </w:pPr>
      <w:r>
        <w:rPr>
          <w:lang w:val="pt-BR"/>
        </w:rPr>
        <w:t>Caso de Uso;</w:t>
      </w:r>
    </w:p>
    <w:p w14:paraId="0E4ECA6A" w14:textId="22D03817" w:rsidR="00EA02CB" w:rsidRDefault="00CE6A3C">
      <w:pPr>
        <w:pStyle w:val="Ttulo2"/>
        <w:rPr>
          <w:lang w:val="pt-BR"/>
        </w:rPr>
      </w:pPr>
      <w:bookmarkStart w:id="5" w:name="_Toc74950713"/>
      <w:r>
        <w:rPr>
          <w:lang w:val="pt-BR"/>
        </w:rPr>
        <w:t>Visão Geral</w:t>
      </w:r>
      <w:bookmarkEnd w:id="5"/>
    </w:p>
    <w:p w14:paraId="29049A4E" w14:textId="1A9EF770" w:rsidR="004F19BF" w:rsidRPr="004F19BF" w:rsidRDefault="004F19BF" w:rsidP="004F19BF">
      <w:pPr>
        <w:ind w:left="720"/>
        <w:rPr>
          <w:lang w:val="pt-BR"/>
        </w:rPr>
      </w:pPr>
      <w:r w:rsidRPr="004F19BF">
        <w:rPr>
          <w:lang w:val="pt-BR"/>
        </w:rPr>
        <w:t xml:space="preserve">Este documento de </w:t>
      </w:r>
      <w:r>
        <w:rPr>
          <w:lang w:val="pt-BR"/>
        </w:rPr>
        <w:t xml:space="preserve">requisitos software </w:t>
      </w:r>
      <w:r w:rsidRPr="004F19BF">
        <w:rPr>
          <w:lang w:val="pt-BR"/>
        </w:rPr>
        <w:t>apresenta, de forma organizada, uma ampla visão sobre o</w:t>
      </w:r>
      <w:r>
        <w:rPr>
          <w:lang w:val="pt-BR"/>
        </w:rPr>
        <w:t>s requisitos</w:t>
      </w:r>
      <w:r w:rsidRPr="004F19BF">
        <w:rPr>
          <w:lang w:val="pt-BR"/>
        </w:rPr>
        <w:t xml:space="preserve"> do projeto do </w:t>
      </w:r>
      <w:proofErr w:type="spellStart"/>
      <w:r w:rsidRPr="004F19BF">
        <w:rPr>
          <w:lang w:val="pt-BR"/>
        </w:rPr>
        <w:t>PereiraPrint</w:t>
      </w:r>
      <w:proofErr w:type="spellEnd"/>
      <w:r w:rsidRPr="004F19BF">
        <w:rPr>
          <w:lang w:val="pt-BR"/>
        </w:rPr>
        <w:t xml:space="preserve">. Além disso, nele podem ser encontradas informações relevantes sobre os </w:t>
      </w:r>
      <w:r>
        <w:rPr>
          <w:lang w:val="pt-BR"/>
        </w:rPr>
        <w:t>requisitos funcionais e não funcionais</w:t>
      </w:r>
      <w:r w:rsidRPr="004F19BF">
        <w:rPr>
          <w:lang w:val="pt-BR"/>
        </w:rPr>
        <w:t>.</w:t>
      </w:r>
    </w:p>
    <w:p w14:paraId="0F1CB54E" w14:textId="53B6C93C" w:rsidR="00EA02CB" w:rsidRPr="00DD3757" w:rsidRDefault="00CE6A3C" w:rsidP="00DD3757">
      <w:pPr>
        <w:pStyle w:val="Ttulo1"/>
        <w:ind w:left="360" w:hanging="360"/>
        <w:rPr>
          <w:sz w:val="20"/>
          <w:szCs w:val="20"/>
        </w:rPr>
      </w:pPr>
      <w:bookmarkStart w:id="6" w:name="_Toc74950714"/>
      <w:r>
        <w:rPr>
          <w:sz w:val="20"/>
          <w:szCs w:val="20"/>
          <w:lang w:val="pt-BR"/>
        </w:rPr>
        <w:t>Descrição Geral</w:t>
      </w:r>
      <w:bookmarkEnd w:id="6"/>
      <w:r>
        <w:t xml:space="preserve"> </w:t>
      </w:r>
    </w:p>
    <w:p w14:paraId="1F618736" w14:textId="4E7CC5BA" w:rsidR="00B533EF" w:rsidRDefault="00BB50B0" w:rsidP="00B533EF">
      <w:pPr>
        <w:pStyle w:val="Ttulo2"/>
        <w:rPr>
          <w:lang w:val="pt-BR"/>
        </w:rPr>
      </w:pPr>
      <w:bookmarkStart w:id="7" w:name="_Toc74950715"/>
      <w:r>
        <w:rPr>
          <w:lang w:val="pt-BR"/>
        </w:rPr>
        <w:t>Perspectiva do produto</w:t>
      </w:r>
      <w:bookmarkEnd w:id="7"/>
    </w:p>
    <w:p w14:paraId="48AE11E8" w14:textId="61828B7D" w:rsidR="00B533EF" w:rsidRDefault="00B533EF" w:rsidP="00B533EF">
      <w:pPr>
        <w:pStyle w:val="Ttulo3"/>
        <w:rPr>
          <w:snapToGrid/>
          <w:lang w:val="pt-BR" w:eastAsia="zh-CN"/>
        </w:rPr>
      </w:pPr>
      <w:bookmarkStart w:id="8" w:name="_Toc74950716"/>
      <w:r>
        <w:rPr>
          <w:lang w:val="pt-BR"/>
        </w:rPr>
        <w:t>Detalhes do pedido</w:t>
      </w:r>
      <w:bookmarkEnd w:id="8"/>
    </w:p>
    <w:p w14:paraId="1C01483B" w14:textId="050183FD" w:rsidR="00B533EF" w:rsidRDefault="00B533EF" w:rsidP="00EE02E5">
      <w:pPr>
        <w:ind w:left="720"/>
        <w:rPr>
          <w:lang w:val="pt-BR"/>
        </w:rPr>
      </w:pPr>
      <w:r>
        <w:rPr>
          <w:lang w:val="pt-BR"/>
        </w:rPr>
        <w:t>I</w:t>
      </w:r>
      <w:r w:rsidRPr="00B533EF">
        <w:rPr>
          <w:lang w:val="pt-BR"/>
        </w:rPr>
        <w:t>nclui forma de pagamento, data e hora do pedido, juntamente com os detalhes de como o cliente deseja que o produto seja elaborado e seus parâmetros (preenchimento, tipo de plástico, resolução da peça, etc.).</w:t>
      </w:r>
    </w:p>
    <w:p w14:paraId="50912458" w14:textId="20315084" w:rsidR="00B533EF" w:rsidRDefault="00B533EF" w:rsidP="00B533EF">
      <w:pPr>
        <w:pStyle w:val="Ttulo3"/>
        <w:rPr>
          <w:snapToGrid/>
          <w:lang w:val="pt-BR" w:eastAsia="zh-CN"/>
        </w:rPr>
      </w:pPr>
      <w:bookmarkStart w:id="9" w:name="_Toc74950717"/>
      <w:r>
        <w:rPr>
          <w:lang w:val="pt-BR"/>
        </w:rPr>
        <w:t>Descrição do cliente</w:t>
      </w:r>
      <w:bookmarkEnd w:id="9"/>
    </w:p>
    <w:p w14:paraId="54DDBD2D" w14:textId="60255146" w:rsidR="00477BF4" w:rsidRDefault="00477BF4" w:rsidP="00EE02E5">
      <w:pPr>
        <w:ind w:left="720"/>
        <w:rPr>
          <w:lang w:val="pt-BR"/>
        </w:rPr>
      </w:pPr>
      <w:r w:rsidRPr="00477BF4">
        <w:rPr>
          <w:lang w:val="pt-BR"/>
        </w:rPr>
        <w:t>Inclui código do cliente, nome, CPF, endereço e número de telefone. Essas informações podem ser utilizadas para manter os registros do cliente para qualquer emergência ou informação adicional necessária.</w:t>
      </w:r>
    </w:p>
    <w:p w14:paraId="7A916C4B" w14:textId="1EC91955" w:rsidR="00477BF4" w:rsidRDefault="00477BF4" w:rsidP="00477BF4">
      <w:pPr>
        <w:pStyle w:val="Ttulo3"/>
        <w:rPr>
          <w:snapToGrid/>
          <w:lang w:val="pt-BR" w:eastAsia="zh-CN"/>
        </w:rPr>
      </w:pPr>
      <w:bookmarkStart w:id="10" w:name="_Toc74950718"/>
      <w:r>
        <w:rPr>
          <w:lang w:val="pt-BR"/>
        </w:rPr>
        <w:t>Descrição da produção do produto</w:t>
      </w:r>
      <w:bookmarkEnd w:id="10"/>
    </w:p>
    <w:p w14:paraId="1314302F" w14:textId="4A1ED7E1" w:rsidR="00B533EF" w:rsidRPr="00B533EF" w:rsidRDefault="00B533EF" w:rsidP="00477BF4">
      <w:pPr>
        <w:pStyle w:val="Corpodetexto"/>
        <w:rPr>
          <w:lang w:val="pt-BR"/>
        </w:rPr>
      </w:pPr>
      <w:r>
        <w:rPr>
          <w:lang w:val="pt-BR"/>
        </w:rPr>
        <w:t>Inclui código do cliente</w:t>
      </w:r>
      <w:r w:rsidR="00EE02E5">
        <w:rPr>
          <w:lang w:val="pt-BR"/>
        </w:rPr>
        <w:t>, arquivo da impressão desejada</w:t>
      </w:r>
      <w:r>
        <w:rPr>
          <w:lang w:val="pt-BR"/>
        </w:rPr>
        <w:t xml:space="preserve">, prazo limite </w:t>
      </w:r>
      <w:r w:rsidR="00EE02E5">
        <w:rPr>
          <w:lang w:val="pt-BR"/>
        </w:rPr>
        <w:t xml:space="preserve">para finalização do produto </w:t>
      </w:r>
      <w:r>
        <w:rPr>
          <w:lang w:val="pt-BR"/>
        </w:rPr>
        <w:t xml:space="preserve">e entrega. </w:t>
      </w:r>
    </w:p>
    <w:p w14:paraId="20335197" w14:textId="6E128C86" w:rsidR="00D246BA" w:rsidRDefault="00D246BA" w:rsidP="00D246BA">
      <w:pPr>
        <w:pStyle w:val="Ttulo2"/>
      </w:pPr>
      <w:bookmarkStart w:id="11" w:name="_Toc74950719"/>
      <w:r>
        <w:rPr>
          <w:lang w:val="pt-BR"/>
        </w:rPr>
        <w:t>Funções do produto</w:t>
      </w:r>
      <w:bookmarkEnd w:id="11"/>
    </w:p>
    <w:p w14:paraId="21E49DEB" w14:textId="77777777" w:rsidR="00477BF4" w:rsidRDefault="00477BF4" w:rsidP="00477BF4">
      <w:pPr>
        <w:pStyle w:val="Ttulo3"/>
        <w:rPr>
          <w:snapToGrid/>
          <w:lang w:val="pt-BR" w:eastAsia="zh-CN"/>
        </w:rPr>
      </w:pPr>
      <w:bookmarkStart w:id="12" w:name="_Toc74950720"/>
      <w:r>
        <w:rPr>
          <w:lang w:val="pt-BR"/>
        </w:rPr>
        <w:t>Calcular o valor que será gasto e o lucro esperado da impressão 3D</w:t>
      </w:r>
      <w:bookmarkEnd w:id="12"/>
    </w:p>
    <w:p w14:paraId="5A8B0BBF" w14:textId="77777777" w:rsidR="00477BF4" w:rsidRDefault="00477BF4" w:rsidP="00477BF4">
      <w:pPr>
        <w:ind w:left="720"/>
        <w:rPr>
          <w:lang w:val="pt-BR"/>
        </w:rPr>
      </w:pPr>
      <w:r>
        <w:rPr>
          <w:lang w:val="pt-BR"/>
        </w:rPr>
        <w:t xml:space="preserve">O objetivo de calcular o valor que será gasto e o lucro esperado da impressão 3D é de ajudar o vendedor a definir os preços que serão passados para o cliente antes da impressão ser realizada, além de definir um lucro com base no valor de produção da peça, eliminando processos de contas ou tabelas de </w:t>
      </w:r>
      <w:proofErr w:type="spellStart"/>
      <w:r>
        <w:rPr>
          <w:lang w:val="pt-BR"/>
        </w:rPr>
        <w:t>excel</w:t>
      </w:r>
      <w:proofErr w:type="spellEnd"/>
      <w:r>
        <w:rPr>
          <w:lang w:val="pt-BR"/>
        </w:rPr>
        <w:t xml:space="preserve"> que podem ser falhas ou ser impreciso.</w:t>
      </w:r>
    </w:p>
    <w:p w14:paraId="234E9440" w14:textId="77777777" w:rsidR="00477BF4" w:rsidRDefault="00477BF4" w:rsidP="00477BF4">
      <w:pPr>
        <w:pStyle w:val="Ttulo3"/>
        <w:rPr>
          <w:lang w:val="pt-BR"/>
        </w:rPr>
      </w:pPr>
      <w:bookmarkStart w:id="13" w:name="_Toc74950721"/>
      <w:r>
        <w:rPr>
          <w:lang w:val="pt-BR"/>
        </w:rPr>
        <w:lastRenderedPageBreak/>
        <w:t>Gerenciar estoque de filamento (matéria prima) com base no gasto da produção das peças</w:t>
      </w:r>
      <w:bookmarkEnd w:id="13"/>
    </w:p>
    <w:p w14:paraId="189A2A61" w14:textId="77777777" w:rsidR="00477BF4" w:rsidRDefault="00477BF4" w:rsidP="00477BF4">
      <w:pPr>
        <w:ind w:left="720"/>
        <w:rPr>
          <w:lang w:val="pt-BR"/>
        </w:rPr>
      </w:pPr>
      <w:r>
        <w:rPr>
          <w:lang w:val="pt-BR"/>
        </w:rPr>
        <w:t>Possuindo informações sobre quanto material será necessário para cada impressão, é possível realizar o gerenciamento do estoque da matéria prima. Essa funcionalidade tem como objetivo conjecturar o momento em que a matéria prima dos produtos irá acabar, alertando o funcionário para troca do filamento e reposição do estoque.</w:t>
      </w:r>
    </w:p>
    <w:p w14:paraId="6D587785" w14:textId="77777777" w:rsidR="00477BF4" w:rsidRDefault="00477BF4" w:rsidP="00477BF4">
      <w:pPr>
        <w:pStyle w:val="Ttulo3"/>
        <w:rPr>
          <w:lang w:val="pt-BR"/>
        </w:rPr>
      </w:pPr>
      <w:bookmarkStart w:id="14" w:name="_Toc74950722"/>
      <w:r>
        <w:rPr>
          <w:lang w:val="pt-BR"/>
        </w:rPr>
        <w:t>Ordenação para entrega de produtos</w:t>
      </w:r>
      <w:bookmarkEnd w:id="14"/>
      <w:r>
        <w:rPr>
          <w:lang w:val="pt-BR"/>
        </w:rPr>
        <w:t xml:space="preserve"> </w:t>
      </w:r>
    </w:p>
    <w:p w14:paraId="76754864" w14:textId="5F033383" w:rsidR="00477BF4" w:rsidRDefault="00477BF4" w:rsidP="00E15148">
      <w:pPr>
        <w:ind w:left="720"/>
        <w:rPr>
          <w:lang w:val="pt-BR"/>
        </w:rPr>
      </w:pPr>
      <w:r>
        <w:rPr>
          <w:lang w:val="pt-BR"/>
        </w:rPr>
        <w:t xml:space="preserve">A partir do momento em que o pedido é feito, é necessário saber quando ele será realizado, definindo parâmetros de tempo e material gasto para produção da peça, qualidade da impressão, preenchimento da peça, nível de urgência, etc. </w:t>
      </w:r>
    </w:p>
    <w:p w14:paraId="52F6E7B1" w14:textId="499DC619" w:rsidR="00D246BA" w:rsidRDefault="00D246BA" w:rsidP="00D246BA">
      <w:pPr>
        <w:pStyle w:val="Ttulo2"/>
        <w:rPr>
          <w:lang w:val="pt-BR"/>
        </w:rPr>
      </w:pPr>
      <w:bookmarkStart w:id="15" w:name="_Toc74950723"/>
      <w:r>
        <w:rPr>
          <w:lang w:val="pt-BR"/>
        </w:rPr>
        <w:t>Características do usuário</w:t>
      </w:r>
      <w:bookmarkEnd w:id="15"/>
      <w:r>
        <w:rPr>
          <w:lang w:val="pt-BR"/>
        </w:rPr>
        <w:t xml:space="preserve"> </w:t>
      </w:r>
    </w:p>
    <w:p w14:paraId="125502A6" w14:textId="1A7EFECC" w:rsidR="00477BF4" w:rsidRDefault="00477BF4" w:rsidP="00477BF4">
      <w:pPr>
        <w:pStyle w:val="Corpodetexto"/>
        <w:rPr>
          <w:lang w:val="pt-BR"/>
        </w:rPr>
      </w:pPr>
      <w:r>
        <w:rPr>
          <w:lang w:val="pt-BR"/>
        </w:rPr>
        <w:t xml:space="preserve">O </w:t>
      </w:r>
      <w:r w:rsidR="001154AD">
        <w:rPr>
          <w:lang w:val="pt-BR"/>
        </w:rPr>
        <w:t>Funcionário</w:t>
      </w:r>
      <w:r>
        <w:rPr>
          <w:lang w:val="pt-BR"/>
        </w:rPr>
        <w:t xml:space="preserve"> atendente deve ser capaz de realizar as seguintes funções:</w:t>
      </w:r>
    </w:p>
    <w:p w14:paraId="4EDF0F1C" w14:textId="17A02531" w:rsidR="001154AD" w:rsidRDefault="001154AD" w:rsidP="001154AD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Visualizar os pedidos cancelados, pendentes e concluídos, devidos em seções</w:t>
      </w:r>
      <w:r w:rsidR="00EF5084">
        <w:rPr>
          <w:lang w:val="pt-BR"/>
        </w:rPr>
        <w:t>;</w:t>
      </w:r>
    </w:p>
    <w:p w14:paraId="6DA4C210" w14:textId="23E6F2B4" w:rsidR="001154AD" w:rsidRDefault="00EF5084" w:rsidP="001154AD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Contatar um cliente caso necessário;</w:t>
      </w:r>
    </w:p>
    <w:p w14:paraId="6B363E4F" w14:textId="7C328424" w:rsidR="00EF5084" w:rsidRPr="00EE02E5" w:rsidRDefault="00EF5084" w:rsidP="00EE02E5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Calcular o valor do produto.</w:t>
      </w:r>
    </w:p>
    <w:p w14:paraId="154AA31C" w14:textId="5624D3FC" w:rsidR="00EF5084" w:rsidRDefault="00EF5084" w:rsidP="00EF5084">
      <w:pPr>
        <w:pStyle w:val="Corpodetexto"/>
        <w:rPr>
          <w:lang w:val="pt-BR"/>
        </w:rPr>
      </w:pPr>
      <w:r>
        <w:rPr>
          <w:lang w:val="pt-BR"/>
        </w:rPr>
        <w:t>O Administrador deve ser capaz de realizar as seguintes funções:</w:t>
      </w:r>
    </w:p>
    <w:p w14:paraId="14B6BC14" w14:textId="36DEB60E" w:rsidR="00877752" w:rsidRDefault="00877752" w:rsidP="00877752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Gerenciar estoque de filamento;</w:t>
      </w:r>
    </w:p>
    <w:p w14:paraId="3F422180" w14:textId="273AC57B" w:rsidR="00877752" w:rsidRPr="00877752" w:rsidRDefault="00EF5084" w:rsidP="00877752">
      <w:pPr>
        <w:pStyle w:val="Corpodetexto"/>
        <w:numPr>
          <w:ilvl w:val="0"/>
          <w:numId w:val="10"/>
        </w:numPr>
        <w:rPr>
          <w:lang w:val="pt-BR"/>
        </w:rPr>
      </w:pPr>
      <w:r w:rsidRPr="00877752">
        <w:rPr>
          <w:lang w:val="pt-BR"/>
        </w:rPr>
        <w:t xml:space="preserve">Intervir caso necessário </w:t>
      </w:r>
      <w:r w:rsidR="00877752" w:rsidRPr="00877752">
        <w:rPr>
          <w:lang w:val="pt-BR"/>
        </w:rPr>
        <w:t>em alguma etapa do processo;</w:t>
      </w:r>
      <w:r w:rsidR="001154AD" w:rsidRPr="00877752">
        <w:rPr>
          <w:lang w:val="pt-BR"/>
        </w:rPr>
        <w:t xml:space="preserve"> </w:t>
      </w:r>
    </w:p>
    <w:p w14:paraId="76288B6C" w14:textId="734A4B01" w:rsidR="00D246BA" w:rsidRDefault="00D246BA" w:rsidP="00D246BA">
      <w:pPr>
        <w:pStyle w:val="Ttulo2"/>
      </w:pPr>
      <w:bookmarkStart w:id="16" w:name="_Toc74950724"/>
      <w:r>
        <w:rPr>
          <w:lang w:val="pt-BR"/>
        </w:rPr>
        <w:t>Restrições</w:t>
      </w:r>
      <w:bookmarkEnd w:id="16"/>
    </w:p>
    <w:p w14:paraId="361D8E4D" w14:textId="7C7D6978" w:rsidR="008441DC" w:rsidRPr="008441DC" w:rsidRDefault="00C7648E" w:rsidP="00C7648E">
      <w:pPr>
        <w:pStyle w:val="Corpodetexto"/>
        <w:rPr>
          <w:lang w:val="pt-BR"/>
        </w:rPr>
      </w:pPr>
      <w:r>
        <w:rPr>
          <w:lang w:val="pt-BR"/>
        </w:rPr>
        <w:t>Para que o sistema possa ser utilizado é necessário que o usuário tenha</w:t>
      </w:r>
      <w:r w:rsidR="008441DC">
        <w:rPr>
          <w:lang w:val="pt-BR"/>
        </w:rPr>
        <w:t xml:space="preserve"> conexão estável com a internet</w:t>
      </w:r>
      <w:r>
        <w:rPr>
          <w:lang w:val="pt-BR"/>
        </w:rPr>
        <w:t xml:space="preserve">, </w:t>
      </w:r>
      <w:r w:rsidR="008441DC">
        <w:rPr>
          <w:lang w:val="pt-BR"/>
        </w:rPr>
        <w:t>computador</w:t>
      </w:r>
      <w:r>
        <w:rPr>
          <w:lang w:val="pt-BR"/>
        </w:rPr>
        <w:t xml:space="preserve"> que suporte às ferramentas, ter conhecimento básico no sistema operacional do computador (Windows)</w:t>
      </w:r>
      <w:r w:rsidR="008441DC">
        <w:rPr>
          <w:lang w:val="pt-BR"/>
        </w:rPr>
        <w:t>.</w:t>
      </w:r>
    </w:p>
    <w:p w14:paraId="330ED178" w14:textId="6068BE8C" w:rsidR="00D246BA" w:rsidRDefault="00D246BA" w:rsidP="00D246BA">
      <w:pPr>
        <w:pStyle w:val="Ttulo2"/>
      </w:pPr>
      <w:bookmarkStart w:id="17" w:name="_Toc74950725"/>
      <w:r>
        <w:rPr>
          <w:lang w:val="pt-BR"/>
        </w:rPr>
        <w:t>Suposições e Dependências</w:t>
      </w:r>
      <w:bookmarkEnd w:id="17"/>
    </w:p>
    <w:p w14:paraId="5A86C38E" w14:textId="37D9D20A" w:rsidR="00D246BA" w:rsidRDefault="00C7648E" w:rsidP="00C7648E">
      <w:pPr>
        <w:pStyle w:val="Corpodetexto"/>
        <w:rPr>
          <w:lang w:val="pt-BR"/>
        </w:rPr>
      </w:pPr>
      <w:r w:rsidRPr="00C7648E">
        <w:rPr>
          <w:lang w:val="pt-BR"/>
        </w:rPr>
        <w:t xml:space="preserve">O sistema necessita de um servidor web para estar disponível ao uso. </w:t>
      </w:r>
      <w:r w:rsidR="0061172F">
        <w:rPr>
          <w:lang w:val="pt-BR"/>
        </w:rPr>
        <w:t>É</w:t>
      </w:r>
      <w:r w:rsidRPr="00C7648E">
        <w:rPr>
          <w:lang w:val="pt-BR"/>
        </w:rPr>
        <w:t xml:space="preserve"> necessário utilizar um </w:t>
      </w:r>
      <w:r w:rsidR="009A3B8D">
        <w:rPr>
          <w:lang w:val="pt-BR"/>
        </w:rPr>
        <w:t xml:space="preserve">computador </w:t>
      </w:r>
      <w:r w:rsidRPr="00C7648E">
        <w:rPr>
          <w:lang w:val="pt-BR"/>
        </w:rPr>
        <w:t>compatível com os padrões existentes</w:t>
      </w:r>
      <w:r>
        <w:rPr>
          <w:lang w:val="pt-BR"/>
        </w:rPr>
        <w:t xml:space="preserve"> </w:t>
      </w:r>
      <w:r w:rsidRPr="00C7648E">
        <w:rPr>
          <w:lang w:val="pt-BR"/>
        </w:rPr>
        <w:t>atualmente (Java). O acesso ao conteúdo existente dependerá das</w:t>
      </w:r>
      <w:r>
        <w:rPr>
          <w:lang w:val="pt-BR"/>
        </w:rPr>
        <w:t xml:space="preserve"> </w:t>
      </w:r>
      <w:r w:rsidRPr="00C7648E">
        <w:rPr>
          <w:lang w:val="pt-BR"/>
        </w:rPr>
        <w:t>permissões de cada usuário cadastrado.</w:t>
      </w:r>
    </w:p>
    <w:p w14:paraId="7F090C0D" w14:textId="22678161" w:rsidR="00D246BA" w:rsidRDefault="00D246BA" w:rsidP="00D246BA">
      <w:pPr>
        <w:pStyle w:val="Ttulo2"/>
        <w:rPr>
          <w:lang w:val="pt-BR"/>
        </w:rPr>
      </w:pPr>
      <w:bookmarkStart w:id="18" w:name="_Toc74950726"/>
      <w:r>
        <w:rPr>
          <w:lang w:val="pt-BR"/>
        </w:rPr>
        <w:t>Subconjuntos de requisitos</w:t>
      </w:r>
      <w:bookmarkEnd w:id="18"/>
    </w:p>
    <w:p w14:paraId="495CFA30" w14:textId="3A5BA45F" w:rsidR="0029530F" w:rsidRPr="004C3768" w:rsidRDefault="00DD5596" w:rsidP="009A3B8D">
      <w:pPr>
        <w:ind w:firstLine="720"/>
        <w:rPr>
          <w:lang w:val="pt-BR"/>
        </w:rPr>
      </w:pPr>
      <w:r w:rsidRPr="00DD5596">
        <w:rPr>
          <w:lang w:val="pt-BR"/>
        </w:rPr>
        <w:t>Não pode haver conflito</w:t>
      </w:r>
      <w:r>
        <w:rPr>
          <w:lang w:val="pt-BR"/>
        </w:rPr>
        <w:t xml:space="preserve"> </w:t>
      </w:r>
      <w:r w:rsidRPr="00DD5596">
        <w:rPr>
          <w:lang w:val="pt-BR"/>
        </w:rPr>
        <w:t xml:space="preserve">entre os requisitos e qualquer </w:t>
      </w:r>
      <w:r>
        <w:rPr>
          <w:lang w:val="pt-BR"/>
        </w:rPr>
        <w:t xml:space="preserve">um de seus </w:t>
      </w:r>
      <w:r w:rsidRPr="00DD5596">
        <w:rPr>
          <w:lang w:val="pt-BR"/>
        </w:rPr>
        <w:t>subconjunto</w:t>
      </w:r>
      <w:r>
        <w:rPr>
          <w:lang w:val="pt-BR"/>
        </w:rPr>
        <w:t>s</w:t>
      </w:r>
      <w:r w:rsidRPr="00DD5596">
        <w:rPr>
          <w:lang w:val="pt-BR"/>
        </w:rPr>
        <w:t xml:space="preserve"> de requisitos.</w:t>
      </w:r>
    </w:p>
    <w:p w14:paraId="669F9049" w14:textId="468C5BA6" w:rsidR="00EA02CB" w:rsidRDefault="00CE6A3C" w:rsidP="00A95A6F">
      <w:pPr>
        <w:pStyle w:val="Ttulo1"/>
        <w:rPr>
          <w:lang w:val="fr-FR"/>
        </w:rPr>
      </w:pPr>
      <w:bookmarkStart w:id="19" w:name="_Toc74950727"/>
      <w:r>
        <w:rPr>
          <w:lang w:val="pt-BR"/>
        </w:rPr>
        <w:t>Requisitos Específicos</w:t>
      </w:r>
      <w:bookmarkEnd w:id="19"/>
      <w:r>
        <w:rPr>
          <w:lang w:val="fr-FR"/>
        </w:rPr>
        <w:t xml:space="preserve"> </w:t>
      </w:r>
    </w:p>
    <w:p w14:paraId="4B86CAC4" w14:textId="77777777" w:rsidR="00EA02CB" w:rsidRDefault="00CE6A3C">
      <w:pPr>
        <w:pStyle w:val="Ttulo2"/>
        <w:rPr>
          <w:lang w:val="fr-FR"/>
        </w:rPr>
      </w:pPr>
      <w:bookmarkStart w:id="20" w:name="_Toc74950728"/>
      <w:r>
        <w:rPr>
          <w:lang w:val="pt-BR"/>
        </w:rPr>
        <w:t>Funcionalidade</w:t>
      </w:r>
      <w:bookmarkEnd w:id="20"/>
    </w:p>
    <w:p w14:paraId="2CE9E25D" w14:textId="225535D7" w:rsidR="001F0F28" w:rsidRPr="004C3768" w:rsidRDefault="00E70961" w:rsidP="001F0F28">
      <w:pPr>
        <w:pStyle w:val="Ttulo3"/>
        <w:rPr>
          <w:lang w:val="pt-BR"/>
        </w:rPr>
      </w:pPr>
      <w:bookmarkStart w:id="21" w:name="_Toc74950729"/>
      <w:r>
        <w:rPr>
          <w:lang w:val="pt-BR"/>
        </w:rPr>
        <w:t>RF0002 - Cálculo</w:t>
      </w:r>
      <w:r w:rsidR="001F0F28">
        <w:rPr>
          <w:lang w:val="pt-BR"/>
        </w:rPr>
        <w:t xml:space="preserve"> do gasto d</w:t>
      </w:r>
      <w:r w:rsidR="00700FCF">
        <w:rPr>
          <w:lang w:val="pt-BR"/>
        </w:rPr>
        <w:t>as despesas</w:t>
      </w:r>
      <w:bookmarkEnd w:id="21"/>
    </w:p>
    <w:p w14:paraId="239DE054" w14:textId="6B0D9143" w:rsidR="001F0F28" w:rsidRDefault="001F0F28" w:rsidP="001F0F28">
      <w:pPr>
        <w:pStyle w:val="Corpodetexto"/>
        <w:rPr>
          <w:lang w:val="pt-BR"/>
        </w:rPr>
      </w:pPr>
      <w:r>
        <w:rPr>
          <w:lang w:val="pt-BR"/>
        </w:rPr>
        <w:t xml:space="preserve">O sistema deve permitir ao usuário (administrador) </w:t>
      </w:r>
      <w:r w:rsidR="00700FCF">
        <w:rPr>
          <w:lang w:val="pt-BR"/>
        </w:rPr>
        <w:t>informar o preço por Kwh da energia paga mensalmente e o consumo individual das impressoras 3D, em seguida, calcular o valor total gasto (gasto da matéria prima e outras despesas), de acordo com a RN000</w:t>
      </w:r>
      <w:r w:rsidR="00DD3757">
        <w:rPr>
          <w:lang w:val="pt-BR"/>
        </w:rPr>
        <w:t>8</w:t>
      </w:r>
      <w:r w:rsidR="00700FCF">
        <w:rPr>
          <w:lang w:val="pt-BR"/>
        </w:rPr>
        <w:t>.</w:t>
      </w:r>
    </w:p>
    <w:p w14:paraId="58282748" w14:textId="4E980C92" w:rsidR="003661BF" w:rsidRPr="004C3768" w:rsidRDefault="00E70961" w:rsidP="003661BF">
      <w:pPr>
        <w:pStyle w:val="Ttulo3"/>
        <w:rPr>
          <w:lang w:val="pt-BR"/>
        </w:rPr>
      </w:pPr>
      <w:bookmarkStart w:id="22" w:name="_Toc74950730"/>
      <w:r>
        <w:rPr>
          <w:lang w:val="pt-BR"/>
        </w:rPr>
        <w:t>RF0003 - Cálculo</w:t>
      </w:r>
      <w:r w:rsidR="003661BF">
        <w:rPr>
          <w:lang w:val="pt-BR"/>
        </w:rPr>
        <w:t xml:space="preserve"> do </w:t>
      </w:r>
      <w:r w:rsidR="00DD3757">
        <w:rPr>
          <w:lang w:val="pt-BR"/>
        </w:rPr>
        <w:t>valor final</w:t>
      </w:r>
      <w:r w:rsidR="003661BF">
        <w:rPr>
          <w:lang w:val="pt-BR"/>
        </w:rPr>
        <w:t xml:space="preserve"> do produto</w:t>
      </w:r>
      <w:bookmarkEnd w:id="22"/>
    </w:p>
    <w:p w14:paraId="1777E481" w14:textId="1AC7CE40" w:rsidR="003661BF" w:rsidRPr="006F03F4" w:rsidRDefault="003661BF" w:rsidP="003661BF">
      <w:pPr>
        <w:pStyle w:val="Corpodetexto"/>
        <w:rPr>
          <w:lang w:val="pt-BR"/>
        </w:rPr>
      </w:pPr>
      <w:r>
        <w:rPr>
          <w:lang w:val="pt-BR"/>
        </w:rPr>
        <w:t xml:space="preserve">O sistema deve permitir </w:t>
      </w:r>
      <w:r w:rsidR="001F0F28">
        <w:rPr>
          <w:lang w:val="pt-BR"/>
        </w:rPr>
        <w:t>a</w:t>
      </w:r>
      <w:r>
        <w:rPr>
          <w:lang w:val="pt-BR"/>
        </w:rPr>
        <w:t>o usuário (administrador) modificar a porcentagem de lucro conforme necessário, em seguida, calcular o lucro</w:t>
      </w:r>
      <w:r w:rsidR="00806258">
        <w:rPr>
          <w:lang w:val="pt-BR"/>
        </w:rPr>
        <w:t>, considerando RN000</w:t>
      </w:r>
      <w:r w:rsidR="00DD3757">
        <w:rPr>
          <w:lang w:val="pt-BR"/>
        </w:rPr>
        <w:t>9</w:t>
      </w:r>
      <w:r w:rsidR="00806258">
        <w:rPr>
          <w:lang w:val="pt-BR"/>
        </w:rPr>
        <w:t>.</w:t>
      </w:r>
    </w:p>
    <w:p w14:paraId="1623837B" w14:textId="58CEABB2" w:rsidR="00806258" w:rsidRPr="004C3768" w:rsidRDefault="00E70961" w:rsidP="00806258">
      <w:pPr>
        <w:pStyle w:val="Ttulo3"/>
        <w:rPr>
          <w:lang w:val="pt-BR"/>
        </w:rPr>
      </w:pPr>
      <w:bookmarkStart w:id="23" w:name="_Toc74950731"/>
      <w:r>
        <w:rPr>
          <w:lang w:val="pt-BR"/>
        </w:rPr>
        <w:t xml:space="preserve">RF0004 - </w:t>
      </w:r>
      <w:r w:rsidR="001F0F28">
        <w:rPr>
          <w:lang w:val="pt-BR"/>
        </w:rPr>
        <w:t>Verificação da quantidade de filamento disponível</w:t>
      </w:r>
      <w:bookmarkEnd w:id="23"/>
    </w:p>
    <w:p w14:paraId="0A5200B2" w14:textId="05F21EA3" w:rsidR="001F0F28" w:rsidRDefault="00806258" w:rsidP="00700FCF">
      <w:pPr>
        <w:pStyle w:val="Corpodetexto"/>
        <w:rPr>
          <w:lang w:val="pt-BR"/>
        </w:rPr>
      </w:pPr>
      <w:r>
        <w:rPr>
          <w:lang w:val="pt-BR"/>
        </w:rPr>
        <w:t xml:space="preserve">O sistema deve permitir </w:t>
      </w:r>
      <w:r w:rsidR="001F0F28">
        <w:rPr>
          <w:lang w:val="pt-BR"/>
        </w:rPr>
        <w:t>a</w:t>
      </w:r>
      <w:r>
        <w:rPr>
          <w:lang w:val="pt-BR"/>
        </w:rPr>
        <w:t xml:space="preserve">o usuário </w:t>
      </w:r>
      <w:r w:rsidR="001F0F28">
        <w:rPr>
          <w:lang w:val="pt-BR"/>
        </w:rPr>
        <w:t xml:space="preserve">verificar quanto filamento </w:t>
      </w:r>
      <w:r w:rsidR="00700FCF">
        <w:rPr>
          <w:lang w:val="pt-BR"/>
        </w:rPr>
        <w:t>está</w:t>
      </w:r>
      <w:r w:rsidR="001F0F28">
        <w:rPr>
          <w:lang w:val="pt-BR"/>
        </w:rPr>
        <w:t xml:space="preserve"> disponível para uso, separado em cores e tipo de filamento.</w:t>
      </w:r>
    </w:p>
    <w:p w14:paraId="6673AFA4" w14:textId="0AED0D29" w:rsidR="00224177" w:rsidRPr="00EE02E5" w:rsidRDefault="00E70961" w:rsidP="00224177">
      <w:pPr>
        <w:pStyle w:val="Ttulo3"/>
        <w:rPr>
          <w:lang w:val="pt-BR"/>
        </w:rPr>
      </w:pPr>
      <w:bookmarkStart w:id="24" w:name="_Toc74950732"/>
      <w:r>
        <w:rPr>
          <w:lang w:val="pt-BR"/>
        </w:rPr>
        <w:lastRenderedPageBreak/>
        <w:t>RF000</w:t>
      </w:r>
      <w:r w:rsidR="00DD3757">
        <w:rPr>
          <w:lang w:val="pt-BR"/>
        </w:rPr>
        <w:t>5</w:t>
      </w:r>
      <w:r>
        <w:rPr>
          <w:lang w:val="pt-BR"/>
        </w:rPr>
        <w:t xml:space="preserve"> – O sistema deve armazenar um histórico dos pedidos concluídos.</w:t>
      </w:r>
      <w:bookmarkEnd w:id="24"/>
    </w:p>
    <w:p w14:paraId="59644BA0" w14:textId="77777777" w:rsidR="00224177" w:rsidRPr="00224177" w:rsidRDefault="00224177" w:rsidP="00224177">
      <w:pPr>
        <w:rPr>
          <w:lang w:val="pt-BR"/>
        </w:rPr>
      </w:pPr>
    </w:p>
    <w:p w14:paraId="6758DE02" w14:textId="5229B808" w:rsidR="00EA02CB" w:rsidRDefault="00CE6A3C">
      <w:pPr>
        <w:pStyle w:val="Ttulo2"/>
        <w:ind w:left="720" w:hanging="720"/>
        <w:rPr>
          <w:lang w:val="fr-FR"/>
        </w:rPr>
      </w:pPr>
      <w:bookmarkStart w:id="25" w:name="_Toc74950733"/>
      <w:r>
        <w:rPr>
          <w:lang w:val="pt-BR"/>
        </w:rPr>
        <w:t>Usabilidade</w:t>
      </w:r>
      <w:bookmarkEnd w:id="25"/>
      <w:r>
        <w:rPr>
          <w:lang w:val="fr-FR"/>
        </w:rPr>
        <w:t xml:space="preserve"> </w:t>
      </w:r>
    </w:p>
    <w:p w14:paraId="7A64EE5B" w14:textId="4377F34D" w:rsidR="00EA02CB" w:rsidRDefault="00794C17">
      <w:pPr>
        <w:pStyle w:val="Ttulo3"/>
        <w:ind w:left="720" w:hanging="720"/>
        <w:rPr>
          <w:lang w:val="fr-FR"/>
        </w:rPr>
      </w:pPr>
      <w:bookmarkStart w:id="26" w:name="_Toc74950734"/>
      <w:r>
        <w:rPr>
          <w:lang w:val="pt-BR"/>
        </w:rPr>
        <w:t>Tempo médio de treinamento</w:t>
      </w:r>
      <w:bookmarkEnd w:id="26"/>
    </w:p>
    <w:p w14:paraId="44EA1DD2" w14:textId="7C06F51C" w:rsidR="00794C17" w:rsidRDefault="00794C17" w:rsidP="00794C17">
      <w:pPr>
        <w:pStyle w:val="Corpodetexto"/>
        <w:rPr>
          <w:lang w:val="pt-BR"/>
        </w:rPr>
      </w:pPr>
      <w:r>
        <w:rPr>
          <w:lang w:val="pt-BR"/>
        </w:rPr>
        <w:t>O tempo médio de treinamento para usuários normais é de 7-14 dias e para usuários avançados é de 1-6 dias para se tornarem produtivos em operações especificas.</w:t>
      </w:r>
    </w:p>
    <w:p w14:paraId="399DD3F4" w14:textId="6BBD9B99" w:rsidR="00660070" w:rsidRDefault="00660070" w:rsidP="00660070">
      <w:pPr>
        <w:pStyle w:val="Ttulo3"/>
        <w:ind w:left="720" w:hanging="720"/>
        <w:rPr>
          <w:lang w:val="fr-FR"/>
        </w:rPr>
      </w:pPr>
      <w:bookmarkStart w:id="27" w:name="_Toc74950735"/>
      <w:r>
        <w:rPr>
          <w:lang w:val="pt-BR"/>
        </w:rPr>
        <w:t>Período de tempo gasto para tarefas</w:t>
      </w:r>
      <w:bookmarkEnd w:id="27"/>
      <w:r>
        <w:rPr>
          <w:lang w:val="pt-BR"/>
        </w:rPr>
        <w:t xml:space="preserve"> </w:t>
      </w:r>
    </w:p>
    <w:p w14:paraId="2B4C13BB" w14:textId="067D92C1" w:rsidR="00660070" w:rsidRDefault="00660070" w:rsidP="00660070">
      <w:pPr>
        <w:pStyle w:val="Corpodetexto"/>
        <w:rPr>
          <w:lang w:val="pt-BR"/>
        </w:rPr>
      </w:pPr>
      <w:r>
        <w:rPr>
          <w:lang w:val="pt-BR"/>
        </w:rPr>
        <w:t>Para tarefas cotidianas como registro e consulta de pedidos é feito de 30 a 60 segundos, para tarefas como transferência de arquivos para outros aplicativos o tempo varia conforme o tamanho do arquivo.</w:t>
      </w:r>
    </w:p>
    <w:p w14:paraId="4699BB0F" w14:textId="6407397C" w:rsidR="003377E8" w:rsidRDefault="00660070" w:rsidP="003377E8">
      <w:pPr>
        <w:pStyle w:val="Ttulo3"/>
        <w:ind w:left="720" w:hanging="720"/>
        <w:rPr>
          <w:lang w:val="fr-FR"/>
        </w:rPr>
      </w:pPr>
      <w:bookmarkStart w:id="28" w:name="_Toc74950736"/>
      <w:r>
        <w:rPr>
          <w:lang w:val="fr-FR"/>
        </w:rPr>
        <w:t>Design para facilidade de uso</w:t>
      </w:r>
      <w:bookmarkEnd w:id="28"/>
    </w:p>
    <w:p w14:paraId="21CA5C83" w14:textId="32F13338" w:rsidR="003377E8" w:rsidRDefault="00660070" w:rsidP="00660070">
      <w:pPr>
        <w:pStyle w:val="Corpodetexto"/>
        <w:rPr>
          <w:lang w:val="pt-BR"/>
        </w:rPr>
      </w:pPr>
      <w:r w:rsidRPr="00660070">
        <w:rPr>
          <w:lang w:val="pt-BR"/>
        </w:rPr>
        <w:t>A interface d</w:t>
      </w:r>
      <w:r>
        <w:rPr>
          <w:lang w:val="pt-BR"/>
        </w:rPr>
        <w:t xml:space="preserve">e </w:t>
      </w:r>
      <w:r w:rsidRPr="00660070">
        <w:rPr>
          <w:lang w:val="pt-BR"/>
        </w:rPr>
        <w:t xml:space="preserve">usuário do </w:t>
      </w:r>
      <w:proofErr w:type="spellStart"/>
      <w:r>
        <w:rPr>
          <w:lang w:val="pt-BR"/>
        </w:rPr>
        <w:t>PereiraPrint</w:t>
      </w:r>
      <w:proofErr w:type="spellEnd"/>
      <w:r>
        <w:rPr>
          <w:lang w:val="pt-BR"/>
        </w:rPr>
        <w:t xml:space="preserve"> </w:t>
      </w:r>
      <w:r w:rsidRPr="00660070">
        <w:rPr>
          <w:lang w:val="pt-BR"/>
        </w:rPr>
        <w:t>deve ser projetada para ser fácil de usar e apropriada para uma comunidade de usuários com conhecimentos de informática</w:t>
      </w:r>
      <w:r>
        <w:rPr>
          <w:lang w:val="pt-BR"/>
        </w:rPr>
        <w:t>.</w:t>
      </w:r>
    </w:p>
    <w:p w14:paraId="11ED844F" w14:textId="7B91ED54" w:rsidR="00660070" w:rsidRDefault="00660070" w:rsidP="00660070">
      <w:pPr>
        <w:pStyle w:val="Ttulo3"/>
        <w:ind w:left="720" w:hanging="720"/>
        <w:rPr>
          <w:lang w:val="fr-FR"/>
        </w:rPr>
      </w:pPr>
      <w:bookmarkStart w:id="29" w:name="_Toc74950737"/>
      <w:r w:rsidRPr="00660070">
        <w:rPr>
          <w:lang w:val="pt-BR"/>
        </w:rPr>
        <w:t xml:space="preserve">Conformidade com </w:t>
      </w:r>
      <w:r w:rsidR="00AB2173">
        <w:rPr>
          <w:lang w:val="pt-BR"/>
        </w:rPr>
        <w:t>desktop</w:t>
      </w:r>
      <w:bookmarkEnd w:id="29"/>
    </w:p>
    <w:p w14:paraId="232A19D5" w14:textId="3E9B66F2" w:rsidR="00794C17" w:rsidRPr="00794C17" w:rsidRDefault="00660070" w:rsidP="00660070">
      <w:pPr>
        <w:pStyle w:val="Corpodetexto"/>
        <w:rPr>
          <w:lang w:val="pt-BR"/>
        </w:rPr>
      </w:pPr>
      <w:r w:rsidRPr="00660070">
        <w:rPr>
          <w:lang w:val="pt-BR"/>
        </w:rPr>
        <w:t>A interface de usuário do desktop deve ser compatível com Windows</w:t>
      </w:r>
      <w:r>
        <w:rPr>
          <w:lang w:val="pt-BR"/>
        </w:rPr>
        <w:t xml:space="preserve"> 10, Linux e </w:t>
      </w:r>
      <w:proofErr w:type="spellStart"/>
      <w:r>
        <w:rPr>
          <w:lang w:val="pt-BR"/>
        </w:rPr>
        <w:t>MacOS</w:t>
      </w:r>
      <w:proofErr w:type="spellEnd"/>
      <w:r>
        <w:rPr>
          <w:lang w:val="pt-BR"/>
        </w:rPr>
        <w:t xml:space="preserve">. </w:t>
      </w:r>
    </w:p>
    <w:p w14:paraId="157541E7" w14:textId="77777777" w:rsidR="00EA02CB" w:rsidRDefault="00CE6A3C">
      <w:pPr>
        <w:pStyle w:val="Ttulo2"/>
        <w:rPr>
          <w:lang w:val="fr-FR"/>
        </w:rPr>
      </w:pPr>
      <w:bookmarkStart w:id="30" w:name="_Toc74950738"/>
      <w:r>
        <w:rPr>
          <w:lang w:val="pt-BR"/>
        </w:rPr>
        <w:t>Confiabilidade</w:t>
      </w:r>
      <w:bookmarkEnd w:id="30"/>
      <w:r>
        <w:rPr>
          <w:lang w:val="fr-FR"/>
        </w:rPr>
        <w:t xml:space="preserve"> </w:t>
      </w:r>
    </w:p>
    <w:p w14:paraId="5D81311F" w14:textId="0A35570F" w:rsidR="00EA02CB" w:rsidRDefault="009B2839">
      <w:pPr>
        <w:pStyle w:val="Ttulo3"/>
        <w:ind w:left="720" w:hanging="720"/>
        <w:rPr>
          <w:lang w:val="pt-BR"/>
        </w:rPr>
      </w:pPr>
      <w:bookmarkStart w:id="31" w:name="_Toc74950739"/>
      <w:r>
        <w:rPr>
          <w:lang w:val="pt-BR"/>
        </w:rPr>
        <w:t>Disponibilidade</w:t>
      </w:r>
      <w:bookmarkEnd w:id="31"/>
    </w:p>
    <w:p w14:paraId="3B59969E" w14:textId="7556E7D6" w:rsidR="009B2839" w:rsidRDefault="009B2839" w:rsidP="009B2839">
      <w:pPr>
        <w:ind w:left="720"/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PereiraPrint</w:t>
      </w:r>
      <w:proofErr w:type="spellEnd"/>
      <w:r>
        <w:rPr>
          <w:lang w:val="pt-BR"/>
        </w:rPr>
        <w:t xml:space="preserve"> deve estar disponível 24 horas por dia, 7 dias por semana. O tempo de inatividade não deve exceder 5%.</w:t>
      </w:r>
    </w:p>
    <w:p w14:paraId="4B76355C" w14:textId="35405A63" w:rsidR="009B2839" w:rsidRDefault="009B2839" w:rsidP="009B2839">
      <w:pPr>
        <w:pStyle w:val="Ttulo3"/>
        <w:ind w:left="720" w:hanging="720"/>
        <w:rPr>
          <w:lang w:val="pt-BR"/>
        </w:rPr>
      </w:pPr>
      <w:bookmarkStart w:id="32" w:name="_Toc74950740"/>
      <w:r>
        <w:rPr>
          <w:lang w:val="pt-BR"/>
        </w:rPr>
        <w:t>Tempo Médio entre Falhas (MTBF)</w:t>
      </w:r>
      <w:bookmarkEnd w:id="32"/>
    </w:p>
    <w:p w14:paraId="10E9EE87" w14:textId="5327DC62" w:rsidR="009B2839" w:rsidRDefault="009B2839" w:rsidP="009B2839">
      <w:pPr>
        <w:ind w:left="720"/>
        <w:rPr>
          <w:lang w:val="pt-BR"/>
        </w:rPr>
      </w:pPr>
      <w:r>
        <w:rPr>
          <w:lang w:val="pt-BR"/>
        </w:rPr>
        <w:t xml:space="preserve">O tempo médio entre falhas não pode ser menor que </w:t>
      </w:r>
      <w:r w:rsidR="00AA7224">
        <w:rPr>
          <w:lang w:val="pt-BR"/>
        </w:rPr>
        <w:t>500</w:t>
      </w:r>
      <w:r>
        <w:rPr>
          <w:lang w:val="pt-BR"/>
        </w:rPr>
        <w:t xml:space="preserve"> horas de trabalho.</w:t>
      </w:r>
    </w:p>
    <w:p w14:paraId="79707E4A" w14:textId="3D5063B5" w:rsidR="009B2839" w:rsidRDefault="009B2839" w:rsidP="009B2839">
      <w:pPr>
        <w:pStyle w:val="Ttulo3"/>
        <w:ind w:left="720" w:hanging="720"/>
        <w:rPr>
          <w:lang w:val="pt-BR"/>
        </w:rPr>
      </w:pPr>
      <w:bookmarkStart w:id="33" w:name="_Toc74950741"/>
      <w:r>
        <w:rPr>
          <w:lang w:val="pt-BR"/>
        </w:rPr>
        <w:t>Tempo Médio para Reparo (MTTR)</w:t>
      </w:r>
      <w:bookmarkEnd w:id="33"/>
    </w:p>
    <w:p w14:paraId="0BBC64C9" w14:textId="23693944" w:rsidR="009B2839" w:rsidRDefault="009B2839" w:rsidP="009B2839">
      <w:pPr>
        <w:ind w:left="720"/>
        <w:rPr>
          <w:lang w:val="pt-BR"/>
        </w:rPr>
      </w:pPr>
      <w:r>
        <w:rPr>
          <w:lang w:val="pt-BR"/>
        </w:rPr>
        <w:t xml:space="preserve">O tempo médio para reparo deve ser inferior a 24 horas. </w:t>
      </w:r>
    </w:p>
    <w:p w14:paraId="295D3E4D" w14:textId="6787E4BD" w:rsidR="00AA7224" w:rsidRDefault="00AA7224" w:rsidP="00AA7224">
      <w:pPr>
        <w:pStyle w:val="Ttulo3"/>
        <w:ind w:left="720" w:hanging="720"/>
        <w:rPr>
          <w:lang w:val="pt-BR"/>
        </w:rPr>
      </w:pPr>
      <w:bookmarkStart w:id="34" w:name="_Toc74950742"/>
      <w:r>
        <w:rPr>
          <w:lang w:val="pt-BR"/>
        </w:rPr>
        <w:t>Taxa Máxima de Erros ou Defeitos</w:t>
      </w:r>
      <w:bookmarkEnd w:id="34"/>
    </w:p>
    <w:p w14:paraId="32125B15" w14:textId="2708C58D" w:rsidR="00AA7224" w:rsidRDefault="00AA7224" w:rsidP="00AA7224">
      <w:pPr>
        <w:ind w:left="720"/>
        <w:rPr>
          <w:lang w:val="pt-BR"/>
        </w:rPr>
      </w:pPr>
      <w:r>
        <w:rPr>
          <w:lang w:val="pt-BR"/>
        </w:rPr>
        <w:t>A taxa Máxima de erros é de 1 a cada 900 linhas de código.</w:t>
      </w:r>
    </w:p>
    <w:p w14:paraId="17723224" w14:textId="716E762B" w:rsidR="00AA7224" w:rsidRDefault="00AA7224" w:rsidP="00AA7224">
      <w:pPr>
        <w:pStyle w:val="Ttulo3"/>
        <w:ind w:left="720" w:hanging="720"/>
        <w:rPr>
          <w:lang w:val="pt-BR"/>
        </w:rPr>
      </w:pPr>
      <w:bookmarkStart w:id="35" w:name="_Toc74950743"/>
      <w:r>
        <w:rPr>
          <w:lang w:val="pt-BR"/>
        </w:rPr>
        <w:t>Taxa de Erros ou Defeitos</w:t>
      </w:r>
      <w:bookmarkEnd w:id="35"/>
    </w:p>
    <w:p w14:paraId="034B8413" w14:textId="05549AE8" w:rsidR="009B2839" w:rsidRPr="009B2839" w:rsidRDefault="00AA7224" w:rsidP="008270BD">
      <w:pPr>
        <w:ind w:left="720"/>
        <w:rPr>
          <w:lang w:val="pt-BR"/>
        </w:rPr>
      </w:pPr>
      <w:r>
        <w:rPr>
          <w:lang w:val="pt-BR"/>
        </w:rPr>
        <w:t>É caracterizado como pouco importante</w:t>
      </w:r>
      <w:r w:rsidR="008270BD">
        <w:rPr>
          <w:lang w:val="pt-BR"/>
        </w:rPr>
        <w:t xml:space="preserve"> o erro no nome do cliente no momento de seu cadastro. Perda de dados sobre informações na elaboração do produto do cliente é caracterizado como importante. Erros de comunicação resultando em uma peça que não agrada o cliente é um erro crítico. </w:t>
      </w:r>
    </w:p>
    <w:p w14:paraId="66D6511A" w14:textId="77777777" w:rsidR="00EA02CB" w:rsidRDefault="00CE6A3C">
      <w:pPr>
        <w:pStyle w:val="Ttulo2"/>
      </w:pPr>
      <w:bookmarkStart w:id="36" w:name="_Toc74950744"/>
      <w:r>
        <w:rPr>
          <w:lang w:val="pt-BR"/>
        </w:rPr>
        <w:t>Desempenho</w:t>
      </w:r>
      <w:bookmarkEnd w:id="36"/>
    </w:p>
    <w:p w14:paraId="4CF0A59B" w14:textId="41195A39" w:rsidR="00EA02CB" w:rsidRPr="004C3768" w:rsidRDefault="00461D81">
      <w:pPr>
        <w:pStyle w:val="Ttulo3"/>
        <w:ind w:left="720" w:hanging="720"/>
        <w:rPr>
          <w:lang w:val="pt-BR"/>
        </w:rPr>
      </w:pPr>
      <w:bookmarkStart w:id="37" w:name="_Toc74950745"/>
      <w:r>
        <w:rPr>
          <w:lang w:val="pt-BR"/>
        </w:rPr>
        <w:t>Tempo de resposta de uma transição</w:t>
      </w:r>
      <w:bookmarkEnd w:id="37"/>
    </w:p>
    <w:p w14:paraId="34B71BB3" w14:textId="5CDD7B85" w:rsidR="00BD342B" w:rsidRDefault="00461D81" w:rsidP="00DD3757">
      <w:pPr>
        <w:pStyle w:val="Corpodetexto"/>
        <w:rPr>
          <w:lang w:val="pt-BR"/>
        </w:rPr>
      </w:pPr>
      <w:r>
        <w:rPr>
          <w:lang w:val="pt-BR"/>
        </w:rPr>
        <w:t>O sistema deve proporcionar acesso ao banco de dados com latência média de 2 segundos e de no máximo 5 segundos.</w:t>
      </w:r>
    </w:p>
    <w:p w14:paraId="7144DDBE" w14:textId="77777777" w:rsidR="00461D81" w:rsidRPr="004C3768" w:rsidRDefault="00461D81" w:rsidP="00461D81">
      <w:pPr>
        <w:pStyle w:val="Ttulo3"/>
        <w:ind w:left="720" w:hanging="720"/>
        <w:rPr>
          <w:lang w:val="pt-BR"/>
        </w:rPr>
      </w:pPr>
      <w:bookmarkStart w:id="38" w:name="_Toc74950746"/>
      <w:r>
        <w:rPr>
          <w:lang w:val="pt-BR"/>
        </w:rPr>
        <w:t>Tempo de resposta de uma transição</w:t>
      </w:r>
      <w:bookmarkEnd w:id="38"/>
    </w:p>
    <w:p w14:paraId="5A51054A" w14:textId="6D98E34F" w:rsidR="00461D81" w:rsidRDefault="00461D81" w:rsidP="00461D81">
      <w:pPr>
        <w:pStyle w:val="Corpodetexto"/>
        <w:rPr>
          <w:lang w:val="pt-BR"/>
        </w:rPr>
      </w:pPr>
      <w:r w:rsidRPr="00461D81">
        <w:rPr>
          <w:lang w:val="pt-BR"/>
        </w:rPr>
        <w:t>O sistema deve ser capaz de concluir 80% de todas as transações em 2 minutos.</w:t>
      </w:r>
    </w:p>
    <w:p w14:paraId="68367B27" w14:textId="04C08D9E" w:rsidR="00461D81" w:rsidRDefault="00461D81" w:rsidP="00461D81">
      <w:pPr>
        <w:pStyle w:val="Ttulo3"/>
        <w:ind w:left="720" w:hanging="720"/>
      </w:pPr>
      <w:bookmarkStart w:id="39" w:name="_Toc74950747"/>
      <w:r>
        <w:rPr>
          <w:lang w:val="pt-BR"/>
        </w:rPr>
        <w:t>Capacidade de usuários simultâneos</w:t>
      </w:r>
      <w:bookmarkEnd w:id="39"/>
      <w:r>
        <w:rPr>
          <w:lang w:val="pt-BR"/>
        </w:rPr>
        <w:t xml:space="preserve"> </w:t>
      </w:r>
    </w:p>
    <w:p w14:paraId="1A7D50B2" w14:textId="10F5E665" w:rsidR="00461D81" w:rsidRDefault="00461D81" w:rsidP="00545CAC">
      <w:pPr>
        <w:pStyle w:val="Corpodetexto"/>
        <w:rPr>
          <w:lang w:val="pt-BR"/>
        </w:rPr>
      </w:pPr>
      <w:r w:rsidRPr="00461D81">
        <w:rPr>
          <w:lang w:val="pt-BR"/>
        </w:rPr>
        <w:t>O sistema deve suportar até</w:t>
      </w:r>
      <w:r w:rsidR="00545CAC">
        <w:rPr>
          <w:lang w:val="pt-BR"/>
        </w:rPr>
        <w:t xml:space="preserve"> 500</w:t>
      </w:r>
      <w:r w:rsidRPr="00461D81">
        <w:rPr>
          <w:lang w:val="pt-BR"/>
        </w:rPr>
        <w:t xml:space="preserve"> usuários simultâneos no banco de dados central a qualquer momento, e até </w:t>
      </w:r>
      <w:r w:rsidR="00545CAC">
        <w:rPr>
          <w:lang w:val="pt-BR"/>
        </w:rPr>
        <w:t>250</w:t>
      </w:r>
      <w:r w:rsidRPr="00461D81">
        <w:rPr>
          <w:lang w:val="pt-BR"/>
        </w:rPr>
        <w:t xml:space="preserve"> usuários simultâneos nos servidores locais a qualquer momento.</w:t>
      </w:r>
    </w:p>
    <w:p w14:paraId="0D21084B" w14:textId="61C6227B" w:rsidR="00545CAC" w:rsidRDefault="00545CAC" w:rsidP="00545CAC">
      <w:pPr>
        <w:pStyle w:val="Ttulo3"/>
        <w:ind w:left="720" w:hanging="720"/>
      </w:pPr>
      <w:bookmarkStart w:id="40" w:name="_Toc74950748"/>
      <w:r>
        <w:rPr>
          <w:lang w:val="pt-BR"/>
        </w:rPr>
        <w:lastRenderedPageBreak/>
        <w:t>Modo de degradação</w:t>
      </w:r>
      <w:bookmarkEnd w:id="40"/>
    </w:p>
    <w:p w14:paraId="2D5A1FF6" w14:textId="6FE23593" w:rsidR="00545CAC" w:rsidRDefault="00545CAC" w:rsidP="00545CAC">
      <w:pPr>
        <w:pStyle w:val="Corpodetexto"/>
        <w:rPr>
          <w:lang w:val="pt-BR"/>
        </w:rPr>
      </w:pPr>
      <w:r w:rsidRPr="00461D81">
        <w:rPr>
          <w:lang w:val="pt-BR"/>
        </w:rPr>
        <w:t xml:space="preserve">O sistema deve </w:t>
      </w:r>
      <w:r>
        <w:rPr>
          <w:lang w:val="pt-BR"/>
        </w:rPr>
        <w:t xml:space="preserve">ser capaz de suportar 150 usuários simultâneos no servidor local caso o sistema tenha sido degradado. </w:t>
      </w:r>
    </w:p>
    <w:p w14:paraId="1F622F66" w14:textId="55BACD72" w:rsidR="00545CAC" w:rsidRDefault="00545CAC" w:rsidP="00545CAC">
      <w:pPr>
        <w:pStyle w:val="Ttulo3"/>
        <w:ind w:left="720" w:hanging="720"/>
      </w:pPr>
      <w:bookmarkStart w:id="41" w:name="_Toc74950749"/>
      <w:r>
        <w:rPr>
          <w:lang w:val="pt-BR"/>
        </w:rPr>
        <w:t>Utilização de recursos</w:t>
      </w:r>
      <w:bookmarkEnd w:id="41"/>
    </w:p>
    <w:p w14:paraId="39123057" w14:textId="77777777" w:rsidR="00CA3A33" w:rsidRDefault="00CA3A33" w:rsidP="00CA3A33">
      <w:pPr>
        <w:pStyle w:val="Corpodetexto"/>
        <w:rPr>
          <w:lang w:val="pt-BR"/>
        </w:rPr>
      </w:pPr>
      <w:r>
        <w:rPr>
          <w:lang w:val="pt-BR"/>
        </w:rPr>
        <w:t xml:space="preserve">O computador do usuário atendente </w:t>
      </w:r>
      <w:r w:rsidRPr="00B60020">
        <w:rPr>
          <w:lang w:val="pt-BR"/>
        </w:rPr>
        <w:t xml:space="preserve">do </w:t>
      </w:r>
      <w:r>
        <w:rPr>
          <w:lang w:val="pt-BR"/>
        </w:rPr>
        <w:t xml:space="preserve">sistema Pereira Print </w:t>
      </w:r>
      <w:r w:rsidRPr="00B60020">
        <w:rPr>
          <w:lang w:val="pt-BR"/>
        </w:rPr>
        <w:t xml:space="preserve">deve </w:t>
      </w:r>
      <w:r>
        <w:rPr>
          <w:lang w:val="pt-BR"/>
        </w:rPr>
        <w:t>operar com</w:t>
      </w:r>
      <w:r w:rsidRPr="00B60020">
        <w:rPr>
          <w:lang w:val="pt-BR"/>
        </w:rPr>
        <w:t xml:space="preserve"> processador </w:t>
      </w:r>
      <w:r>
        <w:rPr>
          <w:lang w:val="pt-BR"/>
        </w:rPr>
        <w:t>Pentium</w:t>
      </w:r>
      <w:r w:rsidRPr="00B60020">
        <w:rPr>
          <w:lang w:val="pt-BR"/>
        </w:rPr>
        <w:t xml:space="preserve"> ou superior.</w:t>
      </w:r>
      <w:r>
        <w:rPr>
          <w:lang w:val="pt-BR"/>
        </w:rPr>
        <w:t xml:space="preserve"> O computador do usuário Modelista </w:t>
      </w:r>
      <w:r w:rsidRPr="00B60020">
        <w:rPr>
          <w:lang w:val="pt-BR"/>
        </w:rPr>
        <w:t xml:space="preserve">deve </w:t>
      </w:r>
      <w:r>
        <w:rPr>
          <w:lang w:val="pt-BR"/>
        </w:rPr>
        <w:t>operar com</w:t>
      </w:r>
      <w:r w:rsidRPr="00B60020">
        <w:rPr>
          <w:lang w:val="pt-BR"/>
        </w:rPr>
        <w:t xml:space="preserve"> processador </w:t>
      </w:r>
      <w:r>
        <w:rPr>
          <w:lang w:val="pt-BR"/>
        </w:rPr>
        <w:t>i5</w:t>
      </w:r>
      <w:r w:rsidRPr="00B60020">
        <w:rPr>
          <w:lang w:val="pt-BR"/>
        </w:rPr>
        <w:t xml:space="preserve"> ou superior</w:t>
      </w:r>
      <w:r>
        <w:rPr>
          <w:lang w:val="pt-BR"/>
        </w:rPr>
        <w:t>.</w:t>
      </w:r>
      <w:r w:rsidRPr="00B60020">
        <w:rPr>
          <w:lang w:val="pt-BR"/>
        </w:rPr>
        <w:t xml:space="preserve"> A parte do cliente deve exigir menos de 20 MB de espaço em disco e 32 MB de RAM.</w:t>
      </w:r>
    </w:p>
    <w:p w14:paraId="7EE5A01D" w14:textId="77777777" w:rsidR="00EA02CB" w:rsidRDefault="00CE6A3C">
      <w:pPr>
        <w:pStyle w:val="Ttulo2"/>
      </w:pPr>
      <w:bookmarkStart w:id="42" w:name="_Toc74950750"/>
      <w:r>
        <w:rPr>
          <w:lang w:val="pt-BR"/>
        </w:rPr>
        <w:t>Suportabilidade</w:t>
      </w:r>
      <w:bookmarkEnd w:id="42"/>
    </w:p>
    <w:p w14:paraId="0AF6D32C" w14:textId="17204664" w:rsidR="00EA02CB" w:rsidRDefault="00EF7BD3">
      <w:pPr>
        <w:pStyle w:val="Ttulo3"/>
        <w:ind w:left="720" w:hanging="720"/>
        <w:rPr>
          <w:lang w:val="fr-FR"/>
        </w:rPr>
      </w:pPr>
      <w:bookmarkStart w:id="43" w:name="_Toc74950751"/>
      <w:r>
        <w:rPr>
          <w:lang w:val="fr-FR"/>
        </w:rPr>
        <w:t>Atualizações disponiveis para download</w:t>
      </w:r>
      <w:bookmarkEnd w:id="43"/>
    </w:p>
    <w:p w14:paraId="687AA086" w14:textId="6EA1DD7B" w:rsidR="00EF7BD3" w:rsidRDefault="00EF7BD3" w:rsidP="00EF7BD3">
      <w:pPr>
        <w:ind w:left="720"/>
        <w:rPr>
          <w:lang w:val="fr-FR"/>
        </w:rPr>
      </w:pPr>
      <w:r w:rsidRPr="00EF7BD3">
        <w:rPr>
          <w:lang w:val="fr-FR"/>
        </w:rPr>
        <w:t xml:space="preserve">As atualizações </w:t>
      </w:r>
      <w:r>
        <w:rPr>
          <w:lang w:val="fr-FR"/>
        </w:rPr>
        <w:t>para os usuários podem ser feitas através de um servidor UNIX pela Internet. Este recurso permite que os usu</w:t>
      </w:r>
      <w:r w:rsidR="00E80E0E">
        <w:rPr>
          <w:lang w:val="fr-FR"/>
        </w:rPr>
        <w:t>á</w:t>
      </w:r>
      <w:r>
        <w:rPr>
          <w:lang w:val="fr-FR"/>
        </w:rPr>
        <w:t>rios tenham f</w:t>
      </w:r>
      <w:r w:rsidR="00E80E0E">
        <w:rPr>
          <w:lang w:val="fr-FR"/>
        </w:rPr>
        <w:t>á</w:t>
      </w:r>
      <w:r>
        <w:rPr>
          <w:lang w:val="fr-FR"/>
        </w:rPr>
        <w:t>cil acesso as atualizações do sistema.</w:t>
      </w:r>
    </w:p>
    <w:p w14:paraId="11458580" w14:textId="77777777" w:rsidR="00EA02CB" w:rsidRDefault="00CE6A3C">
      <w:pPr>
        <w:pStyle w:val="Ttulo2"/>
      </w:pPr>
      <w:bookmarkStart w:id="44" w:name="_Toc74950752"/>
      <w:r>
        <w:rPr>
          <w:lang w:val="pt-BR"/>
        </w:rPr>
        <w:t>Restrições de Design</w:t>
      </w:r>
      <w:bookmarkEnd w:id="44"/>
    </w:p>
    <w:p w14:paraId="46AB7301" w14:textId="00D32411" w:rsidR="00AD22DD" w:rsidRDefault="00AD22DD" w:rsidP="00AD22DD">
      <w:pPr>
        <w:pStyle w:val="Ttulo3"/>
        <w:ind w:left="720" w:hanging="720"/>
        <w:rPr>
          <w:lang w:val="fr-FR"/>
        </w:rPr>
      </w:pPr>
      <w:bookmarkStart w:id="45" w:name="_Toc74950753"/>
      <w:r w:rsidRPr="00AD22DD">
        <w:rPr>
          <w:lang w:val="fr-FR"/>
        </w:rPr>
        <w:t>Navegadores de Internet</w:t>
      </w:r>
      <w:bookmarkEnd w:id="45"/>
    </w:p>
    <w:p w14:paraId="501D1559" w14:textId="218A45AF" w:rsidR="00AD22DD" w:rsidRDefault="00AD22DD" w:rsidP="00AD22DD">
      <w:pPr>
        <w:pStyle w:val="Corpodetexto"/>
        <w:rPr>
          <w:lang w:val="pt-BR"/>
        </w:rPr>
      </w:pPr>
      <w:r w:rsidRPr="00AD22DD">
        <w:rPr>
          <w:lang w:val="pt-BR"/>
        </w:rPr>
        <w:t xml:space="preserve">A interface baseada </w:t>
      </w:r>
      <w:r>
        <w:rPr>
          <w:lang w:val="pt-BR"/>
        </w:rPr>
        <w:t xml:space="preserve">na web deve ser compatível com os navegadores </w:t>
      </w:r>
      <w:r w:rsidR="007F48C3">
        <w:rPr>
          <w:lang w:val="pt-BR"/>
        </w:rPr>
        <w:t>Opera, Firefox e Google Chrome.</w:t>
      </w:r>
      <w:r>
        <w:rPr>
          <w:lang w:val="pt-BR"/>
        </w:rPr>
        <w:t xml:space="preserve"> </w:t>
      </w:r>
    </w:p>
    <w:p w14:paraId="5EE30572" w14:textId="4AFE5EE9" w:rsidR="00AD22DD" w:rsidRDefault="00AD22DD" w:rsidP="00AD22DD">
      <w:pPr>
        <w:pStyle w:val="Ttulo3"/>
        <w:ind w:left="720" w:hanging="720"/>
        <w:rPr>
          <w:lang w:val="fr-FR"/>
        </w:rPr>
      </w:pPr>
      <w:bookmarkStart w:id="46" w:name="_Toc74950754"/>
      <w:r w:rsidRPr="00AD22DD">
        <w:rPr>
          <w:lang w:val="fr-FR"/>
        </w:rPr>
        <w:t>Compatibilidade Java</w:t>
      </w:r>
      <w:bookmarkEnd w:id="46"/>
    </w:p>
    <w:p w14:paraId="48B83C02" w14:textId="09B99802" w:rsidR="00AD22DD" w:rsidRPr="00B60020" w:rsidRDefault="00AD22DD" w:rsidP="007F48C3">
      <w:pPr>
        <w:pStyle w:val="Corpodetexto"/>
        <w:rPr>
          <w:lang w:val="pt-BR"/>
        </w:rPr>
      </w:pPr>
      <w:r w:rsidRPr="00AD22DD">
        <w:rPr>
          <w:lang w:val="pt-BR"/>
        </w:rPr>
        <w:t>A interface baseada na web deve ser compatível com o ambiente de execução Java</w:t>
      </w:r>
      <w:r>
        <w:rPr>
          <w:lang w:val="pt-BR"/>
        </w:rPr>
        <w:t xml:space="preserve"> VM versão 8.</w:t>
      </w:r>
    </w:p>
    <w:p w14:paraId="1DF6459A" w14:textId="77777777" w:rsidR="00EA02CB" w:rsidRDefault="00CE6A3C">
      <w:pPr>
        <w:pStyle w:val="Ttulo2"/>
        <w:rPr>
          <w:lang w:val="fr-FR"/>
        </w:rPr>
      </w:pPr>
      <w:bookmarkStart w:id="47" w:name="_Toc74950755"/>
      <w:r>
        <w:rPr>
          <w:lang w:val="pt-BR"/>
        </w:rPr>
        <w:t>Requisitos de Sistema de Ajuda e de Documentação de Usuário On-line</w:t>
      </w:r>
      <w:bookmarkEnd w:id="47"/>
    </w:p>
    <w:p w14:paraId="00B0BC33" w14:textId="77777777" w:rsidR="007F48C3" w:rsidRDefault="007F48C3" w:rsidP="007F48C3">
      <w:pPr>
        <w:pStyle w:val="Ttulo3"/>
        <w:ind w:left="720" w:hanging="720"/>
        <w:rPr>
          <w:lang w:val="fr-FR"/>
        </w:rPr>
      </w:pPr>
      <w:bookmarkStart w:id="48" w:name="_Toc74950756"/>
      <w:r>
        <w:rPr>
          <w:lang w:val="fr-FR"/>
        </w:rPr>
        <w:t>Ajuda Online</w:t>
      </w:r>
      <w:bookmarkEnd w:id="48"/>
    </w:p>
    <w:p w14:paraId="17309E50" w14:textId="77777777" w:rsidR="007F48C3" w:rsidRPr="00EF7BD3" w:rsidRDefault="007F48C3" w:rsidP="007F48C3">
      <w:pPr>
        <w:ind w:left="720"/>
        <w:rPr>
          <w:lang w:val="fr-FR"/>
        </w:rPr>
      </w:pPr>
      <w:r>
        <w:rPr>
          <w:lang w:val="fr-FR"/>
        </w:rPr>
        <w:t xml:space="preserve">Para o sistema PereiraPrint, </w:t>
      </w:r>
      <w:r w:rsidRPr="00EF7BD3">
        <w:rPr>
          <w:lang w:val="fr-FR"/>
        </w:rPr>
        <w:t xml:space="preserve">deve </w:t>
      </w:r>
      <w:r>
        <w:rPr>
          <w:lang w:val="fr-FR"/>
        </w:rPr>
        <w:t>haver</w:t>
      </w:r>
      <w:r w:rsidRPr="00EF7BD3">
        <w:rPr>
          <w:lang w:val="fr-FR"/>
        </w:rPr>
        <w:t xml:space="preserve"> ajuda online integrada para o usuário. A </w:t>
      </w:r>
      <w:r>
        <w:rPr>
          <w:lang w:val="fr-FR"/>
        </w:rPr>
        <w:t>a</w:t>
      </w:r>
      <w:r w:rsidRPr="00EF7BD3">
        <w:rPr>
          <w:lang w:val="fr-FR"/>
        </w:rPr>
        <w:t xml:space="preserve">juda </w:t>
      </w:r>
      <w:r>
        <w:rPr>
          <w:lang w:val="fr-FR"/>
        </w:rPr>
        <w:t>o</w:t>
      </w:r>
      <w:r w:rsidRPr="00EF7BD3">
        <w:rPr>
          <w:lang w:val="fr-FR"/>
        </w:rPr>
        <w:t xml:space="preserve">nline deve incluir instruções passo a passo sobre como usar o Sistema. </w:t>
      </w:r>
      <w:r>
        <w:rPr>
          <w:lang w:val="fr-FR"/>
        </w:rPr>
        <w:t xml:space="preserve">Ela tambem </w:t>
      </w:r>
      <w:r w:rsidRPr="00EF7BD3">
        <w:rPr>
          <w:lang w:val="fr-FR"/>
        </w:rPr>
        <w:t>deve incluir definições de termos e acrônimos.</w:t>
      </w:r>
    </w:p>
    <w:p w14:paraId="1974D317" w14:textId="77777777" w:rsidR="00EA02CB" w:rsidRDefault="00CE6A3C">
      <w:pPr>
        <w:pStyle w:val="Ttulo2"/>
        <w:rPr>
          <w:lang w:val="fr-FR"/>
        </w:rPr>
      </w:pPr>
      <w:bookmarkStart w:id="49" w:name="_Toc74950757"/>
      <w:r>
        <w:rPr>
          <w:lang w:val="pt-BR"/>
        </w:rPr>
        <w:t>Componentes Adquiridos</w:t>
      </w:r>
      <w:bookmarkEnd w:id="49"/>
    </w:p>
    <w:p w14:paraId="0A25A466" w14:textId="0F2EFA32" w:rsidR="007F48C3" w:rsidRPr="007F48C3" w:rsidRDefault="006041A6" w:rsidP="007F48C3">
      <w:pPr>
        <w:pStyle w:val="Corpodetexto"/>
        <w:rPr>
          <w:lang w:val="pt-BR"/>
        </w:rPr>
      </w:pPr>
      <w:r w:rsidRPr="006041A6">
        <w:rPr>
          <w:lang w:val="pt-BR"/>
        </w:rPr>
        <w:t>O sistema deve ser desenvolvido levando em consideração as reservas legais e licenças dos produtos utilizados.</w:t>
      </w:r>
    </w:p>
    <w:p w14:paraId="7FEBEED5" w14:textId="77777777" w:rsidR="00EA02CB" w:rsidRDefault="00CE6A3C">
      <w:pPr>
        <w:pStyle w:val="Ttulo2"/>
        <w:rPr>
          <w:lang w:val="fr-FR"/>
        </w:rPr>
      </w:pPr>
      <w:bookmarkStart w:id="50" w:name="_Toc74950758"/>
      <w:r>
        <w:rPr>
          <w:lang w:val="pt-BR"/>
        </w:rPr>
        <w:t>Interfaces</w:t>
      </w:r>
      <w:bookmarkEnd w:id="50"/>
    </w:p>
    <w:p w14:paraId="536D63C7" w14:textId="77777777" w:rsidR="00EA02CB" w:rsidRDefault="00CE6A3C">
      <w:pPr>
        <w:pStyle w:val="Ttulo3"/>
        <w:ind w:left="720" w:hanging="720"/>
        <w:rPr>
          <w:lang w:val="fr-FR"/>
        </w:rPr>
      </w:pPr>
      <w:bookmarkStart w:id="51" w:name="_Toc74950759"/>
      <w:r>
        <w:rPr>
          <w:lang w:val="pt-BR"/>
        </w:rPr>
        <w:t>Interfaces do Usuário</w:t>
      </w:r>
      <w:bookmarkEnd w:id="51"/>
    </w:p>
    <w:p w14:paraId="3F3086B9" w14:textId="25AA4BED" w:rsidR="00307249" w:rsidRPr="00307249" w:rsidRDefault="00307249" w:rsidP="00307249">
      <w:pPr>
        <w:pStyle w:val="Corpodetexto"/>
        <w:rPr>
          <w:lang w:val="pt-BR"/>
        </w:rPr>
      </w:pPr>
      <w:r w:rsidRPr="00307249">
        <w:rPr>
          <w:lang w:val="pt-BR"/>
        </w:rPr>
        <w:t xml:space="preserve">O sistema deve ter uma interface que exiba graficamente os componentes da aplicação, permitindo </w:t>
      </w:r>
      <w:r>
        <w:rPr>
          <w:lang w:val="pt-BR"/>
        </w:rPr>
        <w:t xml:space="preserve">sua </w:t>
      </w:r>
      <w:r w:rsidRPr="00307249">
        <w:rPr>
          <w:lang w:val="pt-BR"/>
        </w:rPr>
        <w:t>utilização pelo usuário fi</w:t>
      </w:r>
      <w:r>
        <w:rPr>
          <w:lang w:val="pt-BR"/>
        </w:rPr>
        <w:t>nal.</w:t>
      </w:r>
    </w:p>
    <w:p w14:paraId="7144A7CD" w14:textId="77777777" w:rsidR="00EA02CB" w:rsidRDefault="00CE6A3C">
      <w:pPr>
        <w:pStyle w:val="Ttulo3"/>
        <w:ind w:left="720" w:hanging="720"/>
        <w:rPr>
          <w:lang w:val="fr-FR"/>
        </w:rPr>
      </w:pPr>
      <w:bookmarkStart w:id="52" w:name="_Toc74950760"/>
      <w:r>
        <w:rPr>
          <w:lang w:val="pt-BR"/>
        </w:rPr>
        <w:t>Interfaces de Hardware</w:t>
      </w:r>
      <w:bookmarkEnd w:id="52"/>
    </w:p>
    <w:p w14:paraId="668E23EF" w14:textId="6A84B711" w:rsidR="00307249" w:rsidRPr="00307249" w:rsidRDefault="00307249" w:rsidP="00307249">
      <w:pPr>
        <w:pStyle w:val="Corpodetexto"/>
        <w:rPr>
          <w:lang w:val="pt-BR"/>
        </w:rPr>
      </w:pPr>
      <w:r w:rsidRPr="00307249">
        <w:rPr>
          <w:lang w:val="pt-BR"/>
        </w:rPr>
        <w:t xml:space="preserve">O hardware do sistema (servidor) deve ser capaz de processar várias solicitações </w:t>
      </w:r>
      <w:r>
        <w:rPr>
          <w:lang w:val="pt-BR"/>
        </w:rPr>
        <w:t>feitas pelos</w:t>
      </w:r>
      <w:r w:rsidRPr="00307249">
        <w:rPr>
          <w:lang w:val="pt-BR"/>
        </w:rPr>
        <w:t xml:space="preserve"> usuários ao mesmo tempo e responder com eficiência, garantindo a consistência do banco de dados.</w:t>
      </w:r>
    </w:p>
    <w:p w14:paraId="2EC712CE" w14:textId="77777777" w:rsidR="00EA02CB" w:rsidRDefault="00CE6A3C">
      <w:pPr>
        <w:pStyle w:val="Ttulo3"/>
        <w:ind w:left="720" w:hanging="720"/>
        <w:rPr>
          <w:lang w:val="fr-FR"/>
        </w:rPr>
      </w:pPr>
      <w:bookmarkStart w:id="53" w:name="_Toc74950761"/>
      <w:r>
        <w:rPr>
          <w:lang w:val="pt-BR"/>
        </w:rPr>
        <w:t>Interfaces de Software</w:t>
      </w:r>
      <w:bookmarkEnd w:id="53"/>
    </w:p>
    <w:p w14:paraId="62CCBD72" w14:textId="487FD066" w:rsidR="00307249" w:rsidRPr="00307249" w:rsidRDefault="00307249" w:rsidP="00307249">
      <w:pPr>
        <w:pStyle w:val="Corpodetexto"/>
        <w:rPr>
          <w:lang w:val="pt-BR"/>
        </w:rPr>
      </w:pPr>
      <w:r w:rsidRPr="00307249">
        <w:rPr>
          <w:lang w:val="pt-BR"/>
        </w:rPr>
        <w:t xml:space="preserve">O sistema deve utilizar tecnologias de linguagem e framework que conduzam a paradigmas de resolução de problemas, com o objetivo de eficiência </w:t>
      </w:r>
      <w:r>
        <w:rPr>
          <w:lang w:val="pt-BR"/>
        </w:rPr>
        <w:t>no</w:t>
      </w:r>
      <w:r w:rsidRPr="00307249">
        <w:rPr>
          <w:lang w:val="pt-BR"/>
        </w:rPr>
        <w:t xml:space="preserve"> desenvolvimento e facilidade </w:t>
      </w:r>
      <w:r>
        <w:rPr>
          <w:lang w:val="pt-BR"/>
        </w:rPr>
        <w:t>na</w:t>
      </w:r>
      <w:r w:rsidRPr="00307249">
        <w:rPr>
          <w:lang w:val="pt-BR"/>
        </w:rPr>
        <w:t xml:space="preserve"> manutenção.</w:t>
      </w:r>
      <w:r w:rsidR="00073556">
        <w:rPr>
          <w:lang w:val="pt-BR"/>
        </w:rPr>
        <w:t xml:space="preserve"> Além disso, toda a programação deverá ser feita orientada a objetos.</w:t>
      </w:r>
    </w:p>
    <w:p w14:paraId="1668CA1C" w14:textId="77777777" w:rsidR="00EA02CB" w:rsidRDefault="00CE6A3C">
      <w:pPr>
        <w:pStyle w:val="Ttulo3"/>
        <w:ind w:left="720" w:hanging="720"/>
        <w:rPr>
          <w:lang w:val="fr-FR"/>
        </w:rPr>
      </w:pPr>
      <w:bookmarkStart w:id="54" w:name="_Toc74950762"/>
      <w:r>
        <w:rPr>
          <w:lang w:val="pt-BR"/>
        </w:rPr>
        <w:lastRenderedPageBreak/>
        <w:t>Interfaces de Comunicação</w:t>
      </w:r>
      <w:bookmarkEnd w:id="54"/>
    </w:p>
    <w:p w14:paraId="678E8916" w14:textId="5E417F86" w:rsidR="00307249" w:rsidRPr="00307249" w:rsidRDefault="00307249" w:rsidP="00307249">
      <w:pPr>
        <w:pStyle w:val="Corpodetexto"/>
        <w:rPr>
          <w:lang w:val="pt-BR"/>
        </w:rPr>
      </w:pPr>
      <w:r w:rsidRPr="00307249">
        <w:rPr>
          <w:lang w:val="pt-BR"/>
        </w:rPr>
        <w:t xml:space="preserve">O sistema deve possuir uma interface de comunicação que permita que várias solicitações entre os programas que compõem o sistema sejam executadas de forma eficiente </w:t>
      </w:r>
      <w:r>
        <w:rPr>
          <w:lang w:val="pt-BR"/>
        </w:rPr>
        <w:t xml:space="preserve">e </w:t>
      </w:r>
      <w:r w:rsidR="00073556">
        <w:rPr>
          <w:lang w:val="pt-BR"/>
        </w:rPr>
        <w:t>de forma simultânea</w:t>
      </w:r>
      <w:r w:rsidRPr="00307249">
        <w:rPr>
          <w:lang w:val="pt-BR"/>
        </w:rPr>
        <w:t>, sem perder a consistência do banco de dados.</w:t>
      </w:r>
    </w:p>
    <w:p w14:paraId="211F1568" w14:textId="77777777" w:rsidR="00EA02CB" w:rsidRDefault="00CE6A3C">
      <w:pPr>
        <w:pStyle w:val="Ttulo2"/>
        <w:rPr>
          <w:lang w:val="fr-FR"/>
        </w:rPr>
      </w:pPr>
      <w:bookmarkStart w:id="55" w:name="_Toc74950763"/>
      <w:r>
        <w:rPr>
          <w:lang w:val="pt-BR"/>
        </w:rPr>
        <w:t>Requisitos de Licenciamento</w:t>
      </w:r>
      <w:bookmarkEnd w:id="55"/>
    </w:p>
    <w:p w14:paraId="003D95D6" w14:textId="02DB543B" w:rsidR="006041A6" w:rsidRPr="006041A6" w:rsidRDefault="006041A6" w:rsidP="00F724EF">
      <w:pPr>
        <w:pStyle w:val="Corpodetexto"/>
        <w:rPr>
          <w:lang w:val="pt-BR"/>
        </w:rPr>
      </w:pPr>
      <w:r w:rsidRPr="006041A6">
        <w:rPr>
          <w:lang w:val="pt-BR"/>
        </w:rPr>
        <w:t xml:space="preserve">A utilização do </w:t>
      </w:r>
      <w:r w:rsidR="00F724EF">
        <w:rPr>
          <w:lang w:val="pt-BR"/>
        </w:rPr>
        <w:t xml:space="preserve">sistema </w:t>
      </w:r>
      <w:proofErr w:type="spellStart"/>
      <w:r w:rsidR="00F724EF">
        <w:rPr>
          <w:lang w:val="pt-BR"/>
        </w:rPr>
        <w:t>PereiraPrint</w:t>
      </w:r>
      <w:proofErr w:type="spellEnd"/>
      <w:r w:rsidR="00F724EF">
        <w:rPr>
          <w:lang w:val="pt-BR"/>
        </w:rPr>
        <w:t xml:space="preserve"> tem </w:t>
      </w:r>
      <w:r w:rsidR="00EE02E5">
        <w:rPr>
          <w:lang w:val="pt-BR"/>
        </w:rPr>
        <w:t>como</w:t>
      </w:r>
      <w:r w:rsidR="00F724EF">
        <w:rPr>
          <w:lang w:val="pt-BR"/>
        </w:rPr>
        <w:t xml:space="preserve"> objetivo a integração dos softwares de elaboração</w:t>
      </w:r>
      <w:r w:rsidR="00EE02E5">
        <w:rPr>
          <w:lang w:val="pt-BR"/>
        </w:rPr>
        <w:t xml:space="preserve"> </w:t>
      </w:r>
      <w:r w:rsidR="00F724EF">
        <w:rPr>
          <w:lang w:val="pt-BR"/>
        </w:rPr>
        <w:t>de peças 3D</w:t>
      </w:r>
      <w:r w:rsidR="00EE02E5">
        <w:rPr>
          <w:lang w:val="pt-BR"/>
        </w:rPr>
        <w:t xml:space="preserve">. </w:t>
      </w:r>
    </w:p>
    <w:p w14:paraId="46C82FE4" w14:textId="77777777" w:rsidR="00EA02CB" w:rsidRDefault="00CE6A3C">
      <w:pPr>
        <w:pStyle w:val="Ttulo2"/>
        <w:rPr>
          <w:lang w:val="fr-FR"/>
        </w:rPr>
      </w:pPr>
      <w:bookmarkStart w:id="56" w:name="_Toc74950764"/>
      <w:r>
        <w:rPr>
          <w:lang w:val="pt-BR"/>
        </w:rPr>
        <w:t>Observações Legais, de Copyright e Outras</w:t>
      </w:r>
      <w:bookmarkEnd w:id="56"/>
    </w:p>
    <w:p w14:paraId="13C33BF8" w14:textId="06B6932A" w:rsidR="006041A6" w:rsidRPr="006041A6" w:rsidRDefault="00F724EF" w:rsidP="006041A6">
      <w:pPr>
        <w:pStyle w:val="Corpodetexto"/>
        <w:rPr>
          <w:lang w:val="pt-BR"/>
        </w:rPr>
      </w:pPr>
      <w:r w:rsidRPr="00F724EF">
        <w:rPr>
          <w:lang w:val="pt-BR"/>
        </w:rPr>
        <w:t>O s</w:t>
      </w:r>
      <w:r>
        <w:rPr>
          <w:lang w:val="pt-BR"/>
        </w:rPr>
        <w:t xml:space="preserve">istema </w:t>
      </w:r>
      <w:proofErr w:type="spellStart"/>
      <w:r>
        <w:rPr>
          <w:lang w:val="pt-BR"/>
        </w:rPr>
        <w:t>PereiraPrint</w:t>
      </w:r>
      <w:proofErr w:type="spellEnd"/>
      <w:r w:rsidRPr="00F724EF">
        <w:rPr>
          <w:lang w:val="pt-BR"/>
        </w:rPr>
        <w:t xml:space="preserve"> é gratuito para todos os usuários. No entanto, marca, nome</w:t>
      </w:r>
      <w:r w:rsidR="00854BFE">
        <w:rPr>
          <w:lang w:val="pt-BR"/>
        </w:rPr>
        <w:t xml:space="preserve"> e</w:t>
      </w:r>
      <w:r>
        <w:rPr>
          <w:lang w:val="pt-BR"/>
        </w:rPr>
        <w:t xml:space="preserve"> </w:t>
      </w:r>
      <w:r w:rsidRPr="00F724EF">
        <w:rPr>
          <w:lang w:val="pt-BR"/>
        </w:rPr>
        <w:t>logotipo são protegidos por lei de direitos autorais, o que significa que os usuários não devem modificá-los e / ou copiá-los.</w:t>
      </w:r>
    </w:p>
    <w:p w14:paraId="62122B0E" w14:textId="77777777" w:rsidR="00EA02CB" w:rsidRDefault="00CE6A3C">
      <w:pPr>
        <w:pStyle w:val="Ttulo2"/>
        <w:rPr>
          <w:lang w:val="fr-FR"/>
        </w:rPr>
      </w:pPr>
      <w:bookmarkStart w:id="57" w:name="_Toc74950765"/>
      <w:r>
        <w:rPr>
          <w:lang w:val="pt-BR"/>
        </w:rPr>
        <w:t>Padrões Aplicáveis</w:t>
      </w:r>
      <w:bookmarkEnd w:id="57"/>
    </w:p>
    <w:p w14:paraId="2D0D8FF2" w14:textId="4AC0B1D7" w:rsidR="006041A6" w:rsidRPr="006041A6" w:rsidRDefault="006041A6" w:rsidP="006041A6">
      <w:pPr>
        <w:pStyle w:val="Corpodetexto"/>
        <w:rPr>
          <w:lang w:val="pt-BR"/>
        </w:rPr>
      </w:pPr>
      <w:r w:rsidRPr="006041A6">
        <w:rPr>
          <w:lang w:val="pt-BR"/>
        </w:rPr>
        <w:t> Observar as normas ISO 9241, ISO 9126, ISO/IEC 29179:2012 e ISO/TC 68.</w:t>
      </w:r>
    </w:p>
    <w:p w14:paraId="774581B4" w14:textId="0972524E" w:rsidR="00073556" w:rsidRPr="00073556" w:rsidRDefault="00073556" w:rsidP="00073556">
      <w:pPr>
        <w:pStyle w:val="Corpodetexto"/>
        <w:rPr>
          <w:lang w:val="pt-BR"/>
        </w:rPr>
      </w:pPr>
    </w:p>
    <w:sectPr w:rsidR="00073556" w:rsidRPr="00073556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08D31" w14:textId="77777777" w:rsidR="009372DF" w:rsidRDefault="009372DF">
      <w:pPr>
        <w:spacing w:line="240" w:lineRule="auto"/>
      </w:pPr>
      <w:r>
        <w:separator/>
      </w:r>
    </w:p>
  </w:endnote>
  <w:endnote w:type="continuationSeparator" w:id="0">
    <w:p w14:paraId="78BA3753" w14:textId="77777777" w:rsidR="009372DF" w:rsidRDefault="009372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1ABB0" w14:textId="77777777" w:rsidR="00ED6A5D" w:rsidRDefault="00ED6A5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A1B73" w14:textId="77777777" w:rsidR="00ED6A5D" w:rsidRDefault="00ED6A5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78411" w14:textId="77777777" w:rsidR="00ED6A5D" w:rsidRDefault="00ED6A5D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A02CB" w14:paraId="4531EEC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CC3B0F" w14:textId="77777777" w:rsidR="00EA02CB" w:rsidRDefault="00CE6A3C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025F4E" w14:textId="1AA568C1" w:rsidR="00EA02CB" w:rsidRDefault="00CE6A3C">
          <w:pPr>
            <w:jc w:val="center"/>
          </w:pPr>
          <w:r>
            <w:sym w:font="Symbol" w:char="F0D3"/>
          </w:r>
          <w:r w:rsidR="004F19BF">
            <w:t>KK-Systems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D6A5D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0EF74B" w14:textId="77777777" w:rsidR="00EA02CB" w:rsidRDefault="00CE6A3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27A25622" w14:textId="77777777" w:rsidR="00EA02CB" w:rsidRDefault="00EA02C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FD94E" w14:textId="77777777" w:rsidR="009372DF" w:rsidRDefault="009372DF">
      <w:pPr>
        <w:spacing w:line="240" w:lineRule="auto"/>
      </w:pPr>
      <w:r>
        <w:separator/>
      </w:r>
    </w:p>
  </w:footnote>
  <w:footnote w:type="continuationSeparator" w:id="0">
    <w:p w14:paraId="788ADBF5" w14:textId="77777777" w:rsidR="009372DF" w:rsidRDefault="009372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8BD6A" w14:textId="77777777" w:rsidR="00ED6A5D" w:rsidRDefault="00ED6A5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BBE4B" w14:textId="77777777" w:rsidR="00EA02CB" w:rsidRDefault="00EA02CB">
    <w:pPr>
      <w:rPr>
        <w:sz w:val="24"/>
        <w:szCs w:val="24"/>
      </w:rPr>
    </w:pPr>
  </w:p>
  <w:p w14:paraId="3C6FFD3E" w14:textId="77777777" w:rsidR="00EA02CB" w:rsidRDefault="00EA02CB">
    <w:pPr>
      <w:pBdr>
        <w:top w:val="single" w:sz="6" w:space="1" w:color="auto"/>
      </w:pBdr>
      <w:rPr>
        <w:sz w:val="24"/>
        <w:szCs w:val="24"/>
      </w:rPr>
    </w:pPr>
  </w:p>
  <w:p w14:paraId="06BBE52B" w14:textId="23AF95D0" w:rsidR="005B358D" w:rsidRDefault="00DD3757" w:rsidP="005B358D">
    <w:pPr>
      <w:pStyle w:val="Ttulo"/>
      <w:jc w:val="right"/>
    </w:pPr>
    <w:r>
      <w:t>KK-Systems</w:t>
    </w:r>
  </w:p>
  <w:p w14:paraId="1DD8D59E" w14:textId="77777777" w:rsidR="00EA02CB" w:rsidRDefault="00EA02CB">
    <w:pPr>
      <w:pBdr>
        <w:bottom w:val="single" w:sz="6" w:space="1" w:color="auto"/>
      </w:pBdr>
      <w:jc w:val="right"/>
      <w:rPr>
        <w:sz w:val="24"/>
        <w:szCs w:val="24"/>
      </w:rPr>
    </w:pPr>
  </w:p>
  <w:p w14:paraId="2287D6DB" w14:textId="77777777" w:rsidR="00EA02CB" w:rsidRDefault="00EA02C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C74A" w14:textId="77777777" w:rsidR="00ED6A5D" w:rsidRDefault="00ED6A5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02CB" w14:paraId="5C1645E4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FB1F722" w14:textId="04C92CB3" w:rsidR="00EA02CB" w:rsidRDefault="004553AC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7041CE">
            <w:t>PereiraPrint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962BDBF" w14:textId="3AF32C5A" w:rsidR="00EA02CB" w:rsidRDefault="00CE6A3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1.</w:t>
          </w:r>
          <w:r w:rsidR="001D2EB3">
            <w:t>1</w:t>
          </w:r>
        </w:p>
      </w:tc>
    </w:tr>
    <w:tr w:rsidR="00EA02CB" w14:paraId="6B52C12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841F42" w14:textId="77777777" w:rsidR="00EA02CB" w:rsidRPr="004C3768" w:rsidRDefault="00CE6A3C">
          <w:pPr>
            <w:rPr>
              <w:lang w:val="pt-BR"/>
            </w:rPr>
          </w:pPr>
          <w:r>
            <w:fldChar w:fldCharType="begin"/>
          </w:r>
          <w:r w:rsidRPr="004C3768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924A78" w:rsidRPr="004C3768">
            <w:rPr>
              <w:lang w:val="pt-BR"/>
            </w:rPr>
            <w:t>Especificação dos Requisitos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B0023E" w14:textId="1CA68B19" w:rsidR="00EA02CB" w:rsidRDefault="00CE6A3C">
          <w:r w:rsidRPr="004C3768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1D2EB3">
            <w:rPr>
              <w:lang w:val="pt-BR"/>
            </w:rPr>
            <w:t>1</w:t>
          </w:r>
          <w:r w:rsidR="00ED6A5D">
            <w:rPr>
              <w:lang w:val="pt-BR"/>
            </w:rPr>
            <w:t>8</w:t>
          </w:r>
          <w:r w:rsidR="001D2EB3">
            <w:rPr>
              <w:lang w:val="pt-BR"/>
            </w:rPr>
            <w:t>/</w:t>
          </w:r>
          <w:proofErr w:type="spellStart"/>
          <w:r w:rsidR="001D2EB3">
            <w:rPr>
              <w:lang w:val="pt-BR"/>
            </w:rPr>
            <w:t>jun</w:t>
          </w:r>
          <w:proofErr w:type="spellEnd"/>
          <w:r>
            <w:rPr>
              <w:lang w:val="pt-BR"/>
            </w:rPr>
            <w:t>/</w:t>
          </w:r>
          <w:r w:rsidR="001D2EB3">
            <w:rPr>
              <w:lang w:val="pt-BR"/>
            </w:rPr>
            <w:t>21</w:t>
          </w:r>
        </w:p>
      </w:tc>
    </w:tr>
    <w:tr w:rsidR="00EA02CB" w14:paraId="012D7B8A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0C859E4" w14:textId="77777777" w:rsidR="00EA02CB" w:rsidRDefault="00CE6A3C"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48E90C56" w14:textId="77777777" w:rsidR="00EA02CB" w:rsidRDefault="00EA02C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3341208"/>
    <w:multiLevelType w:val="hybridMultilevel"/>
    <w:tmpl w:val="AB4AA6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E364A54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 w15:restartNumberingAfterBreak="0">
    <w:nsid w:val="040273E7"/>
    <w:multiLevelType w:val="hybridMultilevel"/>
    <w:tmpl w:val="6AF0E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477FE"/>
    <w:multiLevelType w:val="hybridMultilevel"/>
    <w:tmpl w:val="29B8CFD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E85289"/>
    <w:multiLevelType w:val="multilevel"/>
    <w:tmpl w:val="29EA4C54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7" w15:restartNumberingAfterBreak="0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8" w15:restartNumberingAfterBreak="0">
    <w:nsid w:val="6C815B6B"/>
    <w:multiLevelType w:val="multilevel"/>
    <w:tmpl w:val="BC56B8D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B7623FE"/>
    <w:multiLevelType w:val="hybridMultilevel"/>
    <w:tmpl w:val="BCA48E0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5"/>
  </w:num>
  <w:num w:numId="10">
    <w:abstractNumId w:val="9"/>
  </w:num>
  <w:num w:numId="1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78"/>
    <w:rsid w:val="0005239C"/>
    <w:rsid w:val="00057C6A"/>
    <w:rsid w:val="00073556"/>
    <w:rsid w:val="001154AD"/>
    <w:rsid w:val="001D2EB3"/>
    <w:rsid w:val="001F0F28"/>
    <w:rsid w:val="00224177"/>
    <w:rsid w:val="0029530F"/>
    <w:rsid w:val="002969FF"/>
    <w:rsid w:val="002D2E8E"/>
    <w:rsid w:val="002E5286"/>
    <w:rsid w:val="00307249"/>
    <w:rsid w:val="003377E8"/>
    <w:rsid w:val="003661BF"/>
    <w:rsid w:val="004553AC"/>
    <w:rsid w:val="00461D81"/>
    <w:rsid w:val="0047726D"/>
    <w:rsid w:val="00477BF4"/>
    <w:rsid w:val="004C3768"/>
    <w:rsid w:val="004C7F45"/>
    <w:rsid w:val="004E610F"/>
    <w:rsid w:val="004F19BF"/>
    <w:rsid w:val="00545CAC"/>
    <w:rsid w:val="00572EAD"/>
    <w:rsid w:val="005B358D"/>
    <w:rsid w:val="005D438F"/>
    <w:rsid w:val="006041A6"/>
    <w:rsid w:val="0061172F"/>
    <w:rsid w:val="00643840"/>
    <w:rsid w:val="00660070"/>
    <w:rsid w:val="006F03F4"/>
    <w:rsid w:val="00700FCF"/>
    <w:rsid w:val="007041CE"/>
    <w:rsid w:val="0072515F"/>
    <w:rsid w:val="00730B9E"/>
    <w:rsid w:val="00734AC8"/>
    <w:rsid w:val="00775D30"/>
    <w:rsid w:val="00794C17"/>
    <w:rsid w:val="007F48C3"/>
    <w:rsid w:val="00806258"/>
    <w:rsid w:val="008270BD"/>
    <w:rsid w:val="008441DC"/>
    <w:rsid w:val="00854BFE"/>
    <w:rsid w:val="00877752"/>
    <w:rsid w:val="00886B1A"/>
    <w:rsid w:val="00924A78"/>
    <w:rsid w:val="009372DF"/>
    <w:rsid w:val="00976687"/>
    <w:rsid w:val="009828D3"/>
    <w:rsid w:val="00984632"/>
    <w:rsid w:val="009A3B8D"/>
    <w:rsid w:val="009B2839"/>
    <w:rsid w:val="009F3EF8"/>
    <w:rsid w:val="00A23ED8"/>
    <w:rsid w:val="00A24155"/>
    <w:rsid w:val="00A95A6F"/>
    <w:rsid w:val="00AA7224"/>
    <w:rsid w:val="00AB2173"/>
    <w:rsid w:val="00AD22DD"/>
    <w:rsid w:val="00B21F56"/>
    <w:rsid w:val="00B533EF"/>
    <w:rsid w:val="00B536A1"/>
    <w:rsid w:val="00B60020"/>
    <w:rsid w:val="00BB50B0"/>
    <w:rsid w:val="00BD342B"/>
    <w:rsid w:val="00C7648E"/>
    <w:rsid w:val="00C951AA"/>
    <w:rsid w:val="00CA3A33"/>
    <w:rsid w:val="00CE6A3C"/>
    <w:rsid w:val="00D246BA"/>
    <w:rsid w:val="00DD3757"/>
    <w:rsid w:val="00DD5596"/>
    <w:rsid w:val="00E15148"/>
    <w:rsid w:val="00E70961"/>
    <w:rsid w:val="00E80E0E"/>
    <w:rsid w:val="00EA02CB"/>
    <w:rsid w:val="00ED6A5D"/>
    <w:rsid w:val="00EE02E5"/>
    <w:rsid w:val="00EF5084"/>
    <w:rsid w:val="00EF7BD3"/>
    <w:rsid w:val="00F724EF"/>
    <w:rsid w:val="00FC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B5B48A"/>
  <w15:chartTrackingRefBased/>
  <w15:docId w15:val="{3A903281-4ACF-4639-BF5C-5015429C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9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9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9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9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qFormat/>
    <w:pPr>
      <w:spacing w:before="120" w:after="120"/>
      <w:ind w:left="763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4.%20T.I\2.%20Estudos\0.%20FATEC\Engenharia%20de%20Software%20II\2021.05.17%20-%20Trabalho%20Final\Modelos\modelo-documento-especificacao-requisitos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modelo-documento-especificacao-requisitos-software</Template>
  <TotalTime>11</TotalTime>
  <Pages>9</Pages>
  <Words>2099</Words>
  <Characters>11338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13411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PereiraPrint</dc:subject>
  <dc:creator>Koii</dc:creator>
  <cp:keywords/>
  <dc:description/>
  <cp:lastModifiedBy>KAUAN LINHARES PEREIRA</cp:lastModifiedBy>
  <cp:revision>9</cp:revision>
  <dcterms:created xsi:type="dcterms:W3CDTF">2021-06-17T18:02:00Z</dcterms:created>
  <dcterms:modified xsi:type="dcterms:W3CDTF">2021-06-19T02:55:00Z</dcterms:modified>
</cp:coreProperties>
</file>