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referencias materias blog: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https://hitsite.com.br/entretenimento/musica/vendas-ingressos-para-turne-taylor-swift-cancelada-devido-grande-demanda/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https://www.uol.com.br/splash/noticias/2022/11/06/lorde-faz-show-mais-animado-e-apaixonado-do-primavera-sound.htm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https://www.papelpop.com/2023/05/mita-festival-2023-lana-del-rey-encanta-publico-brasileiro-com-show-dramatico-e-teatral/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https://www1.folha.uol.com.br/ilustrada/2022/10/alex-turner-abre-o-jogo-sobre-the-car-album-dos-20-anos-dos-arctic-monkeys.shtml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https://g1.globo.com/pop-arte/musica/noticia/2023/03/10/coldplay-comeca-maratona-de-11-shows-no-brasil-nesta-sexta-feira-em-sao-paulo.ghtml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529"/>
          <w:sz w:val="24"/>
          <w:szCs w:val="24"/>
          <w:highlight w:val="white"/>
          <w:rtl w:val="0"/>
        </w:rPr>
        <w:t xml:space="preserve">imagens retiradas do google imagens(precisam ser extraidas da pasta para a execução correta do código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1.globo.com/pop-arte/musica/noticia/2023/03/10/coldplay-comeca-maratona-de-11-shows-no-brasil-nesta-sexta-feira-em-sao-paulo.ghtml" TargetMode="External"/><Relationship Id="rId9" Type="http://schemas.openxmlformats.org/officeDocument/2006/relationships/hyperlink" Target="https://www1.folha.uol.com.br/ilustrada/2022/10/alex-turner-abre-o-jogo-sobre-the-car-album-dos-20-anos-dos-arctic-monkeys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hitsite.com.br/entretenimento/musica/vendas-ingressos-para-turne-taylor-swift-cancelada-devido-grande-demanda/" TargetMode="External"/><Relationship Id="rId7" Type="http://schemas.openxmlformats.org/officeDocument/2006/relationships/hyperlink" Target="https://www.uol.com.br/splash/noticias/2022/11/06/lorde-faz-show-mais-animado-e-apaixonado-do-primavera-sound.htm" TargetMode="External"/><Relationship Id="rId8" Type="http://schemas.openxmlformats.org/officeDocument/2006/relationships/hyperlink" Target="https://www.papelpop.com/2023/05/mita-festival-2023-lana-del-rey-encanta-publico-brasileiro-com-show-dramatico-e-teatr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