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0" w:before="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RESUMO DO ROTEIRO EM SEMANAS</w:t>
      </w:r>
    </w:p>
    <w:tbl>
      <w:tblPr>
        <w:tblStyle w:val="Table1"/>
        <w:tblW w:w="9840.000000000002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.4444444444445"/>
        <w:gridCol w:w="364.4444444444445"/>
        <w:gridCol w:w="364.4444444444445"/>
        <w:gridCol w:w="364.4444444444445"/>
        <w:gridCol w:w="364.4444444444445"/>
        <w:gridCol w:w="364.4444444444445"/>
        <w:gridCol w:w="364.4444444444445"/>
        <w:gridCol w:w="364.4444444444445"/>
        <w:gridCol w:w="364.4444444444445"/>
        <w:gridCol w:w="364.4444444444445"/>
        <w:gridCol w:w="364.4444444444445"/>
        <w:gridCol w:w="364.4444444444445"/>
        <w:gridCol w:w="364.4444444444445"/>
        <w:gridCol w:w="364.4444444444445"/>
        <w:gridCol w:w="364.4444444444445"/>
        <w:gridCol w:w="364.4444444444445"/>
        <w:gridCol w:w="364.4444444444445"/>
        <w:gridCol w:w="364.4444444444445"/>
        <w:gridCol w:w="364.4444444444445"/>
        <w:gridCol w:w="364.4444444444445"/>
        <w:gridCol w:w="364.4444444444445"/>
        <w:gridCol w:w="364.4444444444445"/>
        <w:gridCol w:w="364.4444444444445"/>
        <w:gridCol w:w="364.4444444444445"/>
        <w:gridCol w:w="364.4444444444445"/>
        <w:gridCol w:w="364.4444444444445"/>
        <w:gridCol w:w="364.4444444444445"/>
        <w:tblGridChange w:id="0">
          <w:tblGrid>
            <w:gridCol w:w="364.4444444444445"/>
            <w:gridCol w:w="364.4444444444445"/>
            <w:gridCol w:w="364.4444444444445"/>
            <w:gridCol w:w="364.4444444444445"/>
            <w:gridCol w:w="364.4444444444445"/>
            <w:gridCol w:w="364.4444444444445"/>
            <w:gridCol w:w="364.4444444444445"/>
            <w:gridCol w:w="364.4444444444445"/>
            <w:gridCol w:w="364.4444444444445"/>
            <w:gridCol w:w="364.4444444444445"/>
            <w:gridCol w:w="364.4444444444445"/>
            <w:gridCol w:w="364.4444444444445"/>
            <w:gridCol w:w="364.4444444444445"/>
            <w:gridCol w:w="364.4444444444445"/>
            <w:gridCol w:w="364.4444444444445"/>
            <w:gridCol w:w="364.4444444444445"/>
            <w:gridCol w:w="364.4444444444445"/>
            <w:gridCol w:w="364.4444444444445"/>
            <w:gridCol w:w="364.4444444444445"/>
            <w:gridCol w:w="364.4444444444445"/>
            <w:gridCol w:w="364.4444444444445"/>
            <w:gridCol w:w="364.4444444444445"/>
            <w:gridCol w:w="364.4444444444445"/>
            <w:gridCol w:w="364.4444444444445"/>
            <w:gridCol w:w="364.4444444444445"/>
            <w:gridCol w:w="364.4444444444445"/>
            <w:gridCol w:w="364.444444444444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ETAPA</w:t>
            </w:r>
          </w:p>
        </w:tc>
        <w:tc>
          <w:tcPr>
            <w:gridSpan w:val="1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gridSpan w:val="1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2023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OUTUBRO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NOVEMBRO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DEZEMBRO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JANEIRO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FEVEREIRO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MARÇO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ABRIL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555.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60" w:before="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ETAPAS DO SISTEMA</w:t>
      </w:r>
    </w:p>
    <w:tbl>
      <w:tblPr>
        <w:tblStyle w:val="Table2"/>
        <w:tblW w:w="10050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7125"/>
        <w:gridCol w:w="1230"/>
        <w:gridCol w:w="1185"/>
        <w:tblGridChange w:id="0">
          <w:tblGrid>
            <w:gridCol w:w="510"/>
            <w:gridCol w:w="7125"/>
            <w:gridCol w:w="1230"/>
            <w:gridCol w:w="11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FINAL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ESCOLHA DO TEMA NO DSPI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28/09/2022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04/10/2022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CRIAÇÃO DO ROTEIRO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02/11/2022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03/11/2022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CRIAÇÃO DE REGRAS DE NEGÓCIO E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02/11/2022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03/11/2022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CRIAÇÃO DE DIAGRAMAS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02/11/2022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03/11/2022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ESTRUTURAÇÃO DO SISTEMA 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04/11/2022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18/11/2022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DESENVOLVIMENTO DO SISTEMA(VOLTADO ÀS FUNCIONALIDADES)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25/11/2022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10/02/2023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DESENVOLVIMENTO DO DESIGN COMPLETO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17/02/2023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10/03/2023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CRIAÇÃO DE PITCH E RELATÓRIOS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17/03/2023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31/03/2023</w:t>
            </w:r>
          </w:p>
        </w:tc>
      </w:tr>
    </w:tbl>
    <w:p w:rsidR="00000000" w:rsidDel="00000000" w:rsidP="00000000" w:rsidRDefault="00000000" w:rsidRPr="00000000" w14:paraId="00000167">
      <w:pPr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60" w:before="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ATIVIDADES EM CADA ETAPA DO SISTEMA</w:t>
      </w:r>
    </w:p>
    <w:tbl>
      <w:tblPr>
        <w:tblStyle w:val="Table3"/>
        <w:tblW w:w="10020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6825"/>
        <w:gridCol w:w="2385"/>
        <w:tblGridChange w:id="0">
          <w:tblGrid>
            <w:gridCol w:w="810"/>
            <w:gridCol w:w="6825"/>
            <w:gridCol w:w="23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Etapa Nº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BUSCA POR TEMAS RELACIONADOS E FILTRAGEM DE ACORDO COM DSPI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RELACIONAR PRÓS E CONTRA PARA DEFINIÇÃO DOS 3 MELHORES TEMAS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SEPARAR TRABALHO EM PARTES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PEDRO LUCAS</w:t>
            </w:r>
          </w:p>
        </w:tc>
      </w:tr>
      <w:tr>
        <w:trPr>
          <w:cantSplit w:val="0"/>
          <w:trHeight w:val="499.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ESTUDO DAS DATAS E TEMPO PARA CONCLUSÃO DO TRABALHO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PEDRO LUCAS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ORGANIZAÇÃO DO CRONOGRAMA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ORGANIZAR IDEIA CENTRAL DO TRABALHO- O QUE É,FUNCIONALIDADES,ENTIDADES…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CRIAR REGRAS DE NEGÓCIO SEPARANDO AS ETAPAS E PROCESSOS DO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DANIEL SANTOS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RELACIONAR REGRAS DE NEGÓCIO E ORGANIZAR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DANIEL SANTOS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CRIAR REQUISITOS FUNCIONAIS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DANIEL SANTOS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ESCOLHER CATEGORIAS PARA REQUISITOS NÃO FUNCIONAIS DE ACORDO COM O TRABALHO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DANIEL SANTOS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CRIAR E ORGANIZAR REQUISITOS NÃO FUNCIONAIS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DANIEL SANTOS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ORGANIZAR IDEIA CENTRAL DO TRABALHO- O QUE É,FUNCIONALIDADES,ENTIDADES…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CRIAR DIAGRAMAS ESTRUTURAIS(DIAGRAMA DE CLASSE E DE OBJETOS)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PEDRO LUCAS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CRIAR DIAGRAMAS COMPORTAMENTAIS(DIAGRAMA DE ATIVIDADE E DE CASOS DE USO)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CAIQUE ANDRADA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CRIAR SLIDES DE PARTE DO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CRIAR SLIDES DE PARTE DO CADASTRO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CRIAR SLIDES DE PARTE INTERNA DO SISTEMA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VERIFICAR SE TODAS FUNCIONALIDADES ESTÃO PRESENTES E EXPLICADAS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CRIAÇÃO DO GITHUB DO TRABALHO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PEDRO LUCAS</w:t>
            </w:r>
          </w:p>
        </w:tc>
      </w:tr>
      <w:tr>
        <w:trPr>
          <w:cantSplit w:val="0"/>
          <w:trHeight w:val="484.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CRIAÇÃO DO LOGIN E CADASTRO DO SISTEMA(DESIGN MÍNIMO)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CAIQUE ANDRADA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ESTRUTURAÇÃO DO BANCO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DANIEL SANTOS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CRIAÇÃO DAS CLASSES DO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PEDRO LUCAS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CRIAÇÃO DA ÁREA INTERNA DO SISTEMA(CAIXA DE ENTRADA COM OS BOTÕES E FUNCIONALIDADES ESCOLHIDAS)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PEDRO LUCAS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CRIAÇÃO DE TELA DE GERENCIAMENTO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CAIQUE ANDRADA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CRIAÇÃO DE CHATBOX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PEDRO LUCAS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CRIAÇÃO DA PARTE DE ENVIO DE DOCUMENTOS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DANIEL SANTOS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IMPLEMENTAÇÃO DA ASSINATURA DIGITAL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DANIEL SANTOS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CRIAÇÃO DO SISTEMA DE NOTIFICAÇÃO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CAIQUE ANDRADA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CRIAÇÃO DA ÁREA DE VISUALIZAÇÃO DOS DOCUMENTOS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CAIQUE ANDRADA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REVISÃO E IMPLEMENTAÇÃO DE FUNCIONALIDADES RESTANTES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PASSAR PARA O 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ESTUDO SOBRE DESIGN VOLTADO A EMPRESAS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ESTUDO DE CORES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ESTUDO DE USUÁRIO-SISTEMA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ESCOLHA DA PALETA DE CORES A SEREM UTILIZADAS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ESCOLHA DE SITES COM DESIGNS BONS PARA VOTAÇÃO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REUNIÃO E VOTAÇÃO DO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IMPLEMENTAÇÃO DO DESIGN NO SISTEMA COMPLETO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PASSAR TUDO PARA O 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ELABORAÇÃO DO PITCH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CRIAÇÃO DO VÍDEO E EDIÇÃO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CAIQUE ANDRADA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DESENVOLVIMENTO DOS RELATÓRIOS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DANIEL SANTOS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ORGANIZAR TUDO PARA APRESENTAÇÃO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PEDRO LUCAS</w:t>
            </w:r>
          </w:p>
        </w:tc>
      </w:tr>
    </w:tbl>
    <w:p w:rsidR="00000000" w:rsidDel="00000000" w:rsidP="00000000" w:rsidRDefault="00000000" w:rsidRPr="00000000" w14:paraId="000001F8">
      <w:pPr>
        <w:spacing w:after="60" w:before="6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394.2913385826773" w:top="3119" w:left="1701" w:right="1701" w:header="708.6614173228347" w:footer="1536.377952755905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A">
    <w:pPr>
      <w:spacing w:after="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-971549</wp:posOffset>
          </wp:positionH>
          <wp:positionV relativeFrom="paragraph">
            <wp:posOffset>0</wp:posOffset>
          </wp:positionV>
          <wp:extent cx="7562850" cy="757708"/>
          <wp:effectExtent b="0" l="0" r="0" t="0"/>
          <wp:wrapNone/>
          <wp:docPr id="2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16274" l="0" r="0" t="43843"/>
                  <a:stretch>
                    <a:fillRect/>
                  </a:stretch>
                </pic:blipFill>
                <pic:spPr>
                  <a:xfrm>
                    <a:off x="0" y="0"/>
                    <a:ext cx="7562850" cy="75770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-1085849</wp:posOffset>
          </wp:positionH>
          <wp:positionV relativeFrom="paragraph">
            <wp:posOffset>-447674</wp:posOffset>
          </wp:positionV>
          <wp:extent cx="7562850" cy="1826260"/>
          <wp:effectExtent b="0" l="0" r="0" t="0"/>
          <wp:wrapNone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2066" l="1511" r="-1511" t="2066"/>
                  <a:stretch>
                    <a:fillRect/>
                  </a:stretch>
                </pic:blipFill>
                <pic:spPr>
                  <a:xfrm>
                    <a:off x="0" y="0"/>
                    <a:ext cx="7562850" cy="182626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1162050</wp:posOffset>
              </wp:positionH>
              <wp:positionV relativeFrom="paragraph">
                <wp:posOffset>-238124</wp:posOffset>
              </wp:positionV>
              <wp:extent cx="4713923" cy="753527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 txBox="1"/>
                    <wps:cNvPr id="2" name="Shape 2"/>
                    <wps:spPr>
                      <a:xfrm>
                        <a:off x="1607650" y="1088100"/>
                        <a:ext cx="5107200" cy="800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Roteiro de Trabalho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do Sistema de Automação de Protocolos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Versão 1.0  Data de Criação/Modificação: 03/11/2022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Autores: Pedro Lucas,Caique Andrada e Daniel Santos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sp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1162050</wp:posOffset>
              </wp:positionH>
              <wp:positionV relativeFrom="paragraph">
                <wp:posOffset>-238124</wp:posOffset>
              </wp:positionV>
              <wp:extent cx="4713923" cy="753527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13923" cy="75352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