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8560" w14:textId="4F90AA31" w:rsidR="007F0C80" w:rsidRPr="00830C3B" w:rsidRDefault="009B15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C3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Institutional </w:t>
      </w:r>
      <w:r w:rsidR="00830C3B" w:rsidRPr="00830C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830C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overage</w:t>
      </w:r>
      <w:r w:rsidRPr="00830C3B">
        <w:rPr>
          <w:rFonts w:ascii="Times New Roman" w:hAnsi="Times New Roman" w:cs="Times New Roman"/>
          <w:b/>
          <w:bCs/>
          <w:sz w:val="24"/>
          <w:szCs w:val="24"/>
        </w:rPr>
        <w:t xml:space="preserve"> (instcvg)</w:t>
      </w:r>
    </w:p>
    <w:p w14:paraId="4786F2EF" w14:textId="0C1D37F4" w:rsidR="009B1555" w:rsidRDefault="009B1555" w:rsidP="009B155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30C3B">
        <w:rPr>
          <w:rFonts w:ascii="Times New Roman" w:hAnsi="Times New Roman" w:cs="Times New Roman"/>
          <w:i/>
          <w:iCs/>
          <w:sz w:val="24"/>
          <w:szCs w:val="24"/>
        </w:rPr>
        <w:t>The central government (CG) is constituted by the central budgetary government (central administration and decentralized entities), central extra budgetary government (extra budgetary funds); and, in some countries, social security funds (public system).</w:t>
      </w:r>
      <w:r>
        <w:rPr>
          <w:rFonts w:ascii="Times New Roman" w:hAnsi="Times New Roman" w:cs="Times New Roman"/>
          <w:sz w:val="24"/>
          <w:szCs w:val="24"/>
        </w:rPr>
        <w:t>” (ECLAC)</w:t>
      </w:r>
    </w:p>
    <w:p w14:paraId="6121EF42" w14:textId="4490C5F7" w:rsidR="009B1555" w:rsidRDefault="009B1555" w:rsidP="009B155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para as demais coberturas institucionais estão ausentes para a maioria dos países. Portanto, é mais adequado trabalhar apenas com dados do governo central.</w:t>
      </w:r>
    </w:p>
    <w:p w14:paraId="2A34DE71" w14:textId="77777777" w:rsidR="003F1563" w:rsidRDefault="003F1563" w:rsidP="003F15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A1E5E" w14:textId="7BDE070B" w:rsidR="003F1563" w:rsidRPr="00830C3B" w:rsidRDefault="003F1563" w:rsidP="003F15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0C3B">
        <w:rPr>
          <w:rFonts w:ascii="Times New Roman" w:hAnsi="Times New Roman" w:cs="Times New Roman"/>
          <w:b/>
          <w:bCs/>
          <w:sz w:val="24"/>
          <w:szCs w:val="24"/>
        </w:rPr>
        <w:t>Gasto público por função</w:t>
      </w:r>
    </w:p>
    <w:p w14:paraId="3B24861D" w14:textId="7E3F2230" w:rsidR="003F1563" w:rsidRPr="003F1563" w:rsidRDefault="003F1563" w:rsidP="003F15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selecionar os dados, é possível marcar tanto a caixa de proteção social, quanto a caixa relacionada a habitação. Como já há dados de habitação entre</w:t>
      </w:r>
      <w:r w:rsidR="00830C3B">
        <w:rPr>
          <w:rFonts w:ascii="Times New Roman" w:hAnsi="Times New Roman" w:cs="Times New Roman"/>
          <w:sz w:val="24"/>
          <w:szCs w:val="24"/>
        </w:rPr>
        <w:t xml:space="preserve"> os</w:t>
      </w:r>
      <w:r>
        <w:rPr>
          <w:rFonts w:ascii="Times New Roman" w:hAnsi="Times New Roman" w:cs="Times New Roman"/>
          <w:sz w:val="24"/>
          <w:szCs w:val="24"/>
        </w:rPr>
        <w:t xml:space="preserve"> gastos de proteção social, considerou-se mais adequado manter apenas esta rubrica.</w:t>
      </w:r>
    </w:p>
    <w:p w14:paraId="098AA2AC" w14:textId="5E0383D1" w:rsidR="003F1563" w:rsidRPr="003F1563" w:rsidRDefault="003F1563" w:rsidP="003F1563">
      <w:pPr>
        <w:jc w:val="both"/>
        <w:rPr>
          <w:rFonts w:ascii="Times New Roman" w:hAnsi="Times New Roman" w:cs="Times New Roman"/>
          <w:sz w:val="24"/>
          <w:szCs w:val="24"/>
        </w:rPr>
      </w:pPr>
      <w:r w:rsidRPr="003F15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4C77C" wp14:editId="04D05DDB">
            <wp:extent cx="2984284" cy="1559529"/>
            <wp:effectExtent l="0" t="0" r="6985" b="3175"/>
            <wp:docPr id="156205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9863" cy="15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A320" w14:textId="77777777" w:rsidR="009B1555" w:rsidRDefault="009B1555" w:rsidP="009B1555">
      <w:pPr>
        <w:rPr>
          <w:rFonts w:ascii="Times New Roman" w:hAnsi="Times New Roman" w:cs="Times New Roman"/>
          <w:sz w:val="24"/>
          <w:szCs w:val="24"/>
        </w:rPr>
      </w:pPr>
    </w:p>
    <w:p w14:paraId="2123BB4C" w14:textId="65EC5483" w:rsidR="00181173" w:rsidRPr="00830C3B" w:rsidRDefault="00181173" w:rsidP="009B155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30C3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Commodity Terms of Trade</w:t>
      </w:r>
    </w:p>
    <w:p w14:paraId="74CC4FFC" w14:textId="3FD12B98" w:rsidR="00181173" w:rsidRDefault="00181173" w:rsidP="00830C3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Indicador escolhido: “</w:t>
      </w:r>
      <w:r w:rsidRPr="00830C3B">
        <w:rPr>
          <w:rFonts w:ascii="Times New Roman" w:hAnsi="Times New Roman" w:cs="Times New Roman"/>
          <w:i/>
          <w:iCs/>
          <w:sz w:val="24"/>
          <w:szCs w:val="24"/>
        </w:rPr>
        <w:t xml:space="preserve">Commodity Net Export Price Index, Individual Commodities Weighted by Ratio of Net Exports to Total Commodity </w:t>
      </w:r>
      <w:r w:rsidR="00FF5167">
        <w:rPr>
          <w:rFonts w:ascii="Times New Roman" w:hAnsi="Times New Roman" w:cs="Times New Roman"/>
          <w:i/>
          <w:iCs/>
          <w:sz w:val="24"/>
          <w:szCs w:val="24"/>
        </w:rPr>
        <w:t>Exports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F5167">
        <w:rPr>
          <w:rFonts w:ascii="Times New Roman" w:hAnsi="Times New Roman" w:cs="Times New Roman"/>
          <w:sz w:val="24"/>
          <w:szCs w:val="24"/>
        </w:rPr>
        <w:t xml:space="preserve"> + “</w:t>
      </w:r>
      <w:r w:rsidR="00FF5167">
        <w:rPr>
          <w:rFonts w:ascii="Times New Roman" w:hAnsi="Times New Roman" w:cs="Times New Roman"/>
          <w:i/>
          <w:iCs/>
          <w:sz w:val="24"/>
          <w:szCs w:val="24"/>
        </w:rPr>
        <w:t>Historical, rolling weights</w:t>
      </w:r>
      <w:r w:rsidR="00FF5167" w:rsidRPr="00FF5167">
        <w:rPr>
          <w:rFonts w:ascii="Times New Roman" w:hAnsi="Times New Roman" w:cs="Times New Roman"/>
          <w:sz w:val="24"/>
          <w:szCs w:val="24"/>
        </w:rPr>
        <w:t>”</w:t>
      </w:r>
    </w:p>
    <w:p w14:paraId="19AFB368" w14:textId="77777777" w:rsidR="00830C3B" w:rsidRDefault="00830C3B" w:rsidP="00830C3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Mensura os preços das commodities ponderando-os pelo peso que cada commodity tem sobre o setor externo de produtos primários. </w:t>
      </w:r>
    </w:p>
    <w:p w14:paraId="08FD006C" w14:textId="791BADA8" w:rsidR="00830C3B" w:rsidRPr="00181173" w:rsidRDefault="00830C3B" w:rsidP="00830C3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optou-se pelo indicador com “rolling weights”, isto é, com pesos que mudam historicamente, em vez de um peso fixo.</w:t>
      </w:r>
    </w:p>
    <w:p w14:paraId="3A44270F" w14:textId="77777777" w:rsidR="00830C3B" w:rsidRDefault="00830C3B" w:rsidP="009B1555">
      <w:pPr>
        <w:rPr>
          <w:rFonts w:ascii="Times New Roman" w:hAnsi="Times New Roman" w:cs="Times New Roman"/>
          <w:sz w:val="24"/>
          <w:szCs w:val="24"/>
        </w:rPr>
      </w:pPr>
    </w:p>
    <w:p w14:paraId="78F7D7D0" w14:textId="639B4BB4" w:rsidR="004D679D" w:rsidRPr="00830C3B" w:rsidRDefault="004D679D" w:rsidP="009B15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C3B">
        <w:rPr>
          <w:rFonts w:ascii="Times New Roman" w:hAnsi="Times New Roman" w:cs="Times New Roman"/>
          <w:b/>
          <w:bCs/>
          <w:sz w:val="24"/>
          <w:szCs w:val="24"/>
        </w:rPr>
        <w:t>Disponibilidade de dados</w:t>
      </w:r>
    </w:p>
    <w:p w14:paraId="76D1A62E" w14:textId="504C0DE1" w:rsidR="00BC0573" w:rsidRDefault="00BC0573" w:rsidP="009B1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Estatísticas CEPAL &gt; Demografia e Social</w:t>
      </w:r>
      <w:r w:rsidR="00830C3B">
        <w:rPr>
          <w:rFonts w:ascii="Times New Roman" w:hAnsi="Times New Roman" w:cs="Times New Roman"/>
          <w:sz w:val="24"/>
          <w:szCs w:val="24"/>
        </w:rPr>
        <w:t xml:space="preserve"> &gt; Gasto social per capita a preços constantes</w:t>
      </w:r>
    </w:p>
    <w:p w14:paraId="7E884B8F" w14:textId="7ACD2DB0" w:rsidR="004D679D" w:rsidRDefault="004D679D" w:rsidP="004D679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Gasto social per capita</w:t>
      </w:r>
      <w:r w:rsidR="00830C3B">
        <w:rPr>
          <w:rFonts w:ascii="Times New Roman" w:hAnsi="Times New Roman" w:cs="Times New Roman"/>
          <w:sz w:val="24"/>
          <w:szCs w:val="24"/>
        </w:rPr>
        <w:t>, a preços constantes,</w:t>
      </w:r>
      <w:r>
        <w:rPr>
          <w:rFonts w:ascii="Times New Roman" w:hAnsi="Times New Roman" w:cs="Times New Roman"/>
          <w:sz w:val="24"/>
          <w:szCs w:val="24"/>
        </w:rPr>
        <w:t xml:space="preserve"> não está disponível para Peru, Venezuela e Puerto Rico.</w:t>
      </w:r>
    </w:p>
    <w:p w14:paraId="23AA94DF" w14:textId="3DC58282" w:rsidR="00830C3B" w:rsidRDefault="00830C3B" w:rsidP="004D679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Gasto social per capita também está disponível para países que não são latinos.</w:t>
      </w:r>
    </w:p>
    <w:p w14:paraId="0D1DD667" w14:textId="5CAC4293" w:rsidR="00830C3B" w:rsidRDefault="00830C3B" w:rsidP="00830C3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caribe: Barbados, Guyana e Jamaica.</w:t>
      </w:r>
    </w:p>
    <w:p w14:paraId="7F8734F1" w14:textId="77777777" w:rsidR="00830C3B" w:rsidRDefault="00830C3B" w:rsidP="00830C3B">
      <w:pPr>
        <w:rPr>
          <w:rFonts w:ascii="Times New Roman" w:hAnsi="Times New Roman" w:cs="Times New Roman"/>
          <w:sz w:val="24"/>
          <w:szCs w:val="24"/>
        </w:rPr>
      </w:pPr>
    </w:p>
    <w:p w14:paraId="56707EAA" w14:textId="3C54925F" w:rsidR="00830C3B" w:rsidRDefault="00830C3B" w:rsidP="00830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Estatísticas CEPAL &gt; Demografia e Social &gt; Gasto social corrente</w:t>
      </w:r>
    </w:p>
    <w:p w14:paraId="388080FC" w14:textId="32DB2F6E" w:rsidR="00830C3B" w:rsidRDefault="00830C3B" w:rsidP="004D679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alguns países, só é possível encontrar dados de gasto social a preço corrente.</w:t>
      </w:r>
    </w:p>
    <w:p w14:paraId="65C540B4" w14:textId="34C3E59C" w:rsidR="004D679D" w:rsidRPr="00830C3B" w:rsidRDefault="004D679D" w:rsidP="009B155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C3B">
        <w:rPr>
          <w:rFonts w:ascii="Times New Roman" w:hAnsi="Times New Roman" w:cs="Times New Roman"/>
          <w:sz w:val="24"/>
          <w:szCs w:val="24"/>
        </w:rPr>
        <w:t>Venezuela</w:t>
      </w:r>
      <w:r w:rsidR="00830C3B" w:rsidRPr="00830C3B">
        <w:rPr>
          <w:rFonts w:ascii="Times New Roman" w:hAnsi="Times New Roman" w:cs="Times New Roman"/>
          <w:sz w:val="24"/>
          <w:szCs w:val="24"/>
        </w:rPr>
        <w:t>,</w:t>
      </w:r>
      <w:r w:rsidR="00BC0573" w:rsidRPr="00830C3B">
        <w:rPr>
          <w:rFonts w:ascii="Times New Roman" w:hAnsi="Times New Roman" w:cs="Times New Roman"/>
          <w:sz w:val="24"/>
          <w:szCs w:val="24"/>
        </w:rPr>
        <w:t xml:space="preserve"> Bahamas e Trinidad </w:t>
      </w:r>
      <w:r w:rsidR="00830C3B">
        <w:rPr>
          <w:rFonts w:ascii="Times New Roman" w:hAnsi="Times New Roman" w:cs="Times New Roman"/>
          <w:sz w:val="24"/>
          <w:szCs w:val="24"/>
        </w:rPr>
        <w:t>&amp;</w:t>
      </w:r>
      <w:r w:rsidR="00BC0573" w:rsidRPr="00830C3B">
        <w:rPr>
          <w:rFonts w:ascii="Times New Roman" w:hAnsi="Times New Roman" w:cs="Times New Roman"/>
          <w:sz w:val="24"/>
          <w:szCs w:val="24"/>
        </w:rPr>
        <w:t xml:space="preserve"> Tobago.</w:t>
      </w:r>
    </w:p>
    <w:p w14:paraId="144D588D" w14:textId="77777777" w:rsidR="00BC0573" w:rsidRDefault="00BC0573" w:rsidP="00BC0573">
      <w:pPr>
        <w:rPr>
          <w:rFonts w:ascii="Times New Roman" w:hAnsi="Times New Roman" w:cs="Times New Roman"/>
          <w:sz w:val="24"/>
          <w:szCs w:val="24"/>
        </w:rPr>
      </w:pPr>
    </w:p>
    <w:p w14:paraId="097EC52B" w14:textId="4D306135" w:rsidR="00BC0573" w:rsidRPr="00BC0573" w:rsidRDefault="00BC0573" w:rsidP="00BC05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Estatísticas CEPAL &gt; Economia &gt; Setor público</w:t>
      </w:r>
    </w:p>
    <w:p w14:paraId="0048116C" w14:textId="43C008C4" w:rsidR="00BC0573" w:rsidRDefault="00BC0573" w:rsidP="00BC057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de gasto público por função permite acessar d</w:t>
      </w:r>
      <w:r w:rsidR="00830C3B">
        <w:rPr>
          <w:rFonts w:ascii="Times New Roman" w:hAnsi="Times New Roman" w:cs="Times New Roman"/>
          <w:sz w:val="24"/>
          <w:szCs w:val="24"/>
        </w:rPr>
        <w:t>ados com uma cobertura mais ampla de países.</w:t>
      </w:r>
    </w:p>
    <w:p w14:paraId="0C34407C" w14:textId="77777777" w:rsidR="00241427" w:rsidRDefault="00241427" w:rsidP="00241427">
      <w:pPr>
        <w:rPr>
          <w:rFonts w:ascii="Times New Roman" w:hAnsi="Times New Roman" w:cs="Times New Roman"/>
          <w:sz w:val="24"/>
          <w:szCs w:val="24"/>
        </w:rPr>
      </w:pPr>
    </w:p>
    <w:p w14:paraId="09A423CC" w14:textId="66B6D6EB" w:rsidR="00241427" w:rsidRPr="00830C3B" w:rsidRDefault="00241427" w:rsidP="002414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C3B">
        <w:rPr>
          <w:rFonts w:ascii="Times New Roman" w:hAnsi="Times New Roman" w:cs="Times New Roman"/>
          <w:b/>
          <w:bCs/>
          <w:sz w:val="24"/>
          <w:szCs w:val="24"/>
        </w:rPr>
        <w:t>Crescimento real per capita (FMI)</w:t>
      </w:r>
    </w:p>
    <w:p w14:paraId="6E5FE574" w14:textId="007BEF5B" w:rsidR="00241427" w:rsidRDefault="00000000" w:rsidP="002414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830C3B" w:rsidRPr="00437875">
          <w:rPr>
            <w:rStyle w:val="Hyperlink"/>
            <w:rFonts w:ascii="Times New Roman" w:hAnsi="Times New Roman" w:cs="Times New Roman"/>
            <w:sz w:val="24"/>
            <w:szCs w:val="24"/>
          </w:rPr>
          <w:t>https://www.imf.org/external/datamapper/NGDP_RPCH@WEO/OEMDC/ADVEC/WEOWORLD</w:t>
        </w:r>
      </w:hyperlink>
    </w:p>
    <w:p w14:paraId="2D921448" w14:textId="77777777" w:rsidR="00830C3B" w:rsidRDefault="00830C3B" w:rsidP="00830C3B">
      <w:pPr>
        <w:rPr>
          <w:rFonts w:ascii="Times New Roman" w:hAnsi="Times New Roman" w:cs="Times New Roman"/>
          <w:sz w:val="24"/>
          <w:szCs w:val="24"/>
        </w:rPr>
      </w:pPr>
    </w:p>
    <w:p w14:paraId="7356A4A0" w14:textId="40A67A47" w:rsidR="00830C3B" w:rsidRPr="00830C3B" w:rsidRDefault="00830C3B" w:rsidP="00830C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C3B">
        <w:rPr>
          <w:rFonts w:ascii="Times New Roman" w:hAnsi="Times New Roman" w:cs="Times New Roman"/>
          <w:b/>
          <w:bCs/>
          <w:sz w:val="24"/>
          <w:szCs w:val="24"/>
        </w:rPr>
        <w:t>Progresso</w:t>
      </w:r>
    </w:p>
    <w:p w14:paraId="21F77506" w14:textId="70C56AA0" w:rsidR="00830C3B" w:rsidRDefault="00830C3B" w:rsidP="00830C3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Estatísticas demográficas: população idosa</w:t>
      </w:r>
      <w:r w:rsidR="00B17B08">
        <w:rPr>
          <w:rFonts w:ascii="Times New Roman" w:hAnsi="Times New Roman" w:cs="Times New Roman"/>
          <w:sz w:val="24"/>
          <w:szCs w:val="24"/>
        </w:rPr>
        <w:t>, urbanização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BF702E" w14:textId="42A3C267" w:rsidR="00830C3B" w:rsidRDefault="00830C3B" w:rsidP="00830C3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Estatísticas econômicas: inflação, </w:t>
      </w:r>
      <w:r w:rsidRPr="00B17B08">
        <w:rPr>
          <w:rFonts w:ascii="Times New Roman" w:hAnsi="Times New Roman" w:cs="Times New Roman"/>
          <w:sz w:val="24"/>
          <w:szCs w:val="24"/>
          <w:highlight w:val="yellow"/>
        </w:rPr>
        <w:t>dívida pública</w:t>
      </w:r>
      <w:r>
        <w:rPr>
          <w:rFonts w:ascii="Times New Roman" w:hAnsi="Times New Roman" w:cs="Times New Roman"/>
          <w:sz w:val="24"/>
          <w:szCs w:val="24"/>
        </w:rPr>
        <w:t>, desigualdade, desemprego, setor externo (% do PIB), índice de liberalização de capital, taxa de câmbio, produtividade.</w:t>
      </w:r>
    </w:p>
    <w:p w14:paraId="6B54703C" w14:textId="18AA9B33" w:rsidR="00830C3B" w:rsidRDefault="00830C3B" w:rsidP="00830C3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Instituições: </w:t>
      </w:r>
      <w:r w:rsidR="00B17B08">
        <w:rPr>
          <w:rFonts w:ascii="Times New Roman" w:hAnsi="Times New Roman" w:cs="Times New Roman"/>
          <w:sz w:val="24"/>
          <w:szCs w:val="24"/>
        </w:rPr>
        <w:t>capacidade estatal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0C3B">
        <w:rPr>
          <w:rFonts w:ascii="Times New Roman" w:hAnsi="Times New Roman" w:cs="Times New Roman"/>
          <w:i/>
          <w:iCs/>
          <w:sz w:val="24"/>
          <w:szCs w:val="24"/>
        </w:rPr>
        <w:t>quality of government</w:t>
      </w:r>
      <w:r>
        <w:rPr>
          <w:rFonts w:ascii="Times New Roman" w:hAnsi="Times New Roman" w:cs="Times New Roman"/>
          <w:sz w:val="24"/>
          <w:szCs w:val="24"/>
        </w:rPr>
        <w:t xml:space="preserve"> (QoG)</w:t>
      </w:r>
      <w:r w:rsidR="00F75EAF">
        <w:rPr>
          <w:rFonts w:ascii="Times New Roman" w:hAnsi="Times New Roman" w:cs="Times New Roman"/>
          <w:sz w:val="24"/>
          <w:szCs w:val="24"/>
        </w:rPr>
        <w:t>, sindicalismo</w:t>
      </w:r>
      <w:r w:rsidR="00B17B08">
        <w:rPr>
          <w:rFonts w:ascii="Times New Roman" w:hAnsi="Times New Roman" w:cs="Times New Roman"/>
          <w:sz w:val="24"/>
          <w:szCs w:val="24"/>
        </w:rPr>
        <w:t>.</w:t>
      </w:r>
    </w:p>
    <w:p w14:paraId="6DEC42A5" w14:textId="31482E15" w:rsidR="00B17B08" w:rsidRDefault="00B17B08" w:rsidP="00830C3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Dummies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B08">
        <w:rPr>
          <w:rFonts w:ascii="Times New Roman" w:hAnsi="Times New Roman" w:cs="Times New Roman"/>
          <w:sz w:val="24"/>
          <w:szCs w:val="24"/>
        </w:rPr>
        <w:t>fixos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B84AA7" w14:textId="6293DF43" w:rsidR="00F75EAF" w:rsidRPr="00830C3B" w:rsidRDefault="00F75EAF" w:rsidP="00830C3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Codebook</w:t>
      </w:r>
    </w:p>
    <w:p w14:paraId="405D345B" w14:textId="77777777" w:rsidR="00241427" w:rsidRPr="00241427" w:rsidRDefault="00241427" w:rsidP="00241427">
      <w:pPr>
        <w:rPr>
          <w:rFonts w:ascii="Times New Roman" w:hAnsi="Times New Roman" w:cs="Times New Roman"/>
          <w:sz w:val="24"/>
          <w:szCs w:val="24"/>
        </w:rPr>
      </w:pPr>
    </w:p>
    <w:p w14:paraId="0EE4DF15" w14:textId="1A46251B" w:rsidR="009B1555" w:rsidRDefault="009B1555" w:rsidP="009B15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ECLAC. </w:t>
      </w:r>
      <w:r w:rsidRPr="009B1555">
        <w:rPr>
          <w:rFonts w:ascii="Times New Roman" w:hAnsi="Times New Roman" w:cs="Times New Roman"/>
          <w:sz w:val="24"/>
          <w:szCs w:val="24"/>
        </w:rPr>
        <w:t>Technical Sheet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B1555">
        <w:rPr>
          <w:rFonts w:ascii="Times New Roman" w:hAnsi="Times New Roman" w:cs="Times New Roman"/>
          <w:sz w:val="24"/>
          <w:szCs w:val="24"/>
        </w:rPr>
        <w:t>Public social expenditure according to the classification of the functions of government (per capita at constant prices in dollars).</w:t>
      </w:r>
      <w:r>
        <w:rPr>
          <w:rFonts w:ascii="Times New Roman" w:hAnsi="Times New Roman" w:cs="Times New Roman"/>
          <w:sz w:val="24"/>
          <w:szCs w:val="24"/>
        </w:rPr>
        <w:t xml:space="preserve"> Disponível em: </w:t>
      </w:r>
      <w:hyperlink r:id="rId7" w:history="1">
        <w:r w:rsidRPr="009B48B4">
          <w:rPr>
            <w:rStyle w:val="Hyperlink"/>
            <w:rFonts w:ascii="Times New Roman" w:hAnsi="Times New Roman" w:cs="Times New Roman"/>
            <w:sz w:val="24"/>
            <w:szCs w:val="24"/>
          </w:rPr>
          <w:t>https://statistics.cepal.org/portal/cepalstat/technical-sheet.html?lang=en&amp;indicator_id=3128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BDB3565" w14:textId="77777777" w:rsidR="009B1555" w:rsidRPr="009B1555" w:rsidRDefault="009B1555" w:rsidP="009B1555">
      <w:pPr>
        <w:rPr>
          <w:rFonts w:ascii="Times New Roman" w:hAnsi="Times New Roman" w:cs="Times New Roman"/>
          <w:sz w:val="24"/>
          <w:szCs w:val="24"/>
        </w:rPr>
      </w:pPr>
    </w:p>
    <w:sectPr w:rsidR="009B1555" w:rsidRPr="009B1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81C8C"/>
    <w:multiLevelType w:val="hybridMultilevel"/>
    <w:tmpl w:val="424A8282"/>
    <w:lvl w:ilvl="0" w:tplc="9038389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CD"/>
    <w:rsid w:val="00181173"/>
    <w:rsid w:val="00241427"/>
    <w:rsid w:val="003F1563"/>
    <w:rsid w:val="004A436C"/>
    <w:rsid w:val="004D679D"/>
    <w:rsid w:val="00605334"/>
    <w:rsid w:val="007F0C80"/>
    <w:rsid w:val="00830C3B"/>
    <w:rsid w:val="009B1555"/>
    <w:rsid w:val="00B132CD"/>
    <w:rsid w:val="00B17B08"/>
    <w:rsid w:val="00BC0573"/>
    <w:rsid w:val="00F75EAF"/>
    <w:rsid w:val="00FF2CCB"/>
    <w:rsid w:val="00FF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C54D"/>
  <w15:chartTrackingRefBased/>
  <w15:docId w15:val="{572455BE-B18D-40C2-8D45-001B2F1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5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15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tistics.cepal.org/portal/cepalstat/technical-sheet.html?lang=en&amp;indicator_id=31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f.org/external/datamapper/NGDP_RPCH@WEO/OEMDC/ADVEC/WEOWORL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431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13</cp:revision>
  <dcterms:created xsi:type="dcterms:W3CDTF">2023-07-24T14:02:00Z</dcterms:created>
  <dcterms:modified xsi:type="dcterms:W3CDTF">2023-08-09T14:15:00Z</dcterms:modified>
</cp:coreProperties>
</file>