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DO PIAUÍ – UFPI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CIÊNCIAS DA NATUREZA – CCN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COMPUTAÇÃO – DC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CIÊNCIA DA COMPUTAÇÃO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CIRCUITOS DIGITAIS</w:t>
      </w: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4043D3" w:rsidRDefault="004043D3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CONVERSOR</w:t>
      </w:r>
      <w:r>
        <w:rPr>
          <w:rFonts w:ascii="Times New Roman" w:hAnsi="Times New Roman" w:cs="Times New Roman"/>
          <w:caps/>
          <w:sz w:val="24"/>
          <w:szCs w:val="24"/>
        </w:rPr>
        <w:t xml:space="preserve"> SÉRIE-PARALELO</w:t>
      </w:r>
    </w:p>
    <w:p w:rsidR="00C67674" w:rsidRDefault="00C67674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463EE7" w:rsidRDefault="00463EE7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463EE7" w:rsidRDefault="00463EE7" w:rsidP="00463EE7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Alunos: Pedro Marques da Silva Junior</w:t>
      </w:r>
    </w:p>
    <w:p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Carlos Meneses Guimarães Sousa</w:t>
      </w:r>
    </w:p>
    <w:p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Professor: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Kelson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Rômulo Teixeira Aires</w:t>
      </w: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  <w:u w:val="single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A621EE" w:rsidRDefault="00A621E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Teresina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 de 2018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PEDRO MARQUES DA SILVA JUNIOR</w:t>
      </w:r>
    </w:p>
    <w:p w:rsidR="00C67674" w:rsidRDefault="001D67A1">
      <w:pPr>
        <w:pStyle w:val="Standard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Carlos Meneses Guimarães Sousa</w:t>
      </w: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 w:rsidP="00FD52B6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FD52B6" w:rsidRDefault="00FD52B6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CONVERSOR </w:t>
      </w:r>
      <w:r>
        <w:rPr>
          <w:rFonts w:ascii="Times New Roman" w:hAnsi="Times New Roman" w:cs="Times New Roman"/>
          <w:sz w:val="24"/>
          <w:szCs w:val="24"/>
        </w:rPr>
        <w:t>SÉRIE-PARALELO</w:t>
      </w: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FD52B6" w:rsidRDefault="00FD52B6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spacing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realizado para aprovação na disciplina de Circuitos Digitais.</w:t>
      </w:r>
    </w:p>
    <w:p w:rsidR="00C67674" w:rsidRDefault="001D67A1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</w:t>
      </w:r>
    </w:p>
    <w:p w:rsidR="00C67674" w:rsidRDefault="00C67674">
      <w:pPr>
        <w:pStyle w:val="Standard"/>
        <w:spacing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Projetar um conversor série-paralelo de 04 bits utilizando flip-</w:t>
      </w:r>
      <w:proofErr w:type="spellStart"/>
      <w:r>
        <w:rPr>
          <w:rFonts w:ascii="Times New Roman" w:hAnsi="Times New Roman" w:cs="Times New Roman"/>
          <w:sz w:val="24"/>
          <w:szCs w:val="24"/>
        </w:rPr>
        <w:t>flop’s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JK. Utilize a entrada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inicializar os registradores e expliqu</w:t>
      </w:r>
      <w:r>
        <w:rPr>
          <w:rFonts w:ascii="Times New Roman" w:hAnsi="Times New Roman" w:cs="Times New Roman"/>
          <w:sz w:val="24"/>
          <w:szCs w:val="24"/>
        </w:rPr>
        <w:t>e detalhadamente o carregamento da palavra 1101 em tais registradores.</w:t>
      </w: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Apresentar a tabela verdade do circuito</w:t>
      </w:r>
    </w:p>
    <w:p w:rsidR="00C67674" w:rsidRDefault="001D67A1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lógico simplificado</w:t>
      </w:r>
    </w:p>
    <w:p w:rsidR="00C67674" w:rsidRDefault="001D67A1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em VHDL</w:t>
      </w:r>
    </w:p>
    <w:p w:rsidR="00C67674" w:rsidRDefault="001D67A1">
      <w:pPr>
        <w:pStyle w:val="PargrafodaLista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Modelagem no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C67674" w:rsidP="006D5FDF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TABELA VERDADE</w:t>
      </w: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circuito terá uma</w:t>
      </w:r>
      <w:r>
        <w:rPr>
          <w:rFonts w:ascii="Times New Roman" w:hAnsi="Times New Roman" w:cs="Times New Roman"/>
          <w:sz w:val="24"/>
          <w:szCs w:val="24"/>
        </w:rPr>
        <w:t xml:space="preserve"> entrada</w:t>
      </w:r>
      <w:r w:rsidR="001176A2">
        <w:rPr>
          <w:rFonts w:ascii="Times New Roman" w:hAnsi="Times New Roman" w:cs="Times New Roman"/>
          <w:sz w:val="24"/>
          <w:szCs w:val="24"/>
        </w:rPr>
        <w:t xml:space="preserve"> serial, um clock</w:t>
      </w:r>
      <w:r w:rsidR="00C9788F">
        <w:rPr>
          <w:rFonts w:ascii="Times New Roman" w:hAnsi="Times New Roman" w:cs="Times New Roman"/>
          <w:sz w:val="24"/>
          <w:szCs w:val="24"/>
        </w:rPr>
        <w:t>,</w:t>
      </w:r>
      <w:r w:rsidR="001176A2">
        <w:rPr>
          <w:rFonts w:ascii="Times New Roman" w:hAnsi="Times New Roman" w:cs="Times New Roman"/>
          <w:sz w:val="24"/>
          <w:szCs w:val="24"/>
        </w:rPr>
        <w:t xml:space="preserve"> uma entrada assíncrona que será usada como </w:t>
      </w:r>
      <w:proofErr w:type="spellStart"/>
      <w:r w:rsidR="001176A2"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cinco saídas (A, B, C, D, S) </w:t>
      </w:r>
      <w:r>
        <w:rPr>
          <w:rFonts w:ascii="Times New Roman" w:hAnsi="Times New Roman" w:cs="Times New Roman"/>
          <w:sz w:val="24"/>
          <w:szCs w:val="24"/>
        </w:rPr>
        <w:t xml:space="preserve">que representarão cada um dos valores dos registradores e uma saída serial que representará a saída Q do último Flip </w:t>
      </w:r>
      <w:proofErr w:type="spellStart"/>
      <w:r>
        <w:rPr>
          <w:rFonts w:ascii="Times New Roman" w:hAnsi="Times New Roman" w:cs="Times New Roman"/>
          <w:sz w:val="24"/>
          <w:szCs w:val="24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JK. O circuito será sensível à borda de subida. Segue abaixo a tabela correspondente ao circu</w:t>
      </w:r>
      <w:r>
        <w:rPr>
          <w:rFonts w:ascii="Times New Roman" w:hAnsi="Times New Roman" w:cs="Times New Roman"/>
          <w:sz w:val="24"/>
          <w:szCs w:val="24"/>
        </w:rPr>
        <w:t>ito:</w:t>
      </w: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7"/>
        <w:gridCol w:w="1126"/>
        <w:gridCol w:w="1552"/>
        <w:gridCol w:w="842"/>
        <w:gridCol w:w="841"/>
        <w:gridCol w:w="841"/>
        <w:gridCol w:w="841"/>
        <w:gridCol w:w="841"/>
      </w:tblGrid>
      <w:tr w:rsidR="00C67674" w:rsidTr="00F32027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2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D0"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06D0">
              <w:rPr>
                <w:rFonts w:ascii="Times New Roman" w:hAnsi="Times New Roman"/>
                <w:bCs/>
                <w:sz w:val="24"/>
                <w:szCs w:val="24"/>
              </w:rPr>
              <w:t>cl</w:t>
            </w:r>
            <w:r w:rsidR="00F32027" w:rsidRPr="002606D0">
              <w:rPr>
                <w:rFonts w:ascii="Times New Roman" w:hAnsi="Times New Roman"/>
                <w:bCs/>
                <w:sz w:val="24"/>
                <w:szCs w:val="24"/>
              </w:rPr>
              <w:t>oc</w:t>
            </w:r>
            <w:r w:rsidRPr="002606D0">
              <w:rPr>
                <w:rFonts w:ascii="Times New Roman" w:hAnsi="Times New Roman"/>
                <w:bCs/>
                <w:sz w:val="24"/>
                <w:szCs w:val="24"/>
              </w:rPr>
              <w:t>k</w:t>
            </w:r>
          </w:p>
        </w:tc>
        <w:tc>
          <w:tcPr>
            <w:tcW w:w="8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2606D0">
              <w:rPr>
                <w:rFonts w:ascii="Times New Roman" w:hAnsi="Times New Roman"/>
                <w:bCs/>
                <w:sz w:val="24"/>
                <w:szCs w:val="24"/>
              </w:rPr>
              <w:t>clear</w:t>
            </w:r>
            <w:proofErr w:type="spellEnd"/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D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D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D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06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6A6A6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Pr="002606D0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6D0"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2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201" w:type="pc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1" w:type="pc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56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904C82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F32027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8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F32027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856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01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F32027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856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C67674" w:rsidTr="00F32027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201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F32027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↑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C67674" w:rsidRDefault="001D67A1" w:rsidP="00F32027">
            <w:pPr>
              <w:pStyle w:val="Standard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 w:rsidP="006D5FDF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CIRCUITO SIMPLIFICADO</w:t>
      </w:r>
    </w:p>
    <w:p w:rsidR="00C67674" w:rsidRDefault="00C67674">
      <w:pPr>
        <w:pStyle w:val="Standard"/>
        <w:rPr>
          <w:rFonts w:ascii="Times New Roman" w:hAnsi="Times New Roman"/>
          <w:sz w:val="24"/>
          <w:szCs w:val="24"/>
        </w:rPr>
      </w:pPr>
    </w:p>
    <w:p w:rsidR="006D5FDF" w:rsidRDefault="006D5FDF">
      <w:pPr>
        <w:pStyle w:val="Standard"/>
        <w:rPr>
          <w:rFonts w:ascii="Times New Roman" w:hAnsi="Times New Roman"/>
          <w:noProof/>
          <w:sz w:val="24"/>
          <w:szCs w:val="24"/>
        </w:rPr>
      </w:pPr>
    </w:p>
    <w:p w:rsidR="00C67674" w:rsidRDefault="006D5FDF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94376" cy="27813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(10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" t="17647" r="22115" b="18824"/>
                    <a:stretch/>
                  </pic:blipFill>
                  <pic:spPr bwMode="auto">
                    <a:xfrm>
                      <a:off x="0" y="0"/>
                      <a:ext cx="5806433" cy="2787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PROJETO VHDL</w:t>
      </w: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469800</wp:posOffset>
            </wp:positionH>
            <wp:positionV relativeFrom="paragraph">
              <wp:posOffset>-34200</wp:posOffset>
            </wp:positionV>
            <wp:extent cx="4680000" cy="3247559"/>
            <wp:effectExtent l="0" t="0" r="6300" b="0"/>
            <wp:wrapSquare wrapText="bothSides"/>
            <wp:docPr id="6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3383" t="25635" r="24835" b="1046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47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MODELAGEM</w:t>
      </w:r>
    </w:p>
    <w:p w:rsidR="00C67674" w:rsidRDefault="00C67674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Mapa de Pulsos obtido através de simulação no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:rsidR="00C67674" w:rsidRDefault="001D67A1">
      <w:pPr>
        <w:pStyle w:val="Standard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0800" cy="3496320"/>
            <wp:effectExtent l="0" t="0" r="1350" b="8880"/>
            <wp:wrapSquare wrapText="bothSides"/>
            <wp:docPr id="7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1718" t="17849" r="30933" b="9567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349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6D5FDF" w:rsidRDefault="006D5FDF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7674" w:rsidRDefault="001D67A1">
      <w:pPr>
        <w:pStyle w:val="Standard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REFERENCIAS</w:t>
      </w:r>
    </w:p>
    <w:p w:rsidR="00C67674" w:rsidRDefault="00C67674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674" w:rsidRDefault="001D67A1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TOCCI</w:t>
      </w:r>
      <w:r>
        <w:rPr>
          <w:rFonts w:ascii="Times New Roman" w:hAnsi="Times New Roman" w:cs="Times New Roman"/>
          <w:sz w:val="24"/>
          <w:szCs w:val="24"/>
        </w:rPr>
        <w:t xml:space="preserve">, Ronald. </w:t>
      </w:r>
      <w:r>
        <w:rPr>
          <w:rFonts w:ascii="Times New Roman" w:hAnsi="Times New Roman" w:cs="Times New Roman"/>
          <w:i/>
          <w:sz w:val="24"/>
          <w:szCs w:val="24"/>
        </w:rPr>
        <w:t>Sistemas Digitais: Princípios e Aplicações</w:t>
      </w:r>
      <w:r>
        <w:rPr>
          <w:rFonts w:ascii="Times New Roman" w:hAnsi="Times New Roman" w:cs="Times New Roman"/>
          <w:sz w:val="24"/>
          <w:szCs w:val="24"/>
        </w:rPr>
        <w:t>. Ed. 11. Pearson.</w:t>
      </w:r>
    </w:p>
    <w:p w:rsidR="00C67674" w:rsidRDefault="00C67674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67674" w:rsidRDefault="001D67A1">
      <w:pPr>
        <w:pStyle w:val="Standar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 LA VEGA</w:t>
      </w:r>
      <w:r>
        <w:rPr>
          <w:rFonts w:ascii="Times New Roman" w:hAnsi="Times New Roman" w:cs="Times New Roman"/>
          <w:sz w:val="24"/>
          <w:szCs w:val="24"/>
        </w:rPr>
        <w:t xml:space="preserve">, Alexandre Santos: </w:t>
      </w:r>
      <w:r>
        <w:rPr>
          <w:rFonts w:ascii="Times New Roman" w:hAnsi="Times New Roman" w:cs="Times New Roman"/>
          <w:i/>
          <w:sz w:val="24"/>
          <w:szCs w:val="24"/>
        </w:rPr>
        <w:t xml:space="preserve">Apostila de Teoria para </w:t>
      </w:r>
      <w:r>
        <w:rPr>
          <w:rFonts w:ascii="Times New Roman" w:hAnsi="Times New Roman" w:cs="Times New Roman"/>
          <w:i/>
          <w:sz w:val="24"/>
          <w:szCs w:val="24"/>
        </w:rPr>
        <w:t>Circuitos Digitais</w:t>
      </w:r>
      <w:r>
        <w:rPr>
          <w:rFonts w:ascii="Times New Roman" w:hAnsi="Times New Roman" w:cs="Times New Roman"/>
          <w:sz w:val="24"/>
          <w:szCs w:val="24"/>
        </w:rPr>
        <w:t>. Niterói: UFF, 2015.</w:t>
      </w:r>
    </w:p>
    <w:p w:rsidR="00C67674" w:rsidRDefault="00C67674">
      <w:pPr>
        <w:pStyle w:val="Standard"/>
        <w:rPr>
          <w:rFonts w:ascii="Times New Roman" w:hAnsi="Times New Roman"/>
          <w:sz w:val="24"/>
          <w:szCs w:val="24"/>
        </w:rPr>
      </w:pPr>
    </w:p>
    <w:sectPr w:rsidR="00C67674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7A1" w:rsidRDefault="001D67A1">
      <w:r>
        <w:separator/>
      </w:r>
    </w:p>
  </w:endnote>
  <w:endnote w:type="continuationSeparator" w:id="0">
    <w:p w:rsidR="001D67A1" w:rsidRDefault="001D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7A1" w:rsidRDefault="001D67A1">
      <w:r>
        <w:rPr>
          <w:color w:val="000000"/>
        </w:rPr>
        <w:separator/>
      </w:r>
    </w:p>
  </w:footnote>
  <w:footnote w:type="continuationSeparator" w:id="0">
    <w:p w:rsidR="001D67A1" w:rsidRDefault="001D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31A2"/>
    <w:multiLevelType w:val="multilevel"/>
    <w:tmpl w:val="C2D61EF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75F"/>
    <w:multiLevelType w:val="multilevel"/>
    <w:tmpl w:val="CC28B32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45752"/>
    <w:multiLevelType w:val="multilevel"/>
    <w:tmpl w:val="53E28BAA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05F7629"/>
    <w:multiLevelType w:val="multilevel"/>
    <w:tmpl w:val="A826520E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67674"/>
    <w:rsid w:val="001176A2"/>
    <w:rsid w:val="0013480E"/>
    <w:rsid w:val="001D67A1"/>
    <w:rsid w:val="002606D0"/>
    <w:rsid w:val="002A3CEC"/>
    <w:rsid w:val="00352B41"/>
    <w:rsid w:val="004043D3"/>
    <w:rsid w:val="00463EE7"/>
    <w:rsid w:val="006D5FDF"/>
    <w:rsid w:val="006D7441"/>
    <w:rsid w:val="00904C82"/>
    <w:rsid w:val="00940B2E"/>
    <w:rsid w:val="00A32D96"/>
    <w:rsid w:val="00A621EE"/>
    <w:rsid w:val="00AA5B89"/>
    <w:rsid w:val="00AF1897"/>
    <w:rsid w:val="00C67674"/>
    <w:rsid w:val="00C9788F"/>
    <w:rsid w:val="00D005EE"/>
    <w:rsid w:val="00F32027"/>
    <w:rsid w:val="00FD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D2EC"/>
  <w15:docId w15:val="{91B9B9A0-B082-4CC3-AE03-8EDB0AC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</w:style>
  <w:style w:type="character" w:styleId="TextodoEspaoReservado">
    <w:name w:val="Placeholder Text"/>
    <w:basedOn w:val="Fontepargpadro"/>
    <w:rPr>
      <w:color w:val="808080"/>
    </w:rPr>
  </w:style>
  <w:style w:type="numbering" w:customStyle="1" w:styleId="NoList">
    <w:name w:val="No List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Marques</dc:creator>
  <cp:lastModifiedBy>Pedro Marques</cp:lastModifiedBy>
  <cp:revision>18</cp:revision>
  <dcterms:created xsi:type="dcterms:W3CDTF">2018-05-21T01:40:00Z</dcterms:created>
  <dcterms:modified xsi:type="dcterms:W3CDTF">2018-05-21T01:53:00Z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