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08CD41" w14:textId="4DAD24C0" w:rsidR="008D51AE" w:rsidRDefault="00000000" w:rsidP="00EA078D">
      <w:pPr>
        <w:pStyle w:val="Ttulo"/>
        <w:jc w:val="left"/>
      </w:pPr>
      <w:r>
        <w:t xml:space="preserve">Escopo do Projeto </w:t>
      </w:r>
      <w:r w:rsidR="00EA078D">
        <w:t>-</w:t>
      </w:r>
      <w:r>
        <w:t xml:space="preserve"> Sistema de Gestão de Filas</w:t>
      </w:r>
    </w:p>
    <w:p w14:paraId="69B6EE22" w14:textId="17A14BAD" w:rsidR="008D51AE" w:rsidRDefault="00000000" w:rsidP="00EA078D">
      <w:pPr>
        <w:pStyle w:val="Subttulo"/>
        <w:jc w:val="left"/>
      </w:pPr>
      <w:r>
        <w:t xml:space="preserve">Projeto Integrador IV </w:t>
      </w:r>
      <w:r w:rsidR="00EA078D">
        <w:t>-</w:t>
      </w:r>
      <w:r>
        <w:t xml:space="preserve"> Turma 0102 </w:t>
      </w:r>
      <w:r w:rsidR="00EA078D">
        <w:t>-</w:t>
      </w:r>
      <w:r>
        <w:t xml:space="preserve"> Grupo 06 </w:t>
      </w:r>
      <w:r w:rsidR="00EA078D">
        <w:t>-</w:t>
      </w:r>
      <w:r>
        <w:t xml:space="preserve"> 2026-2</w:t>
      </w:r>
    </w:p>
    <w:p w14:paraId="29DA7F0C" w14:textId="77777777" w:rsidR="008D51AE" w:rsidRDefault="00000000">
      <w:pPr>
        <w:pStyle w:val="Ttulo1"/>
      </w:pPr>
      <w:bookmarkStart w:id="0" w:name="parte-1.-o-problema"/>
      <w:r>
        <w:t>Parte 1. O problema</w:t>
      </w:r>
    </w:p>
    <w:p w14:paraId="3E48AA07" w14:textId="77777777" w:rsidR="008D51AE" w:rsidRDefault="00000000">
      <w:pPr>
        <w:pStyle w:val="FirstParagraph"/>
      </w:pPr>
      <w:r>
        <w:t>Hoje, o cliente que faz um pedido no balcão de uma praça de alimentação precisa saber quanto falta para o pedido ficar pronto, mas as ferramentas do local (pager, painel de senha, chamada por voz) só avisam no momento “pronto” e não mostram o andamento, o que faz o cliente esperar em pé perto do balcão durante toda a refeição e interromper o atendente a cada poucos minutos para perguntar do pedido.</w:t>
      </w:r>
    </w:p>
    <w:p w14:paraId="04AFB101" w14:textId="77777777" w:rsidR="008D51AE" w:rsidRDefault="00000000">
      <w:pPr>
        <w:pStyle w:val="Corpodetexto"/>
      </w:pPr>
      <w:r>
        <w:rPr>
          <w:b/>
          <w:bCs/>
        </w:rPr>
        <w:t>Evidência 1. O que o restaurante paga hoje.</w:t>
      </w:r>
      <w:r>
        <w:t xml:space="preserve"> Busca por pager de restaurante no Mercado Livre, em setembro de 2026:</w:t>
      </w:r>
    </w:p>
    <w:p w14:paraId="63261A66" w14:textId="77777777" w:rsidR="008D51A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37A056" wp14:editId="500EF881">
            <wp:extent cx="5334000" cy="4851231"/>
            <wp:effectExtent l="0" t="0" r="0" b="0"/>
            <wp:docPr id="10" name="Picture" descr="Kits de pager para restaurante à venda no Mercado Liv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evidencias/custo-pag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1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FAD3F" w14:textId="77777777" w:rsidR="008D51AE" w:rsidRDefault="00000000">
      <w:pPr>
        <w:pStyle w:val="ImageCaption"/>
      </w:pPr>
      <w:r>
        <w:t>Kits de pager para restaurante à venda no Mercado Livre</w:t>
      </w:r>
    </w:p>
    <w:p w14:paraId="05361CD6" w14:textId="77777777" w:rsidR="008D51AE" w:rsidRDefault="00000000">
      <w:pPr>
        <w:pStyle w:val="Corpodetexto"/>
      </w:pPr>
      <w:r>
        <w:t>O que mostra: um kit de pager custa entre R$ 792 e R$ 1.246, e cada ficha perdida ou quebrada é reposição em cima disso. É o que o restaurante gasta para dar um aviso só, o “pronto”, sem informar nada sobre o andamento.</w:t>
      </w:r>
    </w:p>
    <w:p w14:paraId="26AE8AE1" w14:textId="77777777" w:rsidR="00EA078D" w:rsidRDefault="00000000" w:rsidP="00EA078D">
      <w:pPr>
        <w:pStyle w:val="Corpodetexto"/>
      </w:pPr>
      <w:r>
        <w:rPr>
          <w:b/>
          <w:bCs/>
        </w:rPr>
        <w:t>Evidência 2. O que os clientes responderam.</w:t>
      </w:r>
      <w:r>
        <w:t xml:space="preserve"> Perguntamos a duas pessoas que almoçam em praça de alimentação por que ficam esperando em pé perto do balcão em vez de </w:t>
      </w:r>
      <w:proofErr w:type="gramStart"/>
      <w:r>
        <w:t>sentar</w:t>
      </w:r>
      <w:proofErr w:type="gramEnd"/>
      <w:r>
        <w:t>:</w:t>
      </w:r>
    </w:p>
    <w:p w14:paraId="0E2EDDFA" w14:textId="7A7CF421" w:rsidR="008D51AE" w:rsidRPr="00EA078D" w:rsidRDefault="00000000" w:rsidP="00EA078D">
      <w:pPr>
        <w:pStyle w:val="Corpodetexto"/>
        <w:rPr>
          <w:i/>
          <w:iCs/>
        </w:rPr>
      </w:pPr>
      <w:r w:rsidRPr="00EA078D">
        <w:rPr>
          <w:i/>
          <w:iCs/>
        </w:rPr>
        <w:t>“Porque eu preciso ver a senha que aparece, ou gritar meu nome quando aparece o pedido.”</w:t>
      </w:r>
    </w:p>
    <w:p w14:paraId="37066B94" w14:textId="77777777" w:rsidR="008D51AE" w:rsidRPr="00EA078D" w:rsidRDefault="00000000" w:rsidP="00EA078D">
      <w:pPr>
        <w:pStyle w:val="Textoembloco"/>
        <w:ind w:left="0"/>
        <w:rPr>
          <w:i/>
          <w:iCs/>
        </w:rPr>
      </w:pPr>
      <w:r w:rsidRPr="00EA078D">
        <w:rPr>
          <w:i/>
          <w:iCs/>
        </w:rPr>
        <w:t xml:space="preserve">“Porque eu tenho medo de perder meu pedido. Já aconteceu comigo: fui </w:t>
      </w:r>
      <w:proofErr w:type="gramStart"/>
      <w:r w:rsidRPr="00EA078D">
        <w:rPr>
          <w:i/>
          <w:iCs/>
        </w:rPr>
        <w:t>no</w:t>
      </w:r>
      <w:proofErr w:type="gramEnd"/>
      <w:r w:rsidRPr="00EA078D">
        <w:rPr>
          <w:i/>
          <w:iCs/>
        </w:rPr>
        <w:t xml:space="preserve"> Taquaral num evento com meu amigo, a barraca chamou meu pedido, eu não ouvi, outro </w:t>
      </w:r>
      <w:proofErr w:type="gramStart"/>
      <w:r w:rsidRPr="00EA078D">
        <w:rPr>
          <w:i/>
          <w:iCs/>
        </w:rPr>
        <w:t>cara</w:t>
      </w:r>
      <w:proofErr w:type="gramEnd"/>
      <w:r w:rsidRPr="00EA078D">
        <w:rPr>
          <w:i/>
          <w:iCs/>
        </w:rPr>
        <w:t xml:space="preserve"> pegou. Tive que esperar mais tempo.”</w:t>
      </w:r>
    </w:p>
    <w:p w14:paraId="0C59E99B" w14:textId="5D0C8669" w:rsidR="008D51AE" w:rsidRDefault="00000000">
      <w:pPr>
        <w:pStyle w:val="FirstParagraph"/>
      </w:pPr>
      <w:r>
        <w:t xml:space="preserve">O que mostram: o cliente não confia que vai ser avisado a tempo, e por isso </w:t>
      </w:r>
      <w:r w:rsidR="00EA078D">
        <w:t>desiste de</w:t>
      </w:r>
      <w:r>
        <w:t xml:space="preserve"> </w:t>
      </w:r>
      <w:proofErr w:type="gramStart"/>
      <w:r w:rsidR="00EA078D">
        <w:t>sentar</w:t>
      </w:r>
      <w:proofErr w:type="gramEnd"/>
      <w:r>
        <w:t xml:space="preserve"> A segunda resposta descreve a perda concreta que ele está tentando evitar.</w:t>
      </w:r>
    </w:p>
    <w:p w14:paraId="706394CE" w14:textId="77777777" w:rsidR="008D51AE" w:rsidRDefault="00000000">
      <w:pPr>
        <w:pStyle w:val="Corpodetexto"/>
      </w:pPr>
      <w:r>
        <w:lastRenderedPageBreak/>
        <w:t>Observação do grupo: em uma refeição de um dos integrantes num restaurante, a mesa esperou 20 minutos e chamou o garçom para reclamar. Ele consultou a maquininha e o pedido tinha sido lançado havia 20 minutos, contra um preparo médio de 22. Estava no prazo. O dado do andamento existia, estava na maquininha do garçom, mas não chegava ao cliente.</w:t>
      </w:r>
    </w:p>
    <w:p w14:paraId="37509733" w14:textId="77777777" w:rsidR="008D51AE" w:rsidRDefault="00000000">
      <w:pPr>
        <w:pStyle w:val="Ttulo1"/>
      </w:pPr>
      <w:bookmarkStart w:id="1" w:name="Xe3f1dcb5ac795fab1f77fa1ada19e86cd5614ec"/>
      <w:bookmarkEnd w:id="0"/>
      <w:r>
        <w:t>Parte 2. Objetivo geral, objetivos específicos e critério de sucesso</w:t>
      </w:r>
    </w:p>
    <w:p w14:paraId="29C55CD1" w14:textId="77777777" w:rsidR="008D51AE" w:rsidRDefault="00000000">
      <w:pPr>
        <w:pStyle w:val="FirstParagraph"/>
      </w:pPr>
      <w:r>
        <w:rPr>
          <w:b/>
          <w:bCs/>
        </w:rPr>
        <w:t>Objetivo geral.</w:t>
      </w:r>
      <w:r>
        <w:t xml:space="preserve"> Construir uma aplicação web de acompanhamento de pedidos para praças de alimentação e restaurantes, acessada por QR code e sem cadastro, que mostre ao cliente a etapa atual e a estimativa de tempo do seu pedido e se atualize sozinha.</w:t>
      </w:r>
    </w:p>
    <w:p w14:paraId="138676E0" w14:textId="77777777" w:rsidR="008D51AE" w:rsidRDefault="00000000">
      <w:pPr>
        <w:pStyle w:val="Corpodetexto"/>
      </w:pPr>
      <w:r>
        <w:rPr>
          <w:b/>
          <w:bCs/>
        </w:rPr>
        <w:t>Objetivos específicos.</w:t>
      </w:r>
    </w:p>
    <w:p w14:paraId="288B24A7" w14:textId="77777777" w:rsidR="008D51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OE1.</w:t>
      </w:r>
      <w:r>
        <w:t xml:space="preserve"> Representar o ciclo de vida do pedido (Recebido → Em preparo → Pronto) e alimentá-lo automaticamente para a demonstração.</w:t>
      </w:r>
    </w:p>
    <w:p w14:paraId="7D09D3C3" w14:textId="77777777" w:rsidR="008D51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OE2.</w:t>
      </w:r>
      <w:r>
        <w:t xml:space="preserve"> Dar ao cliente uma página, sem instalar aplicativo e sem cadastro, que mostra a etapa e a estimativa de tempo do seu pedido.</w:t>
      </w:r>
    </w:p>
    <w:p w14:paraId="7D0DC969" w14:textId="77777777" w:rsidR="008D51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OE3.</w:t>
      </w:r>
      <w:r>
        <w:t xml:space="preserve"> Manter a página do cliente atualizada e sinalizar quando o pedido fica pronto.</w:t>
      </w:r>
    </w:p>
    <w:p w14:paraId="14F4BECD" w14:textId="77777777" w:rsidR="008D51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OE4.</w:t>
      </w:r>
      <w:r>
        <w:t xml:space="preserve"> Empacotar o sistema para subir com um comando em qualquer máquina.</w:t>
      </w:r>
    </w:p>
    <w:p w14:paraId="0C48897B" w14:textId="77777777" w:rsidR="008D51AE" w:rsidRDefault="00000000">
      <w:pPr>
        <w:pStyle w:val="FirstParagraph"/>
      </w:pPr>
      <w:r>
        <w:rPr>
          <w:b/>
          <w:bCs/>
        </w:rPr>
        <w:t>Critério de sucesso.</w:t>
      </w:r>
      <w:r>
        <w:t xml:space="preserve"> Em dezembro, o grupo abre a página do cliente pelo QR code e digita a senha de um pedido. A página acompanha o pedido avançar pelas três etapas, com cada mudança aparecendo sozinha na tela em até 10 segundos, e mostra o aviso “Pedido pronto” ao fim. Nada disso exige instalar aplicativo ou criar conta.</w:t>
      </w:r>
    </w:p>
    <w:p w14:paraId="55CEE057" w14:textId="77777777" w:rsidR="008D51AE" w:rsidRDefault="00000000">
      <w:pPr>
        <w:pStyle w:val="Ttulo1"/>
      </w:pPr>
      <w:bookmarkStart w:id="2" w:name="parte-3.-o-escopo-os-entregáveis"/>
      <w:bookmarkEnd w:id="1"/>
      <w:r>
        <w:t>Parte 3. O escopo: os entregáveis</w:t>
      </w:r>
    </w:p>
    <w:p w14:paraId="7C814D55" w14:textId="77777777" w:rsidR="008D51AE" w:rsidRDefault="00000000">
      <w:pPr>
        <w:pStyle w:val="FirstParagraph"/>
      </w:pPr>
      <w:r>
        <w:t>O produto é um só: o app do cliente. O painel do atendente está fora do escopo (Parte 4), então a lista abaixo decompõe esse app.</w:t>
      </w:r>
    </w:p>
    <w:p w14:paraId="0780AD05" w14:textId="77777777" w:rsidR="008D51AE" w:rsidRDefault="00000000">
      <w:pPr>
        <w:pStyle w:val="Corpodetexto"/>
      </w:pPr>
      <w:r>
        <w:t>Cada linha vai do dado à tela e funciona sozinha, sem depender de um item futuro para ser demonstrada. A coluna “Depende de” diz o que precisa estar pronto antes. Os tamanhos seguem a régua do plano de ensino: P = 8 h, M = 20 h, G = 40 h, contando o trabalho do grupo somado.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8"/>
        <w:gridCol w:w="1725"/>
        <w:gridCol w:w="3657"/>
        <w:gridCol w:w="425"/>
        <w:gridCol w:w="1276"/>
        <w:gridCol w:w="284"/>
        <w:gridCol w:w="425"/>
        <w:gridCol w:w="724"/>
      </w:tblGrid>
      <w:tr w:rsidR="008D51AE" w14:paraId="1CC6DC6F" w14:textId="77777777" w:rsidTr="00092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8" w:type="dxa"/>
          </w:tcPr>
          <w:p w14:paraId="6E7A44F2" w14:textId="77777777" w:rsidR="008D51AE" w:rsidRDefault="00000000">
            <w:pPr>
              <w:pStyle w:val="Compact"/>
            </w:pPr>
            <w:r>
              <w:t>ID</w:t>
            </w:r>
          </w:p>
        </w:tc>
        <w:tc>
          <w:tcPr>
            <w:tcW w:w="1725" w:type="dxa"/>
          </w:tcPr>
          <w:p w14:paraId="63B3F797" w14:textId="77777777" w:rsidR="008D51AE" w:rsidRDefault="00000000">
            <w:pPr>
              <w:pStyle w:val="Compact"/>
            </w:pPr>
            <w:r>
              <w:t>Entregável</w:t>
            </w:r>
          </w:p>
        </w:tc>
        <w:tc>
          <w:tcPr>
            <w:tcW w:w="3657" w:type="dxa"/>
          </w:tcPr>
          <w:p w14:paraId="0A2E497B" w14:textId="77777777" w:rsidR="008D51AE" w:rsidRDefault="00000000">
            <w:pPr>
              <w:pStyle w:val="Compact"/>
            </w:pPr>
            <w:r>
              <w:t>Feito quando</w:t>
            </w:r>
          </w:p>
        </w:tc>
        <w:tc>
          <w:tcPr>
            <w:tcW w:w="1701" w:type="dxa"/>
            <w:gridSpan w:val="2"/>
          </w:tcPr>
          <w:p w14:paraId="2CC59D32" w14:textId="77777777" w:rsidR="008D51AE" w:rsidRDefault="00000000">
            <w:pPr>
              <w:pStyle w:val="Compact"/>
            </w:pPr>
            <w:r>
              <w:t>Depende de</w:t>
            </w:r>
          </w:p>
        </w:tc>
        <w:tc>
          <w:tcPr>
            <w:tcW w:w="709" w:type="dxa"/>
            <w:gridSpan w:val="2"/>
          </w:tcPr>
          <w:p w14:paraId="342C52C5" w14:textId="1C52FEDA" w:rsidR="008D51AE" w:rsidRDefault="00000000">
            <w:pPr>
              <w:pStyle w:val="Compact"/>
            </w:pPr>
            <w:proofErr w:type="spellStart"/>
            <w:r>
              <w:t>Obj</w:t>
            </w:r>
            <w:proofErr w:type="spellEnd"/>
          </w:p>
        </w:tc>
        <w:tc>
          <w:tcPr>
            <w:tcW w:w="724" w:type="dxa"/>
          </w:tcPr>
          <w:p w14:paraId="23700D9C" w14:textId="7F4F328B" w:rsidR="008D51AE" w:rsidRDefault="00000000">
            <w:pPr>
              <w:pStyle w:val="Compact"/>
            </w:pPr>
            <w:proofErr w:type="spellStart"/>
            <w:r>
              <w:t>Tam</w:t>
            </w:r>
            <w:proofErr w:type="spellEnd"/>
          </w:p>
        </w:tc>
      </w:tr>
      <w:tr w:rsidR="008D51AE" w14:paraId="090B87D7" w14:textId="77777777" w:rsidTr="00092F24">
        <w:tc>
          <w:tcPr>
            <w:tcW w:w="538" w:type="dxa"/>
          </w:tcPr>
          <w:p w14:paraId="14036219" w14:textId="77777777" w:rsidR="008D51AE" w:rsidRDefault="00000000">
            <w:pPr>
              <w:pStyle w:val="Compact"/>
            </w:pPr>
            <w:r>
              <w:t>E1</w:t>
            </w:r>
          </w:p>
        </w:tc>
        <w:tc>
          <w:tcPr>
            <w:tcW w:w="1725" w:type="dxa"/>
          </w:tcPr>
          <w:p w14:paraId="60D70F67" w14:textId="77777777" w:rsidR="008D51AE" w:rsidRDefault="00000000">
            <w:pPr>
              <w:pStyle w:val="Compact"/>
            </w:pPr>
            <w:r>
              <w:t>Chegada ao pedido pela senha</w:t>
            </w:r>
          </w:p>
        </w:tc>
        <w:tc>
          <w:tcPr>
            <w:tcW w:w="4082" w:type="dxa"/>
            <w:gridSpan w:val="2"/>
          </w:tcPr>
          <w:p w14:paraId="3576D6B5" w14:textId="77777777" w:rsidR="008D51AE" w:rsidRDefault="00000000">
            <w:pPr>
              <w:pStyle w:val="Compact"/>
            </w:pPr>
            <w:r>
              <w:t xml:space="preserve">O cliente aponta a câmera do celular para o QR impresso, o navegador abre a tela de senha, ele </w:t>
            </w:r>
            <w:r>
              <w:lastRenderedPageBreak/>
              <w:t>digita “42” e vê o número da senha e a etapa atual escrita por extenso. Senha que não existe mostra “Pedido não encontrado, confira o número na sua senha”.</w:t>
            </w:r>
          </w:p>
        </w:tc>
        <w:tc>
          <w:tcPr>
            <w:tcW w:w="1560" w:type="dxa"/>
            <w:gridSpan w:val="2"/>
          </w:tcPr>
          <w:p w14:paraId="2B17B3FF" w14:textId="77777777" w:rsidR="008D51AE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425" w:type="dxa"/>
          </w:tcPr>
          <w:p w14:paraId="47611A19" w14:textId="77777777" w:rsidR="008D51AE" w:rsidRDefault="00000000">
            <w:pPr>
              <w:pStyle w:val="Compact"/>
            </w:pPr>
            <w:r>
              <w:t>OE2</w:t>
            </w:r>
          </w:p>
        </w:tc>
        <w:tc>
          <w:tcPr>
            <w:tcW w:w="724" w:type="dxa"/>
          </w:tcPr>
          <w:p w14:paraId="73331077" w14:textId="77777777" w:rsidR="008D51AE" w:rsidRDefault="00000000">
            <w:pPr>
              <w:pStyle w:val="Compact"/>
            </w:pPr>
            <w:r>
              <w:t>P</w:t>
            </w:r>
          </w:p>
        </w:tc>
      </w:tr>
      <w:tr w:rsidR="008D51AE" w14:paraId="608E8016" w14:textId="77777777" w:rsidTr="00092F24">
        <w:tc>
          <w:tcPr>
            <w:tcW w:w="538" w:type="dxa"/>
          </w:tcPr>
          <w:p w14:paraId="1A66F815" w14:textId="77777777" w:rsidR="008D51AE" w:rsidRDefault="00000000">
            <w:pPr>
              <w:pStyle w:val="Compact"/>
            </w:pPr>
            <w:r>
              <w:t>E2</w:t>
            </w:r>
          </w:p>
        </w:tc>
        <w:tc>
          <w:tcPr>
            <w:tcW w:w="1725" w:type="dxa"/>
          </w:tcPr>
          <w:p w14:paraId="7B480136" w14:textId="77777777" w:rsidR="008D51AE" w:rsidRDefault="00000000">
            <w:pPr>
              <w:pStyle w:val="Compact"/>
            </w:pPr>
            <w:r>
              <w:t>Fila de demonstração</w:t>
            </w:r>
          </w:p>
        </w:tc>
        <w:tc>
          <w:tcPr>
            <w:tcW w:w="4082" w:type="dxa"/>
            <w:gridSpan w:val="2"/>
          </w:tcPr>
          <w:p w14:paraId="14636EAE" w14:textId="77777777" w:rsidR="008D51AE" w:rsidRDefault="00000000">
            <w:pPr>
              <w:pStyle w:val="Compact"/>
            </w:pPr>
            <w:r>
              <w:t>Com o sistema no ar e ninguém mexendo, a cada 30 s entra um pedido novo com senha própria e os existentes avançam de etapa sozinhos até “Encerrado”. O botão “reiniciar demo” esvazia a fila.</w:t>
            </w:r>
          </w:p>
        </w:tc>
        <w:tc>
          <w:tcPr>
            <w:tcW w:w="1560" w:type="dxa"/>
            <w:gridSpan w:val="2"/>
          </w:tcPr>
          <w:p w14:paraId="4599B8A4" w14:textId="77777777" w:rsidR="008D51AE" w:rsidRDefault="00000000">
            <w:pPr>
              <w:pStyle w:val="Compact"/>
            </w:pPr>
            <w:r>
              <w:t>E1</w:t>
            </w:r>
          </w:p>
        </w:tc>
        <w:tc>
          <w:tcPr>
            <w:tcW w:w="425" w:type="dxa"/>
          </w:tcPr>
          <w:p w14:paraId="354D4498" w14:textId="77777777" w:rsidR="008D51AE" w:rsidRDefault="00000000">
            <w:pPr>
              <w:pStyle w:val="Compact"/>
            </w:pPr>
            <w:r>
              <w:t>OE1</w:t>
            </w:r>
          </w:p>
        </w:tc>
        <w:tc>
          <w:tcPr>
            <w:tcW w:w="724" w:type="dxa"/>
          </w:tcPr>
          <w:p w14:paraId="704D4CF7" w14:textId="77777777" w:rsidR="008D51AE" w:rsidRDefault="00000000">
            <w:pPr>
              <w:pStyle w:val="Compact"/>
            </w:pPr>
            <w:r>
              <w:t>P</w:t>
            </w:r>
          </w:p>
        </w:tc>
      </w:tr>
      <w:tr w:rsidR="008D51AE" w14:paraId="6A77F8B1" w14:textId="77777777" w:rsidTr="00092F24">
        <w:tc>
          <w:tcPr>
            <w:tcW w:w="538" w:type="dxa"/>
          </w:tcPr>
          <w:p w14:paraId="55D4BC75" w14:textId="77777777" w:rsidR="008D51AE" w:rsidRDefault="00000000">
            <w:pPr>
              <w:pStyle w:val="Compact"/>
            </w:pPr>
            <w:r>
              <w:t>E3</w:t>
            </w:r>
          </w:p>
        </w:tc>
        <w:tc>
          <w:tcPr>
            <w:tcW w:w="1725" w:type="dxa"/>
          </w:tcPr>
          <w:p w14:paraId="5D4EC6FE" w14:textId="77777777" w:rsidR="008D51AE" w:rsidRDefault="00000000">
            <w:pPr>
              <w:pStyle w:val="Compact"/>
            </w:pPr>
            <w:r>
              <w:t>A tela se atualiza sozinha</w:t>
            </w:r>
          </w:p>
        </w:tc>
        <w:tc>
          <w:tcPr>
            <w:tcW w:w="4082" w:type="dxa"/>
            <w:gridSpan w:val="2"/>
          </w:tcPr>
          <w:p w14:paraId="3234ED18" w14:textId="77777777" w:rsidR="008D51AE" w:rsidRDefault="00000000">
            <w:pPr>
              <w:pStyle w:val="Compact"/>
            </w:pPr>
            <w:r>
              <w:t>Com a tela aberta na senha “42” e o cliente sem tocar em nada, a etapa muda na tela em até 10 s depois que a fila avança aquele pedido.</w:t>
            </w:r>
          </w:p>
        </w:tc>
        <w:tc>
          <w:tcPr>
            <w:tcW w:w="1560" w:type="dxa"/>
            <w:gridSpan w:val="2"/>
          </w:tcPr>
          <w:p w14:paraId="33787DFF" w14:textId="77777777" w:rsidR="008D51AE" w:rsidRDefault="00000000">
            <w:pPr>
              <w:pStyle w:val="Compact"/>
            </w:pPr>
            <w:r>
              <w:t>E1, E2</w:t>
            </w:r>
          </w:p>
        </w:tc>
        <w:tc>
          <w:tcPr>
            <w:tcW w:w="425" w:type="dxa"/>
          </w:tcPr>
          <w:p w14:paraId="30867608" w14:textId="77777777" w:rsidR="008D51AE" w:rsidRDefault="00000000">
            <w:pPr>
              <w:pStyle w:val="Compact"/>
            </w:pPr>
            <w:r>
              <w:t>OE3</w:t>
            </w:r>
          </w:p>
        </w:tc>
        <w:tc>
          <w:tcPr>
            <w:tcW w:w="724" w:type="dxa"/>
          </w:tcPr>
          <w:p w14:paraId="316AD4F1" w14:textId="77777777" w:rsidR="008D51AE" w:rsidRDefault="00000000">
            <w:pPr>
              <w:pStyle w:val="Compact"/>
            </w:pPr>
            <w:r>
              <w:t>P</w:t>
            </w:r>
          </w:p>
        </w:tc>
      </w:tr>
      <w:tr w:rsidR="008D51AE" w14:paraId="44275761" w14:textId="77777777" w:rsidTr="00092F24">
        <w:tc>
          <w:tcPr>
            <w:tcW w:w="538" w:type="dxa"/>
          </w:tcPr>
          <w:p w14:paraId="178C81A9" w14:textId="77777777" w:rsidR="008D51AE" w:rsidRDefault="00000000">
            <w:pPr>
              <w:pStyle w:val="Compact"/>
            </w:pPr>
            <w:r>
              <w:t>E4</w:t>
            </w:r>
          </w:p>
        </w:tc>
        <w:tc>
          <w:tcPr>
            <w:tcW w:w="1725" w:type="dxa"/>
          </w:tcPr>
          <w:p w14:paraId="0456DE54" w14:textId="77777777" w:rsidR="008D51AE" w:rsidRDefault="00000000">
            <w:pPr>
              <w:pStyle w:val="Compact"/>
            </w:pPr>
            <w:r>
              <w:t>Quanto falta na tela</w:t>
            </w:r>
          </w:p>
        </w:tc>
        <w:tc>
          <w:tcPr>
            <w:tcW w:w="4082" w:type="dxa"/>
            <w:gridSpan w:val="2"/>
          </w:tcPr>
          <w:p w14:paraId="139BFD42" w14:textId="77777777" w:rsidR="008D51AE" w:rsidRDefault="00000000">
            <w:pPr>
              <w:pStyle w:val="Compact"/>
            </w:pPr>
            <w:r>
              <w:t>Além da etapa, a tela mostra “cerca de 8 min” e uma barra com Recebido, Em preparo e Pronto, com a atual destacada e as anteriores marcadas como cumpridas. Em “Pronto”, mostra “pode retirar” no lugar do número.</w:t>
            </w:r>
          </w:p>
        </w:tc>
        <w:tc>
          <w:tcPr>
            <w:tcW w:w="1560" w:type="dxa"/>
            <w:gridSpan w:val="2"/>
          </w:tcPr>
          <w:p w14:paraId="624F7E0E" w14:textId="77777777" w:rsidR="008D51AE" w:rsidRDefault="00000000">
            <w:pPr>
              <w:pStyle w:val="Compact"/>
            </w:pPr>
            <w:r>
              <w:t>E1</w:t>
            </w:r>
          </w:p>
        </w:tc>
        <w:tc>
          <w:tcPr>
            <w:tcW w:w="425" w:type="dxa"/>
          </w:tcPr>
          <w:p w14:paraId="1EA3B7F4" w14:textId="77777777" w:rsidR="008D51AE" w:rsidRDefault="00000000">
            <w:pPr>
              <w:pStyle w:val="Compact"/>
            </w:pPr>
            <w:r>
              <w:t>OE2</w:t>
            </w:r>
          </w:p>
        </w:tc>
        <w:tc>
          <w:tcPr>
            <w:tcW w:w="724" w:type="dxa"/>
          </w:tcPr>
          <w:p w14:paraId="09D4CF74" w14:textId="77777777" w:rsidR="008D51AE" w:rsidRDefault="00000000">
            <w:pPr>
              <w:pStyle w:val="Compact"/>
            </w:pPr>
            <w:r>
              <w:t>P</w:t>
            </w:r>
          </w:p>
        </w:tc>
      </w:tr>
      <w:tr w:rsidR="008D51AE" w14:paraId="73EE467E" w14:textId="77777777" w:rsidTr="00092F24">
        <w:tc>
          <w:tcPr>
            <w:tcW w:w="538" w:type="dxa"/>
          </w:tcPr>
          <w:p w14:paraId="344FED98" w14:textId="77777777" w:rsidR="008D51AE" w:rsidRDefault="00000000">
            <w:pPr>
              <w:pStyle w:val="Compact"/>
            </w:pPr>
            <w:r>
              <w:t>E5</w:t>
            </w:r>
          </w:p>
        </w:tc>
        <w:tc>
          <w:tcPr>
            <w:tcW w:w="1725" w:type="dxa"/>
          </w:tcPr>
          <w:p w14:paraId="795AB363" w14:textId="77777777" w:rsidR="008D51AE" w:rsidRDefault="00000000">
            <w:pPr>
              <w:pStyle w:val="Compact"/>
            </w:pPr>
            <w:r>
              <w:t>Aviso de pronto</w:t>
            </w:r>
          </w:p>
        </w:tc>
        <w:tc>
          <w:tcPr>
            <w:tcW w:w="4082" w:type="dxa"/>
            <w:gridSpan w:val="2"/>
          </w:tcPr>
          <w:p w14:paraId="27A0CEA2" w14:textId="77777777" w:rsidR="008D51AE" w:rsidRDefault="00000000">
            <w:pPr>
              <w:pStyle w:val="Compact"/>
            </w:pPr>
            <w:r>
              <w:t>Quando a fila leva o pedido a “Pronto”, a tela aberta muda de cor e mostra “Pedido pronto, pode retirar”. O aviso fica visível até o pedido ser encerrado.</w:t>
            </w:r>
          </w:p>
        </w:tc>
        <w:tc>
          <w:tcPr>
            <w:tcW w:w="1560" w:type="dxa"/>
            <w:gridSpan w:val="2"/>
          </w:tcPr>
          <w:p w14:paraId="5F23E575" w14:textId="77777777" w:rsidR="008D51AE" w:rsidRDefault="00000000">
            <w:pPr>
              <w:pStyle w:val="Compact"/>
            </w:pPr>
            <w:r>
              <w:t>E3</w:t>
            </w:r>
          </w:p>
        </w:tc>
        <w:tc>
          <w:tcPr>
            <w:tcW w:w="425" w:type="dxa"/>
          </w:tcPr>
          <w:p w14:paraId="7F2693B7" w14:textId="77777777" w:rsidR="008D51AE" w:rsidRDefault="00000000">
            <w:pPr>
              <w:pStyle w:val="Compact"/>
            </w:pPr>
            <w:r>
              <w:t>OE3</w:t>
            </w:r>
          </w:p>
        </w:tc>
        <w:tc>
          <w:tcPr>
            <w:tcW w:w="724" w:type="dxa"/>
          </w:tcPr>
          <w:p w14:paraId="05FDC7FF" w14:textId="77777777" w:rsidR="008D51AE" w:rsidRDefault="00000000">
            <w:pPr>
              <w:pStyle w:val="Compact"/>
            </w:pPr>
            <w:r>
              <w:t>P</w:t>
            </w:r>
          </w:p>
        </w:tc>
      </w:tr>
      <w:tr w:rsidR="008D51AE" w14:paraId="189331F3" w14:textId="77777777" w:rsidTr="00092F24">
        <w:tc>
          <w:tcPr>
            <w:tcW w:w="538" w:type="dxa"/>
          </w:tcPr>
          <w:p w14:paraId="17134D35" w14:textId="77777777" w:rsidR="008D51AE" w:rsidRDefault="00000000">
            <w:pPr>
              <w:pStyle w:val="Compact"/>
            </w:pPr>
            <w:r>
              <w:t>E6</w:t>
            </w:r>
          </w:p>
        </w:tc>
        <w:tc>
          <w:tcPr>
            <w:tcW w:w="1725" w:type="dxa"/>
          </w:tcPr>
          <w:p w14:paraId="5A85A047" w14:textId="77777777" w:rsidR="008D51AE" w:rsidRDefault="00000000">
            <w:pPr>
              <w:pStyle w:val="Compact"/>
            </w:pPr>
            <w:r>
              <w:t>Sistema empacotado</w:t>
            </w:r>
          </w:p>
        </w:tc>
        <w:tc>
          <w:tcPr>
            <w:tcW w:w="4082" w:type="dxa"/>
            <w:gridSpan w:val="2"/>
          </w:tcPr>
          <w:p w14:paraId="53629C35" w14:textId="77777777" w:rsidR="008D51AE" w:rsidRDefault="00000000">
            <w:pPr>
              <w:pStyle w:val="Compact"/>
            </w:pPr>
            <w:r>
              <w:t xml:space="preserve">Num clone limpo do repositório, </w:t>
            </w:r>
            <w:r>
              <w:rPr>
                <w:rStyle w:val="VerbatimChar"/>
              </w:rPr>
              <w:t>docker compose up</w:t>
            </w:r>
            <w:r>
              <w:t xml:space="preserve"> sobe o sistema. O README diz a URL, onde está o QR de teste e qual senha usar. Quem nunca viu o projeto chega à tela de acompanhamento em menos de 5 minutos.</w:t>
            </w:r>
          </w:p>
        </w:tc>
        <w:tc>
          <w:tcPr>
            <w:tcW w:w="1560" w:type="dxa"/>
            <w:gridSpan w:val="2"/>
          </w:tcPr>
          <w:p w14:paraId="090F83FC" w14:textId="77777777" w:rsidR="008D51AE" w:rsidRDefault="00000000">
            <w:pPr>
              <w:pStyle w:val="Compact"/>
            </w:pPr>
            <w:r>
              <w:t>E1</w:t>
            </w:r>
          </w:p>
        </w:tc>
        <w:tc>
          <w:tcPr>
            <w:tcW w:w="425" w:type="dxa"/>
          </w:tcPr>
          <w:p w14:paraId="33470F26" w14:textId="77777777" w:rsidR="008D51AE" w:rsidRDefault="00000000">
            <w:pPr>
              <w:pStyle w:val="Compact"/>
            </w:pPr>
            <w:r>
              <w:t>OE4</w:t>
            </w:r>
          </w:p>
        </w:tc>
        <w:tc>
          <w:tcPr>
            <w:tcW w:w="724" w:type="dxa"/>
          </w:tcPr>
          <w:p w14:paraId="481CEBE9" w14:textId="77777777" w:rsidR="008D51AE" w:rsidRDefault="00000000">
            <w:pPr>
              <w:pStyle w:val="Compact"/>
            </w:pPr>
            <w:r>
              <w:t>P</w:t>
            </w:r>
          </w:p>
        </w:tc>
      </w:tr>
    </w:tbl>
    <w:p w14:paraId="61EFE4C2" w14:textId="77777777" w:rsidR="008D51AE" w:rsidRDefault="00000000">
      <w:pPr>
        <w:pStyle w:val="Corpodetexto"/>
      </w:pPr>
      <w:r>
        <w:t>E1 junta QR, dado, API e tela, e é o único item que não depende de nenhum outro. Os cinco restantes penduram nele.</w:t>
      </w:r>
    </w:p>
    <w:p w14:paraId="4B27CA21" w14:textId="6497E557" w:rsidR="008D51AE" w:rsidRDefault="00000000">
      <w:pPr>
        <w:pStyle w:val="Corpodetexto"/>
      </w:pPr>
      <w:r>
        <w:rPr>
          <w:b/>
          <w:bCs/>
        </w:rPr>
        <w:t xml:space="preserve">6 entregáveis, todos P: 6 </w:t>
      </w:r>
      <w:r w:rsidR="00EA078D">
        <w:rPr>
          <w:b/>
          <w:bCs/>
        </w:rPr>
        <w:t>*</w:t>
      </w:r>
      <w:r>
        <w:rPr>
          <w:b/>
          <w:bCs/>
        </w:rPr>
        <w:t xml:space="preserve"> 8 h = 48 horas.</w:t>
      </w:r>
    </w:p>
    <w:p w14:paraId="50824428" w14:textId="77777777" w:rsidR="008D51AE" w:rsidRDefault="00000000">
      <w:pPr>
        <w:pStyle w:val="Ttulo1"/>
      </w:pPr>
      <w:bookmarkStart w:id="3" w:name="parte-4.-fora-de-escopo"/>
      <w:bookmarkEnd w:id="2"/>
      <w:r>
        <w:lastRenderedPageBreak/>
        <w:t>Parte 4. Fora de escopo</w:t>
      </w:r>
    </w:p>
    <w:p w14:paraId="307D8926" w14:textId="315491E7" w:rsidR="008D51AE" w:rsidRDefault="00000000">
      <w:pPr>
        <w:pStyle w:val="FirstParagraph"/>
      </w:pPr>
      <w:r>
        <w:t xml:space="preserve">O painel de operação do restaurante, em que o funcionário cria o pedido e avança a etapa à mão, custaria cerca de </w:t>
      </w:r>
      <w:r>
        <w:rPr>
          <w:b/>
          <w:bCs/>
        </w:rPr>
        <w:t>44 h</w:t>
      </w:r>
      <w:r w:rsidR="00092F24">
        <w:t xml:space="preserve">. </w:t>
      </w:r>
      <w:r>
        <w:t>Na demonstração, a fila é gerada automaticamente (E2).</w:t>
      </w:r>
    </w:p>
    <w:p w14:paraId="5B034FBE" w14:textId="77777777" w:rsidR="008D51AE" w:rsidRDefault="00000000">
      <w:pPr>
        <w:pStyle w:val="Corpodetexto"/>
      </w:pPr>
      <w:r>
        <w:t>Login e cadastro ficam de fora: o sistema roda sem autenticação. O login adicionaria uma barreira ao cliente, que muitas vezes só quer acompanhar o pedido e ir embora.</w:t>
      </w:r>
    </w:p>
    <w:p w14:paraId="29171D2B" w14:textId="77777777" w:rsidR="008D51AE" w:rsidRDefault="00000000">
      <w:pPr>
        <w:pStyle w:val="Corpodetexto"/>
      </w:pPr>
      <w:r>
        <w:t>A integração com PDV e a emissão de nota fiscal dependem de contrato com fabricante de PDV e de certificado digital, que não temos. Não daria nem para validar se funciona.</w:t>
      </w:r>
    </w:p>
    <w:p w14:paraId="76C6B8BC" w14:textId="77777777" w:rsidR="008D51AE" w:rsidRDefault="00000000">
      <w:pPr>
        <w:pStyle w:val="Ttulo1"/>
      </w:pPr>
      <w:bookmarkStart w:id="4" w:name="parte-5.-a-conta-da-viabilidade"/>
      <w:bookmarkEnd w:id="3"/>
      <w:r>
        <w:t>Parte 5. A conta da viabilidade</w:t>
      </w:r>
    </w:p>
    <w:p w14:paraId="40A9F464" w14:textId="77777777" w:rsidR="008D51AE" w:rsidRDefault="00000000">
      <w:pPr>
        <w:pStyle w:val="FirstParagraph"/>
      </w:pPr>
      <w:r>
        <w:rPr>
          <w:b/>
          <w:bCs/>
        </w:rPr>
        <w:t>Passo 1. Quantas semanas.</w:t>
      </w:r>
      <w:r>
        <w:t xml:space="preserve"> Da data desta entrega (15/09/2026) até a entrega final do projeto, em dezembro, descontando os recessos de 12/10, 15 a 17/10, 02/11, 20 e 21/11 e 08/12, restam </w:t>
      </w:r>
      <w:r w:rsidRPr="00092F24">
        <w:t>12 semanas.</w:t>
      </w:r>
    </w:p>
    <w:p w14:paraId="53116FFA" w14:textId="77777777" w:rsidR="008D51AE" w:rsidRDefault="00000000">
      <w:pPr>
        <w:pStyle w:val="Corpodetexto"/>
      </w:pPr>
      <w:r>
        <w:rPr>
          <w:b/>
          <w:bCs/>
        </w:rPr>
        <w:t>Passo 2. Quantas horas por semana cada integrante consegue.</w:t>
      </w:r>
      <w:r>
        <w:t xml:space="preserve"> Todos os cinco cursam outras disciplinas no mesmo semestre e trabalham no período da tarde/noite. O grupo só começa a construir mais para frente, depois de fechar o escopo na disciplina de Ideação; a hora por semana abaixo é a média do período inteiro e já absorve essas duas primeiras semanas.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8"/>
        <w:gridCol w:w="2191"/>
      </w:tblGrid>
      <w:tr w:rsidR="008D51AE" w14:paraId="11DC9ADE" w14:textId="77777777" w:rsidTr="008D5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1A6E1" w14:textId="77777777" w:rsidR="008D51AE" w:rsidRDefault="00000000">
            <w:pPr>
              <w:pStyle w:val="Compact"/>
            </w:pPr>
            <w:r>
              <w:t>Integrante</w:t>
            </w:r>
          </w:p>
        </w:tc>
        <w:tc>
          <w:tcPr>
            <w:tcW w:w="0" w:type="auto"/>
          </w:tcPr>
          <w:p w14:paraId="5D6BF681" w14:textId="77777777" w:rsidR="008D51AE" w:rsidRDefault="00000000">
            <w:pPr>
              <w:pStyle w:val="Compact"/>
              <w:jc w:val="center"/>
            </w:pPr>
            <w:r>
              <w:t>Horas por semana</w:t>
            </w:r>
          </w:p>
        </w:tc>
      </w:tr>
      <w:tr w:rsidR="008D51AE" w14:paraId="551BD170" w14:textId="77777777">
        <w:tc>
          <w:tcPr>
            <w:tcW w:w="0" w:type="auto"/>
          </w:tcPr>
          <w:p w14:paraId="572DEE9E" w14:textId="77777777" w:rsidR="008D51AE" w:rsidRDefault="00000000">
            <w:pPr>
              <w:pStyle w:val="Compact"/>
            </w:pPr>
            <w:r>
              <w:t>João Pedro Júlio</w:t>
            </w:r>
          </w:p>
        </w:tc>
        <w:tc>
          <w:tcPr>
            <w:tcW w:w="0" w:type="auto"/>
          </w:tcPr>
          <w:p w14:paraId="1828178A" w14:textId="77777777" w:rsidR="008D51A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8D51AE" w14:paraId="0484E305" w14:textId="77777777">
        <w:tc>
          <w:tcPr>
            <w:tcW w:w="0" w:type="auto"/>
          </w:tcPr>
          <w:p w14:paraId="273E9A65" w14:textId="77777777" w:rsidR="008D51AE" w:rsidRDefault="00000000">
            <w:pPr>
              <w:pStyle w:val="Compact"/>
            </w:pPr>
            <w:r>
              <w:t>Murilo Ferrez dos Santos</w:t>
            </w:r>
          </w:p>
        </w:tc>
        <w:tc>
          <w:tcPr>
            <w:tcW w:w="0" w:type="auto"/>
          </w:tcPr>
          <w:p w14:paraId="27B5CCF7" w14:textId="77777777" w:rsidR="008D51A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8D51AE" w14:paraId="7A5BDE6A" w14:textId="77777777">
        <w:tc>
          <w:tcPr>
            <w:tcW w:w="0" w:type="auto"/>
          </w:tcPr>
          <w:p w14:paraId="7905EEA3" w14:textId="77777777" w:rsidR="008D51AE" w:rsidRDefault="00000000">
            <w:pPr>
              <w:pStyle w:val="Compact"/>
            </w:pPr>
            <w:r>
              <w:t>Neilton de Lima Tavarez</w:t>
            </w:r>
          </w:p>
        </w:tc>
        <w:tc>
          <w:tcPr>
            <w:tcW w:w="0" w:type="auto"/>
          </w:tcPr>
          <w:p w14:paraId="73A0C96A" w14:textId="77777777" w:rsidR="008D51A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8D51AE" w14:paraId="5F5362C6" w14:textId="77777777">
        <w:tc>
          <w:tcPr>
            <w:tcW w:w="0" w:type="auto"/>
          </w:tcPr>
          <w:p w14:paraId="317092E7" w14:textId="77777777" w:rsidR="008D51AE" w:rsidRDefault="00000000">
            <w:pPr>
              <w:pStyle w:val="Compact"/>
            </w:pPr>
            <w:r>
              <w:t>Patrick Eduardo Pereira de Oliveira</w:t>
            </w:r>
          </w:p>
        </w:tc>
        <w:tc>
          <w:tcPr>
            <w:tcW w:w="0" w:type="auto"/>
          </w:tcPr>
          <w:p w14:paraId="46C06E47" w14:textId="77777777" w:rsidR="008D51A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8D51AE" w14:paraId="65989024" w14:textId="77777777">
        <w:tc>
          <w:tcPr>
            <w:tcW w:w="0" w:type="auto"/>
          </w:tcPr>
          <w:p w14:paraId="1D011CA0" w14:textId="77777777" w:rsidR="008D51AE" w:rsidRDefault="00000000">
            <w:pPr>
              <w:pStyle w:val="Compact"/>
            </w:pPr>
            <w:r>
              <w:t>Pedro Henrique Meira</w:t>
            </w:r>
          </w:p>
        </w:tc>
        <w:tc>
          <w:tcPr>
            <w:tcW w:w="0" w:type="auto"/>
          </w:tcPr>
          <w:p w14:paraId="4EB3DFAB" w14:textId="77777777" w:rsidR="008D51A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8D51AE" w14:paraId="46DA1050" w14:textId="77777777">
        <w:tc>
          <w:tcPr>
            <w:tcW w:w="0" w:type="auto"/>
          </w:tcPr>
          <w:p w14:paraId="28DE99EF" w14:textId="77777777" w:rsidR="008D51AE" w:rsidRDefault="00000000">
            <w:pPr>
              <w:pStyle w:val="Compact"/>
            </w:pPr>
            <w:r>
              <w:rPr>
                <w:b/>
                <w:bCs/>
              </w:rPr>
              <w:t>Total do grupo, por semana</w:t>
            </w:r>
          </w:p>
        </w:tc>
        <w:tc>
          <w:tcPr>
            <w:tcW w:w="0" w:type="auto"/>
          </w:tcPr>
          <w:p w14:paraId="7EC42C07" w14:textId="77777777" w:rsidR="008D51A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</w:tr>
    </w:tbl>
    <w:p w14:paraId="36B0ABFF" w14:textId="26C6E638" w:rsidR="008D51AE" w:rsidRDefault="00000000">
      <w:pPr>
        <w:pStyle w:val="Corpodetexto"/>
      </w:pPr>
      <w:r>
        <w:rPr>
          <w:b/>
          <w:bCs/>
        </w:rPr>
        <w:t>Passo 3. Horas-pessoa disponíveis.</w:t>
      </w:r>
      <w:r>
        <w:t xml:space="preserve"> 5 horas por semana</w:t>
      </w:r>
      <w:r w:rsidR="00EA078D">
        <w:t xml:space="preserve"> *</w:t>
      </w:r>
      <w:r>
        <w:t xml:space="preserve"> 12 semanas = </w:t>
      </w:r>
      <w:r>
        <w:rPr>
          <w:b/>
          <w:bCs/>
        </w:rPr>
        <w:t>60 horas-pessoa</w:t>
      </w:r>
      <w:r>
        <w:t>.</w:t>
      </w:r>
    </w:p>
    <w:p w14:paraId="32C334CC" w14:textId="77777777" w:rsidR="008D51AE" w:rsidRDefault="00000000">
      <w:pPr>
        <w:pStyle w:val="Corpodetexto"/>
      </w:pPr>
      <w:r>
        <w:rPr>
          <w:b/>
          <w:bCs/>
        </w:rPr>
        <w:t>Passo 4. Quanto o escopo custa.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1697"/>
        <w:gridCol w:w="1204"/>
      </w:tblGrid>
      <w:tr w:rsidR="008D51AE" w14:paraId="0CA3E280" w14:textId="77777777" w:rsidTr="008D5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CD43D0" w14:textId="77777777" w:rsidR="008D51AE" w:rsidRDefault="00000000">
            <w:pPr>
              <w:pStyle w:val="Compact"/>
            </w:pPr>
            <w:r>
              <w:t>Tamanho</w:t>
            </w:r>
          </w:p>
        </w:tc>
        <w:tc>
          <w:tcPr>
            <w:tcW w:w="0" w:type="auto"/>
          </w:tcPr>
          <w:p w14:paraId="2EAF43E7" w14:textId="77777777" w:rsidR="008D51AE" w:rsidRDefault="00000000">
            <w:pPr>
              <w:pStyle w:val="Compact"/>
              <w:jc w:val="center"/>
            </w:pPr>
            <w:r>
              <w:t>Quantos itens</w:t>
            </w:r>
          </w:p>
        </w:tc>
        <w:tc>
          <w:tcPr>
            <w:tcW w:w="0" w:type="auto"/>
          </w:tcPr>
          <w:p w14:paraId="14CCB762" w14:textId="77777777" w:rsidR="008D51AE" w:rsidRDefault="00000000">
            <w:pPr>
              <w:pStyle w:val="Compact"/>
              <w:jc w:val="center"/>
            </w:pPr>
            <w:r>
              <w:t>Horas</w:t>
            </w:r>
          </w:p>
        </w:tc>
      </w:tr>
      <w:tr w:rsidR="008D51AE" w14:paraId="14084BCD" w14:textId="77777777">
        <w:tc>
          <w:tcPr>
            <w:tcW w:w="0" w:type="auto"/>
          </w:tcPr>
          <w:p w14:paraId="06350F50" w14:textId="77777777" w:rsidR="008D51AE" w:rsidRDefault="00000000">
            <w:pPr>
              <w:pStyle w:val="Compact"/>
            </w:pPr>
            <w:r>
              <w:t>P (8 h)</w:t>
            </w:r>
          </w:p>
        </w:tc>
        <w:tc>
          <w:tcPr>
            <w:tcW w:w="0" w:type="auto"/>
          </w:tcPr>
          <w:p w14:paraId="3C991620" w14:textId="77777777" w:rsidR="008D51AE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7F2ADF4" w14:textId="77777777" w:rsidR="008D51AE" w:rsidRDefault="00000000">
            <w:pPr>
              <w:pStyle w:val="Compact"/>
              <w:jc w:val="center"/>
            </w:pPr>
            <w:r>
              <w:t>48</w:t>
            </w:r>
          </w:p>
        </w:tc>
      </w:tr>
      <w:tr w:rsidR="008D51AE" w14:paraId="62D74513" w14:textId="77777777">
        <w:tc>
          <w:tcPr>
            <w:tcW w:w="0" w:type="auto"/>
          </w:tcPr>
          <w:p w14:paraId="1D50A901" w14:textId="77777777" w:rsidR="008D51AE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A704150" w14:textId="77777777" w:rsidR="008D51A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 itens</w:t>
            </w:r>
          </w:p>
        </w:tc>
        <w:tc>
          <w:tcPr>
            <w:tcW w:w="0" w:type="auto"/>
          </w:tcPr>
          <w:p w14:paraId="7F866B82" w14:textId="77777777" w:rsidR="008D51A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48 horas</w:t>
            </w:r>
          </w:p>
        </w:tc>
      </w:tr>
    </w:tbl>
    <w:p w14:paraId="7781C47D" w14:textId="77777777" w:rsidR="008D51AE" w:rsidRDefault="00000000">
      <w:pPr>
        <w:pStyle w:val="Corpodetexto"/>
      </w:pPr>
      <w:r>
        <w:rPr>
          <w:b/>
          <w:bCs/>
        </w:rPr>
        <w:t>Passo 5. O fecho.</w:t>
      </w:r>
      <w:r>
        <w:t xml:space="preserve"> Temos 60 horas-pessoa e o escopo pede 48. </w:t>
      </w:r>
      <w:r>
        <w:rPr>
          <w:b/>
          <w:bCs/>
        </w:rPr>
        <w:t>Cabe, com folga de 12 horas</w:t>
      </w:r>
      <w:r>
        <w:t xml:space="preserve"> para documento, reunião, teste e o que der errado.</w:t>
      </w:r>
    </w:p>
    <w:p w14:paraId="485BE067" w14:textId="77777777" w:rsidR="008D51AE" w:rsidRDefault="00000000">
      <w:pPr>
        <w:pStyle w:val="Ttulo1"/>
      </w:pPr>
      <w:bookmarkStart w:id="5" w:name="parte-6.-onde-está-tudo"/>
      <w:bookmarkEnd w:id="4"/>
      <w:r>
        <w:lastRenderedPageBreak/>
        <w:t>Parte 6. Onde está tudo</w:t>
      </w:r>
    </w:p>
    <w:p w14:paraId="117DDC3E" w14:textId="346F7662" w:rsidR="00EA078D" w:rsidRDefault="00000000">
      <w:pPr>
        <w:pStyle w:val="SourceCode"/>
        <w:rPr>
          <w:rStyle w:val="VerbatimChar"/>
          <w:rFonts w:asciiTheme="minorHAnsi" w:hAnsiTheme="minorHAnsi" w:cstheme="minorHAnsi"/>
        </w:rPr>
      </w:pPr>
      <w:r w:rsidRPr="00EA078D">
        <w:rPr>
          <w:rStyle w:val="VerbatimChar"/>
          <w:rFonts w:asciiTheme="minorHAnsi" w:hAnsiTheme="minorHAnsi" w:cstheme="minorHAnsi"/>
        </w:rPr>
        <w:t>Repositório:</w:t>
      </w:r>
      <w:r w:rsidR="00EA078D">
        <w:rPr>
          <w:rStyle w:val="VerbatimChar"/>
          <w:rFonts w:asciiTheme="minorHAnsi" w:hAnsiTheme="minorHAnsi" w:cstheme="minorHAnsi"/>
        </w:rPr>
        <w:t xml:space="preserve"> </w:t>
      </w:r>
      <w:hyperlink r:id="rId6" w:history="1">
        <w:r w:rsidR="00EA078D" w:rsidRPr="007602A2">
          <w:rPr>
            <w:rStyle w:val="Hyperlink"/>
            <w:rFonts w:cstheme="minorHAnsi"/>
            <w:sz w:val="22"/>
          </w:rPr>
          <w:t>https://github.com/pedromeira220/pi4-2026-2-0102-grupo06</w:t>
        </w:r>
      </w:hyperlink>
    </w:p>
    <w:p w14:paraId="42D562EE" w14:textId="1F59158A" w:rsidR="00EA078D" w:rsidRDefault="00000000">
      <w:pPr>
        <w:pStyle w:val="SourceCode"/>
        <w:rPr>
          <w:rStyle w:val="VerbatimChar"/>
          <w:rFonts w:asciiTheme="minorHAnsi" w:hAnsiTheme="minorHAnsi" w:cstheme="minorHAnsi"/>
        </w:rPr>
      </w:pPr>
      <w:r w:rsidRPr="00EA078D">
        <w:rPr>
          <w:rFonts w:cstheme="minorHAnsi"/>
        </w:rPr>
        <w:br/>
      </w:r>
      <w:r w:rsidRPr="00EA078D">
        <w:rPr>
          <w:rStyle w:val="VerbatimChar"/>
          <w:rFonts w:asciiTheme="minorHAnsi" w:hAnsiTheme="minorHAnsi" w:cstheme="minorHAnsi"/>
        </w:rPr>
        <w:t xml:space="preserve">Card no </w:t>
      </w:r>
      <w:proofErr w:type="spellStart"/>
      <w:r w:rsidRPr="00EA078D">
        <w:rPr>
          <w:rStyle w:val="VerbatimChar"/>
          <w:rFonts w:asciiTheme="minorHAnsi" w:hAnsiTheme="minorHAnsi" w:cstheme="minorHAnsi"/>
        </w:rPr>
        <w:t>OpenProject</w:t>
      </w:r>
      <w:proofErr w:type="spellEnd"/>
      <w:r w:rsidRPr="00EA078D">
        <w:rPr>
          <w:rStyle w:val="VerbatimChar"/>
          <w:rFonts w:asciiTheme="minorHAnsi" w:hAnsiTheme="minorHAnsi" w:cstheme="minorHAnsi"/>
        </w:rPr>
        <w:t xml:space="preserve">: </w:t>
      </w:r>
      <w:hyperlink r:id="rId7" w:history="1">
        <w:r w:rsidR="00EA078D" w:rsidRPr="007602A2">
          <w:rPr>
            <w:rStyle w:val="Hyperlink"/>
            <w:rFonts w:cstheme="minorHAnsi"/>
            <w:sz w:val="22"/>
          </w:rPr>
          <w:t>https://srv1889234.hstgr.cloud/projects/pi-iv-0102-g6/work_packages/167</w:t>
        </w:r>
      </w:hyperlink>
    </w:p>
    <w:p w14:paraId="20FE361D" w14:textId="11B61767" w:rsidR="00EA078D" w:rsidRDefault="00000000">
      <w:pPr>
        <w:pStyle w:val="SourceCode"/>
        <w:rPr>
          <w:rFonts w:cstheme="minorHAnsi"/>
        </w:rPr>
      </w:pPr>
      <w:r w:rsidRPr="00EA078D">
        <w:rPr>
          <w:rFonts w:cstheme="minorHAnsi"/>
        </w:rPr>
        <w:br/>
      </w:r>
      <w:r w:rsidRPr="00EA078D">
        <w:rPr>
          <w:rStyle w:val="VerbatimChar"/>
          <w:rFonts w:asciiTheme="minorHAnsi" w:hAnsiTheme="minorHAnsi" w:cstheme="minorHAnsi"/>
        </w:rPr>
        <w:t>Integrantes</w:t>
      </w:r>
      <w:r w:rsidR="00092F24">
        <w:rPr>
          <w:rStyle w:val="VerbatimChar"/>
          <w:rFonts w:asciiTheme="minorHAnsi" w:hAnsiTheme="minorHAnsi" w:cstheme="minorHAnsi"/>
        </w:rPr>
        <w:t xml:space="preserve"> (Github)</w:t>
      </w:r>
      <w:r w:rsidRPr="00EA078D">
        <w:rPr>
          <w:rStyle w:val="VerbatimChar"/>
          <w:rFonts w:asciiTheme="minorHAnsi" w:hAnsiTheme="minorHAnsi" w:cstheme="minorHAnsi"/>
        </w:rPr>
        <w:t>:</w:t>
      </w:r>
    </w:p>
    <w:p w14:paraId="76597929" w14:textId="77777777" w:rsidR="00EA078D" w:rsidRDefault="00000000" w:rsidP="00EA078D">
      <w:pPr>
        <w:pStyle w:val="SourceCode"/>
        <w:numPr>
          <w:ilvl w:val="0"/>
          <w:numId w:val="3"/>
        </w:numPr>
        <w:rPr>
          <w:rFonts w:cstheme="minorHAnsi"/>
        </w:rPr>
      </w:pPr>
      <w:r w:rsidRPr="00EA078D">
        <w:rPr>
          <w:rStyle w:val="VerbatimChar"/>
          <w:rFonts w:asciiTheme="minorHAnsi" w:hAnsiTheme="minorHAnsi" w:cstheme="minorHAnsi"/>
        </w:rPr>
        <w:t>João Pedro Júlio</w:t>
      </w:r>
      <w:r w:rsidR="00EA078D">
        <w:rPr>
          <w:rStyle w:val="VerbatimChar"/>
          <w:rFonts w:asciiTheme="minorHAnsi" w:hAnsiTheme="minorHAnsi" w:cstheme="minorHAnsi"/>
        </w:rPr>
        <w:t xml:space="preserve">: </w:t>
      </w:r>
      <w:r w:rsidRPr="00EA078D">
        <w:rPr>
          <w:rStyle w:val="VerbatimChar"/>
          <w:rFonts w:asciiTheme="minorHAnsi" w:hAnsiTheme="minorHAnsi" w:cstheme="minorHAnsi"/>
        </w:rPr>
        <w:t>@Moiitta</w:t>
      </w:r>
    </w:p>
    <w:p w14:paraId="3CCF0903" w14:textId="77777777" w:rsidR="00EA078D" w:rsidRDefault="00000000" w:rsidP="00EA078D">
      <w:pPr>
        <w:pStyle w:val="SourceCode"/>
        <w:numPr>
          <w:ilvl w:val="0"/>
          <w:numId w:val="3"/>
        </w:numPr>
        <w:rPr>
          <w:rFonts w:cstheme="minorHAnsi"/>
        </w:rPr>
      </w:pPr>
      <w:r w:rsidRPr="00EA078D">
        <w:rPr>
          <w:rStyle w:val="VerbatimChar"/>
          <w:rFonts w:asciiTheme="minorHAnsi" w:hAnsiTheme="minorHAnsi" w:cstheme="minorHAnsi"/>
        </w:rPr>
        <w:t>Murilo Ferrez dos Santos</w:t>
      </w:r>
      <w:r w:rsidR="00EA078D">
        <w:rPr>
          <w:rStyle w:val="VerbatimChar"/>
          <w:rFonts w:asciiTheme="minorHAnsi" w:hAnsiTheme="minorHAnsi" w:cstheme="minorHAnsi"/>
        </w:rPr>
        <w:t xml:space="preserve">: </w:t>
      </w:r>
      <w:r w:rsidRPr="00EA078D">
        <w:rPr>
          <w:rStyle w:val="VerbatimChar"/>
          <w:rFonts w:asciiTheme="minorHAnsi" w:hAnsiTheme="minorHAnsi" w:cstheme="minorHAnsi"/>
        </w:rPr>
        <w:t>@yMrlx</w:t>
      </w:r>
    </w:p>
    <w:p w14:paraId="4FEF2FB8" w14:textId="77777777" w:rsidR="00EA078D" w:rsidRDefault="00000000" w:rsidP="00EA078D">
      <w:pPr>
        <w:pStyle w:val="SourceCode"/>
        <w:numPr>
          <w:ilvl w:val="0"/>
          <w:numId w:val="3"/>
        </w:numPr>
        <w:rPr>
          <w:rFonts w:cstheme="minorHAnsi"/>
        </w:rPr>
      </w:pPr>
      <w:r w:rsidRPr="00EA078D">
        <w:rPr>
          <w:rStyle w:val="VerbatimChar"/>
          <w:rFonts w:asciiTheme="minorHAnsi" w:hAnsiTheme="minorHAnsi" w:cstheme="minorHAnsi"/>
        </w:rPr>
        <w:t xml:space="preserve">Neilton de Lima </w:t>
      </w:r>
      <w:proofErr w:type="spellStart"/>
      <w:r w:rsidRPr="00EA078D">
        <w:rPr>
          <w:rStyle w:val="VerbatimChar"/>
          <w:rFonts w:asciiTheme="minorHAnsi" w:hAnsiTheme="minorHAnsi" w:cstheme="minorHAnsi"/>
        </w:rPr>
        <w:t>Tavarez</w:t>
      </w:r>
      <w:proofErr w:type="spellEnd"/>
      <w:r w:rsidR="00EA078D">
        <w:rPr>
          <w:rStyle w:val="VerbatimChar"/>
          <w:rFonts w:asciiTheme="minorHAnsi" w:hAnsiTheme="minorHAnsi" w:cstheme="minorHAnsi"/>
        </w:rPr>
        <w:t xml:space="preserve">: </w:t>
      </w:r>
      <w:r w:rsidRPr="00EA078D">
        <w:rPr>
          <w:rStyle w:val="VerbatimChar"/>
          <w:rFonts w:asciiTheme="minorHAnsi" w:hAnsiTheme="minorHAnsi" w:cstheme="minorHAnsi"/>
        </w:rPr>
        <w:t>@NYZD777</w:t>
      </w:r>
    </w:p>
    <w:p w14:paraId="7E151F2F" w14:textId="77777777" w:rsidR="00EA078D" w:rsidRDefault="00000000" w:rsidP="00EA078D">
      <w:pPr>
        <w:pStyle w:val="SourceCode"/>
        <w:numPr>
          <w:ilvl w:val="0"/>
          <w:numId w:val="3"/>
        </w:numPr>
        <w:rPr>
          <w:rFonts w:cstheme="minorHAnsi"/>
        </w:rPr>
      </w:pPr>
      <w:r w:rsidRPr="00EA078D">
        <w:rPr>
          <w:rStyle w:val="VerbatimChar"/>
          <w:rFonts w:asciiTheme="minorHAnsi" w:hAnsiTheme="minorHAnsi" w:cstheme="minorHAnsi"/>
        </w:rPr>
        <w:t>Patrick Eduardo Pereira de Oliveira</w:t>
      </w:r>
      <w:r w:rsidR="00EA078D">
        <w:rPr>
          <w:rStyle w:val="VerbatimChar"/>
          <w:rFonts w:asciiTheme="minorHAnsi" w:hAnsiTheme="minorHAnsi" w:cstheme="minorHAnsi"/>
        </w:rPr>
        <w:t xml:space="preserve">: </w:t>
      </w:r>
      <w:r w:rsidRPr="00EA078D">
        <w:rPr>
          <w:rStyle w:val="VerbatimChar"/>
          <w:rFonts w:asciiTheme="minorHAnsi" w:hAnsiTheme="minorHAnsi" w:cstheme="minorHAnsi"/>
        </w:rPr>
        <w:t>@patrick-eduardo</w:t>
      </w:r>
    </w:p>
    <w:p w14:paraId="07BCA5F7" w14:textId="551E14E9" w:rsidR="008D51AE" w:rsidRPr="00EA078D" w:rsidRDefault="00000000" w:rsidP="00EA078D">
      <w:pPr>
        <w:pStyle w:val="SourceCode"/>
        <w:numPr>
          <w:ilvl w:val="0"/>
          <w:numId w:val="3"/>
        </w:numPr>
        <w:rPr>
          <w:rFonts w:cstheme="minorHAnsi"/>
        </w:rPr>
      </w:pPr>
      <w:r w:rsidRPr="00EA078D">
        <w:rPr>
          <w:rStyle w:val="VerbatimChar"/>
          <w:rFonts w:asciiTheme="minorHAnsi" w:hAnsiTheme="minorHAnsi" w:cstheme="minorHAnsi"/>
        </w:rPr>
        <w:t>Pedro Henrique Meira</w:t>
      </w:r>
      <w:r w:rsidR="00EA078D">
        <w:rPr>
          <w:rStyle w:val="VerbatimChar"/>
          <w:rFonts w:asciiTheme="minorHAnsi" w:hAnsiTheme="minorHAnsi" w:cstheme="minorHAnsi"/>
        </w:rPr>
        <w:t xml:space="preserve">: </w:t>
      </w:r>
      <w:r w:rsidRPr="00EA078D">
        <w:rPr>
          <w:rStyle w:val="VerbatimChar"/>
          <w:rFonts w:asciiTheme="minorHAnsi" w:hAnsiTheme="minorHAnsi" w:cstheme="minorHAnsi"/>
        </w:rPr>
        <w:t>@pedromeira220</w:t>
      </w:r>
      <w:bookmarkEnd w:id="5"/>
    </w:p>
    <w:sectPr w:rsidR="008D51AE" w:rsidRPr="00EA078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5267D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7664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78143DE"/>
    <w:multiLevelType w:val="hybridMultilevel"/>
    <w:tmpl w:val="A934D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6590">
    <w:abstractNumId w:val="0"/>
  </w:num>
  <w:num w:numId="2" w16cid:durableId="22093362">
    <w:abstractNumId w:val="1"/>
  </w:num>
  <w:num w:numId="3" w16cid:durableId="2108456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1AE"/>
    <w:rsid w:val="00092F24"/>
    <w:rsid w:val="00325C69"/>
    <w:rsid w:val="008D51AE"/>
    <w:rsid w:val="00EA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E1AABB"/>
  <w15:docId w15:val="{0DD95959-E091-CB4F-A074-7E70DF88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EA0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rv1889234.hstgr.cloud/projects/pi-iv-0102-g6/work_packages/1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dromeira220/pi4-2026-2-0102-grupo0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1121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do Projeto — Sistema de Gestão de Filas</dc:title>
  <dc:creator/>
  <cp:keywords/>
  <cp:lastModifiedBy>Pedro Meira</cp:lastModifiedBy>
  <cp:revision>3</cp:revision>
  <dcterms:created xsi:type="dcterms:W3CDTF">2026-09-11T00:40:00Z</dcterms:created>
  <dcterms:modified xsi:type="dcterms:W3CDTF">2026-09-11T00:45:00Z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Projeto Integrador IV · Turma 0102 · Grupo 06 · 2026-2</vt:lpwstr>
  </property>
</Properties>
</file>