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C2EC" w14:textId="77777777" w:rsidR="00E84E87" w:rsidRDefault="00E84E87" w:rsidP="00E84E87">
      <w:pPr>
        <w:jc w:val="center"/>
        <w:rPr>
          <w:b/>
          <w:sz w:val="28"/>
          <w:szCs w:val="28"/>
        </w:rPr>
      </w:pPr>
      <w:r w:rsidRPr="00E84E87">
        <w:rPr>
          <w:b/>
          <w:sz w:val="28"/>
          <w:szCs w:val="28"/>
        </w:rPr>
        <w:t xml:space="preserve">CONCEITOS GERAIS DE DOENÇA MECANISMOS GERAIS DE LESÃO </w:t>
      </w:r>
    </w:p>
    <w:p w14:paraId="76BC9F17" w14:textId="343AB538" w:rsidR="001741AE" w:rsidRDefault="00E84E87" w:rsidP="00E84E87">
      <w:pPr>
        <w:jc w:val="center"/>
        <w:rPr>
          <w:b/>
          <w:sz w:val="28"/>
          <w:szCs w:val="28"/>
        </w:rPr>
      </w:pPr>
      <w:r w:rsidRPr="00E84E87">
        <w:rPr>
          <w:b/>
          <w:sz w:val="28"/>
          <w:szCs w:val="28"/>
        </w:rPr>
        <w:t>LESÕES REVERSIVEIS</w:t>
      </w:r>
      <w:r>
        <w:rPr>
          <w:b/>
          <w:sz w:val="28"/>
          <w:szCs w:val="28"/>
        </w:rPr>
        <w:t xml:space="preserve"> – Aula 02 </w:t>
      </w:r>
    </w:p>
    <w:p w14:paraId="7DE232E4" w14:textId="4DA84BEC" w:rsidR="00E84E87" w:rsidRDefault="00E84E87" w:rsidP="00E84E87">
      <w:pPr>
        <w:rPr>
          <w:b/>
          <w:sz w:val="24"/>
          <w:szCs w:val="24"/>
        </w:rPr>
      </w:pPr>
    </w:p>
    <w:p w14:paraId="51DCB0DE" w14:textId="116B7BF6" w:rsidR="00E84E87" w:rsidRDefault="00E84E87" w:rsidP="00E84E87">
      <w:pPr>
        <w:rPr>
          <w:bCs/>
          <w:sz w:val="24"/>
          <w:szCs w:val="24"/>
        </w:rPr>
      </w:pPr>
      <w:r w:rsidRPr="00E84E87">
        <w:rPr>
          <w:b/>
          <w:sz w:val="24"/>
          <w:szCs w:val="24"/>
          <w:highlight w:val="green"/>
        </w:rPr>
        <w:t>Patologia</w:t>
      </w:r>
      <w:r>
        <w:rPr>
          <w:b/>
          <w:sz w:val="24"/>
          <w:szCs w:val="24"/>
        </w:rPr>
        <w:t xml:space="preserve"> </w:t>
      </w:r>
      <w:r w:rsidRPr="00E84E87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ciência que estuda a causa de uma doença, os mecanismos de uma doença e alterações (morfológicas ou funcionais).</w:t>
      </w:r>
    </w:p>
    <w:p w14:paraId="26E30F0F" w14:textId="5C04863B" w:rsidR="00E84E87" w:rsidRDefault="00E84E87" w:rsidP="00E84E8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84E87">
        <w:rPr>
          <w:b/>
          <w:sz w:val="24"/>
          <w:szCs w:val="24"/>
        </w:rPr>
        <w:t>Visão global da doença</w:t>
      </w:r>
      <w:r>
        <w:rPr>
          <w:bCs/>
          <w:sz w:val="24"/>
          <w:szCs w:val="24"/>
        </w:rPr>
        <w:t xml:space="preserve"> </w:t>
      </w:r>
      <w:r w:rsidRPr="00E84E87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traçar estratégias terapêuticas.</w:t>
      </w:r>
    </w:p>
    <w:p w14:paraId="3E79E6E8" w14:textId="534B30A4" w:rsidR="00E84E87" w:rsidRDefault="00E84E87" w:rsidP="00E84E87">
      <w:pPr>
        <w:pStyle w:val="PargrafodaLista"/>
        <w:jc w:val="center"/>
        <w:rPr>
          <w:bCs/>
          <w:sz w:val="24"/>
          <w:szCs w:val="24"/>
        </w:rPr>
      </w:pPr>
      <w:r w:rsidRPr="00E84E87">
        <w:rPr>
          <w:bCs/>
          <w:noProof/>
          <w:sz w:val="24"/>
          <w:szCs w:val="24"/>
        </w:rPr>
        <w:drawing>
          <wp:inline distT="0" distB="0" distL="0" distR="0" wp14:anchorId="0695F09A" wp14:editId="01BBD0A6">
            <wp:extent cx="4975860" cy="1991163"/>
            <wp:effectExtent l="0" t="0" r="0" b="0"/>
            <wp:docPr id="1130338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38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4783" cy="1994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4880" w14:textId="22555F27" w:rsidR="00E84E87" w:rsidRDefault="00E84E87" w:rsidP="00E84E8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E84E87">
        <w:rPr>
          <w:b/>
          <w:sz w:val="24"/>
          <w:szCs w:val="24"/>
        </w:rPr>
        <w:t>Saúde</w:t>
      </w:r>
      <w:r>
        <w:rPr>
          <w:bCs/>
          <w:sz w:val="24"/>
          <w:szCs w:val="24"/>
        </w:rPr>
        <w:t>: adaptado ao meio físico, psico e social. “Estado de se sentir bem”</w:t>
      </w:r>
    </w:p>
    <w:p w14:paraId="44A3B211" w14:textId="66BC4065" w:rsidR="00E84E87" w:rsidRPr="00E84E87" w:rsidRDefault="00E84E87" w:rsidP="00E84E87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E84E87">
        <w:rPr>
          <w:bCs/>
          <w:sz w:val="24"/>
          <w:szCs w:val="24"/>
        </w:rPr>
        <w:t>Não apresenta alterações orgânicas.</w:t>
      </w:r>
    </w:p>
    <w:p w14:paraId="61468217" w14:textId="619A8A89" w:rsidR="00E84E87" w:rsidRPr="00E84E87" w:rsidRDefault="00E84E87" w:rsidP="00E84E8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Doenças: </w:t>
      </w:r>
      <w:r>
        <w:rPr>
          <w:sz w:val="24"/>
          <w:szCs w:val="24"/>
        </w:rPr>
        <w:t xml:space="preserve"> falta de se sentir bem/adaptação</w:t>
      </w:r>
    </w:p>
    <w:p w14:paraId="421F3085" w14:textId="13C7D1C1" w:rsidR="00E84E87" w:rsidRPr="002F0960" w:rsidRDefault="00E84E87" w:rsidP="00E84E87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Verificar o contexto geral que </w:t>
      </w:r>
      <w:r w:rsidR="002F0960">
        <w:rPr>
          <w:b/>
          <w:bCs/>
          <w:sz w:val="24"/>
          <w:szCs w:val="24"/>
        </w:rPr>
        <w:t xml:space="preserve">o indivíduo </w:t>
      </w:r>
      <w:r>
        <w:rPr>
          <w:b/>
          <w:bCs/>
          <w:sz w:val="24"/>
          <w:szCs w:val="24"/>
        </w:rPr>
        <w:t>está inserido</w:t>
      </w:r>
      <w:r w:rsidR="002F0960">
        <w:rPr>
          <w:b/>
          <w:bCs/>
          <w:sz w:val="24"/>
          <w:szCs w:val="24"/>
        </w:rPr>
        <w:t>.</w:t>
      </w:r>
    </w:p>
    <w:p w14:paraId="281EF695" w14:textId="2ACC1C98" w:rsidR="002F0960" w:rsidRPr="002F0960" w:rsidRDefault="002F0960" w:rsidP="002F0960">
      <w:pPr>
        <w:rPr>
          <w:b/>
          <w:sz w:val="24"/>
          <w:szCs w:val="24"/>
        </w:rPr>
      </w:pPr>
      <w:r>
        <w:rPr>
          <w:b/>
          <w:sz w:val="24"/>
          <w:szCs w:val="24"/>
        </w:rPr>
        <w:t>Conceito Gerias de Doença</w:t>
      </w:r>
    </w:p>
    <w:p w14:paraId="257C1277" w14:textId="36AAF224" w:rsidR="002F0960" w:rsidRDefault="002F0960" w:rsidP="002F0960">
      <w:pPr>
        <w:jc w:val="center"/>
        <w:rPr>
          <w:bCs/>
          <w:sz w:val="24"/>
          <w:szCs w:val="24"/>
        </w:rPr>
      </w:pPr>
      <w:r w:rsidRPr="002F0960">
        <w:rPr>
          <w:bCs/>
          <w:noProof/>
          <w:sz w:val="24"/>
          <w:szCs w:val="24"/>
        </w:rPr>
        <w:drawing>
          <wp:inline distT="0" distB="0" distL="0" distR="0" wp14:anchorId="571810DD" wp14:editId="6F0072BE">
            <wp:extent cx="3764280" cy="2348249"/>
            <wp:effectExtent l="0" t="0" r="0" b="0"/>
            <wp:docPr id="7327874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87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583" cy="23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5638" w14:textId="0B0EFF7B" w:rsidR="002F0960" w:rsidRDefault="002F0960" w:rsidP="002F096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 princípio de uma doença sempre começa a nível </w:t>
      </w:r>
      <w:r w:rsidRPr="002F09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2F0960">
        <w:rPr>
          <w:b/>
          <w:sz w:val="24"/>
          <w:szCs w:val="24"/>
        </w:rPr>
        <w:t>molecular</w:t>
      </w:r>
      <w:r>
        <w:rPr>
          <w:bCs/>
          <w:sz w:val="24"/>
          <w:szCs w:val="24"/>
        </w:rPr>
        <w:t>.</w:t>
      </w:r>
    </w:p>
    <w:p w14:paraId="14A5DC85" w14:textId="4A159B78" w:rsidR="002F0960" w:rsidRDefault="002F0960" w:rsidP="002F096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Molecular comprometo </w:t>
      </w:r>
      <w:r w:rsidRPr="002F09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célula </w:t>
      </w:r>
      <w:r w:rsidRPr="002F09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tecido (alteração funcional) </w:t>
      </w:r>
      <w:r w:rsidRPr="002F09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órgão (alteração funcional) </w:t>
      </w:r>
      <w:r w:rsidRPr="002F09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</w:p>
    <w:p w14:paraId="251D2BAE" w14:textId="2F8AB4AF" w:rsidR="002F0960" w:rsidRDefault="002F0960" w:rsidP="002F0960">
      <w:pPr>
        <w:ind w:left="360"/>
        <w:jc w:val="center"/>
        <w:rPr>
          <w:b/>
          <w:sz w:val="24"/>
          <w:szCs w:val="24"/>
        </w:rPr>
      </w:pPr>
      <w:r w:rsidRPr="002F0960">
        <w:rPr>
          <w:b/>
          <w:noProof/>
          <w:sz w:val="24"/>
          <w:szCs w:val="24"/>
        </w:rPr>
        <w:lastRenderedPageBreak/>
        <w:drawing>
          <wp:inline distT="0" distB="0" distL="0" distR="0" wp14:anchorId="774278C2" wp14:editId="160C3FAD">
            <wp:extent cx="3169920" cy="2427070"/>
            <wp:effectExtent l="0" t="0" r="0" b="0"/>
            <wp:docPr id="2000470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0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0279" cy="243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75D0" w14:textId="483AD8F1" w:rsidR="002F0960" w:rsidRPr="002F0960" w:rsidRDefault="002F0960" w:rsidP="002F096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Etiologia </w:t>
      </w:r>
      <w:r>
        <w:rPr>
          <w:bCs/>
          <w:sz w:val="24"/>
          <w:szCs w:val="24"/>
        </w:rPr>
        <w:t>(o que e quem?</w:t>
      </w:r>
    </w:p>
    <w:p w14:paraId="661EDA97" w14:textId="6DF7762D" w:rsidR="002F0960" w:rsidRPr="002F0960" w:rsidRDefault="002F0960" w:rsidP="002F096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Patologia </w:t>
      </w:r>
      <w:r>
        <w:rPr>
          <w:bCs/>
          <w:sz w:val="24"/>
          <w:szCs w:val="24"/>
        </w:rPr>
        <w:t>(como?)</w:t>
      </w:r>
    </w:p>
    <w:p w14:paraId="1E5A4620" w14:textId="44E6375A" w:rsidR="002F0960" w:rsidRPr="002F0960" w:rsidRDefault="002F0960" w:rsidP="002F0960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Lesão </w:t>
      </w:r>
      <w:r>
        <w:rPr>
          <w:bCs/>
          <w:sz w:val="24"/>
          <w:szCs w:val="24"/>
        </w:rPr>
        <w:t xml:space="preserve">(resultado – morfológico ou funcional) </w:t>
      </w:r>
      <w:r w:rsidRPr="002F096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sintomas.</w:t>
      </w:r>
    </w:p>
    <w:p w14:paraId="77598957" w14:textId="208CCF71" w:rsidR="002F0960" w:rsidRDefault="002F0960" w:rsidP="002F0960">
      <w:pPr>
        <w:jc w:val="center"/>
        <w:rPr>
          <w:b/>
          <w:sz w:val="24"/>
          <w:szCs w:val="24"/>
        </w:rPr>
      </w:pPr>
      <w:r w:rsidRPr="002F0960">
        <w:rPr>
          <w:b/>
          <w:noProof/>
          <w:sz w:val="24"/>
          <w:szCs w:val="24"/>
        </w:rPr>
        <w:drawing>
          <wp:inline distT="0" distB="0" distL="0" distR="0" wp14:anchorId="54FEE75C" wp14:editId="3BD4248F">
            <wp:extent cx="5066894" cy="2491740"/>
            <wp:effectExtent l="0" t="0" r="0" b="0"/>
            <wp:docPr id="967403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3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0981" cy="25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EC9F" w14:textId="03BE4934" w:rsidR="00D47E7B" w:rsidRDefault="00D47E7B" w:rsidP="00D47E7B">
      <w:pPr>
        <w:rPr>
          <w:bCs/>
          <w:sz w:val="24"/>
          <w:szCs w:val="24"/>
        </w:rPr>
      </w:pPr>
      <w:r>
        <w:rPr>
          <w:b/>
          <w:sz w:val="24"/>
          <w:szCs w:val="24"/>
        </w:rPr>
        <w:t>Terciaria:</w:t>
      </w:r>
      <w:r>
        <w:rPr>
          <w:bCs/>
          <w:sz w:val="24"/>
          <w:szCs w:val="24"/>
        </w:rPr>
        <w:t xml:space="preserve"> é quando o paciente já está com a doença, pode ser tratamento paliativos (melhorar a qualidade de vida do paciente – mas não tira doença), tratamento para tirar a doença.</w:t>
      </w:r>
    </w:p>
    <w:p w14:paraId="6064951F" w14:textId="78786843" w:rsidR="00D47E7B" w:rsidRDefault="00D47E7B" w:rsidP="00D47E7B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Secundária: </w:t>
      </w:r>
      <w:r>
        <w:rPr>
          <w:bCs/>
          <w:sz w:val="24"/>
          <w:szCs w:val="24"/>
        </w:rPr>
        <w:t xml:space="preserve">exame de próstata e Papanicolau para </w:t>
      </w:r>
      <w:proofErr w:type="spellStart"/>
      <w:r>
        <w:rPr>
          <w:bCs/>
          <w:sz w:val="24"/>
          <w:szCs w:val="24"/>
        </w:rPr>
        <w:t>preveniralgo</w:t>
      </w:r>
      <w:proofErr w:type="spellEnd"/>
      <w:r>
        <w:rPr>
          <w:bCs/>
          <w:sz w:val="24"/>
          <w:szCs w:val="24"/>
        </w:rPr>
        <w:t>.</w:t>
      </w:r>
    </w:p>
    <w:p w14:paraId="7461CD4C" w14:textId="71564B59" w:rsidR="00D47E7B" w:rsidRDefault="00D47E7B" w:rsidP="00D47E7B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Primária: </w:t>
      </w:r>
      <w:r>
        <w:rPr>
          <w:bCs/>
          <w:sz w:val="24"/>
          <w:szCs w:val="24"/>
        </w:rPr>
        <w:t>vacinas, remédios.</w:t>
      </w:r>
    </w:p>
    <w:p w14:paraId="2BE211AC" w14:textId="5D531107" w:rsidR="00D47E7B" w:rsidRDefault="00D47E7B" w:rsidP="00D47E7B">
      <w:pPr>
        <w:jc w:val="center"/>
        <w:rPr>
          <w:bCs/>
          <w:sz w:val="24"/>
          <w:szCs w:val="24"/>
        </w:rPr>
      </w:pPr>
      <w:r w:rsidRPr="00D47E7B">
        <w:rPr>
          <w:bCs/>
          <w:noProof/>
          <w:sz w:val="24"/>
          <w:szCs w:val="24"/>
        </w:rPr>
        <w:lastRenderedPageBreak/>
        <w:drawing>
          <wp:inline distT="0" distB="0" distL="0" distR="0" wp14:anchorId="56C125BD" wp14:editId="793372A8">
            <wp:extent cx="5400040" cy="2205355"/>
            <wp:effectExtent l="0" t="0" r="0" b="0"/>
            <wp:docPr id="110512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2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9199" w14:textId="1F869EA0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47E7B">
        <w:rPr>
          <w:b/>
          <w:sz w:val="24"/>
          <w:szCs w:val="24"/>
        </w:rPr>
        <w:t>Etiologia</w:t>
      </w:r>
      <w:r>
        <w:rPr>
          <w:bCs/>
          <w:sz w:val="24"/>
          <w:szCs w:val="24"/>
        </w:rPr>
        <w:t>: Vibrio cholerae – infecção;</w:t>
      </w:r>
    </w:p>
    <w:p w14:paraId="39EA389F" w14:textId="35BA6DC7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Patogênese</w:t>
      </w:r>
      <w:r w:rsidRPr="00D47E7B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enterotoxinas </w:t>
      </w:r>
      <w:r w:rsidRPr="00D47E7B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monofosfato cíclico de adenosina...</w:t>
      </w:r>
    </w:p>
    <w:p w14:paraId="65F6FEC7" w14:textId="7D9EA14B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Alterações morfológicas</w:t>
      </w:r>
      <w:r w:rsidRPr="00D47E7B">
        <w:rPr>
          <w:bCs/>
          <w:sz w:val="24"/>
          <w:szCs w:val="24"/>
        </w:rPr>
        <w:t>:</w:t>
      </w:r>
    </w:p>
    <w:p w14:paraId="4D418953" w14:textId="264E07EC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Fisiopatologia</w:t>
      </w:r>
      <w:r w:rsidRPr="00D47E7B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diarreia abundante</w:t>
      </w:r>
    </w:p>
    <w:p w14:paraId="05AD9339" w14:textId="68CB4673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Propedêutica</w:t>
      </w:r>
      <w:r w:rsidRPr="00D47E7B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desidratação e colapso vascular</w:t>
      </w:r>
    </w:p>
    <w:p w14:paraId="0679F0E3" w14:textId="592BF7EE" w:rsidR="00D47E7B" w:rsidRPr="00D47E7B" w:rsidRDefault="00D47E7B" w:rsidP="00D47E7B">
      <w:pPr>
        <w:jc w:val="center"/>
        <w:rPr>
          <w:bCs/>
          <w:sz w:val="24"/>
          <w:szCs w:val="24"/>
        </w:rPr>
      </w:pPr>
      <w:r w:rsidRPr="00D47E7B">
        <w:rPr>
          <w:bCs/>
          <w:noProof/>
          <w:sz w:val="24"/>
          <w:szCs w:val="24"/>
        </w:rPr>
        <w:drawing>
          <wp:inline distT="0" distB="0" distL="0" distR="0" wp14:anchorId="06D33903" wp14:editId="10B93DD8">
            <wp:extent cx="5593080" cy="1876418"/>
            <wp:effectExtent l="0" t="0" r="0" b="0"/>
            <wp:docPr id="1801487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87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857" cy="1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10111" w14:textId="1CFE7632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47E7B">
        <w:rPr>
          <w:b/>
          <w:sz w:val="24"/>
          <w:szCs w:val="24"/>
        </w:rPr>
        <w:t>Etiologia</w:t>
      </w:r>
      <w:r>
        <w:rPr>
          <w:bCs/>
          <w:sz w:val="24"/>
          <w:szCs w:val="24"/>
        </w:rPr>
        <w:t xml:space="preserve">: </w:t>
      </w:r>
      <w:r w:rsidR="00305CFE">
        <w:rPr>
          <w:bCs/>
          <w:sz w:val="24"/>
          <w:szCs w:val="24"/>
        </w:rPr>
        <w:t>gastrite (inflamação).</w:t>
      </w:r>
    </w:p>
    <w:p w14:paraId="1B989907" w14:textId="462A8539" w:rsidR="00305CFE" w:rsidRDefault="00305CFE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Agente etiológico</w:t>
      </w:r>
      <w:r w:rsidRPr="00305CFE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H. pylori  </w:t>
      </w:r>
    </w:p>
    <w:p w14:paraId="61D29F7F" w14:textId="2E94322F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Patogênese</w:t>
      </w:r>
      <w:r w:rsidRPr="00D47E7B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  <w:r w:rsidR="00305CFE">
        <w:rPr>
          <w:bCs/>
          <w:sz w:val="24"/>
          <w:szCs w:val="24"/>
        </w:rPr>
        <w:t>alteração vascular...</w:t>
      </w:r>
    </w:p>
    <w:p w14:paraId="683DBF6C" w14:textId="6421C5FA" w:rsidR="00D47E7B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Alterações morfológicas</w:t>
      </w:r>
      <w:r w:rsidRPr="00D47E7B">
        <w:rPr>
          <w:bCs/>
          <w:sz w:val="24"/>
          <w:szCs w:val="24"/>
        </w:rPr>
        <w:t>:</w:t>
      </w:r>
      <w:r w:rsidR="00305CFE">
        <w:rPr>
          <w:bCs/>
          <w:sz w:val="24"/>
          <w:szCs w:val="24"/>
        </w:rPr>
        <w:t xml:space="preserve"> redução das pregas mucosas de corpo e fundo gástrico (macroscópio) e</w:t>
      </w:r>
      <w:r w:rsidR="00305CFE" w:rsidRPr="00305CFE">
        <w:rPr>
          <w:bCs/>
          <w:sz w:val="24"/>
          <w:szCs w:val="24"/>
        </w:rPr>
        <w:t xml:space="preserve"> </w:t>
      </w:r>
      <w:r w:rsidR="00305CFE">
        <w:rPr>
          <w:bCs/>
          <w:sz w:val="24"/>
          <w:szCs w:val="24"/>
        </w:rPr>
        <w:t>atrofia glandular (microscópio)</w:t>
      </w:r>
    </w:p>
    <w:p w14:paraId="661037CD" w14:textId="1B9298B3" w:rsidR="002F0960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Fisiopatologia</w:t>
      </w:r>
      <w:r w:rsidRPr="00D47E7B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</w:t>
      </w:r>
    </w:p>
    <w:p w14:paraId="004413E7" w14:textId="3393B7BC" w:rsidR="00305CFE" w:rsidRDefault="00305CFE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Fatores de risco</w:t>
      </w:r>
      <w:r w:rsidRPr="00305CFE">
        <w:rPr>
          <w:bCs/>
          <w:sz w:val="24"/>
          <w:szCs w:val="24"/>
        </w:rPr>
        <w:t>:</w:t>
      </w:r>
      <w:r>
        <w:rPr>
          <w:bCs/>
          <w:sz w:val="24"/>
          <w:szCs w:val="24"/>
        </w:rPr>
        <w:t xml:space="preserve"> medicamentos de antiácido e para melhorar as náuseas.</w:t>
      </w:r>
    </w:p>
    <w:p w14:paraId="0CDA1D0D" w14:textId="589A73B9" w:rsidR="00D47E7B" w:rsidRPr="00305CFE" w:rsidRDefault="00D47E7B" w:rsidP="00D47E7B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Propedêutica</w:t>
      </w:r>
      <w:r w:rsidRPr="00D47E7B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305CFE">
        <w:rPr>
          <w:sz w:val="24"/>
          <w:szCs w:val="24"/>
        </w:rPr>
        <w:t xml:space="preserve">queixa de pirose </w:t>
      </w:r>
      <w:r>
        <w:rPr>
          <w:sz w:val="24"/>
          <w:szCs w:val="24"/>
        </w:rPr>
        <w:t xml:space="preserve">dor na região epigástrica, perda de </w:t>
      </w:r>
      <w:r w:rsidR="00305CFE">
        <w:rPr>
          <w:sz w:val="24"/>
          <w:szCs w:val="24"/>
        </w:rPr>
        <w:t>apetite</w:t>
      </w:r>
      <w:r>
        <w:rPr>
          <w:sz w:val="24"/>
          <w:szCs w:val="24"/>
        </w:rPr>
        <w:t>.</w:t>
      </w:r>
    </w:p>
    <w:p w14:paraId="06B48968" w14:textId="77777777" w:rsidR="00CC5503" w:rsidRDefault="00CC5503" w:rsidP="00CC5503">
      <w:pPr>
        <w:rPr>
          <w:b/>
          <w:bCs/>
          <w:sz w:val="24"/>
          <w:szCs w:val="24"/>
          <w:highlight w:val="green"/>
        </w:rPr>
      </w:pPr>
    </w:p>
    <w:p w14:paraId="6C5F7CE7" w14:textId="77777777" w:rsidR="00CC5503" w:rsidRDefault="00CC5503" w:rsidP="00CC5503">
      <w:pPr>
        <w:rPr>
          <w:b/>
          <w:bCs/>
          <w:sz w:val="24"/>
          <w:szCs w:val="24"/>
          <w:highlight w:val="green"/>
        </w:rPr>
      </w:pPr>
    </w:p>
    <w:p w14:paraId="24DACA15" w14:textId="77777777" w:rsidR="00CC5503" w:rsidRDefault="00CC5503" w:rsidP="00CC5503">
      <w:pPr>
        <w:rPr>
          <w:b/>
          <w:bCs/>
          <w:sz w:val="24"/>
          <w:szCs w:val="24"/>
          <w:highlight w:val="green"/>
        </w:rPr>
      </w:pPr>
    </w:p>
    <w:p w14:paraId="78F5D554" w14:textId="77777777" w:rsidR="00CC5503" w:rsidRDefault="00CC5503" w:rsidP="00CC5503">
      <w:pPr>
        <w:rPr>
          <w:b/>
          <w:bCs/>
          <w:sz w:val="24"/>
          <w:szCs w:val="24"/>
          <w:highlight w:val="green"/>
        </w:rPr>
      </w:pPr>
    </w:p>
    <w:p w14:paraId="209E6F5F" w14:textId="77777777" w:rsidR="00CC5503" w:rsidRDefault="00CC5503" w:rsidP="00CC5503">
      <w:pPr>
        <w:rPr>
          <w:b/>
          <w:bCs/>
          <w:sz w:val="24"/>
          <w:szCs w:val="24"/>
          <w:highlight w:val="green"/>
        </w:rPr>
      </w:pPr>
    </w:p>
    <w:p w14:paraId="5A630359" w14:textId="77777777" w:rsidR="00CC5503" w:rsidRDefault="00CC5503" w:rsidP="00CC5503">
      <w:pPr>
        <w:rPr>
          <w:b/>
          <w:bCs/>
          <w:sz w:val="24"/>
          <w:szCs w:val="24"/>
          <w:highlight w:val="green"/>
        </w:rPr>
      </w:pPr>
    </w:p>
    <w:p w14:paraId="23DC4571" w14:textId="79234D8D" w:rsidR="00305CFE" w:rsidRDefault="00305CFE" w:rsidP="00CC5503">
      <w:pPr>
        <w:rPr>
          <w:b/>
          <w:bCs/>
          <w:sz w:val="24"/>
          <w:szCs w:val="24"/>
        </w:rPr>
      </w:pPr>
      <w:r w:rsidRPr="00305CFE">
        <w:rPr>
          <w:b/>
          <w:bCs/>
          <w:sz w:val="24"/>
          <w:szCs w:val="24"/>
          <w:highlight w:val="green"/>
        </w:rPr>
        <w:lastRenderedPageBreak/>
        <w:t>Mecanismo de lesão Celular</w:t>
      </w:r>
    </w:p>
    <w:p w14:paraId="5C3F1FD5" w14:textId="2553F90C" w:rsidR="00305CFE" w:rsidRDefault="00305CFE" w:rsidP="00305CFE">
      <w:pPr>
        <w:jc w:val="center"/>
        <w:rPr>
          <w:b/>
          <w:bCs/>
          <w:sz w:val="24"/>
          <w:szCs w:val="24"/>
        </w:rPr>
      </w:pPr>
      <w:r w:rsidRPr="00305CFE">
        <w:rPr>
          <w:b/>
          <w:bCs/>
          <w:noProof/>
          <w:sz w:val="24"/>
          <w:szCs w:val="24"/>
        </w:rPr>
        <w:drawing>
          <wp:inline distT="0" distB="0" distL="0" distR="0" wp14:anchorId="218600AD" wp14:editId="0F6DB477">
            <wp:extent cx="3607967" cy="1539240"/>
            <wp:effectExtent l="0" t="0" r="0" b="0"/>
            <wp:docPr id="773214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14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9185" cy="156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F2562" w14:textId="45B3B23F" w:rsidR="00E2425B" w:rsidRPr="005C4E74" w:rsidRDefault="00E2425B" w:rsidP="00E242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Agressão</w:t>
      </w:r>
      <w:r w:rsidR="005C4E74">
        <w:rPr>
          <w:b/>
          <w:bCs/>
          <w:sz w:val="24"/>
          <w:szCs w:val="24"/>
        </w:rPr>
        <w:t xml:space="preserve"> </w:t>
      </w:r>
      <w:r w:rsidR="005C4E74">
        <w:rPr>
          <w:sz w:val="24"/>
          <w:szCs w:val="24"/>
        </w:rPr>
        <w:t>(pensar sempre em):</w:t>
      </w:r>
    </w:p>
    <w:p w14:paraId="25A91FF4" w14:textId="11EADB34" w:rsidR="00305CFE" w:rsidRDefault="00305CFE" w:rsidP="00305CF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 é o estímulo</w:t>
      </w:r>
      <w:r w:rsidR="00E2425B">
        <w:rPr>
          <w:b/>
          <w:bCs/>
          <w:sz w:val="24"/>
          <w:szCs w:val="24"/>
        </w:rPr>
        <w:t xml:space="preserve"> e sua intensidade/duração</w:t>
      </w:r>
      <w:r>
        <w:rPr>
          <w:b/>
          <w:bCs/>
          <w:sz w:val="24"/>
          <w:szCs w:val="24"/>
        </w:rPr>
        <w:t>?</w:t>
      </w:r>
      <w:r w:rsidR="00E2425B">
        <w:rPr>
          <w:b/>
          <w:bCs/>
          <w:sz w:val="24"/>
          <w:szCs w:val="24"/>
        </w:rPr>
        <w:t xml:space="preserve"> </w:t>
      </w:r>
    </w:p>
    <w:p w14:paraId="7389127E" w14:textId="27C0CE5B" w:rsidR="00305CFE" w:rsidRDefault="00305CFE" w:rsidP="00305CFE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Qual é o tipo celular</w:t>
      </w:r>
      <w:r w:rsidR="00E2425B">
        <w:rPr>
          <w:b/>
          <w:bCs/>
          <w:sz w:val="24"/>
          <w:szCs w:val="24"/>
        </w:rPr>
        <w:t>, é label, estável, perene</w:t>
      </w:r>
      <w:r>
        <w:rPr>
          <w:b/>
          <w:bCs/>
          <w:sz w:val="24"/>
          <w:szCs w:val="24"/>
        </w:rPr>
        <w:t>?</w:t>
      </w:r>
    </w:p>
    <w:p w14:paraId="20440F09" w14:textId="39591CA0" w:rsidR="00E2425B" w:rsidRPr="00E2425B" w:rsidRDefault="00E2425B" w:rsidP="00E2425B">
      <w:pPr>
        <w:pStyle w:val="PargrafodaLista"/>
        <w:numPr>
          <w:ilvl w:val="1"/>
          <w:numId w:val="2"/>
        </w:numPr>
        <w:ind w:left="24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Label: </w:t>
      </w:r>
      <w:r w:rsidRPr="00E2425B">
        <w:rPr>
          <w:sz w:val="24"/>
          <w:szCs w:val="24"/>
        </w:rPr>
        <w:sym w:font="Wingdings" w:char="F0E1"/>
      </w:r>
      <w:r w:rsidRPr="00E2425B">
        <w:rPr>
          <w:sz w:val="24"/>
          <w:szCs w:val="24"/>
        </w:rPr>
        <w:t xml:space="preserve"> capacidade de mitose (sempre clicando – hemácias)</w:t>
      </w:r>
    </w:p>
    <w:p w14:paraId="019C708D" w14:textId="7CDF2AA4" w:rsidR="00E2425B" w:rsidRPr="00E2425B" w:rsidRDefault="00E2425B" w:rsidP="00E2425B">
      <w:pPr>
        <w:pStyle w:val="PargrafodaLista"/>
        <w:numPr>
          <w:ilvl w:val="1"/>
          <w:numId w:val="2"/>
        </w:numPr>
        <w:ind w:left="24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Estável: </w:t>
      </w:r>
      <w:r>
        <w:rPr>
          <w:sz w:val="24"/>
          <w:szCs w:val="24"/>
        </w:rPr>
        <w:t>capacidade mitótica, mas não cicla a todo tempo (repouso – só volta a ciclar a partir de estímulos – ex: hepatócitos e fibroblastos)</w:t>
      </w:r>
    </w:p>
    <w:p w14:paraId="51BEA6A9" w14:textId="77777777" w:rsidR="00E2425B" w:rsidRPr="00E2425B" w:rsidRDefault="00E2425B" w:rsidP="00E2425B">
      <w:pPr>
        <w:pStyle w:val="PargrafodaLista"/>
        <w:numPr>
          <w:ilvl w:val="1"/>
          <w:numId w:val="2"/>
        </w:numPr>
        <w:ind w:left="2484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Perene/permanentes: </w:t>
      </w:r>
      <w:r>
        <w:rPr>
          <w:sz w:val="24"/>
          <w:szCs w:val="24"/>
        </w:rPr>
        <w:t>capacidade mínima ou sem de ciclar (células do tecido nervoso, cardíacas)</w:t>
      </w:r>
    </w:p>
    <w:p w14:paraId="2C632BA4" w14:textId="7E8EC030" w:rsidR="00E2425B" w:rsidRDefault="005C4E74" w:rsidP="00E242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Agente agressor/</w:t>
      </w:r>
      <w:r w:rsidR="00E2425B" w:rsidRPr="00E2425B">
        <w:rPr>
          <w:b/>
          <w:bCs/>
          <w:sz w:val="24"/>
          <w:szCs w:val="24"/>
        </w:rPr>
        <w:t>Estímulo</w:t>
      </w:r>
      <w:r w:rsidR="00E2425B">
        <w:rPr>
          <w:sz w:val="24"/>
          <w:szCs w:val="24"/>
        </w:rPr>
        <w:t>: Isquemia de 40 min (s/ O2 e outros nutrientes)</w:t>
      </w:r>
    </w:p>
    <w:p w14:paraId="6787A3A8" w14:textId="567CEEF5" w:rsidR="00E2425B" w:rsidRPr="00E2425B" w:rsidRDefault="00E2425B" w:rsidP="00E2425B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Respostas: </w:t>
      </w:r>
      <w:r>
        <w:rPr>
          <w:sz w:val="24"/>
          <w:szCs w:val="24"/>
        </w:rPr>
        <w:t>diferentes, pois, levo em consideração qual é a célula agredida.</w:t>
      </w:r>
    </w:p>
    <w:p w14:paraId="5D96732D" w14:textId="720A66B7" w:rsidR="00E2425B" w:rsidRPr="00E2425B" w:rsidRDefault="00E2425B" w:rsidP="00E2425B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Cell.</w:t>
      </w:r>
      <w:r>
        <w:rPr>
          <w:sz w:val="24"/>
          <w:szCs w:val="24"/>
        </w:rPr>
        <w:t xml:space="preserve"> </w:t>
      </w:r>
      <w:r w:rsidRPr="00E2425B">
        <w:rPr>
          <w:b/>
          <w:bCs/>
          <w:sz w:val="24"/>
          <w:szCs w:val="24"/>
        </w:rPr>
        <w:t>Cardíaca</w:t>
      </w:r>
      <w:r>
        <w:rPr>
          <w:sz w:val="24"/>
          <w:szCs w:val="24"/>
        </w:rPr>
        <w:t xml:space="preserve"> </w:t>
      </w:r>
      <w:r w:rsidRPr="00E2425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morre com isquemia de 40 min (Perene)</w:t>
      </w:r>
    </w:p>
    <w:p w14:paraId="1AE1E458" w14:textId="0EBB8B1C" w:rsidR="005C4E74" w:rsidRPr="005C4E74" w:rsidRDefault="00E2425B" w:rsidP="005C4E74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Cell. Muscular Esquelética </w:t>
      </w:r>
      <w:r w:rsidRPr="00E2425B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consegue sobreviver, morre &gt; 1:30h (Estável)</w:t>
      </w:r>
    </w:p>
    <w:p w14:paraId="16BBF66E" w14:textId="75793215" w:rsidR="00E2425B" w:rsidRPr="005C4E74" w:rsidRDefault="005C4E74" w:rsidP="005C4E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Agente agressor: </w:t>
      </w:r>
      <w:r>
        <w:rPr>
          <w:sz w:val="24"/>
          <w:szCs w:val="24"/>
        </w:rPr>
        <w:t>isquemia.</w:t>
      </w:r>
    </w:p>
    <w:p w14:paraId="77863184" w14:textId="20F0361D" w:rsidR="005C4E74" w:rsidRDefault="005C4E74" w:rsidP="005C4E7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Cardiomiócito: </w:t>
      </w:r>
      <w:r>
        <w:rPr>
          <w:sz w:val="24"/>
          <w:szCs w:val="24"/>
        </w:rPr>
        <w:t xml:space="preserve">5 min de isquemia </w:t>
      </w:r>
      <w:r w:rsidRPr="005C4E7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lesão reversível ou adaptação</w:t>
      </w:r>
    </w:p>
    <w:p w14:paraId="3C489571" w14:textId="0FFE1F7E" w:rsidR="005C4E74" w:rsidRPr="005C4E74" w:rsidRDefault="005C4E74" w:rsidP="005C4E7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Cardiomiócito: </w:t>
      </w:r>
      <w:r>
        <w:rPr>
          <w:sz w:val="24"/>
          <w:szCs w:val="24"/>
        </w:rPr>
        <w:t xml:space="preserve">30 min de isquemia </w:t>
      </w:r>
      <w:r w:rsidRPr="005C4E7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lesão irreversível</w:t>
      </w:r>
    </w:p>
    <w:p w14:paraId="209AB091" w14:textId="738AD027" w:rsidR="005C4E74" w:rsidRPr="005C4E74" w:rsidRDefault="005C4E74" w:rsidP="005C4E7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Resposta: </w:t>
      </w:r>
      <w:r>
        <w:rPr>
          <w:sz w:val="24"/>
          <w:szCs w:val="24"/>
        </w:rPr>
        <w:t xml:space="preserve">diferente </w:t>
      </w:r>
      <w:r w:rsidRPr="005C4E7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5C4E74">
        <w:rPr>
          <w:b/>
          <w:bCs/>
          <w:sz w:val="24"/>
          <w:szCs w:val="24"/>
        </w:rPr>
        <w:t>lesão reversível, adaptação ou lesão irreversível</w:t>
      </w:r>
      <w:r>
        <w:rPr>
          <w:sz w:val="24"/>
          <w:szCs w:val="24"/>
        </w:rPr>
        <w:t xml:space="preserve"> (morte celular – apoptose ou necrose)</w:t>
      </w:r>
    </w:p>
    <w:p w14:paraId="7550C322" w14:textId="27FF2472" w:rsidR="005C4E74" w:rsidRDefault="005C4E74" w:rsidP="005C4E7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Duração:</w:t>
      </w:r>
      <w:r>
        <w:rPr>
          <w:sz w:val="24"/>
          <w:szCs w:val="24"/>
        </w:rPr>
        <w:t xml:space="preserve"> é diferente e isso gera mais ou menos lesão, </w:t>
      </w:r>
      <w:r w:rsidRPr="005C4E74">
        <w:rPr>
          <w:b/>
          <w:bCs/>
          <w:sz w:val="24"/>
          <w:szCs w:val="24"/>
        </w:rPr>
        <w:t>por isso precisa entender o tipo da célula, e a intensidade e duração da célula.</w:t>
      </w:r>
    </w:p>
    <w:p w14:paraId="072C883B" w14:textId="47A77FE2" w:rsidR="005C4E74" w:rsidRDefault="005C4E74" w:rsidP="005C4E7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Nocivo </w:t>
      </w:r>
      <w:r w:rsidRPr="005C4E7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adaptação </w:t>
      </w:r>
      <w:r w:rsidRPr="005C4E7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lesão reversível </w:t>
      </w:r>
      <w:r w:rsidRPr="005C4E74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lesão irreversível/morte</w:t>
      </w:r>
    </w:p>
    <w:p w14:paraId="143A9C83" w14:textId="7B00BF2E" w:rsidR="005C4E74" w:rsidRPr="00CC5503" w:rsidRDefault="005C4E74" w:rsidP="005C4E74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Porém, dependendo do estímulo</w:t>
      </w:r>
      <w:r w:rsidR="00CC5503">
        <w:rPr>
          <w:sz w:val="24"/>
          <w:szCs w:val="24"/>
        </w:rPr>
        <w:t xml:space="preserve"> pula do nocivo </w:t>
      </w:r>
      <w:r w:rsidR="00CC5503" w:rsidRPr="00CC5503">
        <w:rPr>
          <w:sz w:val="24"/>
          <w:szCs w:val="24"/>
        </w:rPr>
        <w:sym w:font="Wingdings" w:char="F0E0"/>
      </w:r>
      <w:r w:rsidR="00CC5503">
        <w:rPr>
          <w:sz w:val="24"/>
          <w:szCs w:val="24"/>
        </w:rPr>
        <w:t xml:space="preserve"> morte celular.</w:t>
      </w:r>
    </w:p>
    <w:p w14:paraId="08253EF6" w14:textId="06BBF465" w:rsidR="00CC5503" w:rsidRDefault="00CC5503" w:rsidP="00CC5503">
      <w:pPr>
        <w:jc w:val="center"/>
        <w:rPr>
          <w:b/>
          <w:bCs/>
          <w:sz w:val="24"/>
          <w:szCs w:val="24"/>
        </w:rPr>
      </w:pPr>
      <w:r w:rsidRPr="00CC5503">
        <w:rPr>
          <w:b/>
          <w:bCs/>
          <w:noProof/>
          <w:sz w:val="24"/>
          <w:szCs w:val="24"/>
        </w:rPr>
        <w:drawing>
          <wp:inline distT="0" distB="0" distL="0" distR="0" wp14:anchorId="739B8CF9" wp14:editId="22E9ED98">
            <wp:extent cx="3810000" cy="1489681"/>
            <wp:effectExtent l="0" t="0" r="0" b="0"/>
            <wp:docPr id="2278818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8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1048" cy="150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3A58" w14:textId="0437767F" w:rsidR="00CC5503" w:rsidRDefault="00CC5503" w:rsidP="00CC5503">
      <w:pPr>
        <w:jc w:val="center"/>
        <w:rPr>
          <w:b/>
          <w:bCs/>
          <w:sz w:val="24"/>
          <w:szCs w:val="24"/>
        </w:rPr>
      </w:pPr>
      <w:r w:rsidRPr="00CC550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EC9A1B4" wp14:editId="47DEE48D">
            <wp:extent cx="2964180" cy="2158651"/>
            <wp:effectExtent l="0" t="0" r="0" b="0"/>
            <wp:docPr id="117961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1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078" cy="216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8ABA" w14:textId="17936A26" w:rsidR="00CC5503" w:rsidRPr="00CC5503" w:rsidRDefault="00CC5503" w:rsidP="00CC5503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Desregulação </w:t>
      </w:r>
      <w:r w:rsidRPr="00CC550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gera lesão.</w:t>
      </w:r>
    </w:p>
    <w:p w14:paraId="18C4B257" w14:textId="7F86F2AF" w:rsidR="00CC5503" w:rsidRDefault="00CC5503" w:rsidP="00CC5503">
      <w:pPr>
        <w:jc w:val="center"/>
        <w:rPr>
          <w:b/>
          <w:bCs/>
          <w:sz w:val="24"/>
          <w:szCs w:val="24"/>
        </w:rPr>
      </w:pPr>
      <w:r w:rsidRPr="00CC5503">
        <w:rPr>
          <w:b/>
          <w:bCs/>
          <w:noProof/>
          <w:sz w:val="24"/>
          <w:szCs w:val="24"/>
        </w:rPr>
        <w:drawing>
          <wp:inline distT="0" distB="0" distL="0" distR="0" wp14:anchorId="3BE55529" wp14:editId="655D7FD8">
            <wp:extent cx="4046220" cy="1624864"/>
            <wp:effectExtent l="0" t="0" r="0" b="0"/>
            <wp:docPr id="1146500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00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70" cy="163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51BB" w14:textId="3D1B9603" w:rsidR="00CC5503" w:rsidRDefault="00CC5503" w:rsidP="00CC5503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C5503">
        <w:rPr>
          <w:sz w:val="24"/>
          <w:szCs w:val="24"/>
        </w:rPr>
        <w:t>Tudo começa a nível molecular.</w:t>
      </w:r>
    </w:p>
    <w:p w14:paraId="054A36EB" w14:textId="0B298E52" w:rsidR="00CC5503" w:rsidRDefault="00CC5503" w:rsidP="00CC5503">
      <w:pPr>
        <w:jc w:val="center"/>
        <w:rPr>
          <w:sz w:val="24"/>
          <w:szCs w:val="24"/>
        </w:rPr>
      </w:pPr>
      <w:r w:rsidRPr="00CC5503">
        <w:rPr>
          <w:noProof/>
          <w:sz w:val="24"/>
          <w:szCs w:val="24"/>
        </w:rPr>
        <w:drawing>
          <wp:inline distT="0" distB="0" distL="0" distR="0" wp14:anchorId="6A9280C0" wp14:editId="2B0C9408">
            <wp:extent cx="4991100" cy="2735011"/>
            <wp:effectExtent l="0" t="0" r="0" b="0"/>
            <wp:docPr id="1088447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70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575" cy="274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6646" w14:textId="69B18ECD" w:rsidR="00CC5503" w:rsidRDefault="00CC5503" w:rsidP="00CC550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Alvo: </w:t>
      </w:r>
      <w:r>
        <w:rPr>
          <w:sz w:val="24"/>
          <w:szCs w:val="24"/>
        </w:rPr>
        <w:t xml:space="preserve">Mitocôndria </w:t>
      </w:r>
      <w:r w:rsidRPr="00CC5503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não vai mais gerar ATP.</w:t>
      </w:r>
    </w:p>
    <w:p w14:paraId="38052D73" w14:textId="77777777" w:rsidR="006014EB" w:rsidRDefault="006014EB" w:rsidP="006014EB">
      <w:pPr>
        <w:rPr>
          <w:sz w:val="24"/>
          <w:szCs w:val="24"/>
        </w:rPr>
      </w:pPr>
    </w:p>
    <w:p w14:paraId="4EAA0CCD" w14:textId="77777777" w:rsidR="006014EB" w:rsidRDefault="006014EB" w:rsidP="006014EB">
      <w:pPr>
        <w:rPr>
          <w:sz w:val="24"/>
          <w:szCs w:val="24"/>
        </w:rPr>
      </w:pPr>
    </w:p>
    <w:p w14:paraId="35E3CE9F" w14:textId="77777777" w:rsidR="006014EB" w:rsidRDefault="006014EB" w:rsidP="006014EB">
      <w:pPr>
        <w:rPr>
          <w:sz w:val="24"/>
          <w:szCs w:val="24"/>
        </w:rPr>
      </w:pPr>
    </w:p>
    <w:p w14:paraId="17E9D5B6" w14:textId="77777777" w:rsidR="006014EB" w:rsidRDefault="006014EB" w:rsidP="006014EB">
      <w:pPr>
        <w:rPr>
          <w:sz w:val="24"/>
          <w:szCs w:val="24"/>
        </w:rPr>
      </w:pPr>
    </w:p>
    <w:p w14:paraId="3A7B5646" w14:textId="20AD4E73" w:rsidR="006014EB" w:rsidRPr="006014EB" w:rsidRDefault="006014EB" w:rsidP="006014EB">
      <w:pPr>
        <w:rPr>
          <w:b/>
          <w:bCs/>
          <w:sz w:val="24"/>
          <w:szCs w:val="24"/>
        </w:rPr>
      </w:pPr>
      <w:r w:rsidRPr="006014EB">
        <w:rPr>
          <w:b/>
          <w:bCs/>
          <w:sz w:val="24"/>
          <w:szCs w:val="24"/>
          <w:highlight w:val="yellow"/>
        </w:rPr>
        <w:lastRenderedPageBreak/>
        <w:t>Radicais Livres:</w:t>
      </w:r>
    </w:p>
    <w:p w14:paraId="7766E4C1" w14:textId="4D191781" w:rsidR="00CC5503" w:rsidRDefault="00CC5503" w:rsidP="00CC5503">
      <w:pPr>
        <w:pStyle w:val="PargrafodaLista"/>
        <w:jc w:val="center"/>
        <w:rPr>
          <w:sz w:val="24"/>
          <w:szCs w:val="24"/>
        </w:rPr>
      </w:pPr>
      <w:r w:rsidRPr="00CC5503">
        <w:rPr>
          <w:noProof/>
          <w:sz w:val="24"/>
          <w:szCs w:val="24"/>
        </w:rPr>
        <w:drawing>
          <wp:inline distT="0" distB="0" distL="0" distR="0" wp14:anchorId="56A77E03" wp14:editId="3809EA54">
            <wp:extent cx="4038600" cy="2348410"/>
            <wp:effectExtent l="0" t="0" r="0" b="0"/>
            <wp:docPr id="815950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50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60889" cy="236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5530" w14:textId="22CD949B" w:rsidR="006014EB" w:rsidRDefault="006014EB" w:rsidP="00CC5503">
      <w:pPr>
        <w:pStyle w:val="PargrafodaLista"/>
        <w:jc w:val="center"/>
        <w:rPr>
          <w:sz w:val="24"/>
          <w:szCs w:val="24"/>
        </w:rPr>
      </w:pPr>
      <w:r w:rsidRPr="006014EB">
        <w:rPr>
          <w:noProof/>
          <w:sz w:val="24"/>
          <w:szCs w:val="24"/>
        </w:rPr>
        <w:drawing>
          <wp:inline distT="0" distB="0" distL="0" distR="0" wp14:anchorId="43CAD394" wp14:editId="3B7A1CB5">
            <wp:extent cx="3186088" cy="3101340"/>
            <wp:effectExtent l="0" t="0" r="0" b="3810"/>
            <wp:docPr id="4774845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4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8238" cy="312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BDA9" w14:textId="191F0541" w:rsidR="004D0EA3" w:rsidRPr="004D0EA3" w:rsidRDefault="004D0EA3" w:rsidP="004D0EA3">
      <w:pPr>
        <w:rPr>
          <w:b/>
          <w:bCs/>
          <w:sz w:val="24"/>
          <w:szCs w:val="24"/>
        </w:rPr>
      </w:pPr>
      <w:r w:rsidRPr="004D0EA3">
        <w:rPr>
          <w:b/>
          <w:bCs/>
          <w:sz w:val="24"/>
          <w:szCs w:val="24"/>
          <w:highlight w:val="yellow"/>
        </w:rPr>
        <w:t>INFLUXO DE CÁLCIO</w:t>
      </w:r>
      <w:r w:rsidRPr="004D0EA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– </w:t>
      </w:r>
      <w:r w:rsidRPr="004D0EA3">
        <w:rPr>
          <w:b/>
          <w:bCs/>
          <w:sz w:val="24"/>
          <w:szCs w:val="24"/>
        </w:rPr>
        <w:t>PERDA DA HOMEOSTASE DE CÁLCIO</w:t>
      </w:r>
    </w:p>
    <w:p w14:paraId="0C209096" w14:textId="3C74F535" w:rsidR="004D0EA3" w:rsidRDefault="004D0EA3" w:rsidP="00CC5503">
      <w:pPr>
        <w:pStyle w:val="PargrafodaLista"/>
        <w:jc w:val="center"/>
        <w:rPr>
          <w:sz w:val="24"/>
          <w:szCs w:val="24"/>
        </w:rPr>
      </w:pPr>
      <w:r w:rsidRPr="004D0EA3">
        <w:rPr>
          <w:noProof/>
          <w:sz w:val="24"/>
          <w:szCs w:val="24"/>
        </w:rPr>
        <w:drawing>
          <wp:inline distT="0" distB="0" distL="0" distR="0" wp14:anchorId="6DEFD442" wp14:editId="795FC338">
            <wp:extent cx="2398703" cy="2682240"/>
            <wp:effectExtent l="0" t="0" r="1905" b="3810"/>
            <wp:docPr id="2001976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765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5412" cy="270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2BAF" w14:textId="7E99858A" w:rsidR="004D0EA3" w:rsidRPr="004D0EA3" w:rsidRDefault="004D0EA3" w:rsidP="004D0EA3">
      <w:pPr>
        <w:jc w:val="center"/>
        <w:rPr>
          <w:b/>
          <w:bCs/>
          <w:sz w:val="24"/>
          <w:szCs w:val="24"/>
        </w:rPr>
      </w:pPr>
      <w:r w:rsidRPr="004D0EA3">
        <w:rPr>
          <w:b/>
          <w:bCs/>
          <w:sz w:val="24"/>
          <w:szCs w:val="24"/>
          <w:highlight w:val="cyan"/>
        </w:rPr>
        <w:lastRenderedPageBreak/>
        <w:t>Resposta Celular a Agressão/estímulo</w:t>
      </w:r>
    </w:p>
    <w:p w14:paraId="257316B7" w14:textId="625CED23" w:rsidR="004D0EA3" w:rsidRDefault="004D0EA3" w:rsidP="004D0EA3">
      <w:pPr>
        <w:pStyle w:val="PargrafodaLista"/>
        <w:jc w:val="center"/>
        <w:rPr>
          <w:sz w:val="24"/>
          <w:szCs w:val="24"/>
        </w:rPr>
      </w:pPr>
      <w:r w:rsidRPr="004D0EA3">
        <w:rPr>
          <w:noProof/>
          <w:sz w:val="24"/>
          <w:szCs w:val="24"/>
        </w:rPr>
        <w:drawing>
          <wp:inline distT="0" distB="0" distL="0" distR="0" wp14:anchorId="22023620" wp14:editId="58F434FB">
            <wp:extent cx="4716780" cy="1976233"/>
            <wp:effectExtent l="0" t="0" r="7620" b="5080"/>
            <wp:docPr id="301829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2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3476" cy="198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37FA" w14:textId="03555B3F" w:rsidR="004D0EA3" w:rsidRDefault="004D0EA3" w:rsidP="004D0EA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Para ter </w:t>
      </w:r>
      <w:r w:rsidRPr="004D0EA3">
        <w:rPr>
          <w:b/>
          <w:bCs/>
          <w:sz w:val="24"/>
          <w:szCs w:val="24"/>
        </w:rPr>
        <w:t>capacidade de reversão</w:t>
      </w:r>
      <w:r>
        <w:rPr>
          <w:sz w:val="24"/>
          <w:szCs w:val="24"/>
        </w:rPr>
        <w:t xml:space="preserve"> precisa ter membranas integras, se romper membrana, desenrola a cascata de morte celular. O </w:t>
      </w:r>
      <w:r w:rsidRPr="004D0EA3">
        <w:rPr>
          <w:b/>
          <w:bCs/>
          <w:sz w:val="24"/>
          <w:szCs w:val="24"/>
        </w:rPr>
        <w:t>ponto de retorno</w:t>
      </w:r>
      <w:r>
        <w:rPr>
          <w:sz w:val="24"/>
          <w:szCs w:val="24"/>
        </w:rPr>
        <w:t xml:space="preserve">: membranas com integridade (plasmática e mitocondrial), é importante por conta do </w:t>
      </w:r>
      <w:r w:rsidRPr="004D0EA3">
        <w:rPr>
          <w:b/>
          <w:bCs/>
          <w:sz w:val="24"/>
          <w:szCs w:val="24"/>
        </w:rPr>
        <w:t>citocromo C,</w:t>
      </w:r>
      <w:r>
        <w:rPr>
          <w:sz w:val="24"/>
          <w:szCs w:val="24"/>
        </w:rPr>
        <w:t xml:space="preserve"> se eu tenho dano de membrana da mitocôndria, não ativa as caspazes.</w:t>
      </w:r>
    </w:p>
    <w:p w14:paraId="78527487" w14:textId="30450195" w:rsidR="004D0EA3" w:rsidRDefault="004D0EA3" w:rsidP="004D0EA3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Os danos causam extravasamento, portanto, não conseguem voltar ao estado normal (irreversível)</w:t>
      </w:r>
    </w:p>
    <w:p w14:paraId="4419BA38" w14:textId="40CF3534" w:rsidR="004D0EA3" w:rsidRDefault="004D0EA3" w:rsidP="004D0EA3">
      <w:pPr>
        <w:pStyle w:val="PargrafodaLista"/>
        <w:ind w:left="1440"/>
        <w:jc w:val="center"/>
        <w:rPr>
          <w:sz w:val="24"/>
          <w:szCs w:val="24"/>
        </w:rPr>
      </w:pPr>
      <w:r w:rsidRPr="004D0EA3">
        <w:rPr>
          <w:noProof/>
          <w:sz w:val="24"/>
          <w:szCs w:val="24"/>
        </w:rPr>
        <w:drawing>
          <wp:inline distT="0" distB="0" distL="0" distR="0" wp14:anchorId="6838EF65" wp14:editId="38C45E05">
            <wp:extent cx="4191000" cy="2079729"/>
            <wp:effectExtent l="0" t="0" r="0" b="0"/>
            <wp:docPr id="844734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734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3962" cy="209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AE7" w14:textId="1D79AC15" w:rsidR="004D0EA3" w:rsidRDefault="004D0EA3" w:rsidP="004D0EA3">
      <w:pPr>
        <w:rPr>
          <w:sz w:val="24"/>
          <w:szCs w:val="24"/>
        </w:rPr>
      </w:pPr>
      <w:r w:rsidRPr="004D0EA3">
        <w:rPr>
          <w:b/>
          <w:bCs/>
          <w:sz w:val="24"/>
          <w:szCs w:val="24"/>
        </w:rPr>
        <w:t>Degeneração</w:t>
      </w:r>
      <w:r>
        <w:rPr>
          <w:sz w:val="24"/>
          <w:szCs w:val="24"/>
        </w:rPr>
        <w:t>: acumulo intracelular: carboidratos, lipídeos, hidrogênio, proteínas.</w:t>
      </w:r>
    </w:p>
    <w:p w14:paraId="5A42D53B" w14:textId="2FC754BD" w:rsidR="004D0EA3" w:rsidRDefault="004D0EA3" w:rsidP="004D0EA3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Não é bom acumular substâncias, pois, precisa do equilíbrio celular.</w:t>
      </w:r>
    </w:p>
    <w:p w14:paraId="0FAD84A1" w14:textId="01AAC687" w:rsidR="008878DC" w:rsidRDefault="004D0EA3" w:rsidP="008878D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Caso acumule e continue acumulando, tem lesão irreversível.</w:t>
      </w:r>
    </w:p>
    <w:p w14:paraId="738F8FF1" w14:textId="3FD2206B" w:rsidR="008878DC" w:rsidRDefault="008878DC" w:rsidP="008878DC">
      <w:pPr>
        <w:pStyle w:val="PargrafodaLista"/>
        <w:jc w:val="center"/>
        <w:rPr>
          <w:sz w:val="24"/>
          <w:szCs w:val="24"/>
        </w:rPr>
      </w:pPr>
      <w:r w:rsidRPr="008878DC">
        <w:rPr>
          <w:noProof/>
          <w:sz w:val="24"/>
          <w:szCs w:val="24"/>
        </w:rPr>
        <w:drawing>
          <wp:inline distT="0" distB="0" distL="0" distR="0" wp14:anchorId="7B326CC1" wp14:editId="1CC9B8ED">
            <wp:extent cx="3787140" cy="2199516"/>
            <wp:effectExtent l="0" t="0" r="3810" b="0"/>
            <wp:docPr id="1817112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122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4575" cy="220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13A3" w14:textId="32B825F3" w:rsidR="008878DC" w:rsidRDefault="008878DC" w:rsidP="008878DC">
      <w:pPr>
        <w:pStyle w:val="PargrafodaLista"/>
        <w:jc w:val="center"/>
        <w:rPr>
          <w:sz w:val="24"/>
          <w:szCs w:val="24"/>
        </w:rPr>
      </w:pPr>
      <w:r w:rsidRPr="008878DC">
        <w:rPr>
          <w:noProof/>
          <w:sz w:val="24"/>
          <w:szCs w:val="24"/>
        </w:rPr>
        <w:lastRenderedPageBreak/>
        <w:drawing>
          <wp:inline distT="0" distB="0" distL="0" distR="0" wp14:anchorId="5D94B916" wp14:editId="6A9983D1">
            <wp:extent cx="5400040" cy="1536700"/>
            <wp:effectExtent l="0" t="0" r="0" b="6350"/>
            <wp:docPr id="1591329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17CA" w14:textId="69FD53B0" w:rsidR="008878DC" w:rsidRDefault="008878DC" w:rsidP="008878DC">
      <w:pPr>
        <w:rPr>
          <w:b/>
          <w:bCs/>
          <w:sz w:val="24"/>
          <w:szCs w:val="24"/>
        </w:rPr>
      </w:pPr>
      <w:r w:rsidRPr="00367BB5">
        <w:rPr>
          <w:b/>
          <w:bCs/>
          <w:sz w:val="24"/>
          <w:szCs w:val="24"/>
          <w:highlight w:val="cyan"/>
        </w:rPr>
        <w:t>Acúmulo Intracelular – Degeneração Hidrópica</w:t>
      </w:r>
    </w:p>
    <w:p w14:paraId="720EB2C1" w14:textId="3B79E90C" w:rsidR="008878DC" w:rsidRDefault="008878DC" w:rsidP="008878DC">
      <w:pPr>
        <w:jc w:val="center"/>
        <w:rPr>
          <w:b/>
          <w:bCs/>
          <w:sz w:val="24"/>
          <w:szCs w:val="24"/>
        </w:rPr>
      </w:pPr>
      <w:r w:rsidRPr="008878DC">
        <w:rPr>
          <w:b/>
          <w:bCs/>
          <w:noProof/>
          <w:sz w:val="24"/>
          <w:szCs w:val="24"/>
        </w:rPr>
        <w:drawing>
          <wp:inline distT="0" distB="0" distL="0" distR="0" wp14:anchorId="4EEE4847" wp14:editId="48959047">
            <wp:extent cx="4221480" cy="3956685"/>
            <wp:effectExtent l="0" t="0" r="7620" b="5715"/>
            <wp:docPr id="1314511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110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5896" cy="396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EA6A" w14:textId="7E112FAB" w:rsidR="008878DC" w:rsidRPr="00367BB5" w:rsidRDefault="008878DC" w:rsidP="008878D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Tumefação: </w:t>
      </w:r>
      <w:r>
        <w:rPr>
          <w:sz w:val="24"/>
          <w:szCs w:val="24"/>
        </w:rPr>
        <w:sym w:font="Wingdings" w:char="F0E1"/>
      </w:r>
      <w:r>
        <w:rPr>
          <w:sz w:val="24"/>
          <w:szCs w:val="24"/>
        </w:rPr>
        <w:t xml:space="preserve"> tamanho da célula</w:t>
      </w:r>
      <w:r w:rsidR="00367BB5">
        <w:rPr>
          <w:sz w:val="24"/>
          <w:szCs w:val="24"/>
        </w:rPr>
        <w:t xml:space="preserve"> </w:t>
      </w:r>
      <w:r w:rsidR="00367BB5" w:rsidRPr="00367BB5">
        <w:rPr>
          <w:sz w:val="24"/>
          <w:szCs w:val="24"/>
        </w:rPr>
        <w:sym w:font="Wingdings" w:char="F0E0"/>
      </w:r>
      <w:r w:rsidR="00367BB5"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  <w:highlight w:val="cyan"/>
        </w:rPr>
        <w:t>degeneração hidrópica</w:t>
      </w:r>
      <w:r w:rsidR="00367BB5">
        <w:rPr>
          <w:sz w:val="24"/>
          <w:szCs w:val="24"/>
        </w:rPr>
        <w:t xml:space="preserve"> </w:t>
      </w:r>
      <w:r w:rsidR="00367BB5" w:rsidRPr="00367BB5">
        <w:rPr>
          <w:sz w:val="24"/>
          <w:szCs w:val="24"/>
        </w:rPr>
        <w:sym w:font="Wingdings" w:char="F0E0"/>
      </w:r>
      <w:r w:rsidR="00367B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lesão celular reversível, devido ao acumulo de água e eletrólitos no citoplasma e nas organelas celulares, por </w:t>
      </w:r>
      <w:r w:rsidRPr="00367BB5">
        <w:rPr>
          <w:b/>
          <w:bCs/>
          <w:sz w:val="24"/>
          <w:szCs w:val="24"/>
        </w:rPr>
        <w:t>distúrbio hidroeletrolítico</w:t>
      </w:r>
      <w:r>
        <w:rPr>
          <w:sz w:val="24"/>
          <w:szCs w:val="24"/>
        </w:rPr>
        <w:t>.</w:t>
      </w:r>
    </w:p>
    <w:p w14:paraId="71B5F604" w14:textId="5D7EFC7B" w:rsidR="00367BB5" w:rsidRDefault="00367BB5" w:rsidP="00367BB5">
      <w:pPr>
        <w:pStyle w:val="PargrafodaLista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Alteração morfológica.</w:t>
      </w:r>
    </w:p>
    <w:p w14:paraId="46838F23" w14:textId="77777777" w:rsidR="00367BB5" w:rsidRPr="008878DC" w:rsidRDefault="00367BB5" w:rsidP="00367BB5">
      <w:pPr>
        <w:pStyle w:val="PargrafodaLista"/>
        <w:ind w:left="1440"/>
        <w:rPr>
          <w:b/>
          <w:bCs/>
          <w:sz w:val="24"/>
          <w:szCs w:val="24"/>
        </w:rPr>
      </w:pPr>
    </w:p>
    <w:p w14:paraId="760E7F94" w14:textId="4B607ECB" w:rsidR="008878DC" w:rsidRPr="008878DC" w:rsidRDefault="008878DC" w:rsidP="008878DC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 a bomba de Cálcio falha</w:t>
      </w:r>
      <w:r w:rsidR="00367BB5">
        <w:rPr>
          <w:b/>
          <w:bCs/>
          <w:sz w:val="24"/>
          <w:szCs w:val="24"/>
        </w:rPr>
        <w:t xml:space="preserve"> </w:t>
      </w:r>
      <w:r w:rsidR="00367BB5" w:rsidRPr="00367BB5">
        <w:rPr>
          <w:sz w:val="24"/>
          <w:szCs w:val="24"/>
        </w:rPr>
        <w:t>(pela falta de ATP</w:t>
      </w:r>
      <w:r w:rsidR="00367BB5">
        <w:rPr>
          <w:sz w:val="24"/>
          <w:szCs w:val="24"/>
        </w:rPr>
        <w:t>)</w:t>
      </w:r>
      <w:r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</w:rPr>
        <w:sym w:font="Wingdings" w:char="F0E1"/>
      </w:r>
      <w:r w:rsidRPr="00367BB5">
        <w:rPr>
          <w:b/>
          <w:bCs/>
          <w:sz w:val="24"/>
          <w:szCs w:val="24"/>
        </w:rPr>
        <w:t xml:space="preserve"> cálcio no meio intracelular</w:t>
      </w:r>
      <w:r>
        <w:rPr>
          <w:sz w:val="24"/>
          <w:szCs w:val="24"/>
        </w:rPr>
        <w:t xml:space="preserve"> </w:t>
      </w:r>
      <w:r w:rsidRPr="008878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</w:rPr>
        <w:t>ativa enzimas</w:t>
      </w:r>
      <w:r w:rsidR="00367BB5">
        <w:rPr>
          <w:sz w:val="24"/>
          <w:szCs w:val="24"/>
        </w:rPr>
        <w:t xml:space="preserve"> </w:t>
      </w:r>
      <w:r w:rsidR="00367BB5" w:rsidRPr="00367BB5">
        <w:rPr>
          <w:sz w:val="24"/>
          <w:szCs w:val="24"/>
        </w:rPr>
        <w:sym w:font="Wingdings" w:char="F0E0"/>
      </w:r>
      <w:r w:rsidR="00367B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algumas dessas enzimas podem </w:t>
      </w:r>
      <w:r w:rsidRPr="00367BB5">
        <w:rPr>
          <w:b/>
          <w:bCs/>
          <w:sz w:val="24"/>
          <w:szCs w:val="24"/>
        </w:rPr>
        <w:t>degradar</w:t>
      </w:r>
      <w:r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</w:rPr>
        <w:t>citoesqueleto</w:t>
      </w:r>
      <w:r>
        <w:rPr>
          <w:sz w:val="24"/>
          <w:szCs w:val="24"/>
        </w:rPr>
        <w:t xml:space="preserve">, e podem formar filamentos </w:t>
      </w:r>
      <w:r w:rsidR="00367BB5">
        <w:rPr>
          <w:sz w:val="24"/>
          <w:szCs w:val="24"/>
        </w:rPr>
        <w:t>proteicos</w:t>
      </w:r>
      <w:r>
        <w:rPr>
          <w:sz w:val="24"/>
          <w:szCs w:val="24"/>
        </w:rPr>
        <w:t xml:space="preserve"> </w:t>
      </w:r>
      <w:r w:rsidR="00367BB5">
        <w:rPr>
          <w:sz w:val="24"/>
          <w:szCs w:val="24"/>
        </w:rPr>
        <w:t>(</w:t>
      </w:r>
      <w:r>
        <w:rPr>
          <w:sz w:val="24"/>
          <w:szCs w:val="24"/>
        </w:rPr>
        <w:t>actina, microtúbulos</w:t>
      </w:r>
      <w:r w:rsidR="00367BB5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r w:rsidRPr="008878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pode sofre</w:t>
      </w:r>
      <w:r w:rsidR="00367BB5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</w:rPr>
        <w:t>degradação</w:t>
      </w:r>
      <w:r>
        <w:rPr>
          <w:sz w:val="24"/>
          <w:szCs w:val="24"/>
        </w:rPr>
        <w:t xml:space="preserve"> pois é formado de proteína </w:t>
      </w:r>
      <w:r w:rsidRPr="008878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</w:rPr>
        <w:t>acúmulo de proteína</w:t>
      </w:r>
      <w:r>
        <w:rPr>
          <w:sz w:val="24"/>
          <w:szCs w:val="24"/>
        </w:rPr>
        <w:t xml:space="preserve"> no meio </w:t>
      </w:r>
      <w:r w:rsidRPr="00367BB5">
        <w:rPr>
          <w:b/>
          <w:bCs/>
          <w:sz w:val="24"/>
          <w:szCs w:val="24"/>
        </w:rPr>
        <w:t>intracelular</w:t>
      </w:r>
      <w:r>
        <w:rPr>
          <w:sz w:val="24"/>
          <w:szCs w:val="24"/>
        </w:rPr>
        <w:t xml:space="preserve"> </w:t>
      </w:r>
      <w:r w:rsidRPr="008878DC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r w:rsidRPr="00367BB5">
        <w:rPr>
          <w:b/>
          <w:bCs/>
          <w:sz w:val="24"/>
          <w:szCs w:val="24"/>
          <w:highlight w:val="green"/>
        </w:rPr>
        <w:t>degeneração hialina</w:t>
      </w:r>
      <w:r w:rsidRPr="008878DC">
        <w:rPr>
          <w:b/>
          <w:bCs/>
          <w:sz w:val="24"/>
          <w:szCs w:val="24"/>
        </w:rPr>
        <w:t xml:space="preserve"> </w:t>
      </w:r>
    </w:p>
    <w:p w14:paraId="7746D5DE" w14:textId="143690E2" w:rsidR="008878DC" w:rsidRDefault="008878DC" w:rsidP="008878DC">
      <w:pPr>
        <w:jc w:val="center"/>
        <w:rPr>
          <w:b/>
          <w:bCs/>
          <w:sz w:val="24"/>
          <w:szCs w:val="24"/>
        </w:rPr>
      </w:pPr>
      <w:r w:rsidRPr="008878D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C60E122" wp14:editId="6DD7B54B">
            <wp:extent cx="4107180" cy="2119273"/>
            <wp:effectExtent l="0" t="0" r="7620" b="0"/>
            <wp:docPr id="938917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17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3566" cy="213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4911" w14:textId="1CE76B41" w:rsidR="00F77FD1" w:rsidRPr="00F77FD1" w:rsidRDefault="00F77FD1" w:rsidP="00F77FD1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F77FD1">
        <w:rPr>
          <w:sz w:val="24"/>
          <w:szCs w:val="24"/>
        </w:rPr>
        <w:t>Retenção de eletrólitos e água intracelular.</w:t>
      </w:r>
    </w:p>
    <w:p w14:paraId="563A1198" w14:textId="7081B142" w:rsidR="00367BB5" w:rsidRDefault="00F77FD1" w:rsidP="00F77FD1">
      <w:pPr>
        <w:jc w:val="center"/>
        <w:rPr>
          <w:b/>
          <w:bCs/>
          <w:sz w:val="24"/>
          <w:szCs w:val="24"/>
        </w:rPr>
      </w:pPr>
      <w:r w:rsidRPr="00F77FD1">
        <w:rPr>
          <w:b/>
          <w:bCs/>
          <w:noProof/>
          <w:sz w:val="24"/>
          <w:szCs w:val="24"/>
        </w:rPr>
        <w:drawing>
          <wp:inline distT="0" distB="0" distL="0" distR="0" wp14:anchorId="3A7A153B" wp14:editId="4095587C">
            <wp:extent cx="4564380" cy="2287021"/>
            <wp:effectExtent l="0" t="0" r="7620" b="0"/>
            <wp:docPr id="1987607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07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5708" cy="229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EDD3" w14:textId="382A7C36" w:rsidR="00F57A54" w:rsidRDefault="00F57A54" w:rsidP="00F57A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Acúmulo Intracelular – Degeneração Hidrópica</w:t>
      </w:r>
    </w:p>
    <w:p w14:paraId="27C37320" w14:textId="51504E1C" w:rsidR="00F77FD1" w:rsidRDefault="00F77FD1" w:rsidP="00F77FD1">
      <w:pPr>
        <w:jc w:val="center"/>
      </w:pPr>
      <w:r w:rsidRPr="00F77FD1">
        <w:rPr>
          <w:noProof/>
        </w:rPr>
        <w:drawing>
          <wp:inline distT="0" distB="0" distL="0" distR="0" wp14:anchorId="10D17160" wp14:editId="5A46E386">
            <wp:extent cx="4625340" cy="1825334"/>
            <wp:effectExtent l="0" t="0" r="3810" b="3810"/>
            <wp:docPr id="5905262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262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37341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5B55" w14:textId="2F59DD34" w:rsidR="00F57A54" w:rsidRDefault="00F57A54" w:rsidP="00F77FD1">
      <w:pPr>
        <w:jc w:val="center"/>
      </w:pPr>
      <w:r w:rsidRPr="00F57A54">
        <w:rPr>
          <w:noProof/>
        </w:rPr>
        <w:lastRenderedPageBreak/>
        <w:drawing>
          <wp:inline distT="0" distB="0" distL="0" distR="0" wp14:anchorId="2587ECAF" wp14:editId="3BAEDA88">
            <wp:extent cx="4884420" cy="1944234"/>
            <wp:effectExtent l="0" t="0" r="0" b="0"/>
            <wp:docPr id="18212615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615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9128" cy="195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58F6" w14:textId="485A860D" w:rsidR="00F57A54" w:rsidRDefault="00F57A54" w:rsidP="00F77FD1">
      <w:pPr>
        <w:jc w:val="center"/>
      </w:pPr>
      <w:r w:rsidRPr="00F57A54">
        <w:rPr>
          <w:noProof/>
        </w:rPr>
        <w:drawing>
          <wp:inline distT="0" distB="0" distL="0" distR="0" wp14:anchorId="53D5801B" wp14:editId="463D38D9">
            <wp:extent cx="3771900" cy="2046957"/>
            <wp:effectExtent l="0" t="0" r="0" b="0"/>
            <wp:docPr id="1133780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809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7545" cy="205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5ACB" w14:textId="66C7A88D" w:rsidR="00F57A54" w:rsidRDefault="00F57A54" w:rsidP="00F77FD1">
      <w:pPr>
        <w:jc w:val="center"/>
      </w:pPr>
      <w:r w:rsidRPr="00F57A54">
        <w:rPr>
          <w:noProof/>
        </w:rPr>
        <w:drawing>
          <wp:inline distT="0" distB="0" distL="0" distR="0" wp14:anchorId="149A25D5" wp14:editId="595824EE">
            <wp:extent cx="5105400" cy="1769240"/>
            <wp:effectExtent l="0" t="0" r="0" b="2540"/>
            <wp:docPr id="1820434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42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3273" cy="17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34A9" w14:textId="34B087FA" w:rsidR="00F57A54" w:rsidRDefault="00F57A54" w:rsidP="00F77FD1">
      <w:pPr>
        <w:jc w:val="center"/>
      </w:pPr>
      <w:r w:rsidRPr="00F57A54">
        <w:rPr>
          <w:noProof/>
        </w:rPr>
        <w:drawing>
          <wp:inline distT="0" distB="0" distL="0" distR="0" wp14:anchorId="735D4361" wp14:editId="111AE509">
            <wp:extent cx="4251960" cy="2573976"/>
            <wp:effectExtent l="0" t="0" r="0" b="0"/>
            <wp:docPr id="1342838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388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3135" cy="257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FA73" w14:textId="5FD8AE65" w:rsidR="00F57A54" w:rsidRPr="00F57A54" w:rsidRDefault="00F57A54" w:rsidP="00F57A54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F57A54">
        <w:rPr>
          <w:b/>
          <w:sz w:val="24"/>
          <w:szCs w:val="24"/>
        </w:rPr>
        <w:lastRenderedPageBreak/>
        <w:t>Processo patológico em B:</w:t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células normais</w:t>
      </w:r>
    </w:p>
    <w:p w14:paraId="2955858B" w14:textId="0EAB5278" w:rsidR="00F57A54" w:rsidRPr="00F57A54" w:rsidRDefault="00F57A54" w:rsidP="00F57A54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Processo patológico em A: </w:t>
      </w:r>
      <w:r w:rsidRPr="00F57A54">
        <w:rPr>
          <w:bCs/>
          <w:sz w:val="24"/>
          <w:szCs w:val="24"/>
          <w:highlight w:val="cyan"/>
        </w:rPr>
        <w:t>Degeneração hidrópica</w:t>
      </w:r>
      <w:r>
        <w:rPr>
          <w:b/>
          <w:sz w:val="24"/>
          <w:szCs w:val="24"/>
        </w:rPr>
        <w:t xml:space="preserve"> –</w:t>
      </w:r>
      <w:r>
        <w:rPr>
          <w:sz w:val="24"/>
          <w:szCs w:val="24"/>
        </w:rPr>
        <w:t xml:space="preserve"> tumefação.</w:t>
      </w:r>
    </w:p>
    <w:p w14:paraId="324D8CED" w14:textId="2DC8C77B" w:rsidR="00F57A54" w:rsidRDefault="00F57A54" w:rsidP="00F57A54">
      <w:pPr>
        <w:jc w:val="center"/>
        <w:rPr>
          <w:b/>
          <w:sz w:val="24"/>
          <w:szCs w:val="24"/>
        </w:rPr>
      </w:pPr>
      <w:r w:rsidRPr="00F57A54">
        <w:rPr>
          <w:b/>
          <w:noProof/>
          <w:sz w:val="24"/>
          <w:szCs w:val="24"/>
        </w:rPr>
        <w:drawing>
          <wp:inline distT="0" distB="0" distL="0" distR="0" wp14:anchorId="0A9993D3" wp14:editId="7A6C56F4">
            <wp:extent cx="4236720" cy="1828902"/>
            <wp:effectExtent l="0" t="0" r="0" b="0"/>
            <wp:docPr id="5490752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52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1066" cy="18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9ED9" w14:textId="36AE5BEB" w:rsidR="00F57A54" w:rsidRDefault="003B142F" w:rsidP="00F57A54">
      <w:pPr>
        <w:jc w:val="center"/>
        <w:rPr>
          <w:b/>
          <w:sz w:val="24"/>
          <w:szCs w:val="24"/>
        </w:rPr>
      </w:pPr>
      <w:r w:rsidRPr="003B142F">
        <w:rPr>
          <w:b/>
          <w:noProof/>
          <w:sz w:val="24"/>
          <w:szCs w:val="24"/>
        </w:rPr>
        <w:drawing>
          <wp:inline distT="0" distB="0" distL="0" distR="0" wp14:anchorId="5A090755" wp14:editId="40246E20">
            <wp:extent cx="4710900" cy="2496710"/>
            <wp:effectExtent l="0" t="0" r="0" b="0"/>
            <wp:docPr id="2107101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01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169" cy="2507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B92F1" w14:textId="75B9A7E9" w:rsidR="00F57A54" w:rsidRDefault="003B142F" w:rsidP="00F57A54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3B142F">
        <w:rPr>
          <w:bCs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Ácidos </w:t>
      </w:r>
      <w:r w:rsidRPr="003B142F">
        <w:rPr>
          <w:b/>
          <w:sz w:val="24"/>
          <w:szCs w:val="24"/>
        </w:rPr>
        <w:t>G</w:t>
      </w:r>
      <w:r>
        <w:rPr>
          <w:b/>
          <w:sz w:val="24"/>
          <w:szCs w:val="24"/>
        </w:rPr>
        <w:t>raxos</w:t>
      </w:r>
      <w:r w:rsidRPr="003B142F">
        <w:rPr>
          <w:bCs/>
          <w:sz w:val="24"/>
          <w:szCs w:val="24"/>
        </w:rPr>
        <w:t xml:space="preserve"> </w:t>
      </w:r>
      <w:r w:rsidRPr="003B142F">
        <w:rPr>
          <w:bCs/>
          <w:sz w:val="24"/>
          <w:szCs w:val="24"/>
        </w:rPr>
        <w:sym w:font="Wingdings" w:char="F0E0"/>
      </w:r>
      <w:r w:rsidRPr="003B142F">
        <w:rPr>
          <w:bCs/>
          <w:sz w:val="24"/>
          <w:szCs w:val="24"/>
        </w:rPr>
        <w:t xml:space="preserve"> sintetizar </w:t>
      </w:r>
      <w:r>
        <w:rPr>
          <w:bCs/>
          <w:sz w:val="24"/>
          <w:szCs w:val="24"/>
        </w:rPr>
        <w:t xml:space="preserve">uma parte energia, e a outra </w:t>
      </w:r>
      <w:r w:rsidRPr="003B142F">
        <w:rPr>
          <w:bCs/>
          <w:sz w:val="24"/>
          <w:szCs w:val="24"/>
        </w:rPr>
        <w:t>colesterol, fosfolipídeos</w:t>
      </w:r>
      <w:r>
        <w:rPr>
          <w:bCs/>
          <w:sz w:val="24"/>
          <w:szCs w:val="24"/>
        </w:rPr>
        <w:t>, triglicerídeos</w:t>
      </w:r>
      <w:r>
        <w:rPr>
          <w:b/>
          <w:sz w:val="24"/>
          <w:szCs w:val="24"/>
        </w:rPr>
        <w:t xml:space="preserve"> </w:t>
      </w:r>
      <w:r w:rsidRPr="003B142F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3B142F">
        <w:rPr>
          <w:bCs/>
          <w:sz w:val="24"/>
          <w:szCs w:val="24"/>
        </w:rPr>
        <w:t>v</w:t>
      </w:r>
      <w:r w:rsidR="00F57A54" w:rsidRPr="003B142F">
        <w:rPr>
          <w:bCs/>
          <w:sz w:val="24"/>
          <w:szCs w:val="24"/>
        </w:rPr>
        <w:t xml:space="preserve">ai p/ </w:t>
      </w:r>
      <w:r w:rsidR="00F57A54" w:rsidRPr="003B142F">
        <w:rPr>
          <w:b/>
          <w:sz w:val="24"/>
          <w:szCs w:val="24"/>
        </w:rPr>
        <w:t>Complexo de Golgi</w:t>
      </w:r>
      <w:r w:rsidR="00F57A54">
        <w:rPr>
          <w:b/>
          <w:sz w:val="24"/>
          <w:szCs w:val="24"/>
        </w:rPr>
        <w:t xml:space="preserve"> </w:t>
      </w:r>
      <w:r w:rsidR="00F57A54" w:rsidRPr="00F57A54">
        <w:rPr>
          <w:b/>
          <w:sz w:val="24"/>
          <w:szCs w:val="24"/>
        </w:rPr>
        <w:sym w:font="Wingdings" w:char="F0E0"/>
      </w:r>
      <w:r w:rsidR="00F57A54">
        <w:rPr>
          <w:b/>
          <w:sz w:val="24"/>
          <w:szCs w:val="24"/>
        </w:rPr>
        <w:t xml:space="preserve"> </w:t>
      </w:r>
      <w:r w:rsidR="00F57A54" w:rsidRPr="00F57A54">
        <w:rPr>
          <w:bCs/>
          <w:sz w:val="24"/>
          <w:szCs w:val="24"/>
        </w:rPr>
        <w:t>conjugad</w:t>
      </w:r>
      <w:r>
        <w:rPr>
          <w:bCs/>
          <w:sz w:val="24"/>
          <w:szCs w:val="24"/>
        </w:rPr>
        <w:t xml:space="preserve">o à </w:t>
      </w:r>
      <w:r w:rsidRPr="003B142F">
        <w:rPr>
          <w:b/>
          <w:sz w:val="24"/>
          <w:szCs w:val="24"/>
        </w:rPr>
        <w:t>apoproteina</w:t>
      </w:r>
      <w:r w:rsidR="00F57A54" w:rsidRPr="00F57A54">
        <w:rPr>
          <w:b/>
          <w:sz w:val="24"/>
          <w:szCs w:val="24"/>
        </w:rPr>
        <w:sym w:font="Wingdings" w:char="F0E0"/>
      </w:r>
      <w:r w:rsidR="00F57A54">
        <w:rPr>
          <w:b/>
          <w:sz w:val="24"/>
          <w:szCs w:val="24"/>
        </w:rPr>
        <w:t xml:space="preserve"> </w:t>
      </w:r>
      <w:r w:rsidRPr="003B142F">
        <w:rPr>
          <w:bCs/>
          <w:sz w:val="24"/>
          <w:szCs w:val="24"/>
        </w:rPr>
        <w:t>vira</w:t>
      </w:r>
      <w:r>
        <w:rPr>
          <w:b/>
          <w:sz w:val="24"/>
          <w:szCs w:val="24"/>
        </w:rPr>
        <w:t xml:space="preserve"> </w:t>
      </w:r>
      <w:r w:rsidR="00F57A54" w:rsidRPr="003B142F">
        <w:rPr>
          <w:b/>
          <w:sz w:val="24"/>
          <w:szCs w:val="24"/>
        </w:rPr>
        <w:t>lipoproteínas</w:t>
      </w:r>
      <w:r w:rsidR="00F57A54">
        <w:rPr>
          <w:b/>
          <w:sz w:val="24"/>
          <w:szCs w:val="24"/>
        </w:rPr>
        <w:t xml:space="preserve"> </w:t>
      </w:r>
      <w:r w:rsidRPr="003B142F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="00F57A54" w:rsidRPr="003B142F">
        <w:rPr>
          <w:b/>
          <w:sz w:val="24"/>
          <w:szCs w:val="24"/>
        </w:rPr>
        <w:t>excretadas</w:t>
      </w:r>
      <w:r w:rsidRPr="003B142F">
        <w:rPr>
          <w:b/>
          <w:sz w:val="24"/>
          <w:szCs w:val="24"/>
        </w:rPr>
        <w:t xml:space="preserve"> pelo hepatócito</w:t>
      </w:r>
      <w:r w:rsidR="00F57A54">
        <w:rPr>
          <w:b/>
          <w:sz w:val="24"/>
          <w:szCs w:val="24"/>
        </w:rPr>
        <w:t>;</w:t>
      </w:r>
    </w:p>
    <w:p w14:paraId="2CCCFD6A" w14:textId="553E2FC2" w:rsidR="003B142F" w:rsidRDefault="003B142F" w:rsidP="00F57A54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3B142F">
        <w:rPr>
          <w:bCs/>
          <w:sz w:val="24"/>
          <w:szCs w:val="24"/>
        </w:rPr>
        <w:t>Se tiver problema nesse processo</w:t>
      </w:r>
      <w:r>
        <w:rPr>
          <w:b/>
          <w:sz w:val="24"/>
          <w:szCs w:val="24"/>
        </w:rPr>
        <w:t xml:space="preserve"> </w:t>
      </w:r>
      <w:r w:rsidRPr="003B142F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 w:rsidRPr="003B142F">
        <w:rPr>
          <w:b/>
          <w:color w:val="EE0000"/>
          <w:sz w:val="24"/>
          <w:szCs w:val="24"/>
        </w:rPr>
        <w:t>acúmulo triglicerídeos</w:t>
      </w:r>
    </w:p>
    <w:p w14:paraId="301B7AAF" w14:textId="423587C6" w:rsidR="003B142F" w:rsidRDefault="003B142F" w:rsidP="003B142F">
      <w:pPr>
        <w:jc w:val="center"/>
        <w:rPr>
          <w:bCs/>
          <w:sz w:val="24"/>
          <w:szCs w:val="24"/>
        </w:rPr>
      </w:pPr>
      <w:r w:rsidRPr="003B142F">
        <w:rPr>
          <w:bCs/>
          <w:noProof/>
          <w:sz w:val="24"/>
          <w:szCs w:val="24"/>
        </w:rPr>
        <w:drawing>
          <wp:inline distT="0" distB="0" distL="0" distR="0" wp14:anchorId="1AA682B9" wp14:editId="24B38BBD">
            <wp:extent cx="4197545" cy="2263140"/>
            <wp:effectExtent l="0" t="0" r="0" b="3810"/>
            <wp:docPr id="1486016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165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07406" cy="226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9604" w14:textId="6A42EE16" w:rsidR="003B142F" w:rsidRDefault="003B142F" w:rsidP="003B142F">
      <w:pPr>
        <w:rPr>
          <w:bCs/>
          <w:sz w:val="24"/>
          <w:szCs w:val="24"/>
        </w:rPr>
      </w:pPr>
      <w:r w:rsidRPr="003B142F">
        <w:rPr>
          <w:b/>
          <w:sz w:val="24"/>
          <w:szCs w:val="24"/>
        </w:rPr>
        <w:t>Isquemia</w:t>
      </w:r>
      <w:r>
        <w:rPr>
          <w:bCs/>
          <w:sz w:val="24"/>
          <w:szCs w:val="24"/>
        </w:rPr>
        <w:t xml:space="preserve">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O2/nutrientes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fosforilação oxidativa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atp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bomba Na+/K+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Tumefação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células como um todo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Degeneração Hidrópica. </w:t>
      </w:r>
    </w:p>
    <w:p w14:paraId="75ED2DCD" w14:textId="274BD35B" w:rsidR="003B142F" w:rsidRPr="003B142F" w:rsidRDefault="003B142F" w:rsidP="003B142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3B142F">
        <w:rPr>
          <w:b/>
          <w:sz w:val="24"/>
          <w:szCs w:val="24"/>
        </w:rPr>
        <w:lastRenderedPageBreak/>
        <w:t>Tumefação</w:t>
      </w:r>
      <w:r>
        <w:rPr>
          <w:bCs/>
          <w:sz w:val="24"/>
          <w:szCs w:val="24"/>
        </w:rPr>
        <w:t xml:space="preserve">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Organelas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RER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descolamento de Ribossomo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Proteínas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Apoproteinas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acúmulo de triglicerídeo no meio intracelular </w:t>
      </w:r>
      <w:r w:rsidRPr="003B142F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3B142F">
        <w:rPr>
          <w:b/>
          <w:sz w:val="24"/>
          <w:szCs w:val="24"/>
        </w:rPr>
        <w:t>Esteatose</w:t>
      </w:r>
    </w:p>
    <w:p w14:paraId="3A9B8A23" w14:textId="4DB61977" w:rsidR="003B142F" w:rsidRDefault="003B142F" w:rsidP="003B142F">
      <w:pPr>
        <w:pStyle w:val="PargrafodaLista"/>
        <w:ind w:left="644"/>
        <w:jc w:val="center"/>
        <w:rPr>
          <w:bCs/>
          <w:sz w:val="24"/>
          <w:szCs w:val="24"/>
        </w:rPr>
      </w:pPr>
      <w:r w:rsidRPr="003B142F">
        <w:rPr>
          <w:bCs/>
          <w:noProof/>
          <w:sz w:val="24"/>
          <w:szCs w:val="24"/>
        </w:rPr>
        <w:drawing>
          <wp:inline distT="0" distB="0" distL="0" distR="0" wp14:anchorId="5DFBCD82" wp14:editId="32FE83A2">
            <wp:extent cx="4511040" cy="2352594"/>
            <wp:effectExtent l="0" t="0" r="3810" b="0"/>
            <wp:docPr id="930421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11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21111" cy="23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461" w14:textId="655D459B" w:rsidR="003B142F" w:rsidRDefault="003B142F" w:rsidP="003B142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ácido graxo do que o </w:t>
      </w:r>
      <w:r w:rsidR="00C05A1A">
        <w:rPr>
          <w:bCs/>
          <w:sz w:val="24"/>
          <w:szCs w:val="24"/>
        </w:rPr>
        <w:t>indivíduo</w:t>
      </w:r>
      <w:r>
        <w:rPr>
          <w:bCs/>
          <w:sz w:val="24"/>
          <w:szCs w:val="24"/>
        </w:rPr>
        <w:t xml:space="preserve"> consegue metabolizar.</w:t>
      </w:r>
    </w:p>
    <w:p w14:paraId="47C22959" w14:textId="23346473" w:rsidR="003B142F" w:rsidRDefault="00C05A1A" w:rsidP="00C05A1A">
      <w:pPr>
        <w:pStyle w:val="PargrafodaLista"/>
        <w:ind w:left="644"/>
        <w:jc w:val="center"/>
        <w:rPr>
          <w:bCs/>
          <w:sz w:val="24"/>
          <w:szCs w:val="24"/>
        </w:rPr>
      </w:pPr>
      <w:r w:rsidRPr="00C05A1A">
        <w:rPr>
          <w:bCs/>
          <w:noProof/>
          <w:sz w:val="24"/>
          <w:szCs w:val="24"/>
        </w:rPr>
        <w:drawing>
          <wp:inline distT="0" distB="0" distL="0" distR="0" wp14:anchorId="2BFE632D" wp14:editId="7B1ED12C">
            <wp:extent cx="5400040" cy="1699260"/>
            <wp:effectExtent l="0" t="0" r="0" b="0"/>
            <wp:docPr id="1970566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60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EA6D" w14:textId="31CEE316" w:rsidR="00A97EF5" w:rsidRPr="00A97EF5" w:rsidRDefault="00A97EF5" w:rsidP="00A97EF5">
      <w:pPr>
        <w:rPr>
          <w:bCs/>
          <w:sz w:val="24"/>
          <w:szCs w:val="24"/>
        </w:rPr>
      </w:pPr>
      <w:r w:rsidRPr="00A97EF5">
        <w:rPr>
          <w:b/>
          <w:sz w:val="24"/>
          <w:szCs w:val="24"/>
        </w:rPr>
        <w:t>O que gera desnutrição proteico-energética</w:t>
      </w:r>
      <w:r>
        <w:rPr>
          <w:bCs/>
          <w:sz w:val="24"/>
          <w:szCs w:val="24"/>
        </w:rPr>
        <w:t>:</w:t>
      </w:r>
    </w:p>
    <w:p w14:paraId="11326901" w14:textId="44C0D7A7" w:rsidR="00A97EF5" w:rsidRDefault="00A97EF5" w:rsidP="00A97EF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Não ter substrato de fatores lipotrópicos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não forma apoproteina</w:t>
      </w:r>
    </w:p>
    <w:p w14:paraId="3CD3F01A" w14:textId="4F4095C9" w:rsidR="00A97EF5" w:rsidRDefault="00A97EF5" w:rsidP="00A97EF5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ácido graxo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mobilização de lipídeos do tecido adiposo, porém o fígado não metaboliza os a.g na mesma proporção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vira </w:t>
      </w:r>
      <w:r w:rsidRPr="00A97EF5">
        <w:rPr>
          <w:b/>
          <w:sz w:val="24"/>
          <w:szCs w:val="24"/>
        </w:rPr>
        <w:t>esteatose</w:t>
      </w:r>
      <w:r>
        <w:rPr>
          <w:bCs/>
          <w:sz w:val="24"/>
          <w:szCs w:val="24"/>
        </w:rPr>
        <w:t>.</w:t>
      </w:r>
    </w:p>
    <w:p w14:paraId="67262F16" w14:textId="3EE946EB" w:rsidR="00A97EF5" w:rsidRDefault="00A97EF5" w:rsidP="00A97EF5">
      <w:pPr>
        <w:jc w:val="center"/>
        <w:rPr>
          <w:bCs/>
          <w:sz w:val="24"/>
          <w:szCs w:val="24"/>
        </w:rPr>
      </w:pPr>
      <w:r w:rsidRPr="00A97EF5">
        <w:rPr>
          <w:bCs/>
          <w:noProof/>
          <w:sz w:val="24"/>
          <w:szCs w:val="24"/>
        </w:rPr>
        <w:drawing>
          <wp:inline distT="0" distB="0" distL="0" distR="0" wp14:anchorId="7EF0499D" wp14:editId="11FDFCF2">
            <wp:extent cx="5400040" cy="2681605"/>
            <wp:effectExtent l="0" t="0" r="0" b="4445"/>
            <wp:docPr id="20841997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997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308E" w14:textId="085C720D" w:rsidR="00A97EF5" w:rsidRDefault="00A97EF5" w:rsidP="00A97EF5">
      <w:p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Independente da via de metabolização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vai gera </w:t>
      </w:r>
      <w:r w:rsidRPr="00A97EF5">
        <w:rPr>
          <w:b/>
          <w:sz w:val="24"/>
          <w:szCs w:val="24"/>
        </w:rPr>
        <w:t>acetaldeído</w:t>
      </w:r>
      <w:r>
        <w:rPr>
          <w:bCs/>
          <w:sz w:val="24"/>
          <w:szCs w:val="24"/>
        </w:rPr>
        <w:t xml:space="preserve"> (ruim)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vira acetil coa (substrato p/ a.g)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se tem </w:t>
      </w:r>
      <w:r w:rsidRPr="00A97EF5">
        <w:rPr>
          <w:b/>
          <w:sz w:val="24"/>
          <w:szCs w:val="24"/>
        </w:rPr>
        <w:sym w:font="Wingdings" w:char="F0E1"/>
      </w:r>
      <w:r w:rsidRPr="00A97EF5">
        <w:rPr>
          <w:b/>
          <w:sz w:val="24"/>
          <w:szCs w:val="24"/>
        </w:rPr>
        <w:t xml:space="preserve"> a.g</w:t>
      </w:r>
      <w:r>
        <w:rPr>
          <w:bCs/>
          <w:sz w:val="24"/>
          <w:szCs w:val="24"/>
        </w:rPr>
        <w:t xml:space="preserve">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sobrecarrega a metabolização do fígado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A97EF5">
        <w:rPr>
          <w:b/>
          <w:sz w:val="24"/>
          <w:szCs w:val="24"/>
        </w:rPr>
        <w:t>acumulando</w:t>
      </w:r>
      <w:r>
        <w:rPr>
          <w:bCs/>
          <w:sz w:val="24"/>
          <w:szCs w:val="24"/>
        </w:rPr>
        <w:t xml:space="preserve">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gera </w:t>
      </w:r>
      <w:r w:rsidRPr="00A97EF5">
        <w:rPr>
          <w:b/>
          <w:sz w:val="24"/>
          <w:szCs w:val="24"/>
        </w:rPr>
        <w:t>radicais livres</w:t>
      </w:r>
      <w:r>
        <w:rPr>
          <w:bCs/>
          <w:sz w:val="24"/>
          <w:szCs w:val="24"/>
        </w:rPr>
        <w:t xml:space="preserve"> (degrada proteína)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degrada citoesqueleto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dificulta o transporte das vesículas com lipoproteínas.</w:t>
      </w:r>
    </w:p>
    <w:p w14:paraId="67C5004F" w14:textId="51E745AF" w:rsidR="00A97EF5" w:rsidRDefault="00A97EF5" w:rsidP="00A97EF5">
      <w:pPr>
        <w:rPr>
          <w:bCs/>
          <w:sz w:val="24"/>
          <w:szCs w:val="24"/>
        </w:rPr>
      </w:pPr>
      <w:r w:rsidRPr="00A97EF5">
        <w:rPr>
          <w:b/>
          <w:sz w:val="24"/>
          <w:szCs w:val="24"/>
        </w:rPr>
        <w:t>Metabolização de álcool</w:t>
      </w:r>
      <w:r>
        <w:rPr>
          <w:bCs/>
          <w:sz w:val="24"/>
          <w:szCs w:val="24"/>
        </w:rPr>
        <w:t xml:space="preserve">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o álcool é metabolizado primeiro que os lipídeos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acúmulo de lipídeos </w:t>
      </w:r>
      <w:r w:rsidRPr="00A97EF5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pois o </w:t>
      </w:r>
      <w:r w:rsidRPr="00A97EF5">
        <w:rPr>
          <w:b/>
          <w:sz w:val="24"/>
          <w:szCs w:val="24"/>
        </w:rPr>
        <w:t>NAD</w:t>
      </w:r>
      <w:r>
        <w:rPr>
          <w:bCs/>
          <w:sz w:val="24"/>
          <w:szCs w:val="24"/>
        </w:rPr>
        <w:t xml:space="preserve"> está ocupado metabolizando álcool, em vez de lipídeos</w:t>
      </w:r>
    </w:p>
    <w:p w14:paraId="1B9652A5" w14:textId="2CC3C1ED" w:rsidR="00CE6A4D" w:rsidRDefault="00CE6A4D" w:rsidP="00CE6A4D">
      <w:pPr>
        <w:jc w:val="center"/>
        <w:rPr>
          <w:bCs/>
          <w:sz w:val="24"/>
          <w:szCs w:val="24"/>
        </w:rPr>
      </w:pPr>
      <w:r w:rsidRPr="00CE6A4D">
        <w:rPr>
          <w:bCs/>
          <w:noProof/>
          <w:sz w:val="24"/>
          <w:szCs w:val="24"/>
        </w:rPr>
        <w:drawing>
          <wp:inline distT="0" distB="0" distL="0" distR="0" wp14:anchorId="6CF35D90" wp14:editId="2351AC52">
            <wp:extent cx="4663440" cy="3178422"/>
            <wp:effectExtent l="0" t="0" r="3810" b="3175"/>
            <wp:docPr id="4266611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611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3328" cy="318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0F0C" w14:textId="4C20A94B" w:rsidR="00CE6A4D" w:rsidRDefault="00CE6A4D" w:rsidP="00CE6A4D">
      <w:pPr>
        <w:jc w:val="center"/>
        <w:rPr>
          <w:bCs/>
          <w:sz w:val="24"/>
          <w:szCs w:val="24"/>
        </w:rPr>
      </w:pPr>
      <w:r w:rsidRPr="00CE6A4D">
        <w:rPr>
          <w:bCs/>
          <w:noProof/>
          <w:sz w:val="24"/>
          <w:szCs w:val="24"/>
        </w:rPr>
        <w:drawing>
          <wp:inline distT="0" distB="0" distL="0" distR="0" wp14:anchorId="1C0B73B2" wp14:editId="398AE9D4">
            <wp:extent cx="4747240" cy="2766060"/>
            <wp:effectExtent l="0" t="0" r="0" b="0"/>
            <wp:docPr id="987478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786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7574" cy="277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5557" w14:textId="33EC7062" w:rsidR="00CE6A4D" w:rsidRPr="00CE6A4D" w:rsidRDefault="00CE6A4D" w:rsidP="00CE6A4D">
      <w:pPr>
        <w:rPr>
          <w:b/>
          <w:sz w:val="24"/>
          <w:szCs w:val="24"/>
        </w:rPr>
      </w:pPr>
      <w:r w:rsidRPr="00CE6A4D">
        <w:rPr>
          <w:b/>
          <w:sz w:val="24"/>
          <w:szCs w:val="24"/>
        </w:rPr>
        <w:t>Consequências de Esteatose:</w:t>
      </w:r>
    </w:p>
    <w:p w14:paraId="493847E1" w14:textId="6817967E" w:rsidR="007D404E" w:rsidRDefault="00CE6A4D" w:rsidP="007D404E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E6A4D">
        <w:rPr>
          <w:b/>
          <w:sz w:val="24"/>
          <w:szCs w:val="24"/>
        </w:rPr>
        <w:t xml:space="preserve">Embolia gordurosa </w:t>
      </w:r>
    </w:p>
    <w:p w14:paraId="3A510677" w14:textId="77777777" w:rsidR="007D404E" w:rsidRDefault="007D404E" w:rsidP="007D404E">
      <w:pPr>
        <w:rPr>
          <w:b/>
          <w:sz w:val="24"/>
          <w:szCs w:val="24"/>
        </w:rPr>
      </w:pPr>
    </w:p>
    <w:p w14:paraId="30B88FE3" w14:textId="77777777" w:rsidR="007D404E" w:rsidRDefault="007D404E" w:rsidP="007D404E">
      <w:pPr>
        <w:rPr>
          <w:b/>
          <w:sz w:val="24"/>
          <w:szCs w:val="24"/>
        </w:rPr>
      </w:pPr>
    </w:p>
    <w:p w14:paraId="13F10DD5" w14:textId="21AC6558" w:rsidR="007D404E" w:rsidRDefault="007D404E" w:rsidP="007D404E">
      <w:pPr>
        <w:jc w:val="center"/>
        <w:rPr>
          <w:b/>
          <w:sz w:val="24"/>
          <w:szCs w:val="24"/>
        </w:rPr>
      </w:pPr>
      <w:r w:rsidRPr="007D404E">
        <w:rPr>
          <w:b/>
          <w:noProof/>
          <w:sz w:val="24"/>
          <w:szCs w:val="24"/>
        </w:rPr>
        <w:lastRenderedPageBreak/>
        <w:drawing>
          <wp:inline distT="0" distB="0" distL="0" distR="0" wp14:anchorId="7F861820" wp14:editId="2DC2459D">
            <wp:extent cx="5400040" cy="1976120"/>
            <wp:effectExtent l="0" t="0" r="0" b="5080"/>
            <wp:docPr id="11408527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527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AB24" w14:textId="4363B342" w:rsidR="007D404E" w:rsidRDefault="007D404E" w:rsidP="007D404E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Vias para acumulo de proteína: </w:t>
      </w:r>
      <w:r>
        <w:rPr>
          <w:bCs/>
          <w:sz w:val="24"/>
          <w:szCs w:val="24"/>
        </w:rPr>
        <w:t>falha na bomba Na+/K+</w:t>
      </w:r>
    </w:p>
    <w:p w14:paraId="63478A6E" w14:textId="190A56B3" w:rsidR="007D404E" w:rsidRDefault="007D404E" w:rsidP="007D404E">
      <w:pPr>
        <w:jc w:val="center"/>
        <w:rPr>
          <w:bCs/>
          <w:sz w:val="24"/>
          <w:szCs w:val="24"/>
        </w:rPr>
      </w:pPr>
      <w:r w:rsidRPr="007D404E">
        <w:rPr>
          <w:bCs/>
          <w:noProof/>
          <w:sz w:val="24"/>
          <w:szCs w:val="24"/>
        </w:rPr>
        <w:drawing>
          <wp:inline distT="0" distB="0" distL="0" distR="0" wp14:anchorId="3CACCB19" wp14:editId="4AAF24CC">
            <wp:extent cx="4160520" cy="2070964"/>
            <wp:effectExtent l="0" t="0" r="0" b="5715"/>
            <wp:docPr id="1746664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643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5135" cy="20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3DC9" w14:textId="4F55DDF7" w:rsidR="007D404E" w:rsidRDefault="007D404E" w:rsidP="007D404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Dependendo da causa do acumulo de proteína a degradação hialina vai ter uma classificação.</w:t>
      </w:r>
    </w:p>
    <w:p w14:paraId="32C36432" w14:textId="0DFF4A95" w:rsidR="0005456F" w:rsidRPr="00CB2980" w:rsidRDefault="0005456F" w:rsidP="007D404E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B2980">
        <w:rPr>
          <w:b/>
          <w:sz w:val="24"/>
          <w:szCs w:val="24"/>
        </w:rPr>
        <w:t>CORPÚSCULO DE MALLORY-DENK</w:t>
      </w:r>
      <w:r w:rsidR="00CB2980">
        <w:rPr>
          <w:b/>
          <w:sz w:val="24"/>
          <w:szCs w:val="24"/>
        </w:rPr>
        <w:t>:</w:t>
      </w:r>
      <w:r w:rsidR="00CB2980">
        <w:rPr>
          <w:bCs/>
          <w:sz w:val="24"/>
          <w:szCs w:val="24"/>
        </w:rPr>
        <w:t xml:space="preserve"> hepatócitos</w:t>
      </w:r>
    </w:p>
    <w:p w14:paraId="2CBECB0E" w14:textId="56B96DE5" w:rsidR="0005456F" w:rsidRPr="00CB2980" w:rsidRDefault="0005456F" w:rsidP="007D404E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B2980">
        <w:rPr>
          <w:b/>
          <w:sz w:val="24"/>
          <w:szCs w:val="24"/>
        </w:rPr>
        <w:t>CORPÚSCULO DE COUNCILMAN-ROCHA LIMA</w:t>
      </w:r>
      <w:r w:rsidR="00CB2980">
        <w:rPr>
          <w:b/>
          <w:sz w:val="24"/>
          <w:szCs w:val="24"/>
        </w:rPr>
        <w:t xml:space="preserve">: </w:t>
      </w:r>
      <w:r w:rsidR="00CB2980">
        <w:rPr>
          <w:bCs/>
          <w:sz w:val="24"/>
          <w:szCs w:val="24"/>
        </w:rPr>
        <w:t>hepatócitos</w:t>
      </w:r>
    </w:p>
    <w:p w14:paraId="1AD79B88" w14:textId="5CEAB4DA" w:rsidR="0005456F" w:rsidRPr="00CB2980" w:rsidRDefault="0005456F" w:rsidP="007D404E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B2980">
        <w:rPr>
          <w:b/>
          <w:sz w:val="24"/>
          <w:szCs w:val="24"/>
        </w:rPr>
        <w:t>CORPÚSCULO DE RUSSELL</w:t>
      </w:r>
      <w:r w:rsidR="00CB2980">
        <w:rPr>
          <w:b/>
          <w:sz w:val="24"/>
          <w:szCs w:val="24"/>
        </w:rPr>
        <w:t xml:space="preserve">: </w:t>
      </w:r>
      <w:r w:rsidR="00CB2980">
        <w:rPr>
          <w:bCs/>
          <w:sz w:val="24"/>
          <w:szCs w:val="24"/>
        </w:rPr>
        <w:t>plasmócitos</w:t>
      </w:r>
    </w:p>
    <w:p w14:paraId="44BA6896" w14:textId="04FEB445" w:rsidR="0005456F" w:rsidRPr="00CB2980" w:rsidRDefault="0005456F" w:rsidP="007D404E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B2980">
        <w:rPr>
          <w:b/>
          <w:sz w:val="24"/>
          <w:szCs w:val="24"/>
        </w:rPr>
        <w:t>D.H. GOTICULAR</w:t>
      </w:r>
      <w:r w:rsidR="00CB2980">
        <w:rPr>
          <w:b/>
          <w:sz w:val="24"/>
          <w:szCs w:val="24"/>
        </w:rPr>
        <w:t xml:space="preserve">: </w:t>
      </w:r>
      <w:r w:rsidR="00CB2980">
        <w:rPr>
          <w:bCs/>
          <w:sz w:val="24"/>
          <w:szCs w:val="24"/>
        </w:rPr>
        <w:t>células renais</w:t>
      </w:r>
    </w:p>
    <w:p w14:paraId="5F9F5C2D" w14:textId="58A6B1C9" w:rsidR="0005456F" w:rsidRPr="00CB2980" w:rsidRDefault="0005456F" w:rsidP="007D404E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CB2980">
        <w:rPr>
          <w:b/>
          <w:sz w:val="24"/>
          <w:szCs w:val="24"/>
        </w:rPr>
        <w:t>DOENÇA CÉREA DE ZENCKER</w:t>
      </w:r>
      <w:r w:rsidR="00CB2980">
        <w:rPr>
          <w:b/>
          <w:sz w:val="24"/>
          <w:szCs w:val="24"/>
        </w:rPr>
        <w:t xml:space="preserve">: </w:t>
      </w:r>
      <w:r w:rsidR="00CB2980">
        <w:rPr>
          <w:bCs/>
          <w:sz w:val="24"/>
          <w:szCs w:val="24"/>
        </w:rPr>
        <w:t>musculo esquelético cardíaco</w:t>
      </w:r>
    </w:p>
    <w:p w14:paraId="4316C05B" w14:textId="1F462199" w:rsidR="007D404E" w:rsidRPr="00CB2980" w:rsidRDefault="0005456F" w:rsidP="007D404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CB2980">
        <w:rPr>
          <w:b/>
          <w:sz w:val="24"/>
          <w:szCs w:val="24"/>
        </w:rPr>
        <w:t>CORPÚSCULO DE NEGRI</w:t>
      </w:r>
      <w:r w:rsidR="00CB2980" w:rsidRPr="00CB2980">
        <w:rPr>
          <w:b/>
          <w:sz w:val="24"/>
          <w:szCs w:val="24"/>
        </w:rPr>
        <w:t>:</w:t>
      </w:r>
      <w:r w:rsidR="00CB2980" w:rsidRPr="00CB2980">
        <w:rPr>
          <w:bCs/>
          <w:sz w:val="24"/>
          <w:szCs w:val="24"/>
        </w:rPr>
        <w:t xml:space="preserve"> neurônios </w:t>
      </w:r>
    </w:p>
    <w:p w14:paraId="386CA7EB" w14:textId="26DEEA13" w:rsidR="00CB2980" w:rsidRDefault="00CB2980" w:rsidP="00CB2980">
      <w:pPr>
        <w:jc w:val="center"/>
        <w:rPr>
          <w:bCs/>
          <w:sz w:val="24"/>
          <w:szCs w:val="24"/>
        </w:rPr>
      </w:pPr>
      <w:r w:rsidRPr="00CB2980">
        <w:rPr>
          <w:bCs/>
          <w:noProof/>
          <w:sz w:val="24"/>
          <w:szCs w:val="24"/>
        </w:rPr>
        <w:drawing>
          <wp:inline distT="0" distB="0" distL="0" distR="0" wp14:anchorId="50C6999E" wp14:editId="57A2A345">
            <wp:extent cx="3893820" cy="1998193"/>
            <wp:effectExtent l="0" t="0" r="0" b="2540"/>
            <wp:docPr id="16450152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52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97940" cy="200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0C0C0" w14:textId="5BD8A492" w:rsidR="00CB2980" w:rsidRDefault="00CB2980" w:rsidP="00CB29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Além de ter Esteatose </w:t>
      </w:r>
      <w:r w:rsidRPr="00CB29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degenreção de corpúsculo Mallory-Denk </w:t>
      </w:r>
      <w:r w:rsidRPr="00CB29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degeneração de citoesqueleto </w:t>
      </w:r>
      <w:r w:rsidRPr="00CB29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acumulo de proteína.</w:t>
      </w:r>
    </w:p>
    <w:p w14:paraId="0AC57D33" w14:textId="3F327D2D" w:rsidR="00CB2980" w:rsidRDefault="00CB2980" w:rsidP="00CB2980">
      <w:pPr>
        <w:pStyle w:val="PargrafodaLista"/>
        <w:ind w:left="644"/>
        <w:jc w:val="center"/>
        <w:rPr>
          <w:bCs/>
          <w:sz w:val="24"/>
          <w:szCs w:val="24"/>
        </w:rPr>
      </w:pPr>
      <w:r w:rsidRPr="00CB2980">
        <w:rPr>
          <w:bCs/>
          <w:noProof/>
          <w:sz w:val="24"/>
          <w:szCs w:val="24"/>
        </w:rPr>
        <w:lastRenderedPageBreak/>
        <w:drawing>
          <wp:inline distT="0" distB="0" distL="0" distR="0" wp14:anchorId="0EF90AC8" wp14:editId="2E6CB378">
            <wp:extent cx="3764280" cy="2243784"/>
            <wp:effectExtent l="0" t="0" r="7620" b="4445"/>
            <wp:docPr id="867264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644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2698" cy="224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D1F5" w14:textId="2A5CB5A6" w:rsidR="00CB2980" w:rsidRDefault="00CB2980" w:rsidP="00CB2980">
      <w:pPr>
        <w:pStyle w:val="PargrafodaLista"/>
        <w:ind w:left="644"/>
        <w:jc w:val="center"/>
        <w:rPr>
          <w:bCs/>
          <w:sz w:val="24"/>
          <w:szCs w:val="24"/>
        </w:rPr>
      </w:pPr>
      <w:r w:rsidRPr="00CB2980">
        <w:rPr>
          <w:bCs/>
          <w:noProof/>
          <w:sz w:val="24"/>
          <w:szCs w:val="24"/>
        </w:rPr>
        <w:drawing>
          <wp:inline distT="0" distB="0" distL="0" distR="0" wp14:anchorId="41B16A36" wp14:editId="4AC26A1F">
            <wp:extent cx="3886200" cy="1948127"/>
            <wp:effectExtent l="0" t="0" r="0" b="0"/>
            <wp:docPr id="1591027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274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93294" cy="19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B4A1" w14:textId="35CB3AC5" w:rsidR="00CB2980" w:rsidRDefault="00CB2980" w:rsidP="00CB29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Acumulo de proteína nesse rosa mais acentuado.</w:t>
      </w:r>
    </w:p>
    <w:p w14:paraId="5D5A8F84" w14:textId="5B2780BC" w:rsidR="00CB2980" w:rsidRDefault="00CB2980" w:rsidP="00CB2980">
      <w:pPr>
        <w:jc w:val="center"/>
        <w:rPr>
          <w:bCs/>
          <w:sz w:val="24"/>
          <w:szCs w:val="24"/>
        </w:rPr>
      </w:pPr>
      <w:r w:rsidRPr="00CB2980">
        <w:rPr>
          <w:bCs/>
          <w:noProof/>
          <w:sz w:val="24"/>
          <w:szCs w:val="24"/>
        </w:rPr>
        <w:drawing>
          <wp:inline distT="0" distB="0" distL="0" distR="0" wp14:anchorId="24A4B207" wp14:editId="2869B920">
            <wp:extent cx="5400040" cy="3166110"/>
            <wp:effectExtent l="0" t="0" r="0" b="0"/>
            <wp:docPr id="693299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95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3B937" w14:textId="4D383209" w:rsidR="00CB2980" w:rsidRDefault="00CB2980" w:rsidP="00CB298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Processo de apoptose </w:t>
      </w:r>
      <w:r w:rsidRPr="00CB2980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núcleos glomerados</w:t>
      </w:r>
    </w:p>
    <w:p w14:paraId="2216CD49" w14:textId="006EF367" w:rsidR="002E1B23" w:rsidRDefault="002E1B23" w:rsidP="002E1B23">
      <w:pPr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lastRenderedPageBreak/>
        <w:drawing>
          <wp:inline distT="0" distB="0" distL="0" distR="0" wp14:anchorId="3B7C6F4A" wp14:editId="22EED5E4">
            <wp:extent cx="4381500" cy="2035667"/>
            <wp:effectExtent l="0" t="0" r="0" b="3175"/>
            <wp:docPr id="563801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014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95883" cy="20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16E6" w14:textId="395C9B84" w:rsidR="002E1B23" w:rsidRDefault="002E1B23" w:rsidP="002E1B23">
      <w:pPr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drawing>
          <wp:inline distT="0" distB="0" distL="0" distR="0" wp14:anchorId="30C6E508" wp14:editId="4C7921D6">
            <wp:extent cx="4739640" cy="2252221"/>
            <wp:effectExtent l="0" t="0" r="3810" b="0"/>
            <wp:docPr id="799067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675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44321" cy="22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9627" w14:textId="1ED33095" w:rsidR="002E1B23" w:rsidRDefault="002E1B23" w:rsidP="002E1B23">
      <w:pPr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drawing>
          <wp:inline distT="0" distB="0" distL="0" distR="0" wp14:anchorId="26FB8C70" wp14:editId="10932E09">
            <wp:extent cx="4145280" cy="2082389"/>
            <wp:effectExtent l="0" t="0" r="7620" b="0"/>
            <wp:docPr id="2460965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965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61280" cy="209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6285" w14:textId="177A29E5" w:rsidR="002E1B23" w:rsidRDefault="002E1B23" w:rsidP="002E1B23">
      <w:pPr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drawing>
          <wp:inline distT="0" distB="0" distL="0" distR="0" wp14:anchorId="44A60325" wp14:editId="76191E1D">
            <wp:extent cx="3147060" cy="2134184"/>
            <wp:effectExtent l="0" t="0" r="0" b="0"/>
            <wp:docPr id="791593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933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6594" cy="216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2758" w14:textId="60BE0765" w:rsidR="002E1B23" w:rsidRDefault="002E1B23" w:rsidP="002E1B23">
      <w:pPr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lastRenderedPageBreak/>
        <w:drawing>
          <wp:inline distT="0" distB="0" distL="0" distR="0" wp14:anchorId="50F68F2B" wp14:editId="5D365C3E">
            <wp:extent cx="4383367" cy="2004060"/>
            <wp:effectExtent l="0" t="0" r="0" b="0"/>
            <wp:docPr id="1839494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946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97407" cy="20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B23">
        <w:rPr>
          <w:bCs/>
          <w:noProof/>
          <w:sz w:val="24"/>
          <w:szCs w:val="24"/>
        </w:rPr>
        <w:drawing>
          <wp:inline distT="0" distB="0" distL="0" distR="0" wp14:anchorId="5839249C" wp14:editId="229D70E2">
            <wp:extent cx="4632960" cy="3029075"/>
            <wp:effectExtent l="0" t="0" r="0" b="0"/>
            <wp:docPr id="715893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9323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38298" cy="303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DCF6" w14:textId="754F2C46" w:rsidR="002E1B23" w:rsidRDefault="002E1B23" w:rsidP="002E1B23">
      <w:pPr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drawing>
          <wp:inline distT="0" distB="0" distL="0" distR="0" wp14:anchorId="79627EB9" wp14:editId="220C7531">
            <wp:extent cx="5400040" cy="2916555"/>
            <wp:effectExtent l="0" t="0" r="0" b="0"/>
            <wp:docPr id="14151341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341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1787" w14:textId="34F18600" w:rsidR="002E1B23" w:rsidRDefault="002E1B23" w:rsidP="002E1B2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Pelo processo inflamatório </w:t>
      </w:r>
      <w:r w:rsidRPr="002E1B23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começa a desintegrar filamento contráteis (actina e miosina) </w:t>
      </w:r>
      <w:r w:rsidRPr="002E1B23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acúmulo</w:t>
      </w:r>
    </w:p>
    <w:p w14:paraId="312E2555" w14:textId="3E25963C" w:rsidR="002E1B23" w:rsidRDefault="002E1B23" w:rsidP="002E1B23">
      <w:pPr>
        <w:pStyle w:val="PargrafodaLista"/>
        <w:ind w:left="644"/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lastRenderedPageBreak/>
        <w:drawing>
          <wp:inline distT="0" distB="0" distL="0" distR="0" wp14:anchorId="430151D1" wp14:editId="7ACD919A">
            <wp:extent cx="5737860" cy="2868930"/>
            <wp:effectExtent l="0" t="0" r="0" b="7620"/>
            <wp:docPr id="12015158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158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8EF6" w14:textId="040D1FD4" w:rsidR="002E1B23" w:rsidRPr="002E1B23" w:rsidRDefault="002E1B23" w:rsidP="002E1B23">
      <w:pPr>
        <w:pStyle w:val="PargrafodaLista"/>
        <w:ind w:left="644"/>
        <w:jc w:val="center"/>
        <w:rPr>
          <w:bCs/>
          <w:sz w:val="24"/>
          <w:szCs w:val="24"/>
        </w:rPr>
      </w:pPr>
      <w:r w:rsidRPr="002E1B23">
        <w:rPr>
          <w:bCs/>
          <w:noProof/>
          <w:sz w:val="24"/>
          <w:szCs w:val="24"/>
        </w:rPr>
        <w:drawing>
          <wp:inline distT="0" distB="0" distL="0" distR="0" wp14:anchorId="068ABB58" wp14:editId="2A538AD8">
            <wp:extent cx="5400040" cy="3044825"/>
            <wp:effectExtent l="0" t="0" r="0" b="3175"/>
            <wp:docPr id="604066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6692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2A15" w14:textId="77777777" w:rsidR="00CB2980" w:rsidRPr="00CB2980" w:rsidRDefault="00CB2980" w:rsidP="00CB2980">
      <w:pPr>
        <w:pStyle w:val="PargrafodaLista"/>
        <w:ind w:left="644"/>
        <w:rPr>
          <w:bCs/>
          <w:sz w:val="24"/>
          <w:szCs w:val="24"/>
        </w:rPr>
      </w:pPr>
    </w:p>
    <w:p w14:paraId="6475D4C2" w14:textId="77777777" w:rsidR="007D404E" w:rsidRPr="007D404E" w:rsidRDefault="007D404E">
      <w:pPr>
        <w:rPr>
          <w:bCs/>
          <w:sz w:val="24"/>
          <w:szCs w:val="24"/>
        </w:rPr>
      </w:pPr>
    </w:p>
    <w:sectPr w:rsidR="007D404E" w:rsidRPr="007D40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20407"/>
    <w:multiLevelType w:val="hybridMultilevel"/>
    <w:tmpl w:val="846A4C36"/>
    <w:lvl w:ilvl="0" w:tplc="2E385E70">
      <w:numFmt w:val="bullet"/>
      <w:lvlText w:val="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04FED"/>
    <w:multiLevelType w:val="hybridMultilevel"/>
    <w:tmpl w:val="1FBA887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21395366">
    <w:abstractNumId w:val="0"/>
  </w:num>
  <w:num w:numId="2" w16cid:durableId="59730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87"/>
    <w:rsid w:val="0005456F"/>
    <w:rsid w:val="000D41D1"/>
    <w:rsid w:val="0010417E"/>
    <w:rsid w:val="00155C13"/>
    <w:rsid w:val="001741AE"/>
    <w:rsid w:val="001B58CD"/>
    <w:rsid w:val="00273F6F"/>
    <w:rsid w:val="002E1B23"/>
    <w:rsid w:val="002F0960"/>
    <w:rsid w:val="00305CFE"/>
    <w:rsid w:val="00353C48"/>
    <w:rsid w:val="00367BB5"/>
    <w:rsid w:val="003B142F"/>
    <w:rsid w:val="003E52D3"/>
    <w:rsid w:val="004600F2"/>
    <w:rsid w:val="00490DFD"/>
    <w:rsid w:val="004D0EA3"/>
    <w:rsid w:val="005C4E74"/>
    <w:rsid w:val="006014EB"/>
    <w:rsid w:val="00643ED9"/>
    <w:rsid w:val="007D404E"/>
    <w:rsid w:val="00807B6E"/>
    <w:rsid w:val="008878DC"/>
    <w:rsid w:val="008D469D"/>
    <w:rsid w:val="00A97EF5"/>
    <w:rsid w:val="00AA4995"/>
    <w:rsid w:val="00AB0ADD"/>
    <w:rsid w:val="00C05A1A"/>
    <w:rsid w:val="00CB2980"/>
    <w:rsid w:val="00CC5503"/>
    <w:rsid w:val="00CE6A4D"/>
    <w:rsid w:val="00D47E7B"/>
    <w:rsid w:val="00D510A6"/>
    <w:rsid w:val="00E2425B"/>
    <w:rsid w:val="00E84E87"/>
    <w:rsid w:val="00ED40C2"/>
    <w:rsid w:val="00F57A54"/>
    <w:rsid w:val="00F7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C8394"/>
  <w15:chartTrackingRefBased/>
  <w15:docId w15:val="{F474BD18-C66F-4C7B-9B50-FDF74EBDB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84E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4E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4E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4E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4E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4E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4E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4E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4E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4E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4E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4E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4E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4E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4E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4E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4E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4E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4E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8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4E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8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4E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84E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4E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84E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4E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4E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4E87"/>
    <w:rPr>
      <w:b/>
      <w:bCs/>
      <w:smallCaps/>
      <w:color w:val="2F5496" w:themeColor="accent1" w:themeShade="BF"/>
      <w:spacing w:val="5"/>
    </w:rPr>
  </w:style>
  <w:style w:type="paragraph" w:styleId="Reviso">
    <w:name w:val="Revision"/>
    <w:hidden/>
    <w:uiPriority w:val="99"/>
    <w:semiHidden/>
    <w:rsid w:val="00353C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1037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8</cp:revision>
  <dcterms:created xsi:type="dcterms:W3CDTF">2025-08-14T10:48:00Z</dcterms:created>
  <dcterms:modified xsi:type="dcterms:W3CDTF">2025-09-16T18:24:00Z</dcterms:modified>
</cp:coreProperties>
</file>