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B55369" w14:textId="6C2ECE67" w:rsidR="001741AE" w:rsidRDefault="00D00425" w:rsidP="00D0042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Roteiro P3 Morfologia</w:t>
      </w:r>
    </w:p>
    <w:p w14:paraId="08467886" w14:textId="460D74B8" w:rsidR="00D00425" w:rsidRPr="00D00425" w:rsidRDefault="00D00425" w:rsidP="00D00425">
      <w:pPr>
        <w:rPr>
          <w:b/>
          <w:bCs/>
          <w:sz w:val="24"/>
          <w:szCs w:val="24"/>
        </w:rPr>
      </w:pPr>
      <w:r w:rsidRPr="00D00425">
        <w:rPr>
          <w:b/>
          <w:bCs/>
          <w:sz w:val="24"/>
          <w:szCs w:val="24"/>
          <w:highlight w:val="cyan"/>
        </w:rPr>
        <w:t>Sistema nervoso autônomo</w:t>
      </w:r>
    </w:p>
    <w:p w14:paraId="5B19B557" w14:textId="40D22BBD" w:rsidR="00D00425" w:rsidRDefault="00D00425" w:rsidP="00D00425">
      <w:pPr>
        <w:pStyle w:val="PargrafodaLista"/>
        <w:numPr>
          <w:ilvl w:val="0"/>
          <w:numId w:val="1"/>
        </w:numPr>
        <w:rPr>
          <w:b/>
          <w:bCs/>
        </w:rPr>
      </w:pPr>
      <w:r w:rsidRPr="00D00425">
        <w:rPr>
          <w:b/>
          <w:bCs/>
        </w:rPr>
        <w:t>Como é dividida a via eferente do sistema nervoso autônomo?</w:t>
      </w:r>
    </w:p>
    <w:p w14:paraId="7609649C" w14:textId="23419D1C" w:rsidR="00D00425" w:rsidRDefault="00FE280A" w:rsidP="00D00425">
      <w:pPr>
        <w:pStyle w:val="PargrafodaLista"/>
        <w:rPr>
          <w:color w:val="FF0000"/>
        </w:rPr>
      </w:pPr>
      <w:r>
        <w:rPr>
          <w:color w:val="FF0000"/>
        </w:rPr>
        <w:t xml:space="preserve">Via eferente dupla: </w:t>
      </w:r>
      <w:r w:rsidRPr="00A369E3">
        <w:rPr>
          <w:b/>
          <w:bCs/>
          <w:color w:val="FF0000"/>
        </w:rPr>
        <w:t>Simpático</w:t>
      </w:r>
      <w:r>
        <w:rPr>
          <w:color w:val="FF0000"/>
        </w:rPr>
        <w:t xml:space="preserve"> e </w:t>
      </w:r>
      <w:r w:rsidRPr="00A369E3">
        <w:rPr>
          <w:b/>
          <w:bCs/>
          <w:color w:val="FF0000"/>
        </w:rPr>
        <w:t>Parassimpático</w:t>
      </w:r>
      <w:r>
        <w:rPr>
          <w:color w:val="FF0000"/>
        </w:rPr>
        <w:t>.</w:t>
      </w:r>
    </w:p>
    <w:p w14:paraId="2BAF38BF" w14:textId="77777777" w:rsidR="00FE280A" w:rsidRPr="00D00425" w:rsidRDefault="00FE280A" w:rsidP="00D00425">
      <w:pPr>
        <w:pStyle w:val="PargrafodaLista"/>
        <w:rPr>
          <w:color w:val="FF0000"/>
        </w:rPr>
      </w:pPr>
    </w:p>
    <w:p w14:paraId="31D483D4" w14:textId="7E04EC92" w:rsidR="00D00425" w:rsidRDefault="00D00425" w:rsidP="00D00425">
      <w:pPr>
        <w:pStyle w:val="PargrafodaLista"/>
        <w:numPr>
          <w:ilvl w:val="0"/>
          <w:numId w:val="1"/>
        </w:numPr>
        <w:rPr>
          <w:b/>
          <w:bCs/>
        </w:rPr>
      </w:pPr>
      <w:r w:rsidRPr="00D00425">
        <w:rPr>
          <w:b/>
          <w:bCs/>
        </w:rPr>
        <w:t>Em quais locais estão localizados os neurônios pré-ganglionares e pós-ganglionares simpáticos e parassimpáticos?</w:t>
      </w:r>
    </w:p>
    <w:p w14:paraId="7FC1684F" w14:textId="77777777" w:rsidR="00FE280A" w:rsidRDefault="00FE280A" w:rsidP="00FE280A">
      <w:pPr>
        <w:pStyle w:val="PargrafodaLista"/>
        <w:rPr>
          <w:color w:val="FF0000"/>
        </w:rPr>
      </w:pPr>
      <w:r>
        <w:rPr>
          <w:b/>
          <w:bCs/>
          <w:color w:val="FF0000"/>
        </w:rPr>
        <w:t xml:space="preserve">Simpático: </w:t>
      </w:r>
      <w:r>
        <w:rPr>
          <w:color w:val="FF0000"/>
        </w:rPr>
        <w:t>toracolombar.</w:t>
      </w:r>
    </w:p>
    <w:p w14:paraId="33DCFB57" w14:textId="77777777" w:rsidR="00FE280A" w:rsidRDefault="00FE280A" w:rsidP="00FE280A">
      <w:pPr>
        <w:pStyle w:val="PargrafodaLista"/>
        <w:rPr>
          <w:color w:val="FF0000"/>
        </w:rPr>
      </w:pPr>
      <w:r>
        <w:rPr>
          <w:b/>
          <w:bCs/>
          <w:color w:val="FF0000"/>
        </w:rPr>
        <w:tab/>
        <w:t xml:space="preserve">Central: </w:t>
      </w:r>
      <w:r>
        <w:rPr>
          <w:color w:val="FF0000"/>
        </w:rPr>
        <w:t>medula espinhal (pré)</w:t>
      </w:r>
    </w:p>
    <w:p w14:paraId="0C7636BE" w14:textId="7ED68420" w:rsidR="00FE280A" w:rsidRPr="00FE280A" w:rsidRDefault="00FE280A" w:rsidP="00FE280A">
      <w:pPr>
        <w:pStyle w:val="PargrafodaLista"/>
        <w:rPr>
          <w:color w:val="FF0000"/>
        </w:rPr>
      </w:pPr>
      <w:r>
        <w:rPr>
          <w:b/>
          <w:bCs/>
          <w:color w:val="FF0000"/>
        </w:rPr>
        <w:tab/>
        <w:t>Periférico:</w:t>
      </w:r>
      <w:r>
        <w:rPr>
          <w:color w:val="FF0000"/>
        </w:rPr>
        <w:t xml:space="preserve"> longo das vertebras (pós) </w:t>
      </w:r>
    </w:p>
    <w:p w14:paraId="1B84F28C" w14:textId="6A0E6B57" w:rsidR="00FE280A" w:rsidRDefault="00FE280A" w:rsidP="00FE280A">
      <w:pPr>
        <w:pStyle w:val="PargrafodaLista"/>
        <w:rPr>
          <w:color w:val="FF0000"/>
        </w:rPr>
      </w:pPr>
      <w:r>
        <w:rPr>
          <w:b/>
          <w:bCs/>
          <w:color w:val="FF0000"/>
        </w:rPr>
        <w:t>Parassimpático:</w:t>
      </w:r>
      <w:r>
        <w:rPr>
          <w:color w:val="FF0000"/>
        </w:rPr>
        <w:t xml:space="preserve"> craniossacral</w:t>
      </w:r>
    </w:p>
    <w:p w14:paraId="1F1BE549" w14:textId="6CCD3A3B" w:rsidR="00D00425" w:rsidRDefault="00FE280A" w:rsidP="00FE280A">
      <w:pPr>
        <w:pStyle w:val="PargrafodaLista"/>
        <w:rPr>
          <w:b/>
          <w:bCs/>
          <w:color w:val="FF0000"/>
        </w:rPr>
      </w:pPr>
      <w:r>
        <w:rPr>
          <w:b/>
          <w:bCs/>
          <w:color w:val="FF0000"/>
        </w:rPr>
        <w:tab/>
        <w:t>Tronco encefálico.</w:t>
      </w:r>
    </w:p>
    <w:p w14:paraId="6301F147" w14:textId="77777777" w:rsidR="00FE280A" w:rsidRPr="00FE280A" w:rsidRDefault="00FE280A" w:rsidP="00FE280A">
      <w:pPr>
        <w:pStyle w:val="PargrafodaLista"/>
        <w:rPr>
          <w:b/>
          <w:bCs/>
          <w:color w:val="FF0000"/>
        </w:rPr>
      </w:pPr>
    </w:p>
    <w:p w14:paraId="4D4C792B" w14:textId="7F7ADDA1" w:rsidR="00D00425" w:rsidRDefault="00D00425" w:rsidP="00D00425">
      <w:pPr>
        <w:pStyle w:val="PargrafodaLista"/>
        <w:numPr>
          <w:ilvl w:val="0"/>
          <w:numId w:val="1"/>
        </w:numPr>
        <w:rPr>
          <w:b/>
          <w:bCs/>
        </w:rPr>
      </w:pPr>
      <w:r w:rsidRPr="00D00425">
        <w:rPr>
          <w:b/>
          <w:bCs/>
        </w:rPr>
        <w:t>Quais são as características anatômicas das fibras pré e pós-ganglionares simpáticas e parassimpáticas?</w:t>
      </w:r>
    </w:p>
    <w:p w14:paraId="5CE3BEB0" w14:textId="79CBF734" w:rsidR="00D00425" w:rsidRDefault="000A3777" w:rsidP="00D00425">
      <w:pPr>
        <w:pStyle w:val="PargrafodaLista"/>
        <w:rPr>
          <w:color w:val="FF0000"/>
        </w:rPr>
      </w:pPr>
      <w:r>
        <w:rPr>
          <w:b/>
          <w:bCs/>
          <w:color w:val="FF0000"/>
        </w:rPr>
        <w:t>S</w:t>
      </w:r>
      <w:r w:rsidR="00FE280A">
        <w:rPr>
          <w:b/>
          <w:bCs/>
          <w:color w:val="FF0000"/>
        </w:rPr>
        <w:t>.</w:t>
      </w:r>
      <w:r>
        <w:rPr>
          <w:b/>
          <w:bCs/>
          <w:color w:val="FF0000"/>
        </w:rPr>
        <w:t xml:space="preserve"> pré: </w:t>
      </w:r>
      <w:r>
        <w:rPr>
          <w:color w:val="FF0000"/>
        </w:rPr>
        <w:t xml:space="preserve">curta </w:t>
      </w:r>
    </w:p>
    <w:p w14:paraId="60846A9D" w14:textId="40117BED" w:rsidR="000A3777" w:rsidRDefault="000A3777" w:rsidP="00D00425">
      <w:pPr>
        <w:pStyle w:val="PargrafodaLista"/>
        <w:rPr>
          <w:color w:val="FF0000"/>
        </w:rPr>
      </w:pPr>
      <w:r>
        <w:rPr>
          <w:b/>
          <w:bCs/>
          <w:color w:val="FF0000"/>
        </w:rPr>
        <w:t>S</w:t>
      </w:r>
      <w:r w:rsidR="00FE280A">
        <w:rPr>
          <w:b/>
          <w:bCs/>
          <w:color w:val="FF0000"/>
        </w:rPr>
        <w:t>.</w:t>
      </w:r>
      <w:r>
        <w:rPr>
          <w:b/>
          <w:bCs/>
          <w:color w:val="FF0000"/>
        </w:rPr>
        <w:t xml:space="preserve"> pós:</w:t>
      </w:r>
      <w:r>
        <w:rPr>
          <w:color w:val="FF0000"/>
        </w:rPr>
        <w:t xml:space="preserve"> longa</w:t>
      </w:r>
    </w:p>
    <w:p w14:paraId="09DE241D" w14:textId="14C24206" w:rsidR="000A3777" w:rsidRDefault="000A3777" w:rsidP="00D00425">
      <w:pPr>
        <w:pStyle w:val="PargrafodaLista"/>
        <w:rPr>
          <w:color w:val="FF0000"/>
        </w:rPr>
      </w:pPr>
      <w:r>
        <w:rPr>
          <w:b/>
          <w:bCs/>
          <w:color w:val="FF0000"/>
        </w:rPr>
        <w:t>Para. pré:</w:t>
      </w:r>
      <w:r>
        <w:rPr>
          <w:color w:val="FF0000"/>
        </w:rPr>
        <w:t xml:space="preserve"> longa</w:t>
      </w:r>
    </w:p>
    <w:p w14:paraId="6836B729" w14:textId="0F2BDA7B" w:rsidR="000A3777" w:rsidRDefault="000A3777" w:rsidP="00D00425">
      <w:pPr>
        <w:pStyle w:val="PargrafodaLista"/>
        <w:rPr>
          <w:color w:val="FF0000"/>
        </w:rPr>
      </w:pPr>
      <w:r>
        <w:rPr>
          <w:b/>
          <w:bCs/>
          <w:color w:val="FF0000"/>
        </w:rPr>
        <w:t xml:space="preserve">Para. pós: </w:t>
      </w:r>
      <w:r>
        <w:rPr>
          <w:color w:val="FF0000"/>
        </w:rPr>
        <w:t>curta.</w:t>
      </w:r>
    </w:p>
    <w:p w14:paraId="6DAB2C9C" w14:textId="77777777" w:rsidR="00FE280A" w:rsidRPr="000A3777" w:rsidRDefault="00FE280A" w:rsidP="00D00425">
      <w:pPr>
        <w:pStyle w:val="PargrafodaLista"/>
        <w:rPr>
          <w:color w:val="FF0000"/>
        </w:rPr>
      </w:pPr>
    </w:p>
    <w:p w14:paraId="283891BE" w14:textId="143B845E" w:rsidR="00D00425" w:rsidRDefault="00D00425" w:rsidP="00D00425">
      <w:pPr>
        <w:pStyle w:val="PargrafodaLista"/>
        <w:numPr>
          <w:ilvl w:val="0"/>
          <w:numId w:val="1"/>
        </w:numPr>
        <w:rPr>
          <w:b/>
          <w:bCs/>
        </w:rPr>
      </w:pPr>
      <w:r w:rsidRPr="00D00425">
        <w:rPr>
          <w:b/>
          <w:bCs/>
        </w:rPr>
        <w:t>Quais neurotransmissores são liberados pelas fibras pré e pós-ganglionares simpáticas e parassimpáticas?</w:t>
      </w:r>
    </w:p>
    <w:p w14:paraId="5170A413" w14:textId="16214D9C" w:rsidR="000A3777" w:rsidRDefault="000A3777" w:rsidP="000A3777">
      <w:pPr>
        <w:pStyle w:val="PargrafodaLista"/>
        <w:rPr>
          <w:color w:val="FF0000"/>
        </w:rPr>
      </w:pPr>
      <w:r>
        <w:rPr>
          <w:b/>
          <w:bCs/>
          <w:color w:val="FF0000"/>
        </w:rPr>
        <w:t>Simpática pré:</w:t>
      </w:r>
      <w:r>
        <w:rPr>
          <w:color w:val="FF0000"/>
        </w:rPr>
        <w:t xml:space="preserve"> Acetilcolina receptor nicotínico.</w:t>
      </w:r>
    </w:p>
    <w:p w14:paraId="3AC560BF" w14:textId="11AE9725" w:rsidR="000A3777" w:rsidRDefault="000A3777" w:rsidP="000A3777">
      <w:pPr>
        <w:pStyle w:val="PargrafodaLista"/>
        <w:rPr>
          <w:color w:val="FF0000"/>
        </w:rPr>
      </w:pPr>
      <w:r>
        <w:rPr>
          <w:b/>
          <w:bCs/>
          <w:color w:val="FF0000"/>
        </w:rPr>
        <w:t>Simpática pós:</w:t>
      </w:r>
      <w:r>
        <w:rPr>
          <w:color w:val="FF0000"/>
        </w:rPr>
        <w:t xml:space="preserve"> Noradrenalina receptor Alfa 1 e 2, Beta 1 e 2.</w:t>
      </w:r>
    </w:p>
    <w:p w14:paraId="23265F0C" w14:textId="0921116B" w:rsidR="000A3777" w:rsidRDefault="000A3777" w:rsidP="000A3777">
      <w:pPr>
        <w:pStyle w:val="PargrafodaLista"/>
        <w:rPr>
          <w:color w:val="FF0000"/>
        </w:rPr>
      </w:pPr>
      <w:r>
        <w:rPr>
          <w:b/>
          <w:bCs/>
          <w:color w:val="FF0000"/>
        </w:rPr>
        <w:t>Parassimpático pré:</w:t>
      </w:r>
      <w:r>
        <w:rPr>
          <w:color w:val="FF0000"/>
        </w:rPr>
        <w:t xml:space="preserve"> Acetilcolina receptor nicotínico</w:t>
      </w:r>
    </w:p>
    <w:p w14:paraId="60D92595" w14:textId="292CFB67" w:rsidR="000A3777" w:rsidRPr="000A3777" w:rsidRDefault="000A3777" w:rsidP="000A3777">
      <w:pPr>
        <w:pStyle w:val="PargrafodaLista"/>
        <w:rPr>
          <w:color w:val="FF0000"/>
        </w:rPr>
      </w:pPr>
      <w:r>
        <w:rPr>
          <w:b/>
          <w:bCs/>
          <w:color w:val="FF0000"/>
        </w:rPr>
        <w:t>Parassimpáticos pós:</w:t>
      </w:r>
      <w:r>
        <w:rPr>
          <w:color w:val="FF0000"/>
        </w:rPr>
        <w:t xml:space="preserve"> Acetilcolina receptor Muscarínico.</w:t>
      </w:r>
    </w:p>
    <w:p w14:paraId="22283358" w14:textId="77777777" w:rsidR="000A3777" w:rsidRPr="000A3777" w:rsidRDefault="000A3777" w:rsidP="000A3777">
      <w:pPr>
        <w:pStyle w:val="PargrafodaLista"/>
        <w:rPr>
          <w:b/>
          <w:bCs/>
        </w:rPr>
      </w:pPr>
    </w:p>
    <w:p w14:paraId="3FAD54B9" w14:textId="202C21D6" w:rsidR="00D00425" w:rsidRDefault="00D00425" w:rsidP="00D00425">
      <w:pPr>
        <w:pStyle w:val="PargrafodaLista"/>
        <w:numPr>
          <w:ilvl w:val="0"/>
          <w:numId w:val="1"/>
        </w:numPr>
        <w:rPr>
          <w:b/>
          <w:bCs/>
        </w:rPr>
      </w:pPr>
      <w:r w:rsidRPr="00D00425">
        <w:rPr>
          <w:b/>
          <w:bCs/>
        </w:rPr>
        <w:t>Quais nervos cranianos possuem fibras parassimpáticas?</w:t>
      </w:r>
    </w:p>
    <w:p w14:paraId="7346D7D6" w14:textId="188F20E8" w:rsidR="00D00425" w:rsidRDefault="00D00425" w:rsidP="00D00425">
      <w:pPr>
        <w:pStyle w:val="PargrafodaLista"/>
        <w:rPr>
          <w:color w:val="FF0000"/>
        </w:rPr>
      </w:pPr>
      <w:r>
        <w:rPr>
          <w:color w:val="FF0000"/>
        </w:rPr>
        <w:t>Oculomotor (III), Facial (VII), Glossofaríngeo (IX), Vago (X).</w:t>
      </w:r>
    </w:p>
    <w:p w14:paraId="2654B471" w14:textId="77777777" w:rsidR="00D00425" w:rsidRPr="00D00425" w:rsidRDefault="00D00425" w:rsidP="00D00425">
      <w:pPr>
        <w:pStyle w:val="PargrafodaLista"/>
        <w:rPr>
          <w:color w:val="FF0000"/>
        </w:rPr>
      </w:pPr>
    </w:p>
    <w:p w14:paraId="2111CD5C" w14:textId="77777777" w:rsidR="00D00425" w:rsidRDefault="00D00425" w:rsidP="00D00425">
      <w:pPr>
        <w:pStyle w:val="PargrafodaLista"/>
        <w:numPr>
          <w:ilvl w:val="0"/>
          <w:numId w:val="1"/>
        </w:numPr>
        <w:rPr>
          <w:b/>
          <w:bCs/>
        </w:rPr>
      </w:pPr>
      <w:r w:rsidRPr="00D00425">
        <w:rPr>
          <w:b/>
          <w:bCs/>
        </w:rPr>
        <w:t xml:space="preserve">Qual a ação do simpático e parassimpático nos seguintes alvos: </w:t>
      </w:r>
    </w:p>
    <w:p w14:paraId="70AEA88B" w14:textId="013E5DEF" w:rsidR="00D00425" w:rsidRPr="000A3777" w:rsidRDefault="00D00425" w:rsidP="00D00425">
      <w:pPr>
        <w:pStyle w:val="PargrafodaLista"/>
        <w:rPr>
          <w:color w:val="FF0000"/>
        </w:rPr>
      </w:pPr>
      <w:r w:rsidRPr="00D00425">
        <w:rPr>
          <w:b/>
          <w:bCs/>
        </w:rPr>
        <w:t xml:space="preserve">a) pupila </w:t>
      </w:r>
      <w:r w:rsidR="000A3777">
        <w:rPr>
          <w:color w:val="FF0000"/>
        </w:rPr>
        <w:t>Dilata e Contrai;</w:t>
      </w:r>
    </w:p>
    <w:p w14:paraId="30F07482" w14:textId="000CAC65" w:rsidR="00D00425" w:rsidRPr="000A3777" w:rsidRDefault="00D00425" w:rsidP="00D00425">
      <w:pPr>
        <w:pStyle w:val="PargrafodaLista"/>
        <w:rPr>
          <w:color w:val="FF0000"/>
        </w:rPr>
      </w:pPr>
      <w:r w:rsidRPr="00D00425">
        <w:rPr>
          <w:b/>
          <w:bCs/>
        </w:rPr>
        <w:t xml:space="preserve">b) coração </w:t>
      </w:r>
      <w:r w:rsidR="000A3777">
        <w:rPr>
          <w:color w:val="FF0000"/>
        </w:rPr>
        <w:sym w:font="Wingdings" w:char="F0E1"/>
      </w:r>
      <w:r w:rsidR="000A3777">
        <w:rPr>
          <w:color w:val="FF0000"/>
        </w:rPr>
        <w:t xml:space="preserve"> Freq. Cardíaca e </w:t>
      </w:r>
      <w:r w:rsidR="000A3777">
        <w:rPr>
          <w:color w:val="FF0000"/>
        </w:rPr>
        <w:sym w:font="Wingdings" w:char="F0E2"/>
      </w:r>
      <w:r w:rsidR="000A3777">
        <w:rPr>
          <w:color w:val="FF0000"/>
        </w:rPr>
        <w:t xml:space="preserve"> FC;</w:t>
      </w:r>
    </w:p>
    <w:p w14:paraId="3C9703FE" w14:textId="50199241" w:rsidR="00D00425" w:rsidRPr="000A3777" w:rsidRDefault="00D00425" w:rsidP="00D00425">
      <w:pPr>
        <w:pStyle w:val="PargrafodaLista"/>
        <w:rPr>
          <w:color w:val="FF0000"/>
        </w:rPr>
      </w:pPr>
      <w:r w:rsidRPr="00D00425">
        <w:rPr>
          <w:b/>
          <w:bCs/>
        </w:rPr>
        <w:t>c) vasos sanguíneos</w:t>
      </w:r>
      <w:r w:rsidR="000A3777">
        <w:rPr>
          <w:b/>
          <w:bCs/>
        </w:rPr>
        <w:t xml:space="preserve"> </w:t>
      </w:r>
      <w:r w:rsidR="000A3777">
        <w:rPr>
          <w:color w:val="FF0000"/>
        </w:rPr>
        <w:t>Vasoconstrição e Nada;</w:t>
      </w:r>
    </w:p>
    <w:p w14:paraId="6F9F4C5B" w14:textId="18B0CE20" w:rsidR="00D00425" w:rsidRPr="000A3777" w:rsidRDefault="00D00425" w:rsidP="00D00425">
      <w:pPr>
        <w:pStyle w:val="PargrafodaLista"/>
        <w:rPr>
          <w:color w:val="FF0000"/>
        </w:rPr>
      </w:pPr>
      <w:r w:rsidRPr="00D00425">
        <w:rPr>
          <w:b/>
          <w:bCs/>
        </w:rPr>
        <w:t xml:space="preserve">d) músculo liso do trato gastrointestinal </w:t>
      </w:r>
      <w:r w:rsidR="000A3777">
        <w:rPr>
          <w:color w:val="FF0000"/>
        </w:rPr>
        <w:sym w:font="Wingdings" w:char="F0E2"/>
      </w:r>
      <w:r w:rsidR="000A3777">
        <w:rPr>
          <w:color w:val="FF0000"/>
        </w:rPr>
        <w:t xml:space="preserve"> e </w:t>
      </w:r>
      <w:r w:rsidR="000A3777">
        <w:rPr>
          <w:color w:val="FF0000"/>
        </w:rPr>
        <w:sym w:font="Wingdings" w:char="F0E1"/>
      </w:r>
      <w:r w:rsidR="000A3777">
        <w:rPr>
          <w:color w:val="FF0000"/>
        </w:rPr>
        <w:t xml:space="preserve"> Peristaltismo;</w:t>
      </w:r>
    </w:p>
    <w:p w14:paraId="59A6705C" w14:textId="0B7C4ADF" w:rsidR="00D00425" w:rsidRPr="000A3777" w:rsidRDefault="00D00425" w:rsidP="00D00425">
      <w:pPr>
        <w:pStyle w:val="PargrafodaLista"/>
        <w:rPr>
          <w:color w:val="FF0000"/>
        </w:rPr>
      </w:pPr>
      <w:r w:rsidRPr="00D00425">
        <w:rPr>
          <w:b/>
          <w:bCs/>
        </w:rPr>
        <w:t xml:space="preserve">e) esfíncteres do trato gastrointestinal </w:t>
      </w:r>
      <w:r w:rsidR="000A3777">
        <w:rPr>
          <w:color w:val="FF0000"/>
        </w:rPr>
        <w:t>Fecha e Abre;</w:t>
      </w:r>
    </w:p>
    <w:p w14:paraId="667B61AF" w14:textId="65AF271C" w:rsidR="000A3777" w:rsidRPr="000A3777" w:rsidRDefault="00D00425" w:rsidP="00D00425">
      <w:pPr>
        <w:pStyle w:val="PargrafodaLista"/>
        <w:rPr>
          <w:color w:val="FF0000"/>
        </w:rPr>
      </w:pPr>
      <w:r w:rsidRPr="00D00425">
        <w:rPr>
          <w:b/>
          <w:bCs/>
        </w:rPr>
        <w:t xml:space="preserve">f) músculo liso da bexiga urinária </w:t>
      </w:r>
      <w:r w:rsidR="000A3777">
        <w:rPr>
          <w:color w:val="FF0000"/>
        </w:rPr>
        <w:t>Relaxa e Contrai;</w:t>
      </w:r>
    </w:p>
    <w:p w14:paraId="181AB32E" w14:textId="31F3812B" w:rsidR="00D00425" w:rsidRPr="000A3777" w:rsidRDefault="00D00425" w:rsidP="00D00425">
      <w:pPr>
        <w:pStyle w:val="PargrafodaLista"/>
        <w:rPr>
          <w:color w:val="FF0000"/>
        </w:rPr>
      </w:pPr>
      <w:r w:rsidRPr="00D00425">
        <w:rPr>
          <w:b/>
          <w:bCs/>
        </w:rPr>
        <w:t>g) músculo liso dos brônquios/bronquíolos</w:t>
      </w:r>
      <w:r w:rsidR="000A3777">
        <w:rPr>
          <w:b/>
          <w:bCs/>
        </w:rPr>
        <w:t xml:space="preserve"> </w:t>
      </w:r>
      <w:r w:rsidR="000A3777">
        <w:rPr>
          <w:color w:val="FF0000"/>
        </w:rPr>
        <w:t>Dilata e Contrai;</w:t>
      </w:r>
    </w:p>
    <w:p w14:paraId="73BC9B2B" w14:textId="77777777" w:rsidR="00D00425" w:rsidRDefault="00D00425" w:rsidP="00D00425">
      <w:pPr>
        <w:pStyle w:val="PargrafodaLista"/>
        <w:rPr>
          <w:b/>
          <w:bCs/>
        </w:rPr>
      </w:pPr>
    </w:p>
    <w:p w14:paraId="4CB905DA" w14:textId="64F2A43F" w:rsidR="00D00425" w:rsidRDefault="00D00425" w:rsidP="00D00425">
      <w:pPr>
        <w:pStyle w:val="PargrafodaLista"/>
        <w:numPr>
          <w:ilvl w:val="0"/>
          <w:numId w:val="1"/>
        </w:numPr>
        <w:rPr>
          <w:b/>
          <w:bCs/>
        </w:rPr>
      </w:pPr>
      <w:r w:rsidRPr="00D00425">
        <w:rPr>
          <w:b/>
          <w:bCs/>
        </w:rPr>
        <w:t>Quais são os receptores adrenérgicos e colinérgicos?</w:t>
      </w:r>
    </w:p>
    <w:p w14:paraId="1F363BF8" w14:textId="7F54050C" w:rsidR="00D00425" w:rsidRDefault="00D00425" w:rsidP="00D00425">
      <w:pPr>
        <w:pStyle w:val="PargrafodaLista"/>
        <w:rPr>
          <w:color w:val="FF0000"/>
        </w:rPr>
      </w:pPr>
      <w:r>
        <w:rPr>
          <w:color w:val="FF0000"/>
        </w:rPr>
        <w:t xml:space="preserve">Receptor </w:t>
      </w:r>
      <w:r w:rsidRPr="00E05F15">
        <w:rPr>
          <w:b/>
          <w:bCs/>
          <w:color w:val="FF0000"/>
        </w:rPr>
        <w:t>Alfa</w:t>
      </w:r>
      <w:r>
        <w:rPr>
          <w:color w:val="FF0000"/>
        </w:rPr>
        <w:t xml:space="preserve"> 1 e 2, </w:t>
      </w:r>
      <w:r w:rsidRPr="00E05F15">
        <w:rPr>
          <w:b/>
          <w:bCs/>
          <w:color w:val="FF0000"/>
        </w:rPr>
        <w:t>Beta</w:t>
      </w:r>
      <w:r>
        <w:rPr>
          <w:color w:val="FF0000"/>
        </w:rPr>
        <w:t xml:space="preserve"> 1 e 2.</w:t>
      </w:r>
    </w:p>
    <w:p w14:paraId="5F9B563A" w14:textId="3B3D1FC5" w:rsidR="00D00425" w:rsidRDefault="00D00425" w:rsidP="00D00425">
      <w:pPr>
        <w:pStyle w:val="PargrafodaLista"/>
        <w:rPr>
          <w:color w:val="FF0000"/>
        </w:rPr>
      </w:pPr>
      <w:r>
        <w:rPr>
          <w:color w:val="FF0000"/>
        </w:rPr>
        <w:t xml:space="preserve">Receptor </w:t>
      </w:r>
      <w:r w:rsidR="000A3777" w:rsidRPr="006C456A">
        <w:rPr>
          <w:b/>
          <w:bCs/>
          <w:color w:val="FF0000"/>
        </w:rPr>
        <w:t>Nicotínico</w:t>
      </w:r>
      <w:r w:rsidR="000A3777">
        <w:rPr>
          <w:color w:val="FF0000"/>
        </w:rPr>
        <w:t xml:space="preserve"> e </w:t>
      </w:r>
      <w:r w:rsidR="000A3777" w:rsidRPr="00E064E5">
        <w:rPr>
          <w:b/>
          <w:bCs/>
          <w:color w:val="FF0000"/>
        </w:rPr>
        <w:t>Muscarínico</w:t>
      </w:r>
    </w:p>
    <w:p w14:paraId="3D3041AB" w14:textId="77777777" w:rsidR="00D00425" w:rsidRDefault="00D00425" w:rsidP="00D00425">
      <w:pPr>
        <w:pStyle w:val="PargrafodaLista"/>
        <w:rPr>
          <w:color w:val="FF0000"/>
        </w:rPr>
      </w:pPr>
    </w:p>
    <w:p w14:paraId="35DC3AA8" w14:textId="77777777" w:rsidR="00FE280A" w:rsidRDefault="00FE280A" w:rsidP="00FE280A">
      <w:pPr>
        <w:rPr>
          <w:b/>
          <w:bCs/>
          <w:color w:val="FF0000"/>
        </w:rPr>
      </w:pPr>
    </w:p>
    <w:p w14:paraId="24C91375" w14:textId="77777777" w:rsidR="00FE280A" w:rsidRDefault="00FE280A" w:rsidP="00FE280A">
      <w:pPr>
        <w:rPr>
          <w:b/>
          <w:bCs/>
          <w:color w:val="FF0000"/>
        </w:rPr>
      </w:pPr>
    </w:p>
    <w:p w14:paraId="797F87AC" w14:textId="345BE1F8" w:rsidR="00FE280A" w:rsidRDefault="00FE280A" w:rsidP="00FE280A">
      <w:pPr>
        <w:rPr>
          <w:b/>
          <w:bCs/>
          <w:sz w:val="24"/>
          <w:szCs w:val="24"/>
        </w:rPr>
      </w:pPr>
      <w:r w:rsidRPr="00FE280A">
        <w:rPr>
          <w:b/>
          <w:bCs/>
          <w:sz w:val="24"/>
          <w:szCs w:val="24"/>
          <w:highlight w:val="yellow"/>
        </w:rPr>
        <w:lastRenderedPageBreak/>
        <w:t>Sistema Nervoso Central</w:t>
      </w:r>
    </w:p>
    <w:p w14:paraId="50051EEA" w14:textId="77777777" w:rsidR="004B3BD6" w:rsidRDefault="00FE280A" w:rsidP="004B3BD6">
      <w:pPr>
        <w:pStyle w:val="PargrafodaLista"/>
        <w:numPr>
          <w:ilvl w:val="0"/>
          <w:numId w:val="2"/>
        </w:numPr>
        <w:rPr>
          <w:b/>
          <w:bCs/>
        </w:rPr>
      </w:pPr>
      <w:r w:rsidRPr="00127D81">
        <w:rPr>
          <w:b/>
          <w:bCs/>
        </w:rPr>
        <w:t>Quais são os órgãos do sistema nervoso central?</w:t>
      </w:r>
    </w:p>
    <w:p w14:paraId="646048E2" w14:textId="668D2659" w:rsidR="00227875" w:rsidRPr="004B3BD6" w:rsidRDefault="00262D21" w:rsidP="004B3BD6">
      <w:pPr>
        <w:pStyle w:val="PargrafodaLista"/>
        <w:rPr>
          <w:b/>
          <w:bCs/>
        </w:rPr>
      </w:pPr>
      <w:r w:rsidRPr="004B3BD6">
        <w:rPr>
          <w:b/>
          <w:bCs/>
          <w:color w:val="FF0000"/>
        </w:rPr>
        <w:t>C</w:t>
      </w:r>
      <w:r w:rsidR="00227875" w:rsidRPr="004B3BD6">
        <w:rPr>
          <w:b/>
          <w:bCs/>
          <w:color w:val="FF0000"/>
        </w:rPr>
        <w:t>érebro</w:t>
      </w:r>
      <w:r w:rsidR="00227875" w:rsidRPr="004B3BD6">
        <w:rPr>
          <w:color w:val="FF0000"/>
        </w:rPr>
        <w:t xml:space="preserve">, </w:t>
      </w:r>
      <w:r w:rsidR="00227875" w:rsidRPr="004B3BD6">
        <w:rPr>
          <w:b/>
          <w:bCs/>
          <w:color w:val="FF0000"/>
        </w:rPr>
        <w:t>cerebelo</w:t>
      </w:r>
      <w:r w:rsidRPr="004B3BD6">
        <w:rPr>
          <w:color w:val="FF0000"/>
        </w:rPr>
        <w:t>,</w:t>
      </w:r>
      <w:r w:rsidR="00227875" w:rsidRPr="004B3BD6">
        <w:rPr>
          <w:color w:val="FF0000"/>
        </w:rPr>
        <w:t xml:space="preserve"> </w:t>
      </w:r>
      <w:r w:rsidR="00227875" w:rsidRPr="004B3BD6">
        <w:rPr>
          <w:b/>
          <w:bCs/>
          <w:color w:val="FF0000"/>
        </w:rPr>
        <w:t>tronco encefálico</w:t>
      </w:r>
      <w:r w:rsidRPr="004B3BD6">
        <w:rPr>
          <w:color w:val="FF0000"/>
        </w:rPr>
        <w:t xml:space="preserve"> e </w:t>
      </w:r>
      <w:r w:rsidR="00227875" w:rsidRPr="004B3BD6">
        <w:rPr>
          <w:b/>
          <w:bCs/>
          <w:color w:val="FF0000"/>
        </w:rPr>
        <w:t>medula espinhal</w:t>
      </w:r>
      <w:r w:rsidR="00227875" w:rsidRPr="004B3BD6">
        <w:rPr>
          <w:color w:val="FF0000"/>
        </w:rPr>
        <w:t>.</w:t>
      </w:r>
    </w:p>
    <w:p w14:paraId="06D2D0C0" w14:textId="77777777" w:rsidR="00227875" w:rsidRPr="00127D81" w:rsidRDefault="00227875" w:rsidP="00227875">
      <w:pPr>
        <w:pStyle w:val="PargrafodaLista"/>
        <w:rPr>
          <w:color w:val="FF0000"/>
        </w:rPr>
      </w:pPr>
    </w:p>
    <w:p w14:paraId="131699B3" w14:textId="045C7D88" w:rsidR="00FE280A" w:rsidRPr="00127D81" w:rsidRDefault="00FE280A" w:rsidP="00FE280A">
      <w:pPr>
        <w:pStyle w:val="PargrafodaLista"/>
        <w:numPr>
          <w:ilvl w:val="0"/>
          <w:numId w:val="2"/>
        </w:numPr>
        <w:rPr>
          <w:b/>
          <w:bCs/>
        </w:rPr>
      </w:pPr>
      <w:r w:rsidRPr="00127D81">
        <w:rPr>
          <w:b/>
          <w:bCs/>
        </w:rPr>
        <w:t>Como é dividido o cérebro?</w:t>
      </w:r>
    </w:p>
    <w:p w14:paraId="6C82DF8D" w14:textId="420533E7" w:rsidR="00227875" w:rsidRDefault="00914A6B" w:rsidP="00914A6B">
      <w:pPr>
        <w:pStyle w:val="PargrafodaLista"/>
        <w:ind w:left="1416" w:hanging="696"/>
        <w:rPr>
          <w:color w:val="FF0000"/>
        </w:rPr>
      </w:pPr>
      <w:r>
        <w:rPr>
          <w:b/>
          <w:bCs/>
          <w:color w:val="FF0000"/>
        </w:rPr>
        <w:t xml:space="preserve">Hemisfério direito: </w:t>
      </w:r>
      <w:r w:rsidR="0028091F">
        <w:rPr>
          <w:color w:val="FF0000"/>
        </w:rPr>
        <w:t>criatividade;</w:t>
      </w:r>
    </w:p>
    <w:p w14:paraId="3FD41566" w14:textId="4BAEC7C2" w:rsidR="0028091F" w:rsidRDefault="0028091F" w:rsidP="00914A6B">
      <w:pPr>
        <w:pStyle w:val="PargrafodaLista"/>
        <w:ind w:left="1416" w:hanging="696"/>
        <w:rPr>
          <w:color w:val="FF0000"/>
        </w:rPr>
      </w:pPr>
      <w:r>
        <w:rPr>
          <w:b/>
          <w:bCs/>
          <w:color w:val="FF0000"/>
        </w:rPr>
        <w:t>Hemisfério esquerdo:</w:t>
      </w:r>
      <w:r>
        <w:rPr>
          <w:color w:val="FF0000"/>
        </w:rPr>
        <w:t xml:space="preserve"> racionalidade;</w:t>
      </w:r>
    </w:p>
    <w:p w14:paraId="308032F5" w14:textId="0CFC4D88" w:rsidR="00C41CFB" w:rsidRPr="00914A6B" w:rsidRDefault="00C41CFB" w:rsidP="00914A6B">
      <w:pPr>
        <w:pStyle w:val="PargrafodaLista"/>
        <w:ind w:left="1416" w:hanging="696"/>
        <w:rPr>
          <w:color w:val="FF0000"/>
        </w:rPr>
      </w:pPr>
    </w:p>
    <w:p w14:paraId="17012AA9" w14:textId="2B49A78B" w:rsidR="00FE280A" w:rsidRPr="00127D81" w:rsidRDefault="00FE280A" w:rsidP="00FE280A">
      <w:pPr>
        <w:pStyle w:val="PargrafodaLista"/>
        <w:numPr>
          <w:ilvl w:val="0"/>
          <w:numId w:val="2"/>
        </w:numPr>
        <w:rPr>
          <w:b/>
          <w:bCs/>
        </w:rPr>
      </w:pPr>
      <w:r w:rsidRPr="00127D81">
        <w:rPr>
          <w:b/>
          <w:bCs/>
        </w:rPr>
        <w:t>Quais são os lobos do telencéfalo? Relacione uma função para cada lobo.</w:t>
      </w:r>
    </w:p>
    <w:p w14:paraId="63275287" w14:textId="666AFC65" w:rsidR="00227875" w:rsidRPr="00127D81" w:rsidRDefault="00227875" w:rsidP="00227875">
      <w:pPr>
        <w:pStyle w:val="PargrafodaLista"/>
        <w:rPr>
          <w:rFonts w:ascii="Arial" w:hAnsi="Arial" w:cs="Arial"/>
          <w:color w:val="FF0000"/>
          <w:sz w:val="20"/>
          <w:szCs w:val="20"/>
          <w:shd w:val="clear" w:color="auto" w:fill="FFFFFF"/>
        </w:rPr>
      </w:pPr>
      <w:r w:rsidRPr="00127D81">
        <w:rPr>
          <w:rFonts w:ascii="Arial" w:hAnsi="Arial" w:cs="Arial"/>
          <w:b/>
          <w:bCs/>
          <w:color w:val="FF0000"/>
          <w:sz w:val="20"/>
          <w:szCs w:val="20"/>
          <w:shd w:val="clear" w:color="auto" w:fill="FFFFFF"/>
        </w:rPr>
        <w:t>Frontal</w:t>
      </w:r>
      <w:r w:rsidRPr="00127D81">
        <w:rPr>
          <w:rFonts w:ascii="Arial" w:hAnsi="Arial" w:cs="Arial"/>
          <w:color w:val="FF0000"/>
          <w:sz w:val="20"/>
          <w:szCs w:val="20"/>
          <w:shd w:val="clear" w:color="auto" w:fill="FFFFFF"/>
        </w:rPr>
        <w:t>: planejamento, decisão, controle motor voluntário e personalidade.</w:t>
      </w:r>
    </w:p>
    <w:p w14:paraId="037A17B3" w14:textId="557AB476" w:rsidR="00227875" w:rsidRPr="00127D81" w:rsidRDefault="00227875" w:rsidP="00531181">
      <w:pPr>
        <w:ind w:left="708"/>
        <w:rPr>
          <w:rFonts w:ascii="Arial" w:hAnsi="Arial" w:cs="Arial"/>
          <w:color w:val="FF0000"/>
          <w:sz w:val="20"/>
          <w:szCs w:val="20"/>
          <w:shd w:val="clear" w:color="auto" w:fill="FFFFFF"/>
        </w:rPr>
      </w:pPr>
      <w:r w:rsidRPr="00127D81">
        <w:rPr>
          <w:rFonts w:ascii="Arial" w:hAnsi="Arial" w:cs="Arial"/>
          <w:b/>
          <w:bCs/>
          <w:color w:val="FF0000"/>
          <w:sz w:val="20"/>
          <w:szCs w:val="20"/>
          <w:shd w:val="clear" w:color="auto" w:fill="FFFFFF"/>
        </w:rPr>
        <w:t xml:space="preserve">Temporal: </w:t>
      </w:r>
      <w:r w:rsidRPr="00127D81">
        <w:rPr>
          <w:rFonts w:ascii="Arial" w:hAnsi="Arial" w:cs="Arial"/>
          <w:color w:val="FF0000"/>
          <w:sz w:val="20"/>
          <w:szCs w:val="20"/>
          <w:shd w:val="clear" w:color="auto" w:fill="FFFFFF"/>
        </w:rPr>
        <w:t>processos auditivos, memória, linguagem e reconhecimento facia</w:t>
      </w:r>
      <w:r w:rsidR="00531181" w:rsidRPr="00127D81">
        <w:rPr>
          <w:rFonts w:ascii="Arial" w:hAnsi="Arial" w:cs="Arial"/>
          <w:color w:val="FF0000"/>
          <w:sz w:val="20"/>
          <w:szCs w:val="20"/>
          <w:shd w:val="clear" w:color="auto" w:fill="FFFFFF"/>
        </w:rPr>
        <w:t>l, abriga a amígdala (memória emocional)</w:t>
      </w:r>
      <w:r w:rsidRPr="00127D81">
        <w:rPr>
          <w:rFonts w:ascii="Arial" w:hAnsi="Arial" w:cs="Arial"/>
          <w:color w:val="FF0000"/>
          <w:sz w:val="20"/>
          <w:szCs w:val="20"/>
          <w:shd w:val="clear" w:color="auto" w:fill="FFFFFF"/>
        </w:rPr>
        <w:t>.</w:t>
      </w:r>
    </w:p>
    <w:p w14:paraId="227849E4" w14:textId="4F17D074" w:rsidR="00227875" w:rsidRPr="00127D81" w:rsidRDefault="00227875" w:rsidP="00227875">
      <w:pPr>
        <w:pStyle w:val="PargrafodaLista"/>
        <w:rPr>
          <w:rFonts w:ascii="Arial" w:hAnsi="Arial" w:cs="Arial"/>
          <w:color w:val="FF0000"/>
          <w:sz w:val="20"/>
          <w:szCs w:val="20"/>
          <w:shd w:val="clear" w:color="auto" w:fill="FFFFFF"/>
        </w:rPr>
      </w:pPr>
      <w:r w:rsidRPr="00127D81">
        <w:rPr>
          <w:rFonts w:ascii="Arial" w:hAnsi="Arial" w:cs="Arial"/>
          <w:b/>
          <w:bCs/>
          <w:color w:val="FF0000"/>
          <w:sz w:val="20"/>
          <w:szCs w:val="20"/>
          <w:shd w:val="clear" w:color="auto" w:fill="FFFFFF"/>
        </w:rPr>
        <w:t>Parietal:</w:t>
      </w:r>
      <w:r w:rsidR="00531181" w:rsidRPr="00127D81">
        <w:rPr>
          <w:rFonts w:ascii="Arial" w:hAnsi="Arial" w:cs="Arial"/>
          <w:b/>
          <w:bCs/>
          <w:color w:val="FF0000"/>
          <w:sz w:val="20"/>
          <w:szCs w:val="20"/>
          <w:shd w:val="clear" w:color="auto" w:fill="FFFFFF"/>
        </w:rPr>
        <w:t xml:space="preserve"> </w:t>
      </w:r>
      <w:r w:rsidR="00531181" w:rsidRPr="00127D81">
        <w:rPr>
          <w:rFonts w:ascii="Arial" w:hAnsi="Arial" w:cs="Arial"/>
          <w:color w:val="FF0000"/>
          <w:sz w:val="20"/>
          <w:szCs w:val="20"/>
          <w:shd w:val="clear" w:color="auto" w:fill="FFFFFF"/>
        </w:rPr>
        <w:t>sensorial, integração de informações sensoriais, percepção de dor, temperatura, toque e pressão.</w:t>
      </w:r>
    </w:p>
    <w:p w14:paraId="1AA8679E" w14:textId="77777777" w:rsidR="00531181" w:rsidRPr="00127D81" w:rsidRDefault="00531181" w:rsidP="00227875">
      <w:pPr>
        <w:pStyle w:val="PargrafodaLista"/>
        <w:rPr>
          <w:rFonts w:ascii="Arial" w:hAnsi="Arial" w:cs="Arial"/>
          <w:color w:val="FF0000"/>
          <w:sz w:val="20"/>
          <w:szCs w:val="20"/>
          <w:shd w:val="clear" w:color="auto" w:fill="FFFFFF"/>
        </w:rPr>
      </w:pPr>
    </w:p>
    <w:p w14:paraId="1AE7D801" w14:textId="1A7FBE1A" w:rsidR="00227875" w:rsidRPr="00127D81" w:rsidRDefault="00227875" w:rsidP="00227875">
      <w:pPr>
        <w:pStyle w:val="PargrafodaLista"/>
        <w:rPr>
          <w:rFonts w:ascii="Arial" w:hAnsi="Arial" w:cs="Arial"/>
          <w:color w:val="FF0000"/>
          <w:sz w:val="20"/>
          <w:szCs w:val="20"/>
          <w:shd w:val="clear" w:color="auto" w:fill="FFFFFF"/>
        </w:rPr>
      </w:pPr>
      <w:r w:rsidRPr="00127D81">
        <w:rPr>
          <w:rFonts w:ascii="Arial" w:hAnsi="Arial" w:cs="Arial"/>
          <w:b/>
          <w:bCs/>
          <w:color w:val="FF0000"/>
          <w:sz w:val="20"/>
          <w:szCs w:val="20"/>
          <w:shd w:val="clear" w:color="auto" w:fill="FFFFFF"/>
        </w:rPr>
        <w:t>Occipital</w:t>
      </w:r>
      <w:r w:rsidRPr="00127D81">
        <w:rPr>
          <w:rFonts w:ascii="Arial" w:hAnsi="Arial" w:cs="Arial"/>
          <w:color w:val="FF0000"/>
          <w:sz w:val="20"/>
          <w:szCs w:val="20"/>
          <w:shd w:val="clear" w:color="auto" w:fill="FFFFFF"/>
        </w:rPr>
        <w:t>:</w:t>
      </w:r>
      <w:r w:rsidR="00531181" w:rsidRPr="00127D81">
        <w:rPr>
          <w:rFonts w:ascii="Arial" w:hAnsi="Arial" w:cs="Arial"/>
          <w:color w:val="FF0000"/>
          <w:sz w:val="20"/>
          <w:szCs w:val="20"/>
          <w:shd w:val="clear" w:color="auto" w:fill="FFFFFF"/>
        </w:rPr>
        <w:t xml:space="preserve"> processamento visual, córtex visual primário, compreensão de informações visuais recebidas pelos olhos.</w:t>
      </w:r>
    </w:p>
    <w:p w14:paraId="7B47A6C1" w14:textId="77777777" w:rsidR="00531181" w:rsidRPr="00127D81" w:rsidRDefault="00531181" w:rsidP="00227875">
      <w:pPr>
        <w:pStyle w:val="PargrafodaLista"/>
        <w:rPr>
          <w:rFonts w:ascii="Arial" w:hAnsi="Arial" w:cs="Arial"/>
          <w:color w:val="FF0000"/>
          <w:sz w:val="20"/>
          <w:szCs w:val="20"/>
          <w:shd w:val="clear" w:color="auto" w:fill="FFFFFF"/>
        </w:rPr>
      </w:pPr>
    </w:p>
    <w:p w14:paraId="3F0551C2" w14:textId="5B1920FC" w:rsidR="00531181" w:rsidRPr="00127D81" w:rsidRDefault="00227875" w:rsidP="00531181">
      <w:pPr>
        <w:pStyle w:val="PargrafodaLista"/>
        <w:rPr>
          <w:rFonts w:ascii="Arial" w:hAnsi="Arial" w:cs="Arial"/>
          <w:color w:val="FF0000"/>
          <w:sz w:val="20"/>
          <w:szCs w:val="20"/>
          <w:shd w:val="clear" w:color="auto" w:fill="FFFFFF"/>
        </w:rPr>
      </w:pPr>
      <w:r w:rsidRPr="00127D81">
        <w:rPr>
          <w:rFonts w:ascii="Arial" w:hAnsi="Arial" w:cs="Arial"/>
          <w:b/>
          <w:bCs/>
          <w:color w:val="FF0000"/>
          <w:sz w:val="20"/>
          <w:szCs w:val="20"/>
          <w:shd w:val="clear" w:color="auto" w:fill="FFFFFF"/>
        </w:rPr>
        <w:t>Insular</w:t>
      </w:r>
      <w:r w:rsidR="00531181" w:rsidRPr="00127D81">
        <w:rPr>
          <w:rFonts w:ascii="Arial" w:hAnsi="Arial" w:cs="Arial"/>
          <w:b/>
          <w:bCs/>
          <w:color w:val="FF0000"/>
          <w:sz w:val="20"/>
          <w:szCs w:val="20"/>
          <w:shd w:val="clear" w:color="auto" w:fill="FFFFFF"/>
        </w:rPr>
        <w:t xml:space="preserve"> </w:t>
      </w:r>
      <w:r w:rsidR="00531181" w:rsidRPr="00127D81">
        <w:rPr>
          <w:rFonts w:ascii="Arial" w:hAnsi="Arial" w:cs="Arial"/>
          <w:color w:val="FF0000"/>
          <w:sz w:val="20"/>
          <w:szCs w:val="20"/>
          <w:shd w:val="clear" w:color="auto" w:fill="FFFFFF"/>
        </w:rPr>
        <w:t>(entre temporais e parietais): percepção visceral, emoções, regulação da homeostase, processamento de dor, regulação do apetite.</w:t>
      </w:r>
    </w:p>
    <w:p w14:paraId="76264E1B" w14:textId="77777777" w:rsidR="00531181" w:rsidRPr="00127D81" w:rsidRDefault="00531181" w:rsidP="00531181">
      <w:pPr>
        <w:pStyle w:val="PargrafodaLista"/>
        <w:rPr>
          <w:rFonts w:ascii="Arial" w:hAnsi="Arial" w:cs="Arial"/>
          <w:color w:val="FF0000"/>
          <w:sz w:val="20"/>
          <w:szCs w:val="20"/>
          <w:shd w:val="clear" w:color="auto" w:fill="FFFFFF"/>
        </w:rPr>
      </w:pPr>
    </w:p>
    <w:p w14:paraId="51ACE0A5" w14:textId="66407014" w:rsidR="00227875" w:rsidRPr="00127D81" w:rsidRDefault="00227875" w:rsidP="00227875">
      <w:pPr>
        <w:pStyle w:val="PargrafodaLista"/>
        <w:rPr>
          <w:rFonts w:ascii="Arial" w:hAnsi="Arial" w:cs="Arial"/>
          <w:color w:val="FF0000"/>
          <w:sz w:val="20"/>
          <w:szCs w:val="20"/>
          <w:shd w:val="clear" w:color="auto" w:fill="FFFFFF"/>
        </w:rPr>
      </w:pPr>
      <w:r w:rsidRPr="00127D81">
        <w:rPr>
          <w:rFonts w:ascii="Arial" w:hAnsi="Arial" w:cs="Arial"/>
          <w:b/>
          <w:bCs/>
          <w:color w:val="FF0000"/>
          <w:sz w:val="20"/>
          <w:szCs w:val="20"/>
          <w:shd w:val="clear" w:color="auto" w:fill="FFFFFF"/>
        </w:rPr>
        <w:t>Límbico</w:t>
      </w:r>
      <w:r w:rsidR="00531181" w:rsidRPr="00127D81">
        <w:rPr>
          <w:rFonts w:ascii="Arial" w:hAnsi="Arial" w:cs="Arial"/>
          <w:color w:val="FF0000"/>
          <w:sz w:val="20"/>
          <w:szCs w:val="20"/>
          <w:shd w:val="clear" w:color="auto" w:fill="FFFFFF"/>
        </w:rPr>
        <w:t>: hipocampo, amígdala e hipotálamo. Processamento emocional, memória, regulação do sistema nervoso autônomo.</w:t>
      </w:r>
    </w:p>
    <w:p w14:paraId="3606868F" w14:textId="77777777" w:rsidR="00227875" w:rsidRPr="00127D81" w:rsidRDefault="00227875" w:rsidP="00227875">
      <w:pPr>
        <w:pStyle w:val="PargrafodaLista"/>
        <w:rPr>
          <w:b/>
          <w:bCs/>
        </w:rPr>
      </w:pPr>
    </w:p>
    <w:p w14:paraId="7E32E7B2" w14:textId="77777777" w:rsidR="00F5380B" w:rsidRPr="00127D81" w:rsidRDefault="00FE280A" w:rsidP="00F5380B">
      <w:pPr>
        <w:pStyle w:val="PargrafodaLista"/>
        <w:numPr>
          <w:ilvl w:val="0"/>
          <w:numId w:val="2"/>
        </w:numPr>
        <w:rPr>
          <w:b/>
          <w:bCs/>
        </w:rPr>
      </w:pPr>
      <w:r w:rsidRPr="00127D81">
        <w:rPr>
          <w:b/>
          <w:bCs/>
        </w:rPr>
        <w:t>Quais são as partes do diencéfalo?</w:t>
      </w:r>
    </w:p>
    <w:p w14:paraId="7708BAA8" w14:textId="2CD44BE7" w:rsidR="00531181" w:rsidRDefault="00531181" w:rsidP="00531181">
      <w:pPr>
        <w:pStyle w:val="PargrafodaLista"/>
        <w:rPr>
          <w:color w:val="FF0000"/>
        </w:rPr>
      </w:pPr>
      <w:r w:rsidRPr="00980ADF">
        <w:rPr>
          <w:b/>
          <w:bCs/>
          <w:color w:val="FF0000"/>
        </w:rPr>
        <w:t>Tálamo</w:t>
      </w:r>
      <w:r w:rsidRPr="00127D81">
        <w:rPr>
          <w:color w:val="FF0000"/>
        </w:rPr>
        <w:t xml:space="preserve">, </w:t>
      </w:r>
      <w:r w:rsidRPr="00980ADF">
        <w:rPr>
          <w:b/>
          <w:bCs/>
          <w:color w:val="FF0000"/>
        </w:rPr>
        <w:t>Hipotálamo</w:t>
      </w:r>
      <w:r w:rsidRPr="00127D81">
        <w:rPr>
          <w:color w:val="FF0000"/>
        </w:rPr>
        <w:t xml:space="preserve"> (ritmo circadiano), </w:t>
      </w:r>
      <w:r w:rsidRPr="00980ADF">
        <w:rPr>
          <w:b/>
          <w:bCs/>
          <w:color w:val="FF0000"/>
        </w:rPr>
        <w:t>Epitálamo</w:t>
      </w:r>
      <w:r w:rsidRPr="00127D81">
        <w:rPr>
          <w:color w:val="FF0000"/>
        </w:rPr>
        <w:t xml:space="preserve">, </w:t>
      </w:r>
      <w:r w:rsidRPr="00980ADF">
        <w:rPr>
          <w:b/>
          <w:bCs/>
          <w:color w:val="FF0000"/>
        </w:rPr>
        <w:t>Subtálamo</w:t>
      </w:r>
      <w:r w:rsidRPr="00127D81">
        <w:rPr>
          <w:color w:val="FF0000"/>
        </w:rPr>
        <w:t>.</w:t>
      </w:r>
    </w:p>
    <w:p w14:paraId="5BB0EDBD" w14:textId="58E7565A" w:rsidR="00447906" w:rsidRPr="00447906" w:rsidRDefault="00447906" w:rsidP="00447906">
      <w:pPr>
        <w:pStyle w:val="PargrafodaLista"/>
        <w:rPr>
          <w:b/>
          <w:bCs/>
        </w:rPr>
      </w:pPr>
      <w:r w:rsidRPr="00127D81">
        <w:rPr>
          <w:color w:val="FF0000"/>
        </w:rPr>
        <w:t>Entre o Telencéfalo e Mesencéfalo.</w:t>
      </w:r>
    </w:p>
    <w:p w14:paraId="65F59220" w14:textId="77777777" w:rsidR="00531181" w:rsidRPr="00127D81" w:rsidRDefault="00531181" w:rsidP="00531181">
      <w:pPr>
        <w:pStyle w:val="PargrafodaLista"/>
        <w:rPr>
          <w:color w:val="FF0000"/>
        </w:rPr>
      </w:pPr>
    </w:p>
    <w:p w14:paraId="5E3AA1A2" w14:textId="216DD2C3" w:rsidR="00F5380B" w:rsidRPr="00127D81" w:rsidRDefault="00FE280A" w:rsidP="00F5380B">
      <w:pPr>
        <w:pStyle w:val="PargrafodaLista"/>
        <w:numPr>
          <w:ilvl w:val="0"/>
          <w:numId w:val="2"/>
        </w:numPr>
        <w:rPr>
          <w:b/>
          <w:bCs/>
        </w:rPr>
      </w:pPr>
      <w:r w:rsidRPr="00127D81">
        <w:rPr>
          <w:b/>
          <w:bCs/>
        </w:rPr>
        <w:t xml:space="preserve">Qual é o local relacionado com efeitos </w:t>
      </w:r>
      <w:proofErr w:type="spellStart"/>
      <w:r w:rsidRPr="00127D81">
        <w:rPr>
          <w:b/>
          <w:bCs/>
        </w:rPr>
        <w:t>orexígenos</w:t>
      </w:r>
      <w:proofErr w:type="spellEnd"/>
      <w:r w:rsidR="00F5380B" w:rsidRPr="00127D81">
        <w:rPr>
          <w:b/>
          <w:bCs/>
        </w:rPr>
        <w:t xml:space="preserve"> (</w:t>
      </w:r>
      <w:r w:rsidR="00F5380B" w:rsidRPr="00127D81">
        <w:rPr>
          <w:b/>
          <w:bCs/>
        </w:rPr>
        <w:sym w:font="Wingdings" w:char="F0E1"/>
      </w:r>
      <w:r w:rsidR="00F5380B" w:rsidRPr="00127D81">
        <w:rPr>
          <w:b/>
          <w:bCs/>
        </w:rPr>
        <w:t xml:space="preserve"> apetite)</w:t>
      </w:r>
      <w:r w:rsidRPr="00127D81">
        <w:rPr>
          <w:b/>
          <w:bCs/>
        </w:rPr>
        <w:t xml:space="preserve"> e anorexígenos</w:t>
      </w:r>
      <w:r w:rsidR="00F5380B" w:rsidRPr="00127D81">
        <w:rPr>
          <w:b/>
          <w:bCs/>
        </w:rPr>
        <w:t xml:space="preserve"> (</w:t>
      </w:r>
      <w:r w:rsidR="00F5380B" w:rsidRPr="00127D81">
        <w:rPr>
          <w:b/>
          <w:bCs/>
        </w:rPr>
        <w:sym w:font="Wingdings" w:char="F0E2"/>
      </w:r>
      <w:r w:rsidR="00F5380B" w:rsidRPr="00127D81">
        <w:rPr>
          <w:b/>
          <w:bCs/>
        </w:rPr>
        <w:t xml:space="preserve"> apetite)</w:t>
      </w:r>
      <w:r w:rsidRPr="00127D81">
        <w:rPr>
          <w:b/>
          <w:bCs/>
        </w:rPr>
        <w:t>?</w:t>
      </w:r>
    </w:p>
    <w:p w14:paraId="183303C8" w14:textId="36D916FE" w:rsidR="00F5380B" w:rsidRPr="00127D81" w:rsidRDefault="00F5380B" w:rsidP="00F5380B">
      <w:pPr>
        <w:pStyle w:val="PargrafodaLista"/>
        <w:rPr>
          <w:color w:val="FF0000"/>
        </w:rPr>
      </w:pPr>
      <w:r w:rsidRPr="00D85DA1">
        <w:rPr>
          <w:b/>
          <w:bCs/>
          <w:color w:val="FF0000"/>
        </w:rPr>
        <w:t>Hipotálamo</w:t>
      </w:r>
      <w:r w:rsidRPr="00127D81">
        <w:rPr>
          <w:color w:val="FF0000"/>
        </w:rPr>
        <w:t xml:space="preserve"> (diencéfalo)</w:t>
      </w:r>
      <w:r w:rsidR="00637432">
        <w:rPr>
          <w:color w:val="FF0000"/>
        </w:rPr>
        <w:t>, n</w:t>
      </w:r>
      <w:r w:rsidRPr="00127D81">
        <w:rPr>
          <w:color w:val="FF0000"/>
        </w:rPr>
        <w:t xml:space="preserve">o núcleo </w:t>
      </w:r>
      <w:r w:rsidRPr="00EB1FA1">
        <w:rPr>
          <w:b/>
          <w:bCs/>
          <w:color w:val="FF0000"/>
        </w:rPr>
        <w:t>arqueado</w:t>
      </w:r>
      <w:r w:rsidRPr="00127D81">
        <w:rPr>
          <w:color w:val="FF0000"/>
        </w:rPr>
        <w:t xml:space="preserve"> e </w:t>
      </w:r>
      <w:r w:rsidRPr="00EB1FA1">
        <w:rPr>
          <w:b/>
          <w:bCs/>
          <w:color w:val="FF0000"/>
        </w:rPr>
        <w:t>paraventricular</w:t>
      </w:r>
      <w:r w:rsidRPr="00127D81">
        <w:rPr>
          <w:color w:val="FF0000"/>
        </w:rPr>
        <w:t>.</w:t>
      </w:r>
    </w:p>
    <w:p w14:paraId="63FC91CF" w14:textId="77777777" w:rsidR="00F5380B" w:rsidRPr="00127D81" w:rsidRDefault="00F5380B" w:rsidP="00F5380B">
      <w:pPr>
        <w:pStyle w:val="PargrafodaLista"/>
        <w:rPr>
          <w:b/>
          <w:bCs/>
        </w:rPr>
      </w:pPr>
    </w:p>
    <w:p w14:paraId="02FB4B10" w14:textId="235F1A5F" w:rsidR="00FE280A" w:rsidRPr="00127D81" w:rsidRDefault="00FE280A" w:rsidP="00FE280A">
      <w:pPr>
        <w:pStyle w:val="PargrafodaLista"/>
        <w:numPr>
          <w:ilvl w:val="0"/>
          <w:numId w:val="2"/>
        </w:numPr>
        <w:rPr>
          <w:b/>
          <w:bCs/>
        </w:rPr>
      </w:pPr>
      <w:r w:rsidRPr="00127D81">
        <w:rPr>
          <w:b/>
          <w:bCs/>
        </w:rPr>
        <w:t>Como é dividida a hipófise?</w:t>
      </w:r>
    </w:p>
    <w:p w14:paraId="76742EFF" w14:textId="3C7DB450" w:rsidR="00F5380B" w:rsidRPr="00127D81" w:rsidRDefault="00F5380B" w:rsidP="00F5380B">
      <w:pPr>
        <w:pStyle w:val="PargrafodaLista"/>
        <w:rPr>
          <w:color w:val="FF0000"/>
        </w:rPr>
      </w:pPr>
      <w:r w:rsidRPr="00127D81">
        <w:rPr>
          <w:b/>
          <w:bCs/>
          <w:color w:val="FF0000"/>
        </w:rPr>
        <w:t xml:space="preserve">Hipófise Anterior: </w:t>
      </w:r>
      <w:r w:rsidRPr="00127D81">
        <w:rPr>
          <w:color w:val="FF0000"/>
        </w:rPr>
        <w:t>lobo anterior (GH, melanina, prolactina), túbulo neural (desenv. fetal).</w:t>
      </w:r>
    </w:p>
    <w:p w14:paraId="720ADEEF" w14:textId="446875C5" w:rsidR="00127D81" w:rsidRPr="00127D81" w:rsidRDefault="00F5380B" w:rsidP="00127D81">
      <w:pPr>
        <w:pStyle w:val="PargrafodaLista"/>
        <w:rPr>
          <w:color w:val="FF0000"/>
        </w:rPr>
      </w:pPr>
      <w:r w:rsidRPr="00127D81">
        <w:rPr>
          <w:b/>
          <w:bCs/>
          <w:color w:val="FF0000"/>
        </w:rPr>
        <w:t>Hipófise Posterior:</w:t>
      </w:r>
      <w:r w:rsidRPr="00127D81">
        <w:rPr>
          <w:color w:val="FF0000"/>
        </w:rPr>
        <w:t xml:space="preserve"> ocitocina (ejeção leite materno e contrações uterinas) e hormônio antidiurético (reabsorção de água (rim) </w:t>
      </w:r>
      <w:r w:rsidRPr="00127D81">
        <w:rPr>
          <w:color w:val="FF0000"/>
        </w:rPr>
        <w:sym w:font="Wingdings" w:char="F0E2"/>
      </w:r>
      <w:r w:rsidRPr="00127D81">
        <w:rPr>
          <w:color w:val="FF0000"/>
        </w:rPr>
        <w:t xml:space="preserve"> urina)</w:t>
      </w:r>
    </w:p>
    <w:p w14:paraId="61143D91" w14:textId="77777777" w:rsidR="00127D81" w:rsidRPr="00127D81" w:rsidRDefault="00127D81" w:rsidP="00127D81">
      <w:pPr>
        <w:pStyle w:val="PargrafodaLista"/>
        <w:rPr>
          <w:color w:val="FF0000"/>
        </w:rPr>
      </w:pPr>
    </w:p>
    <w:p w14:paraId="16FFEAF8" w14:textId="51D2D34C" w:rsidR="00D00425" w:rsidRPr="00127D81" w:rsidRDefault="00FE280A" w:rsidP="00227875">
      <w:pPr>
        <w:pStyle w:val="PargrafodaLista"/>
        <w:numPr>
          <w:ilvl w:val="0"/>
          <w:numId w:val="2"/>
        </w:numPr>
        <w:rPr>
          <w:b/>
          <w:bCs/>
        </w:rPr>
      </w:pPr>
      <w:r w:rsidRPr="00127D81">
        <w:rPr>
          <w:b/>
          <w:bCs/>
        </w:rPr>
        <w:t>Quais são as partes do tronco encefálico?</w:t>
      </w:r>
    </w:p>
    <w:p w14:paraId="2C7B4AFB" w14:textId="6B88428E" w:rsidR="00127D81" w:rsidRDefault="00127D81" w:rsidP="00127D81">
      <w:pPr>
        <w:pStyle w:val="PargrafodaLista"/>
        <w:rPr>
          <w:color w:val="FF0000"/>
        </w:rPr>
      </w:pPr>
      <w:r w:rsidRPr="00310732">
        <w:rPr>
          <w:b/>
          <w:bCs/>
          <w:color w:val="FF0000"/>
        </w:rPr>
        <w:t>Bulbo</w:t>
      </w:r>
      <w:r w:rsidRPr="00127D81">
        <w:rPr>
          <w:color w:val="FF0000"/>
        </w:rPr>
        <w:t xml:space="preserve"> (funções vitais), </w:t>
      </w:r>
      <w:r w:rsidRPr="00310732">
        <w:rPr>
          <w:b/>
          <w:bCs/>
          <w:color w:val="FF0000"/>
        </w:rPr>
        <w:t>Ponte</w:t>
      </w:r>
      <w:r w:rsidRPr="00127D81">
        <w:rPr>
          <w:color w:val="FF0000"/>
        </w:rPr>
        <w:t xml:space="preserve"> (mov. </w:t>
      </w:r>
      <w:r w:rsidR="00A2637A">
        <w:rPr>
          <w:color w:val="FF0000"/>
        </w:rPr>
        <w:t>f</w:t>
      </w:r>
      <w:r w:rsidRPr="00127D81">
        <w:rPr>
          <w:color w:val="FF0000"/>
        </w:rPr>
        <w:t xml:space="preserve">acial e sensação) e </w:t>
      </w:r>
      <w:r w:rsidRPr="00310732">
        <w:rPr>
          <w:b/>
          <w:bCs/>
          <w:color w:val="FF0000"/>
        </w:rPr>
        <w:t>Mesencéfalo</w:t>
      </w:r>
      <w:r w:rsidRPr="00127D81">
        <w:rPr>
          <w:color w:val="FF0000"/>
        </w:rPr>
        <w:t xml:space="preserve"> (movimentos oculares).</w:t>
      </w:r>
    </w:p>
    <w:p w14:paraId="732D2CE7" w14:textId="77777777" w:rsidR="00127D81" w:rsidRPr="00127D81" w:rsidRDefault="00127D81" w:rsidP="00127D81">
      <w:pPr>
        <w:pStyle w:val="PargrafodaLista"/>
        <w:rPr>
          <w:color w:val="FF0000"/>
        </w:rPr>
      </w:pPr>
    </w:p>
    <w:p w14:paraId="699C1A81" w14:textId="77777777" w:rsidR="00FE280A" w:rsidRPr="00127D81" w:rsidRDefault="00FE280A" w:rsidP="00FE280A">
      <w:pPr>
        <w:pStyle w:val="PargrafodaLista"/>
        <w:numPr>
          <w:ilvl w:val="0"/>
          <w:numId w:val="2"/>
        </w:numPr>
        <w:rPr>
          <w:b/>
          <w:bCs/>
        </w:rPr>
      </w:pPr>
      <w:r w:rsidRPr="00127D81">
        <w:rPr>
          <w:b/>
          <w:bCs/>
        </w:rPr>
        <w:t xml:space="preserve">Sobre a medula espinal responda: </w:t>
      </w:r>
    </w:p>
    <w:p w14:paraId="2070FC81" w14:textId="03D762A9" w:rsidR="00FE280A" w:rsidRPr="00127D81" w:rsidRDefault="00FE280A" w:rsidP="00127D81">
      <w:pPr>
        <w:pStyle w:val="PargrafodaLista"/>
        <w:numPr>
          <w:ilvl w:val="0"/>
          <w:numId w:val="4"/>
        </w:numPr>
        <w:rPr>
          <w:b/>
          <w:bCs/>
        </w:rPr>
      </w:pPr>
      <w:r w:rsidRPr="00127D81">
        <w:rPr>
          <w:b/>
          <w:bCs/>
        </w:rPr>
        <w:t xml:space="preserve">local de término </w:t>
      </w:r>
    </w:p>
    <w:p w14:paraId="61333078" w14:textId="33DD82D7" w:rsidR="00127D81" w:rsidRPr="00127D81" w:rsidRDefault="00127D81" w:rsidP="00127D81">
      <w:pPr>
        <w:pStyle w:val="PargrafodaLista"/>
        <w:ind w:left="1080"/>
        <w:rPr>
          <w:color w:val="FF0000"/>
        </w:rPr>
      </w:pPr>
      <w:r w:rsidRPr="00127D81">
        <w:rPr>
          <w:color w:val="FF0000"/>
        </w:rPr>
        <w:t xml:space="preserve">Próximo a </w:t>
      </w:r>
      <w:r w:rsidRPr="004F0A8D">
        <w:rPr>
          <w:b/>
          <w:bCs/>
          <w:color w:val="FF0000"/>
        </w:rPr>
        <w:t>1°</w:t>
      </w:r>
      <w:r w:rsidRPr="00127D81">
        <w:rPr>
          <w:color w:val="FF0000"/>
        </w:rPr>
        <w:t xml:space="preserve"> ou </w:t>
      </w:r>
      <w:r w:rsidRPr="004F0A8D">
        <w:rPr>
          <w:b/>
          <w:bCs/>
          <w:color w:val="FF0000"/>
        </w:rPr>
        <w:t>2°</w:t>
      </w:r>
      <w:r w:rsidRPr="00127D81">
        <w:rPr>
          <w:color w:val="FF0000"/>
        </w:rPr>
        <w:t xml:space="preserve"> vértebra lombar.</w:t>
      </w:r>
    </w:p>
    <w:p w14:paraId="1EF090CC" w14:textId="22A46586" w:rsidR="00FE280A" w:rsidRPr="00127D81" w:rsidRDefault="00FE280A" w:rsidP="00127D81">
      <w:pPr>
        <w:pStyle w:val="PargrafodaLista"/>
        <w:numPr>
          <w:ilvl w:val="0"/>
          <w:numId w:val="4"/>
        </w:numPr>
        <w:rPr>
          <w:b/>
          <w:bCs/>
        </w:rPr>
      </w:pPr>
      <w:r w:rsidRPr="00127D81">
        <w:rPr>
          <w:b/>
          <w:bCs/>
        </w:rPr>
        <w:t xml:space="preserve">nomenclatura aplicada a sua substância cinzenta </w:t>
      </w:r>
    </w:p>
    <w:p w14:paraId="42611D0D" w14:textId="304085D3" w:rsidR="00127D81" w:rsidRPr="00127D81" w:rsidRDefault="00127D81" w:rsidP="00127D81">
      <w:pPr>
        <w:pStyle w:val="PargrafodaLista"/>
        <w:ind w:left="1080"/>
        <w:rPr>
          <w:color w:val="FF0000"/>
        </w:rPr>
      </w:pPr>
      <w:r w:rsidRPr="00574268">
        <w:rPr>
          <w:b/>
          <w:bCs/>
          <w:color w:val="FF0000"/>
        </w:rPr>
        <w:t>Cornos/coluna dorsais</w:t>
      </w:r>
      <w:r w:rsidRPr="00127D81">
        <w:rPr>
          <w:color w:val="FF0000"/>
        </w:rPr>
        <w:t xml:space="preserve"> (neurônios sensoriais); </w:t>
      </w:r>
      <w:r w:rsidRPr="00574268">
        <w:rPr>
          <w:b/>
          <w:bCs/>
          <w:color w:val="FF0000"/>
        </w:rPr>
        <w:t>Cornos ventrais</w:t>
      </w:r>
      <w:r w:rsidRPr="00127D81">
        <w:rPr>
          <w:color w:val="FF0000"/>
        </w:rPr>
        <w:t xml:space="preserve"> (neurônios enviam sanais aos músculos); </w:t>
      </w:r>
      <w:r w:rsidRPr="00574268">
        <w:rPr>
          <w:b/>
          <w:bCs/>
          <w:color w:val="FF0000"/>
        </w:rPr>
        <w:t>Cornos Laterais</w:t>
      </w:r>
      <w:r w:rsidRPr="00127D81">
        <w:rPr>
          <w:color w:val="FF0000"/>
        </w:rPr>
        <w:t xml:space="preserve"> (neurônios motores viscerais).</w:t>
      </w:r>
    </w:p>
    <w:p w14:paraId="4F956AA0" w14:textId="77777777" w:rsidR="00127D81" w:rsidRPr="00127D81" w:rsidRDefault="00127D81" w:rsidP="00127D81">
      <w:pPr>
        <w:pStyle w:val="PargrafodaLista"/>
        <w:ind w:left="1080"/>
        <w:rPr>
          <w:color w:val="FF0000"/>
        </w:rPr>
      </w:pPr>
    </w:p>
    <w:p w14:paraId="6CF584CB" w14:textId="3A7E1565" w:rsidR="00FE280A" w:rsidRPr="00127D81" w:rsidRDefault="00FE280A" w:rsidP="00127D81">
      <w:pPr>
        <w:pStyle w:val="PargrafodaLista"/>
        <w:numPr>
          <w:ilvl w:val="0"/>
          <w:numId w:val="4"/>
        </w:numPr>
        <w:rPr>
          <w:b/>
          <w:bCs/>
        </w:rPr>
      </w:pPr>
      <w:r w:rsidRPr="00127D81">
        <w:rPr>
          <w:b/>
          <w:bCs/>
        </w:rPr>
        <w:t>em quais locais estão os corpos dos neurônios motores e sensitivos?</w:t>
      </w:r>
    </w:p>
    <w:p w14:paraId="28A1E6BD" w14:textId="15D20F50" w:rsidR="00FE280A" w:rsidRPr="00127D81" w:rsidRDefault="00127D81" w:rsidP="00127D81">
      <w:pPr>
        <w:pStyle w:val="PargrafodaLista"/>
        <w:ind w:left="1080"/>
        <w:rPr>
          <w:color w:val="FF0000"/>
        </w:rPr>
      </w:pPr>
      <w:r w:rsidRPr="00574268">
        <w:rPr>
          <w:b/>
          <w:bCs/>
          <w:color w:val="FF0000"/>
        </w:rPr>
        <w:t>Motores</w:t>
      </w:r>
      <w:r w:rsidRPr="00127D81">
        <w:rPr>
          <w:color w:val="FF0000"/>
        </w:rPr>
        <w:t xml:space="preserve">: cornos </w:t>
      </w:r>
      <w:r w:rsidR="009273C3">
        <w:rPr>
          <w:color w:val="FF0000"/>
        </w:rPr>
        <w:t>laterais</w:t>
      </w:r>
      <w:r w:rsidRPr="00127D81">
        <w:rPr>
          <w:color w:val="FF0000"/>
        </w:rPr>
        <w:t xml:space="preserve">; </w:t>
      </w:r>
      <w:r w:rsidRPr="00574268">
        <w:rPr>
          <w:b/>
          <w:bCs/>
          <w:color w:val="FF0000"/>
        </w:rPr>
        <w:t>Sensitivos</w:t>
      </w:r>
      <w:r w:rsidRPr="00127D81">
        <w:rPr>
          <w:color w:val="FF0000"/>
        </w:rPr>
        <w:t>: cornos dorsais.</w:t>
      </w:r>
    </w:p>
    <w:p w14:paraId="2DE36D02" w14:textId="77777777" w:rsidR="00127D81" w:rsidRPr="00127D81" w:rsidRDefault="00127D81" w:rsidP="00127D81">
      <w:pPr>
        <w:pStyle w:val="PargrafodaLista"/>
        <w:ind w:left="1080"/>
        <w:rPr>
          <w:color w:val="FF0000"/>
          <w:sz w:val="24"/>
          <w:szCs w:val="24"/>
        </w:rPr>
      </w:pPr>
    </w:p>
    <w:p w14:paraId="1A24793B" w14:textId="77777777" w:rsidR="00FE280A" w:rsidRDefault="00FE280A" w:rsidP="00FE280A">
      <w:pPr>
        <w:pStyle w:val="PargrafodaLista"/>
        <w:rPr>
          <w:b/>
          <w:bCs/>
          <w:sz w:val="24"/>
          <w:szCs w:val="24"/>
        </w:rPr>
      </w:pPr>
    </w:p>
    <w:p w14:paraId="4F054CC7" w14:textId="044B9066" w:rsidR="00FE280A" w:rsidRDefault="00FE280A" w:rsidP="00FE280A">
      <w:pPr>
        <w:pStyle w:val="PargrafodaLista"/>
        <w:rPr>
          <w:b/>
          <w:bCs/>
          <w:sz w:val="24"/>
          <w:szCs w:val="24"/>
        </w:rPr>
      </w:pPr>
      <w:r w:rsidRPr="00FE280A">
        <w:rPr>
          <w:b/>
          <w:bCs/>
          <w:sz w:val="24"/>
          <w:szCs w:val="24"/>
          <w:highlight w:val="cyan"/>
        </w:rPr>
        <w:t>Sistema Nervoso Periférico</w:t>
      </w:r>
      <w:r>
        <w:rPr>
          <w:b/>
          <w:bCs/>
          <w:sz w:val="24"/>
          <w:szCs w:val="24"/>
        </w:rPr>
        <w:t xml:space="preserve"> (nervos cranianos)</w:t>
      </w:r>
    </w:p>
    <w:p w14:paraId="487387EC" w14:textId="285DFFE5" w:rsidR="00FE280A" w:rsidRDefault="00FE280A" w:rsidP="00FE280A">
      <w:pPr>
        <w:pStyle w:val="PargrafodaLista"/>
        <w:numPr>
          <w:ilvl w:val="0"/>
          <w:numId w:val="3"/>
        </w:numPr>
        <w:rPr>
          <w:b/>
          <w:bCs/>
        </w:rPr>
      </w:pPr>
      <w:r w:rsidRPr="00FE280A">
        <w:rPr>
          <w:b/>
          <w:bCs/>
        </w:rPr>
        <w:t>Quais são os nervos cranianos motores?</w:t>
      </w:r>
    </w:p>
    <w:p w14:paraId="474F4A9E" w14:textId="0FDD5ADB" w:rsidR="00DF75F3" w:rsidRDefault="00DF75F3" w:rsidP="00DF75F3">
      <w:pPr>
        <w:pStyle w:val="PargrafodaLista"/>
        <w:ind w:left="1776"/>
        <w:rPr>
          <w:color w:val="FF0000"/>
        </w:rPr>
      </w:pPr>
      <w:r w:rsidRPr="00403B4D">
        <w:rPr>
          <w:b/>
          <w:bCs/>
          <w:color w:val="FF0000"/>
        </w:rPr>
        <w:t>Oculomotor</w:t>
      </w:r>
      <w:r>
        <w:rPr>
          <w:color w:val="FF0000"/>
        </w:rPr>
        <w:t xml:space="preserve"> (III), </w:t>
      </w:r>
      <w:r w:rsidRPr="00403B4D">
        <w:rPr>
          <w:b/>
          <w:bCs/>
          <w:color w:val="FF0000"/>
        </w:rPr>
        <w:t>Troclear</w:t>
      </w:r>
      <w:r>
        <w:rPr>
          <w:color w:val="FF0000"/>
        </w:rPr>
        <w:t xml:space="preserve"> (IV</w:t>
      </w:r>
      <w:r w:rsidR="00403B4D">
        <w:rPr>
          <w:color w:val="FF0000"/>
        </w:rPr>
        <w:t xml:space="preserve">), </w:t>
      </w:r>
      <w:r w:rsidRPr="00403B4D">
        <w:rPr>
          <w:b/>
          <w:bCs/>
          <w:color w:val="FF0000"/>
        </w:rPr>
        <w:t>Abducente</w:t>
      </w:r>
      <w:r>
        <w:rPr>
          <w:color w:val="FF0000"/>
        </w:rPr>
        <w:t xml:space="preserve"> (VI), </w:t>
      </w:r>
      <w:r w:rsidRPr="00403B4D">
        <w:rPr>
          <w:b/>
          <w:bCs/>
          <w:color w:val="FF0000"/>
        </w:rPr>
        <w:t>Acessório</w:t>
      </w:r>
      <w:r>
        <w:rPr>
          <w:color w:val="FF0000"/>
        </w:rPr>
        <w:t xml:space="preserve"> (XI), </w:t>
      </w:r>
      <w:r w:rsidRPr="00403B4D">
        <w:rPr>
          <w:b/>
          <w:bCs/>
          <w:color w:val="FF0000"/>
        </w:rPr>
        <w:t>Hipoglosso</w:t>
      </w:r>
      <w:r>
        <w:rPr>
          <w:color w:val="FF0000"/>
        </w:rPr>
        <w:t xml:space="preserve"> (XII).</w:t>
      </w:r>
    </w:p>
    <w:p w14:paraId="0096C206" w14:textId="77777777" w:rsidR="00DF75F3" w:rsidRPr="00DF75F3" w:rsidRDefault="00DF75F3" w:rsidP="00DF75F3">
      <w:pPr>
        <w:pStyle w:val="PargrafodaLista"/>
        <w:ind w:left="1776"/>
        <w:rPr>
          <w:color w:val="FF0000"/>
        </w:rPr>
      </w:pPr>
    </w:p>
    <w:p w14:paraId="73C13895" w14:textId="6F31DD34" w:rsidR="00DF75F3" w:rsidRDefault="00FE280A" w:rsidP="00DF75F3">
      <w:pPr>
        <w:pStyle w:val="PargrafodaLista"/>
        <w:numPr>
          <w:ilvl w:val="0"/>
          <w:numId w:val="3"/>
        </w:numPr>
        <w:rPr>
          <w:b/>
          <w:bCs/>
        </w:rPr>
      </w:pPr>
      <w:r w:rsidRPr="00FE280A">
        <w:rPr>
          <w:b/>
          <w:bCs/>
        </w:rPr>
        <w:t>Quais são os nervos cranianos sensitivos?</w:t>
      </w:r>
    </w:p>
    <w:p w14:paraId="06D96805" w14:textId="66056707" w:rsidR="00DF75F3" w:rsidRPr="001029E1" w:rsidRDefault="00DF75F3" w:rsidP="00DF75F3">
      <w:pPr>
        <w:pStyle w:val="PargrafodaLista"/>
        <w:ind w:left="1776"/>
        <w:rPr>
          <w:b/>
          <w:bCs/>
          <w:color w:val="FF0000"/>
        </w:rPr>
      </w:pPr>
      <w:r w:rsidRPr="001029E1">
        <w:rPr>
          <w:b/>
          <w:bCs/>
          <w:color w:val="FF0000"/>
        </w:rPr>
        <w:t>Olfatório (I), Óptico (II), Vestibulococlear (VIII).</w:t>
      </w:r>
    </w:p>
    <w:p w14:paraId="728BCC21" w14:textId="77777777" w:rsidR="00DF75F3" w:rsidRPr="001029E1" w:rsidRDefault="00DF75F3" w:rsidP="00DF75F3">
      <w:pPr>
        <w:pStyle w:val="PargrafodaLista"/>
        <w:ind w:left="1776"/>
        <w:rPr>
          <w:b/>
          <w:bCs/>
          <w:color w:val="FF0000"/>
        </w:rPr>
      </w:pPr>
    </w:p>
    <w:p w14:paraId="2008EBFB" w14:textId="760CD721" w:rsidR="00FE280A" w:rsidRDefault="00FE280A" w:rsidP="00FE280A">
      <w:pPr>
        <w:pStyle w:val="PargrafodaLista"/>
        <w:numPr>
          <w:ilvl w:val="0"/>
          <w:numId w:val="3"/>
        </w:numPr>
        <w:rPr>
          <w:b/>
          <w:bCs/>
        </w:rPr>
      </w:pPr>
      <w:r w:rsidRPr="00FE280A">
        <w:rPr>
          <w:b/>
          <w:bCs/>
        </w:rPr>
        <w:t>Quais são os nervos cranianos mistos?</w:t>
      </w:r>
    </w:p>
    <w:p w14:paraId="71C7D7DC" w14:textId="22752CF2" w:rsidR="00DF75F3" w:rsidRDefault="00DF75F3" w:rsidP="00DF75F3">
      <w:pPr>
        <w:pStyle w:val="PargrafodaLista"/>
        <w:ind w:left="1776"/>
        <w:rPr>
          <w:color w:val="FF0000"/>
        </w:rPr>
      </w:pPr>
      <w:r w:rsidRPr="001029E1">
        <w:rPr>
          <w:b/>
          <w:bCs/>
          <w:color w:val="FF0000"/>
        </w:rPr>
        <w:t>Trigêmeo</w:t>
      </w:r>
      <w:r>
        <w:rPr>
          <w:color w:val="FF0000"/>
        </w:rPr>
        <w:t xml:space="preserve"> (V), </w:t>
      </w:r>
      <w:r w:rsidRPr="001029E1">
        <w:rPr>
          <w:b/>
          <w:bCs/>
          <w:color w:val="FF0000"/>
        </w:rPr>
        <w:t>Facial</w:t>
      </w:r>
      <w:r>
        <w:rPr>
          <w:color w:val="FF0000"/>
        </w:rPr>
        <w:t xml:space="preserve"> (VII), </w:t>
      </w:r>
      <w:r w:rsidRPr="001029E1">
        <w:rPr>
          <w:b/>
          <w:bCs/>
          <w:color w:val="FF0000"/>
        </w:rPr>
        <w:t>Glossofaríngeo</w:t>
      </w:r>
      <w:r>
        <w:rPr>
          <w:color w:val="FF0000"/>
        </w:rPr>
        <w:t xml:space="preserve"> (IX), </w:t>
      </w:r>
      <w:r w:rsidRPr="001029E1">
        <w:rPr>
          <w:b/>
          <w:bCs/>
          <w:color w:val="FF0000"/>
        </w:rPr>
        <w:t>Vago</w:t>
      </w:r>
      <w:r>
        <w:rPr>
          <w:color w:val="FF0000"/>
        </w:rPr>
        <w:t xml:space="preserve"> (X).</w:t>
      </w:r>
    </w:p>
    <w:p w14:paraId="23EE564C" w14:textId="77777777" w:rsidR="00DF75F3" w:rsidRPr="00DF75F3" w:rsidRDefault="00DF75F3" w:rsidP="00DF75F3">
      <w:pPr>
        <w:pStyle w:val="PargrafodaLista"/>
        <w:ind w:left="1776"/>
        <w:rPr>
          <w:color w:val="FF0000"/>
        </w:rPr>
      </w:pPr>
    </w:p>
    <w:p w14:paraId="43C2DB4C" w14:textId="5502B7D0" w:rsidR="00DF75F3" w:rsidRDefault="00DF75F3" w:rsidP="00FE280A">
      <w:pPr>
        <w:pStyle w:val="PargrafodaLista"/>
        <w:numPr>
          <w:ilvl w:val="0"/>
          <w:numId w:val="3"/>
        </w:numPr>
        <w:rPr>
          <w:b/>
          <w:bCs/>
        </w:rPr>
      </w:pPr>
      <w:r w:rsidRPr="00DF75F3">
        <w:rPr>
          <w:b/>
          <w:bCs/>
        </w:rPr>
        <w:t>Conhecer: número, nome, função dos nervos cranianos</w:t>
      </w:r>
    </w:p>
    <w:p w14:paraId="5C35FA86" w14:textId="4EE4A40C" w:rsidR="00DF75F3" w:rsidRDefault="00DF75F3" w:rsidP="00DF75F3">
      <w:pPr>
        <w:pStyle w:val="PargrafodaLista"/>
        <w:ind w:left="1776"/>
        <w:rPr>
          <w:color w:val="FF0000"/>
        </w:rPr>
      </w:pPr>
      <w:r>
        <w:rPr>
          <w:b/>
          <w:bCs/>
          <w:color w:val="FF0000"/>
        </w:rPr>
        <w:t xml:space="preserve">Olfatório (I): </w:t>
      </w:r>
      <w:r>
        <w:rPr>
          <w:color w:val="FF0000"/>
        </w:rPr>
        <w:t xml:space="preserve">Receptores na cavidade nasal, origem: telencéfalo, atravessa osso etmoide, </w:t>
      </w:r>
      <w:r w:rsidRPr="00EE5241">
        <w:rPr>
          <w:color w:val="FF0000"/>
          <w:highlight w:val="green"/>
        </w:rPr>
        <w:t>sensitivo</w:t>
      </w:r>
      <w:r>
        <w:rPr>
          <w:color w:val="FF0000"/>
        </w:rPr>
        <w:t>.</w:t>
      </w:r>
    </w:p>
    <w:p w14:paraId="53D06727" w14:textId="77777777" w:rsidR="00DF75F3" w:rsidRDefault="00DF75F3" w:rsidP="00DF75F3">
      <w:pPr>
        <w:pStyle w:val="PargrafodaLista"/>
        <w:ind w:left="1776"/>
        <w:rPr>
          <w:color w:val="FF0000"/>
        </w:rPr>
      </w:pPr>
      <w:r>
        <w:rPr>
          <w:b/>
          <w:bCs/>
          <w:color w:val="FF0000"/>
        </w:rPr>
        <w:t>Óptico (II):</w:t>
      </w:r>
      <w:r>
        <w:rPr>
          <w:color w:val="FF0000"/>
        </w:rPr>
        <w:t xml:space="preserve"> Fotoreceptores que captam luz, Bastones (claro e escuro), Cones: RGB. Origem: Diencéfalo. </w:t>
      </w:r>
      <w:r w:rsidRPr="00EE5241">
        <w:rPr>
          <w:color w:val="FF0000"/>
          <w:highlight w:val="green"/>
        </w:rPr>
        <w:t>Sensitivo</w:t>
      </w:r>
      <w:r>
        <w:rPr>
          <w:color w:val="FF0000"/>
        </w:rPr>
        <w:t xml:space="preserve">. </w:t>
      </w:r>
    </w:p>
    <w:p w14:paraId="38F68D6E" w14:textId="34D46917" w:rsidR="00DF75F3" w:rsidRDefault="00DF75F3" w:rsidP="00DF75F3">
      <w:pPr>
        <w:pStyle w:val="PargrafodaLista"/>
        <w:ind w:left="1776"/>
        <w:rPr>
          <w:color w:val="FF0000"/>
        </w:rPr>
      </w:pPr>
      <w:r>
        <w:rPr>
          <w:color w:val="FF0000"/>
        </w:rPr>
        <w:t>Vit. A ativa a luz, a deficiência dessa vitamina causa prejuízo na visão.</w:t>
      </w:r>
    </w:p>
    <w:p w14:paraId="3D81E9C9" w14:textId="64FE24DC" w:rsidR="00DF75F3" w:rsidRDefault="00DF75F3" w:rsidP="00DF75F3">
      <w:pPr>
        <w:pStyle w:val="PargrafodaLista"/>
        <w:ind w:left="1776"/>
        <w:rPr>
          <w:color w:val="FF0000"/>
        </w:rPr>
      </w:pPr>
      <w:r>
        <w:rPr>
          <w:b/>
          <w:bCs/>
          <w:color w:val="FF0000"/>
        </w:rPr>
        <w:t xml:space="preserve">Oculomotor (III): </w:t>
      </w:r>
      <w:r>
        <w:rPr>
          <w:color w:val="FF0000"/>
        </w:rPr>
        <w:t xml:space="preserve">M. orbicular do olho, m. levantador da pálpebra e m. constritor da pupila (miose). Origem: mesencéfalo. </w:t>
      </w:r>
      <w:r w:rsidRPr="00EE5241">
        <w:rPr>
          <w:color w:val="FF0000"/>
          <w:highlight w:val="yellow"/>
        </w:rPr>
        <w:t>Motor</w:t>
      </w:r>
      <w:r>
        <w:rPr>
          <w:color w:val="FF0000"/>
        </w:rPr>
        <w:t>.</w:t>
      </w:r>
    </w:p>
    <w:p w14:paraId="148DC67E" w14:textId="65DD92C1" w:rsidR="00DF75F3" w:rsidRDefault="00DF75F3" w:rsidP="00DF75F3">
      <w:pPr>
        <w:pStyle w:val="PargrafodaLista"/>
        <w:ind w:left="1776"/>
        <w:rPr>
          <w:color w:val="FF0000"/>
        </w:rPr>
      </w:pPr>
      <w:r>
        <w:rPr>
          <w:b/>
          <w:bCs/>
          <w:color w:val="FF0000"/>
        </w:rPr>
        <w:t>Troclear (IV):</w:t>
      </w:r>
      <w:r>
        <w:rPr>
          <w:color w:val="FF0000"/>
        </w:rPr>
        <w:t xml:space="preserve"> M. obliquo superior. Origem: mesencéfalo. </w:t>
      </w:r>
      <w:r w:rsidRPr="00EE5241">
        <w:rPr>
          <w:color w:val="FF0000"/>
          <w:highlight w:val="yellow"/>
        </w:rPr>
        <w:t>Motor</w:t>
      </w:r>
      <w:r>
        <w:rPr>
          <w:color w:val="FF0000"/>
        </w:rPr>
        <w:t>.</w:t>
      </w:r>
    </w:p>
    <w:p w14:paraId="2FA77867" w14:textId="317E55A9" w:rsidR="00DF75F3" w:rsidRDefault="00DF75F3" w:rsidP="00DF75F3">
      <w:pPr>
        <w:pStyle w:val="PargrafodaLista"/>
        <w:ind w:left="1776"/>
        <w:rPr>
          <w:color w:val="FF0000"/>
        </w:rPr>
      </w:pPr>
      <w:r>
        <w:rPr>
          <w:b/>
          <w:bCs/>
          <w:color w:val="FF0000"/>
        </w:rPr>
        <w:t>Trigêmeo (V):</w:t>
      </w:r>
      <w:r>
        <w:rPr>
          <w:color w:val="FF0000"/>
        </w:rPr>
        <w:t xml:space="preserve"> 2/3 anterior da língua (dor, tato, temp.), dores na cabeça, origem: Ponte. V1 (</w:t>
      </w:r>
      <w:r w:rsidR="00EE5241">
        <w:rPr>
          <w:color w:val="FF0000"/>
        </w:rPr>
        <w:t xml:space="preserve">oftálmico), </w:t>
      </w:r>
      <w:r>
        <w:rPr>
          <w:color w:val="FF0000"/>
        </w:rPr>
        <w:t>V2</w:t>
      </w:r>
      <w:r w:rsidR="00EE5241">
        <w:rPr>
          <w:color w:val="FF0000"/>
        </w:rPr>
        <w:t xml:space="preserve"> (maxilar)</w:t>
      </w:r>
      <w:r>
        <w:rPr>
          <w:color w:val="FF0000"/>
        </w:rPr>
        <w:t xml:space="preserve"> e V3</w:t>
      </w:r>
      <w:r w:rsidR="00EE5241">
        <w:rPr>
          <w:color w:val="FF0000"/>
        </w:rPr>
        <w:t xml:space="preserve"> (mandibular – </w:t>
      </w:r>
      <w:r w:rsidR="00EE5241" w:rsidRPr="00EE5241">
        <w:rPr>
          <w:color w:val="FF0000"/>
          <w:highlight w:val="cyan"/>
        </w:rPr>
        <w:t>misto</w:t>
      </w:r>
      <w:r w:rsidR="00EE5241">
        <w:rPr>
          <w:color w:val="FF0000"/>
        </w:rPr>
        <w:t>).</w:t>
      </w:r>
    </w:p>
    <w:p w14:paraId="642A98FF" w14:textId="59820059" w:rsidR="00EE5241" w:rsidRDefault="00EE5241" w:rsidP="00DF75F3">
      <w:pPr>
        <w:pStyle w:val="PargrafodaLista"/>
        <w:ind w:left="1776"/>
        <w:rPr>
          <w:color w:val="FF0000"/>
        </w:rPr>
      </w:pPr>
      <w:r>
        <w:rPr>
          <w:b/>
          <w:bCs/>
          <w:color w:val="FF0000"/>
        </w:rPr>
        <w:t>Abducente (VI):</w:t>
      </w:r>
      <w:r>
        <w:rPr>
          <w:color w:val="FF0000"/>
        </w:rPr>
        <w:t xml:space="preserve"> M. reto lateral (abdução do olho). Origem: Ponte. </w:t>
      </w:r>
      <w:r w:rsidRPr="00EE5241">
        <w:rPr>
          <w:color w:val="FF0000"/>
          <w:highlight w:val="yellow"/>
        </w:rPr>
        <w:t>Motor</w:t>
      </w:r>
    </w:p>
    <w:p w14:paraId="597863FE" w14:textId="77777777" w:rsidR="00EE5241" w:rsidRDefault="00EE5241" w:rsidP="00DF75F3">
      <w:pPr>
        <w:pStyle w:val="PargrafodaLista"/>
        <w:ind w:left="1776"/>
        <w:rPr>
          <w:color w:val="FF0000"/>
        </w:rPr>
      </w:pPr>
      <w:r>
        <w:rPr>
          <w:b/>
          <w:bCs/>
          <w:color w:val="FF0000"/>
        </w:rPr>
        <w:t xml:space="preserve">Facial (VII): </w:t>
      </w:r>
      <w:r>
        <w:rPr>
          <w:color w:val="FF0000"/>
        </w:rPr>
        <w:t xml:space="preserve">M. mímico, Sensitivo: 2/3 anterior da língua (gustação), </w:t>
      </w:r>
    </w:p>
    <w:p w14:paraId="48A52846" w14:textId="47711D28" w:rsidR="00EE5241" w:rsidRDefault="00EE5241" w:rsidP="00DF75F3">
      <w:pPr>
        <w:pStyle w:val="PargrafodaLista"/>
        <w:ind w:left="1776"/>
        <w:rPr>
          <w:color w:val="FF0000"/>
        </w:rPr>
      </w:pPr>
      <w:r>
        <w:rPr>
          <w:color w:val="FF0000"/>
        </w:rPr>
        <w:t xml:space="preserve">origem: Ponte, Parassimpático: saliva e lágrima. </w:t>
      </w:r>
      <w:r w:rsidRPr="00EE5241">
        <w:rPr>
          <w:color w:val="FF0000"/>
          <w:highlight w:val="cyan"/>
        </w:rPr>
        <w:t>Misto</w:t>
      </w:r>
      <w:r>
        <w:rPr>
          <w:color w:val="FF0000"/>
        </w:rPr>
        <w:t>.</w:t>
      </w:r>
    </w:p>
    <w:p w14:paraId="430FC917" w14:textId="77777777" w:rsidR="00EE5241" w:rsidRDefault="00EE5241" w:rsidP="00EE5241">
      <w:pPr>
        <w:pStyle w:val="PargrafodaLista"/>
        <w:ind w:left="1776"/>
        <w:rPr>
          <w:color w:val="FF0000"/>
        </w:rPr>
      </w:pPr>
      <w:r>
        <w:rPr>
          <w:b/>
          <w:bCs/>
          <w:color w:val="FF0000"/>
        </w:rPr>
        <w:t>Vestibulococlear (VIII):</w:t>
      </w:r>
      <w:r>
        <w:rPr>
          <w:color w:val="FF0000"/>
        </w:rPr>
        <w:t xml:space="preserve"> Vestibular: Direita/esquerda/frente/atrás. </w:t>
      </w:r>
    </w:p>
    <w:p w14:paraId="569BD374" w14:textId="2110ED7D" w:rsidR="00EE5241" w:rsidRDefault="00EE5241" w:rsidP="00EE5241">
      <w:pPr>
        <w:pStyle w:val="PargrafodaLista"/>
        <w:ind w:left="1776"/>
        <w:rPr>
          <w:color w:val="FF0000"/>
        </w:rPr>
      </w:pPr>
      <w:r>
        <w:rPr>
          <w:color w:val="FF0000"/>
        </w:rPr>
        <w:t xml:space="preserve">Coclear: Agudo e Grave. Origem: Ponte. </w:t>
      </w:r>
      <w:r w:rsidRPr="00EE5241">
        <w:rPr>
          <w:color w:val="FF0000"/>
          <w:highlight w:val="green"/>
        </w:rPr>
        <w:t>Sensitivo</w:t>
      </w:r>
    </w:p>
    <w:p w14:paraId="69281603" w14:textId="20ADD25A" w:rsidR="00EE5241" w:rsidRDefault="00EE5241" w:rsidP="00EE5241">
      <w:pPr>
        <w:pStyle w:val="PargrafodaLista"/>
        <w:ind w:left="1776"/>
        <w:rPr>
          <w:color w:val="FF0000"/>
        </w:rPr>
      </w:pPr>
      <w:r>
        <w:rPr>
          <w:b/>
          <w:bCs/>
          <w:color w:val="FF0000"/>
        </w:rPr>
        <w:t xml:space="preserve">Glossofaríngeo (IX): </w:t>
      </w:r>
      <w:r>
        <w:rPr>
          <w:color w:val="FF0000"/>
        </w:rPr>
        <w:t xml:space="preserve">M. Estilofaríngeo. Sensitivo: 1/3 posterior da língua (geral + gosto). Origem: Bulbo. Parassimpático: saliva. </w:t>
      </w:r>
      <w:r w:rsidRPr="00EE5241">
        <w:rPr>
          <w:color w:val="FF0000"/>
          <w:highlight w:val="cyan"/>
        </w:rPr>
        <w:t>Misto</w:t>
      </w:r>
      <w:r>
        <w:rPr>
          <w:color w:val="FF0000"/>
        </w:rPr>
        <w:t>.</w:t>
      </w:r>
    </w:p>
    <w:p w14:paraId="048215E6" w14:textId="439B8FF6" w:rsidR="00EE5241" w:rsidRDefault="00EE5241" w:rsidP="00EE5241">
      <w:pPr>
        <w:pStyle w:val="PargrafodaLista"/>
        <w:ind w:left="1776"/>
        <w:rPr>
          <w:color w:val="FF0000"/>
        </w:rPr>
      </w:pPr>
      <w:r>
        <w:rPr>
          <w:b/>
          <w:bCs/>
          <w:color w:val="FF0000"/>
        </w:rPr>
        <w:t>Vago (X):</w:t>
      </w:r>
      <w:r>
        <w:rPr>
          <w:color w:val="FF0000"/>
        </w:rPr>
        <w:t xml:space="preserve"> M. do coração, fígado, intestino grosso/delgado, esôfago, laringe, faringe, palato, língua (movimento).</w:t>
      </w:r>
    </w:p>
    <w:p w14:paraId="798661A2" w14:textId="616B544F" w:rsidR="00EE5241" w:rsidRDefault="00EE5241" w:rsidP="00EE5241">
      <w:pPr>
        <w:pStyle w:val="PargrafodaLista"/>
        <w:ind w:left="1776"/>
        <w:rPr>
          <w:color w:val="FF0000"/>
        </w:rPr>
      </w:pPr>
      <w:r>
        <w:rPr>
          <w:color w:val="FF0000"/>
        </w:rPr>
        <w:t>Sensitivo: estimula as vísceras na atividade parassimpática.</w:t>
      </w:r>
    </w:p>
    <w:p w14:paraId="4A1F80B5" w14:textId="66463184" w:rsidR="00EE5241" w:rsidRDefault="00EE5241" w:rsidP="00EE5241">
      <w:pPr>
        <w:pStyle w:val="PargrafodaLista"/>
        <w:ind w:left="1776"/>
        <w:rPr>
          <w:color w:val="FF0000"/>
        </w:rPr>
      </w:pPr>
      <w:r>
        <w:rPr>
          <w:color w:val="FF0000"/>
        </w:rPr>
        <w:t xml:space="preserve">Parassimpático: </w:t>
      </w:r>
      <w:r>
        <w:rPr>
          <w:color w:val="FF0000"/>
        </w:rPr>
        <w:sym w:font="Wingdings" w:char="F0E2"/>
      </w:r>
      <w:r>
        <w:rPr>
          <w:color w:val="FF0000"/>
        </w:rPr>
        <w:t xml:space="preserve"> freq. Cardíaca, broncoconstrição, </w:t>
      </w:r>
      <w:r>
        <w:rPr>
          <w:color w:val="FF0000"/>
        </w:rPr>
        <w:sym w:font="Wingdings" w:char="F0E1"/>
      </w:r>
      <w:r>
        <w:rPr>
          <w:color w:val="FF0000"/>
        </w:rPr>
        <w:t xml:space="preserve"> peristaltismo (intestino), sensibilidade gustatória.</w:t>
      </w:r>
      <w:r w:rsidR="009B2DF5">
        <w:rPr>
          <w:color w:val="FF0000"/>
        </w:rPr>
        <w:t xml:space="preserve"> </w:t>
      </w:r>
      <w:r w:rsidR="009B2DF5" w:rsidRPr="009B2DF5">
        <w:rPr>
          <w:color w:val="FF0000"/>
          <w:highlight w:val="cyan"/>
        </w:rPr>
        <w:t>Misto</w:t>
      </w:r>
      <w:r w:rsidR="009B2DF5">
        <w:rPr>
          <w:color w:val="FF0000"/>
        </w:rPr>
        <w:t>. Origem: Bulbo.</w:t>
      </w:r>
    </w:p>
    <w:p w14:paraId="3C658B11" w14:textId="07DB538D" w:rsidR="009B2DF5" w:rsidRDefault="009B2DF5" w:rsidP="00EE5241">
      <w:pPr>
        <w:pStyle w:val="PargrafodaLista"/>
        <w:ind w:left="1776"/>
        <w:rPr>
          <w:color w:val="FF0000"/>
        </w:rPr>
      </w:pPr>
      <w:r>
        <w:rPr>
          <w:b/>
          <w:bCs/>
          <w:color w:val="FF0000"/>
        </w:rPr>
        <w:t xml:space="preserve">Acessório (XI): </w:t>
      </w:r>
      <w:r>
        <w:rPr>
          <w:color w:val="FF0000"/>
        </w:rPr>
        <w:t xml:space="preserve">M. trapézio e m. esternocleidomastóideo. Origem: Bulbo. </w:t>
      </w:r>
      <w:r w:rsidRPr="009B2DF5">
        <w:rPr>
          <w:color w:val="FF0000"/>
          <w:highlight w:val="yellow"/>
        </w:rPr>
        <w:t>Motor</w:t>
      </w:r>
      <w:r>
        <w:rPr>
          <w:color w:val="FF0000"/>
        </w:rPr>
        <w:t>.</w:t>
      </w:r>
    </w:p>
    <w:p w14:paraId="15EBC61E" w14:textId="7D9023E8" w:rsidR="009B2DF5" w:rsidRDefault="009B2DF5" w:rsidP="00EE5241">
      <w:pPr>
        <w:pStyle w:val="PargrafodaLista"/>
        <w:ind w:left="1776"/>
        <w:rPr>
          <w:color w:val="FF0000"/>
        </w:rPr>
      </w:pPr>
      <w:r>
        <w:rPr>
          <w:b/>
          <w:bCs/>
          <w:color w:val="FF0000"/>
        </w:rPr>
        <w:t>Hipoglosso (XII):</w:t>
      </w:r>
      <w:r>
        <w:rPr>
          <w:color w:val="FF0000"/>
        </w:rPr>
        <w:t xml:space="preserve"> M. da língua. Origem: Bulbo. </w:t>
      </w:r>
      <w:r w:rsidRPr="009B2DF5">
        <w:rPr>
          <w:color w:val="FF0000"/>
          <w:highlight w:val="yellow"/>
        </w:rPr>
        <w:t>Motor</w:t>
      </w:r>
      <w:r>
        <w:rPr>
          <w:color w:val="FF0000"/>
        </w:rPr>
        <w:t>.</w:t>
      </w:r>
    </w:p>
    <w:p w14:paraId="5834D453" w14:textId="7A4D66F0" w:rsidR="00A4719E" w:rsidRDefault="006109A2" w:rsidP="006109A2">
      <w:pPr>
        <w:ind w:left="1068" w:firstLine="708"/>
        <w:rPr>
          <w:color w:val="FF0000"/>
        </w:rPr>
      </w:pPr>
      <w:r>
        <w:rPr>
          <w:noProof/>
        </w:rPr>
        <w:drawing>
          <wp:inline distT="0" distB="0" distL="0" distR="0" wp14:anchorId="59D76B8F" wp14:editId="5399CC94">
            <wp:extent cx="3346939" cy="3985313"/>
            <wp:effectExtent l="0" t="0" r="0" b="0"/>
            <wp:docPr id="1807843866" name="Imagem 1" descr="Nervo craniano – Wikipédia, a enciclopédia liv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rvo craniano – Wikipédia, a enciclopédia livr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769" cy="399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BD780" w14:textId="77777777" w:rsidR="00A4719E" w:rsidRDefault="00A4719E" w:rsidP="00A4719E">
      <w:pPr>
        <w:rPr>
          <w:color w:val="FF0000"/>
        </w:rPr>
      </w:pPr>
    </w:p>
    <w:p w14:paraId="4AF17100" w14:textId="77777777" w:rsidR="00A4719E" w:rsidRDefault="00A4719E" w:rsidP="00A4719E">
      <w:pPr>
        <w:rPr>
          <w:color w:val="FF0000"/>
        </w:rPr>
      </w:pPr>
    </w:p>
    <w:p w14:paraId="131D1F21" w14:textId="2151AC81" w:rsidR="00A4719E" w:rsidRDefault="00A4719E" w:rsidP="00A4719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Histologia</w:t>
      </w:r>
    </w:p>
    <w:p w14:paraId="468CF8D8" w14:textId="3D24FA8D" w:rsidR="007B227B" w:rsidRDefault="00693197" w:rsidP="007B227B">
      <w:pPr>
        <w:pStyle w:val="PargrafodaLista"/>
        <w:numPr>
          <w:ilvl w:val="0"/>
          <w:numId w:val="5"/>
        </w:numPr>
        <w:rPr>
          <w:b/>
          <w:bCs/>
        </w:rPr>
      </w:pPr>
      <w:r w:rsidRPr="00693197">
        <w:rPr>
          <w:b/>
          <w:bCs/>
        </w:rPr>
        <w:t>Quais são as partes de um neurônio?</w:t>
      </w:r>
    </w:p>
    <w:p w14:paraId="6419B197" w14:textId="24D56F50" w:rsidR="00477DF0" w:rsidRDefault="00477DF0" w:rsidP="00477DF0">
      <w:pPr>
        <w:pStyle w:val="PargrafodaLista"/>
        <w:rPr>
          <w:b/>
          <w:bCs/>
          <w:color w:val="FF0000"/>
        </w:rPr>
      </w:pPr>
      <w:r>
        <w:rPr>
          <w:b/>
          <w:bCs/>
          <w:color w:val="FF0000"/>
        </w:rPr>
        <w:t>Den</w:t>
      </w:r>
      <w:r w:rsidR="00254EDF">
        <w:rPr>
          <w:b/>
          <w:bCs/>
          <w:color w:val="FF0000"/>
        </w:rPr>
        <w:t>dritos, Axônio</w:t>
      </w:r>
      <w:r w:rsidR="002A6C13">
        <w:rPr>
          <w:b/>
          <w:bCs/>
          <w:color w:val="FF0000"/>
        </w:rPr>
        <w:t>, terminais</w:t>
      </w:r>
      <w:r w:rsidR="006D56FF">
        <w:rPr>
          <w:b/>
          <w:bCs/>
          <w:color w:val="FF0000"/>
        </w:rPr>
        <w:t xml:space="preserve"> axônicos, bainha de mielina,</w:t>
      </w:r>
      <w:r w:rsidR="00FD66E1">
        <w:rPr>
          <w:b/>
          <w:bCs/>
          <w:color w:val="FF0000"/>
        </w:rPr>
        <w:t xml:space="preserve"> nódulos de Ranvier </w:t>
      </w:r>
      <w:r w:rsidR="002A6C13">
        <w:rPr>
          <w:b/>
          <w:bCs/>
          <w:color w:val="FF0000"/>
        </w:rPr>
        <w:t xml:space="preserve">e </w:t>
      </w:r>
      <w:r w:rsidR="00177B11">
        <w:rPr>
          <w:b/>
          <w:bCs/>
          <w:color w:val="FF0000"/>
        </w:rPr>
        <w:t>pericário</w:t>
      </w:r>
      <w:r w:rsidR="004739C5">
        <w:rPr>
          <w:b/>
          <w:bCs/>
          <w:color w:val="FF0000"/>
        </w:rPr>
        <w:t xml:space="preserve"> </w:t>
      </w:r>
      <w:r w:rsidR="004739C5">
        <w:rPr>
          <w:color w:val="FF0000"/>
        </w:rPr>
        <w:t>(corpo celular)</w:t>
      </w:r>
      <w:r w:rsidR="004739C5">
        <w:rPr>
          <w:b/>
          <w:bCs/>
          <w:color w:val="FF0000"/>
        </w:rPr>
        <w:t>.</w:t>
      </w:r>
    </w:p>
    <w:p w14:paraId="59FF89AA" w14:textId="3B512077" w:rsidR="002A6C13" w:rsidRDefault="002A6C13" w:rsidP="00477DF0">
      <w:pPr>
        <w:pStyle w:val="PargrafodaLista"/>
        <w:rPr>
          <w:color w:val="FF0000"/>
        </w:rPr>
      </w:pPr>
      <w:r w:rsidRPr="005D1A77">
        <w:rPr>
          <w:b/>
          <w:bCs/>
          <w:noProof/>
        </w:rPr>
        <w:drawing>
          <wp:inline distT="0" distB="0" distL="0" distR="0" wp14:anchorId="325749AD" wp14:editId="2DD7B410">
            <wp:extent cx="2349500" cy="2258864"/>
            <wp:effectExtent l="0" t="0" r="0" b="0"/>
            <wp:docPr id="1434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440F6874-A70B-734B-A9A1-310264638EA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" name="Picture 2">
                      <a:extLst>
                        <a:ext uri="{FF2B5EF4-FFF2-40B4-BE49-F238E27FC236}">
                          <a16:creationId xmlns:a16="http://schemas.microsoft.com/office/drawing/2014/main" id="{440F6874-A70B-734B-A9A1-310264638EA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4"/>
                    <a:stretch/>
                  </pic:blipFill>
                  <pic:spPr bwMode="auto">
                    <a:xfrm>
                      <a:off x="0" y="0"/>
                      <a:ext cx="2386196" cy="229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6C994A" w14:textId="77777777" w:rsidR="002A6C13" w:rsidRPr="00254EDF" w:rsidRDefault="002A6C13" w:rsidP="00477DF0">
      <w:pPr>
        <w:pStyle w:val="PargrafodaLista"/>
        <w:rPr>
          <w:color w:val="FF0000"/>
        </w:rPr>
      </w:pPr>
    </w:p>
    <w:p w14:paraId="55D0B5A8" w14:textId="7E224DA6" w:rsidR="00693197" w:rsidRDefault="00693197" w:rsidP="007B227B">
      <w:pPr>
        <w:pStyle w:val="PargrafodaLista"/>
        <w:numPr>
          <w:ilvl w:val="0"/>
          <w:numId w:val="5"/>
        </w:numPr>
        <w:rPr>
          <w:b/>
          <w:bCs/>
        </w:rPr>
      </w:pPr>
      <w:r w:rsidRPr="00693197">
        <w:rPr>
          <w:b/>
          <w:bCs/>
        </w:rPr>
        <w:t>Como podem ser classificados os neurônios de acordo com a forma que apresentam?</w:t>
      </w:r>
    </w:p>
    <w:p w14:paraId="15E786C5" w14:textId="77777777" w:rsidR="0003616D" w:rsidRPr="0003616D" w:rsidRDefault="0003616D" w:rsidP="0003616D">
      <w:pPr>
        <w:pStyle w:val="PargrafodaLista"/>
        <w:rPr>
          <w:color w:val="FF0000"/>
        </w:rPr>
      </w:pPr>
      <w:r w:rsidRPr="0003616D">
        <w:rPr>
          <w:b/>
          <w:bCs/>
          <w:color w:val="FF0000"/>
        </w:rPr>
        <w:t>Neurônio</w:t>
      </w:r>
      <w:r w:rsidRPr="0003616D">
        <w:rPr>
          <w:color w:val="FF0000"/>
        </w:rPr>
        <w:t xml:space="preserve"> </w:t>
      </w:r>
      <w:r w:rsidRPr="0003616D">
        <w:rPr>
          <w:b/>
          <w:bCs/>
          <w:color w:val="FF0000"/>
          <w:highlight w:val="yellow"/>
        </w:rPr>
        <w:t>unipolar</w:t>
      </w:r>
      <w:r w:rsidRPr="0003616D">
        <w:rPr>
          <w:color w:val="FF0000"/>
        </w:rPr>
        <w:t>: possuem um corpo celular e um axônio, ex: células sensoriais da retina;</w:t>
      </w:r>
    </w:p>
    <w:p w14:paraId="6E29F919" w14:textId="77777777" w:rsidR="0003616D" w:rsidRPr="0003616D" w:rsidRDefault="0003616D" w:rsidP="0003616D">
      <w:pPr>
        <w:pStyle w:val="PargrafodaLista"/>
        <w:rPr>
          <w:color w:val="FF0000"/>
        </w:rPr>
      </w:pPr>
      <w:r w:rsidRPr="0003616D">
        <w:rPr>
          <w:b/>
          <w:bCs/>
          <w:color w:val="FF0000"/>
          <w:highlight w:val="yellow"/>
        </w:rPr>
        <w:t>Multipolar</w:t>
      </w:r>
      <w:r w:rsidRPr="0003616D">
        <w:rPr>
          <w:color w:val="FF0000"/>
        </w:rPr>
        <w:t>, que apresentam mais de dois prolongamentos celulares (dendritos e axônios);</w:t>
      </w:r>
    </w:p>
    <w:p w14:paraId="5B462380" w14:textId="734AF861" w:rsidR="0003616D" w:rsidRPr="0003616D" w:rsidRDefault="0003616D" w:rsidP="0003616D">
      <w:pPr>
        <w:pStyle w:val="PargrafodaLista"/>
        <w:rPr>
          <w:color w:val="FF0000"/>
        </w:rPr>
      </w:pPr>
      <w:r w:rsidRPr="0003616D">
        <w:rPr>
          <w:b/>
          <w:bCs/>
          <w:color w:val="FF0000"/>
          <w:highlight w:val="yellow"/>
        </w:rPr>
        <w:t>Bipolares</w:t>
      </w:r>
      <w:r w:rsidRPr="0003616D">
        <w:rPr>
          <w:color w:val="FF0000"/>
        </w:rPr>
        <w:t>, que têm um dendrito (vermelho) e um axônio, ex: receptores de olfato;</w:t>
      </w:r>
    </w:p>
    <w:p w14:paraId="2CCCC33D" w14:textId="77777777" w:rsidR="0003616D" w:rsidRDefault="0003616D" w:rsidP="0003616D">
      <w:pPr>
        <w:pStyle w:val="PargrafodaLista"/>
        <w:rPr>
          <w:color w:val="FF0000"/>
        </w:rPr>
      </w:pPr>
      <w:r w:rsidRPr="0003616D">
        <w:rPr>
          <w:b/>
          <w:bCs/>
          <w:color w:val="FF0000"/>
          <w:highlight w:val="yellow"/>
        </w:rPr>
        <w:t>Pseudounipolares</w:t>
      </w:r>
      <w:r w:rsidRPr="0003616D">
        <w:rPr>
          <w:color w:val="FF0000"/>
        </w:rPr>
        <w:t>, que apresentam, próximo ao corpo celular, prolongamento único, mas este logo se divide em dois, ex: impulsos nervosos de tato, pressão, dor, calor, frio.</w:t>
      </w:r>
    </w:p>
    <w:p w14:paraId="324A269A" w14:textId="61B7A2E8" w:rsidR="0003616D" w:rsidRDefault="0003616D" w:rsidP="0003616D">
      <w:pPr>
        <w:pStyle w:val="PargrafodaLista"/>
      </w:pPr>
      <w:r w:rsidRPr="00AF7901">
        <w:rPr>
          <w:noProof/>
        </w:rPr>
        <w:drawing>
          <wp:inline distT="0" distB="0" distL="0" distR="0" wp14:anchorId="5CF18AA0" wp14:editId="39600EFE">
            <wp:extent cx="1995055" cy="1600109"/>
            <wp:effectExtent l="0" t="0" r="0" b="0"/>
            <wp:docPr id="8200" name="Imagem 3">
              <a:extLst xmlns:a="http://schemas.openxmlformats.org/drawingml/2006/main">
                <a:ext uri="{FF2B5EF4-FFF2-40B4-BE49-F238E27FC236}">
                  <a16:creationId xmlns:a16="http://schemas.microsoft.com/office/drawing/2014/main" id="{9F8FFD6D-48BE-3FCF-F5E5-CB58D04F670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" name="Imagem 3">
                      <a:extLst>
                        <a:ext uri="{FF2B5EF4-FFF2-40B4-BE49-F238E27FC236}">
                          <a16:creationId xmlns:a16="http://schemas.microsoft.com/office/drawing/2014/main" id="{9F8FFD6D-48BE-3FCF-F5E5-CB58D04F670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137" cy="1668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F7D0A" w14:textId="77777777" w:rsidR="00EA3BBC" w:rsidRDefault="00EA3BBC" w:rsidP="00EA3BBC">
      <w:pPr>
        <w:pStyle w:val="PargrafodaLista"/>
        <w:rPr>
          <w:b/>
          <w:bCs/>
        </w:rPr>
      </w:pPr>
    </w:p>
    <w:p w14:paraId="0B28F96B" w14:textId="77777777" w:rsidR="00EA3BBC" w:rsidRDefault="00EA3BBC" w:rsidP="00EA3BBC">
      <w:pPr>
        <w:pStyle w:val="PargrafodaLista"/>
        <w:rPr>
          <w:b/>
          <w:bCs/>
        </w:rPr>
      </w:pPr>
    </w:p>
    <w:p w14:paraId="66181FE7" w14:textId="427BF5F0" w:rsidR="00693197" w:rsidRDefault="00693197" w:rsidP="007B227B">
      <w:pPr>
        <w:pStyle w:val="PargrafodaLista"/>
        <w:numPr>
          <w:ilvl w:val="0"/>
          <w:numId w:val="5"/>
        </w:numPr>
        <w:rPr>
          <w:b/>
          <w:bCs/>
        </w:rPr>
      </w:pPr>
      <w:r w:rsidRPr="00693197">
        <w:rPr>
          <w:b/>
          <w:bCs/>
        </w:rPr>
        <w:t>Como ocorre o impulso nervoso e a sinapse química?</w:t>
      </w:r>
    </w:p>
    <w:p w14:paraId="06021F7E" w14:textId="77777777" w:rsidR="00494E78" w:rsidRPr="00A06594" w:rsidRDefault="00494E78" w:rsidP="00494E78">
      <w:pPr>
        <w:pStyle w:val="PargrafodaLista"/>
        <w:rPr>
          <w:color w:val="FF0000"/>
        </w:rPr>
      </w:pPr>
      <w:r>
        <w:rPr>
          <w:b/>
          <w:bCs/>
          <w:color w:val="FF0000"/>
        </w:rPr>
        <w:t xml:space="preserve">Impulso nervoso </w:t>
      </w:r>
      <w:r w:rsidRPr="00A06594">
        <w:rPr>
          <w:color w:val="FF0000"/>
        </w:rPr>
        <w:t>despolariza a membrana pelo sódio, abrindo canais de potássio para repolarizar rapidamente</w:t>
      </w:r>
      <w:r>
        <w:rPr>
          <w:color w:val="FF0000"/>
        </w:rPr>
        <w:t>.</w:t>
      </w:r>
    </w:p>
    <w:p w14:paraId="34EF03D2" w14:textId="4CAB11CA" w:rsidR="00494E78" w:rsidRPr="00494E78" w:rsidRDefault="00494E78" w:rsidP="00494E78">
      <w:pPr>
        <w:pStyle w:val="PargrafodaLista"/>
        <w:rPr>
          <w:noProof/>
          <w:color w:val="FF0000"/>
        </w:rPr>
      </w:pPr>
      <w:r w:rsidRPr="00494E78">
        <w:rPr>
          <w:b/>
          <w:bCs/>
          <w:noProof/>
          <w:color w:val="FF0000"/>
        </w:rPr>
        <w:t>Sinapse</w:t>
      </w:r>
      <w:r w:rsidRPr="00494E78">
        <w:rPr>
          <w:noProof/>
          <w:color w:val="FF0000"/>
        </w:rPr>
        <w:t xml:space="preserve"> </w:t>
      </w:r>
      <w:r w:rsidRPr="00494E78">
        <w:rPr>
          <w:b/>
          <w:bCs/>
          <w:noProof/>
          <w:color w:val="FF0000"/>
        </w:rPr>
        <w:t>quimica</w:t>
      </w:r>
      <w:r>
        <w:rPr>
          <w:noProof/>
          <w:color w:val="FF0000"/>
        </w:rPr>
        <w:t xml:space="preserve"> dendrito</w:t>
      </w:r>
      <w:r w:rsidR="00EA3BBC">
        <w:rPr>
          <w:noProof/>
          <w:color w:val="FF0000"/>
        </w:rPr>
        <w:t xml:space="preserve">s faz a </w:t>
      </w:r>
      <w:r w:rsidRPr="00494E78">
        <w:rPr>
          <w:noProof/>
          <w:color w:val="FF0000"/>
        </w:rPr>
        <w:t xml:space="preserve"> comunicação indireta através da liberação de neurotransmissores na fenda sináptica, e regulação e refianmento da capacidade neural</w:t>
      </w:r>
      <w:r w:rsidR="00EA3BBC">
        <w:rPr>
          <w:noProof/>
          <w:color w:val="FF0000"/>
        </w:rPr>
        <w:t>.</w:t>
      </w:r>
    </w:p>
    <w:p w14:paraId="7B6FAB0E" w14:textId="77777777" w:rsidR="00494E78" w:rsidRDefault="00494E78" w:rsidP="00494E78">
      <w:pPr>
        <w:pStyle w:val="PargrafodaLista"/>
        <w:rPr>
          <w:b/>
          <w:bCs/>
        </w:rPr>
      </w:pPr>
    </w:p>
    <w:p w14:paraId="3CBF2B52" w14:textId="04A7122B" w:rsidR="00693197" w:rsidRDefault="002B0EF8" w:rsidP="007B227B">
      <w:pPr>
        <w:pStyle w:val="PargrafodaLista"/>
        <w:numPr>
          <w:ilvl w:val="0"/>
          <w:numId w:val="5"/>
        </w:numPr>
        <w:rPr>
          <w:b/>
          <w:bCs/>
        </w:rPr>
      </w:pPr>
      <w:r w:rsidRPr="002B0EF8">
        <w:rPr>
          <w:b/>
          <w:bCs/>
        </w:rPr>
        <w:t>Diferencie substância branca da substância cinzenta.</w:t>
      </w:r>
    </w:p>
    <w:p w14:paraId="16892B60" w14:textId="6780596A" w:rsidR="00356CB2" w:rsidRDefault="00494E78" w:rsidP="00564B06">
      <w:pPr>
        <w:pStyle w:val="PargrafodaLista"/>
        <w:rPr>
          <w:bCs/>
          <w:color w:val="FF0000"/>
        </w:rPr>
      </w:pPr>
      <w:r>
        <w:rPr>
          <w:b/>
          <w:color w:val="FF0000"/>
          <w:u w:val="single"/>
        </w:rPr>
        <w:t>S</w:t>
      </w:r>
      <w:r w:rsidRPr="00494E78">
        <w:rPr>
          <w:b/>
          <w:color w:val="FF0000"/>
        </w:rPr>
        <w:t>ubstância branca</w:t>
      </w:r>
      <w:r w:rsidRPr="00494E78">
        <w:rPr>
          <w:bCs/>
          <w:color w:val="FF0000"/>
        </w:rPr>
        <w:t xml:space="preserve">: axônios, e </w:t>
      </w:r>
      <w:r w:rsidRPr="00494E78">
        <w:rPr>
          <w:b/>
          <w:color w:val="FF0000"/>
        </w:rPr>
        <w:t>cinzenta</w:t>
      </w:r>
      <w:r w:rsidRPr="00494E78">
        <w:rPr>
          <w:bCs/>
          <w:color w:val="FF0000"/>
        </w:rPr>
        <w:t>: pericário (corpo do neurônio).</w:t>
      </w:r>
    </w:p>
    <w:p w14:paraId="25DECA24" w14:textId="77777777" w:rsidR="00564B06" w:rsidRPr="00564B06" w:rsidRDefault="00564B06" w:rsidP="00564B06">
      <w:pPr>
        <w:pStyle w:val="PargrafodaLista"/>
        <w:rPr>
          <w:bCs/>
          <w:color w:val="FF0000"/>
        </w:rPr>
      </w:pPr>
    </w:p>
    <w:p w14:paraId="362DE16D" w14:textId="77ABD7F8" w:rsidR="002B0EF8" w:rsidRDefault="002B0EF8" w:rsidP="007B227B">
      <w:pPr>
        <w:pStyle w:val="PargrafodaLista"/>
        <w:numPr>
          <w:ilvl w:val="0"/>
          <w:numId w:val="5"/>
        </w:numPr>
        <w:rPr>
          <w:b/>
          <w:bCs/>
        </w:rPr>
      </w:pPr>
      <w:r w:rsidRPr="002B0EF8">
        <w:rPr>
          <w:b/>
          <w:bCs/>
        </w:rPr>
        <w:lastRenderedPageBreak/>
        <w:t>Quais são as células da glia e para que servem?</w:t>
      </w:r>
    </w:p>
    <w:p w14:paraId="313C83A6" w14:textId="02C9FA33" w:rsidR="00356CB2" w:rsidRPr="00356CB2" w:rsidRDefault="00356CB2" w:rsidP="00356CB2">
      <w:pPr>
        <w:pStyle w:val="PargrafodaLista"/>
        <w:rPr>
          <w:color w:val="FF0000"/>
        </w:rPr>
      </w:pPr>
      <w:r w:rsidRPr="00356CB2">
        <w:rPr>
          <w:b/>
          <w:bCs/>
          <w:color w:val="FF0000"/>
        </w:rPr>
        <w:t>Microglias</w:t>
      </w:r>
      <w:r w:rsidRPr="00356CB2">
        <w:rPr>
          <w:color w:val="FF0000"/>
        </w:rPr>
        <w:t xml:space="preserve"> ou </w:t>
      </w:r>
      <w:r w:rsidRPr="00356CB2">
        <w:rPr>
          <w:b/>
          <w:bCs/>
          <w:color w:val="FF0000"/>
        </w:rPr>
        <w:t>Macroglias</w:t>
      </w:r>
      <w:r w:rsidRPr="00356CB2">
        <w:rPr>
          <w:color w:val="FF0000"/>
        </w:rPr>
        <w:t xml:space="preserve">. </w:t>
      </w:r>
      <w:r>
        <w:rPr>
          <w:color w:val="FF0000"/>
        </w:rPr>
        <w:t>F</w:t>
      </w:r>
      <w:r w:rsidRPr="00356CB2">
        <w:rPr>
          <w:color w:val="FF0000"/>
        </w:rPr>
        <w:t>ornece</w:t>
      </w:r>
      <w:r>
        <w:rPr>
          <w:color w:val="FF0000"/>
        </w:rPr>
        <w:t>m</w:t>
      </w:r>
      <w:r w:rsidRPr="00356CB2">
        <w:rPr>
          <w:color w:val="FF0000"/>
        </w:rPr>
        <w:t xml:space="preserve"> nutrientes, proteção e ajudar na sustentação do tecido nervoso</w:t>
      </w:r>
      <w:r w:rsidR="00B62742">
        <w:rPr>
          <w:color w:val="FF0000"/>
        </w:rPr>
        <w:t xml:space="preserve"> e </w:t>
      </w:r>
      <w:r w:rsidR="00B62742" w:rsidRPr="00356CB2">
        <w:rPr>
          <w:color w:val="FF0000"/>
        </w:rPr>
        <w:t>modulação</w:t>
      </w:r>
      <w:r w:rsidRPr="00356CB2">
        <w:rPr>
          <w:color w:val="FF0000"/>
        </w:rPr>
        <w:t xml:space="preserve"> dos impulsos elétricos.</w:t>
      </w:r>
    </w:p>
    <w:p w14:paraId="1808E503" w14:textId="77777777" w:rsidR="00356CB2" w:rsidRPr="00356CB2" w:rsidRDefault="00356CB2" w:rsidP="00356CB2">
      <w:pPr>
        <w:pStyle w:val="PargrafodaLista"/>
        <w:rPr>
          <w:b/>
          <w:bCs/>
          <w:color w:val="FF0000"/>
        </w:rPr>
      </w:pPr>
    </w:p>
    <w:p w14:paraId="288AF478" w14:textId="74620C83" w:rsidR="002B0EF8" w:rsidRDefault="002B0EF8" w:rsidP="007B227B">
      <w:pPr>
        <w:pStyle w:val="PargrafodaLista"/>
        <w:numPr>
          <w:ilvl w:val="0"/>
          <w:numId w:val="5"/>
        </w:numPr>
        <w:rPr>
          <w:b/>
          <w:bCs/>
        </w:rPr>
      </w:pPr>
      <w:r w:rsidRPr="002B0EF8">
        <w:rPr>
          <w:b/>
          <w:bCs/>
        </w:rPr>
        <w:t>Quem produz a bainha de mielina no SNC e no SNP e para que serve?</w:t>
      </w:r>
    </w:p>
    <w:p w14:paraId="4AA56BEC" w14:textId="68091159" w:rsidR="00F3229D" w:rsidRDefault="00197247" w:rsidP="00F3229D">
      <w:pPr>
        <w:pStyle w:val="PargrafodaLista"/>
        <w:rPr>
          <w:color w:val="FF0000"/>
        </w:rPr>
      </w:pPr>
      <w:r>
        <w:rPr>
          <w:b/>
          <w:bCs/>
          <w:color w:val="FF0000"/>
        </w:rPr>
        <w:t>SNC</w:t>
      </w:r>
      <w:r w:rsidRPr="00197247">
        <w:rPr>
          <w:b/>
          <w:bCs/>
          <w:color w:val="FF0000"/>
        </w:rPr>
        <w:t xml:space="preserve">: </w:t>
      </w:r>
      <w:r w:rsidRPr="00197247">
        <w:rPr>
          <w:color w:val="FF0000"/>
        </w:rPr>
        <w:t>Células Oligodendrócitas</w:t>
      </w:r>
      <w:r>
        <w:rPr>
          <w:color w:val="FF0000"/>
        </w:rPr>
        <w:t>;</w:t>
      </w:r>
    </w:p>
    <w:p w14:paraId="6B6FB875" w14:textId="51D995B5" w:rsidR="00197247" w:rsidRPr="00DF1567" w:rsidRDefault="00197247" w:rsidP="00F3229D">
      <w:pPr>
        <w:pStyle w:val="PargrafodaLista"/>
        <w:rPr>
          <w:b/>
          <w:bCs/>
          <w:color w:val="FF0000"/>
        </w:rPr>
      </w:pPr>
      <w:r>
        <w:rPr>
          <w:b/>
          <w:bCs/>
          <w:color w:val="FF0000"/>
        </w:rPr>
        <w:t>SNP:</w:t>
      </w:r>
      <w:r w:rsidR="00DF1567">
        <w:rPr>
          <w:b/>
          <w:bCs/>
          <w:color w:val="FF0000"/>
        </w:rPr>
        <w:t xml:space="preserve"> </w:t>
      </w:r>
      <w:r w:rsidR="00DF1567" w:rsidRPr="00DF1567">
        <w:rPr>
          <w:rStyle w:val="Forte"/>
          <w:b w:val="0"/>
          <w:bCs w:val="0"/>
          <w:color w:val="FF0000"/>
        </w:rPr>
        <w:t>Células de Schwann</w:t>
      </w:r>
      <w:r w:rsidR="00DF1567">
        <w:rPr>
          <w:b/>
          <w:bCs/>
          <w:color w:val="FF0000"/>
        </w:rPr>
        <w:t>;</w:t>
      </w:r>
    </w:p>
    <w:p w14:paraId="53089826" w14:textId="77777777" w:rsidR="00DF1567" w:rsidRPr="00DF1567" w:rsidRDefault="00DF1567" w:rsidP="00DF1567">
      <w:pPr>
        <w:pStyle w:val="PargrafodaLista"/>
        <w:rPr>
          <w:color w:val="FF0000"/>
        </w:rPr>
      </w:pPr>
      <w:r w:rsidRPr="00DF1567">
        <w:rPr>
          <w:b/>
          <w:bCs/>
          <w:color w:val="FF0000"/>
        </w:rPr>
        <w:t>Bainha de mielina</w:t>
      </w:r>
      <w:r w:rsidRPr="00DF1567">
        <w:rPr>
          <w:color w:val="FF0000"/>
        </w:rPr>
        <w:t xml:space="preserve"> (envoltório) – acelera a comunicação entre os neurônios.</w:t>
      </w:r>
    </w:p>
    <w:p w14:paraId="351E1229" w14:textId="12F1422C" w:rsidR="00F3229D" w:rsidRPr="00DF1567" w:rsidRDefault="00DF1567" w:rsidP="00DF1567">
      <w:pPr>
        <w:pStyle w:val="PargrafodaLista"/>
        <w:numPr>
          <w:ilvl w:val="1"/>
          <w:numId w:val="8"/>
        </w:numPr>
        <w:rPr>
          <w:color w:val="FF0000"/>
        </w:rPr>
      </w:pPr>
      <w:r w:rsidRPr="00DF1567">
        <w:rPr>
          <w:color w:val="FF0000"/>
        </w:rPr>
        <w:t>disfunção da bainha de mielina vai prejudicar a comunicação.</w:t>
      </w:r>
    </w:p>
    <w:p w14:paraId="77F4DC38" w14:textId="77777777" w:rsidR="00DF1567" w:rsidRDefault="00DF1567" w:rsidP="00F3229D">
      <w:pPr>
        <w:pStyle w:val="PargrafodaLista"/>
        <w:rPr>
          <w:b/>
          <w:bCs/>
        </w:rPr>
      </w:pPr>
    </w:p>
    <w:p w14:paraId="0510EE84" w14:textId="4C24BFA5" w:rsidR="002B0EF8" w:rsidRDefault="002B0EF8" w:rsidP="007B227B">
      <w:pPr>
        <w:pStyle w:val="PargrafodaLista"/>
        <w:numPr>
          <w:ilvl w:val="0"/>
          <w:numId w:val="5"/>
        </w:numPr>
        <w:rPr>
          <w:b/>
          <w:bCs/>
        </w:rPr>
      </w:pPr>
      <w:r w:rsidRPr="002B0EF8">
        <w:rPr>
          <w:b/>
          <w:bCs/>
        </w:rPr>
        <w:t>Qual o nome dos tecidos conjuntivos que compõem um nervo?</w:t>
      </w:r>
    </w:p>
    <w:p w14:paraId="358C673C" w14:textId="4FFCEEEE" w:rsidR="00437B4D" w:rsidRDefault="00437B4D" w:rsidP="00437B4D">
      <w:pPr>
        <w:pStyle w:val="PargrafodaLista"/>
        <w:rPr>
          <w:color w:val="FF0000"/>
        </w:rPr>
      </w:pPr>
      <w:r>
        <w:rPr>
          <w:b/>
          <w:bCs/>
          <w:color w:val="FF0000"/>
        </w:rPr>
        <w:t xml:space="preserve">Endoneuro: </w:t>
      </w:r>
      <w:r w:rsidRPr="00437B4D">
        <w:rPr>
          <w:color w:val="FF0000"/>
        </w:rPr>
        <w:t>envolve cada fibra nervosa individualmente (cada axônio)</w:t>
      </w:r>
      <w:r>
        <w:rPr>
          <w:color w:val="FF0000"/>
        </w:rPr>
        <w:t>.</w:t>
      </w:r>
    </w:p>
    <w:p w14:paraId="4D54CE59" w14:textId="2C9F4CFB" w:rsidR="00437B4D" w:rsidRDefault="00437B4D" w:rsidP="00437B4D">
      <w:pPr>
        <w:pStyle w:val="PargrafodaLista"/>
        <w:rPr>
          <w:color w:val="FF0000"/>
        </w:rPr>
      </w:pPr>
      <w:r>
        <w:rPr>
          <w:b/>
          <w:bCs/>
          <w:color w:val="FF0000"/>
        </w:rPr>
        <w:t>Perineuro:</w:t>
      </w:r>
      <w:r>
        <w:t xml:space="preserve"> </w:t>
      </w:r>
      <w:r w:rsidR="00303711" w:rsidRPr="00303711">
        <w:rPr>
          <w:color w:val="FF0000"/>
        </w:rPr>
        <w:t>agrupa várias fibras nervosas em feixes chamados fascículos</w:t>
      </w:r>
      <w:r w:rsidR="00303711">
        <w:rPr>
          <w:color w:val="FF0000"/>
        </w:rPr>
        <w:t>.</w:t>
      </w:r>
    </w:p>
    <w:p w14:paraId="5110AC4D" w14:textId="1D914FA0" w:rsidR="00303711" w:rsidRDefault="00303711" w:rsidP="00437B4D">
      <w:pPr>
        <w:pStyle w:val="PargrafodaLista"/>
        <w:rPr>
          <w:color w:val="FF0000"/>
        </w:rPr>
      </w:pPr>
      <w:r>
        <w:rPr>
          <w:b/>
          <w:bCs/>
          <w:color w:val="FF0000"/>
        </w:rPr>
        <w:t>Epineuro:</w:t>
      </w:r>
      <w:r>
        <w:rPr>
          <w:color w:val="FF0000"/>
        </w:rPr>
        <w:t xml:space="preserve"> </w:t>
      </w:r>
      <w:r w:rsidR="007A7D6A" w:rsidRPr="007A7D6A">
        <w:rPr>
          <w:color w:val="FF0000"/>
        </w:rPr>
        <w:t>a camada mais externa de tecido conjuntivo que envolve todo o nervo.</w:t>
      </w:r>
    </w:p>
    <w:p w14:paraId="626F8134" w14:textId="11203267" w:rsidR="008B661E" w:rsidRPr="00303711" w:rsidRDefault="004C1A81" w:rsidP="004C1A81">
      <w:pPr>
        <w:pStyle w:val="PargrafodaLista"/>
        <w:ind w:left="1428" w:firstLine="696"/>
        <w:rPr>
          <w:color w:val="FF0000"/>
        </w:rPr>
      </w:pPr>
      <w:r>
        <w:rPr>
          <w:noProof/>
        </w:rPr>
        <w:drawing>
          <wp:inline distT="0" distB="0" distL="0" distR="0" wp14:anchorId="65E97F37" wp14:editId="505DF4F9">
            <wp:extent cx="2596662" cy="1862455"/>
            <wp:effectExtent l="0" t="0" r="0" b="0"/>
            <wp:docPr id="67932866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2396" cy="188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A7A55" w14:textId="4D03FA1F" w:rsidR="00A4719E" w:rsidRDefault="00A4719E" w:rsidP="00303711">
      <w:r w:rsidRPr="00A4719E">
        <w:rPr>
          <w:noProof/>
        </w:rPr>
        <w:drawing>
          <wp:inline distT="0" distB="0" distL="0" distR="0" wp14:anchorId="46B901F2" wp14:editId="10B2FD27">
            <wp:extent cx="5400040" cy="2700020"/>
            <wp:effectExtent l="0" t="0" r="0" b="0"/>
            <wp:docPr id="5784010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4010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56A01" w14:textId="4B3EAD43" w:rsidR="007378A5" w:rsidRDefault="007378A5" w:rsidP="007378A5">
      <w:r w:rsidRPr="007378A5">
        <w:rPr>
          <w:noProof/>
        </w:rPr>
        <w:drawing>
          <wp:inline distT="0" distB="0" distL="0" distR="0" wp14:anchorId="3E89BCF4" wp14:editId="5BBB9F1B">
            <wp:extent cx="4698069" cy="2613660"/>
            <wp:effectExtent l="0" t="0" r="0" b="0"/>
            <wp:docPr id="11712657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2657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2845" cy="2616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30022" w14:textId="52DEFFD5" w:rsidR="00C71111" w:rsidRDefault="00C71111" w:rsidP="007378A5">
      <w:r>
        <w:rPr>
          <w:noProof/>
        </w:rPr>
        <w:lastRenderedPageBreak/>
        <w:drawing>
          <wp:inline distT="0" distB="0" distL="0" distR="0" wp14:anchorId="1CE1C505" wp14:editId="36A234D9">
            <wp:extent cx="4711241" cy="2575560"/>
            <wp:effectExtent l="0" t="0" r="0" b="0"/>
            <wp:docPr id="642143463" name="Imagem 1" descr="Sistema Nervoso: Histologia | Concise Medical Knowl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stema Nervoso: Histologia | Concise Medical Knowled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283" cy="2583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E3C5D" w14:textId="4EA2CD2A" w:rsidR="00F85665" w:rsidRPr="00A4719E" w:rsidRDefault="00F85665" w:rsidP="007378A5">
      <w:r>
        <w:rPr>
          <w:noProof/>
        </w:rPr>
        <w:drawing>
          <wp:inline distT="0" distB="0" distL="0" distR="0" wp14:anchorId="48283953" wp14:editId="4A2C09B5">
            <wp:extent cx="4524375" cy="2447925"/>
            <wp:effectExtent l="0" t="0" r="9525" b="9525"/>
            <wp:docPr id="5241539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539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FEEC9" w14:textId="1C2F6E6D" w:rsidR="00FE280A" w:rsidRPr="00F85665" w:rsidRDefault="00F85665" w:rsidP="00EE5241">
      <w:r>
        <w:rPr>
          <w:b/>
          <w:bCs/>
        </w:rPr>
        <w:t>Astrócitos</w:t>
      </w:r>
      <w:r>
        <w:t xml:space="preserve"> </w:t>
      </w:r>
      <w:r>
        <w:sym w:font="Wingdings" w:char="F0E0"/>
      </w:r>
      <w:r>
        <w:t xml:space="preserve"> são os com prolongamento menor.</w:t>
      </w:r>
    </w:p>
    <w:sectPr w:rsidR="00FE280A" w:rsidRPr="00F856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95E1D"/>
    <w:multiLevelType w:val="hybridMultilevel"/>
    <w:tmpl w:val="0004E39E"/>
    <w:lvl w:ilvl="0" w:tplc="46FA6B5C">
      <w:start w:val="1"/>
      <w:numFmt w:val="decimal"/>
      <w:lvlText w:val="%1-"/>
      <w:lvlJc w:val="left"/>
      <w:pPr>
        <w:ind w:left="1776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0480574B"/>
    <w:multiLevelType w:val="hybridMultilevel"/>
    <w:tmpl w:val="2A00CC52"/>
    <w:lvl w:ilvl="0" w:tplc="CE1A338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DA023B"/>
    <w:multiLevelType w:val="hybridMultilevel"/>
    <w:tmpl w:val="4B0ED380"/>
    <w:lvl w:ilvl="0" w:tplc="7C7E8AC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821931"/>
    <w:multiLevelType w:val="hybridMultilevel"/>
    <w:tmpl w:val="60C4DDCC"/>
    <w:lvl w:ilvl="0" w:tplc="C86682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E43AE6"/>
    <w:multiLevelType w:val="hybridMultilevel"/>
    <w:tmpl w:val="66F8ADDA"/>
    <w:lvl w:ilvl="0" w:tplc="EA10E9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6829E7"/>
    <w:multiLevelType w:val="hybridMultilevel"/>
    <w:tmpl w:val="32368D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077585"/>
    <w:multiLevelType w:val="hybridMultilevel"/>
    <w:tmpl w:val="945063E4"/>
    <w:lvl w:ilvl="0" w:tplc="3CC0167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C226935"/>
    <w:multiLevelType w:val="hybridMultilevel"/>
    <w:tmpl w:val="39224758"/>
    <w:lvl w:ilvl="0" w:tplc="DE3AD16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8547697">
    <w:abstractNumId w:val="4"/>
  </w:num>
  <w:num w:numId="2" w16cid:durableId="808472059">
    <w:abstractNumId w:val="3"/>
  </w:num>
  <w:num w:numId="3" w16cid:durableId="436294508">
    <w:abstractNumId w:val="0"/>
  </w:num>
  <w:num w:numId="4" w16cid:durableId="403919857">
    <w:abstractNumId w:val="6"/>
  </w:num>
  <w:num w:numId="5" w16cid:durableId="1302266586">
    <w:abstractNumId w:val="5"/>
  </w:num>
  <w:num w:numId="6" w16cid:durableId="17629328">
    <w:abstractNumId w:val="2"/>
  </w:num>
  <w:num w:numId="7" w16cid:durableId="1600719694">
    <w:abstractNumId w:val="1"/>
  </w:num>
  <w:num w:numId="8" w16cid:durableId="18967714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0425"/>
    <w:rsid w:val="0003616D"/>
    <w:rsid w:val="000A3777"/>
    <w:rsid w:val="000D41D1"/>
    <w:rsid w:val="001029E1"/>
    <w:rsid w:val="0010417E"/>
    <w:rsid w:val="00127D81"/>
    <w:rsid w:val="001741AE"/>
    <w:rsid w:val="00177B11"/>
    <w:rsid w:val="00197247"/>
    <w:rsid w:val="00227875"/>
    <w:rsid w:val="00254EDF"/>
    <w:rsid w:val="00262D21"/>
    <w:rsid w:val="0028091F"/>
    <w:rsid w:val="002A6C13"/>
    <w:rsid w:val="002B0EF8"/>
    <w:rsid w:val="002C3E81"/>
    <w:rsid w:val="00303711"/>
    <w:rsid w:val="00310732"/>
    <w:rsid w:val="00356CB2"/>
    <w:rsid w:val="003914C1"/>
    <w:rsid w:val="00403B4D"/>
    <w:rsid w:val="00437B4D"/>
    <w:rsid w:val="00447906"/>
    <w:rsid w:val="004600F2"/>
    <w:rsid w:val="004739C5"/>
    <w:rsid w:val="00477DF0"/>
    <w:rsid w:val="00490DFD"/>
    <w:rsid w:val="00494E78"/>
    <w:rsid w:val="004B3BD6"/>
    <w:rsid w:val="004C1A81"/>
    <w:rsid w:val="004F0A8D"/>
    <w:rsid w:val="004F6A33"/>
    <w:rsid w:val="00531181"/>
    <w:rsid w:val="00564B06"/>
    <w:rsid w:val="00574268"/>
    <w:rsid w:val="006109A2"/>
    <w:rsid w:val="00637432"/>
    <w:rsid w:val="00693197"/>
    <w:rsid w:val="006C456A"/>
    <w:rsid w:val="006D0128"/>
    <w:rsid w:val="006D56FF"/>
    <w:rsid w:val="007378A5"/>
    <w:rsid w:val="007627A2"/>
    <w:rsid w:val="007A7D6A"/>
    <w:rsid w:val="007B227B"/>
    <w:rsid w:val="00807B6E"/>
    <w:rsid w:val="008B661E"/>
    <w:rsid w:val="008D469D"/>
    <w:rsid w:val="00914A6B"/>
    <w:rsid w:val="0092421A"/>
    <w:rsid w:val="009273C3"/>
    <w:rsid w:val="00980ADF"/>
    <w:rsid w:val="009B2DF5"/>
    <w:rsid w:val="009F79ED"/>
    <w:rsid w:val="00A06594"/>
    <w:rsid w:val="00A2637A"/>
    <w:rsid w:val="00A369E3"/>
    <w:rsid w:val="00A4719E"/>
    <w:rsid w:val="00B62742"/>
    <w:rsid w:val="00C41CFB"/>
    <w:rsid w:val="00C71111"/>
    <w:rsid w:val="00CC62DB"/>
    <w:rsid w:val="00D00425"/>
    <w:rsid w:val="00D85DA1"/>
    <w:rsid w:val="00DB6CE6"/>
    <w:rsid w:val="00DF1567"/>
    <w:rsid w:val="00DF75F3"/>
    <w:rsid w:val="00E05F15"/>
    <w:rsid w:val="00E064E5"/>
    <w:rsid w:val="00EA08D2"/>
    <w:rsid w:val="00EA3BBC"/>
    <w:rsid w:val="00EB1FA1"/>
    <w:rsid w:val="00EE5241"/>
    <w:rsid w:val="00F223B5"/>
    <w:rsid w:val="00F3229D"/>
    <w:rsid w:val="00F5380B"/>
    <w:rsid w:val="00F85665"/>
    <w:rsid w:val="00FD66E1"/>
    <w:rsid w:val="00FE2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B41D9"/>
  <w15:chartTrackingRefBased/>
  <w15:docId w15:val="{30F996C7-8E23-41FE-8499-D85582B27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00425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DF15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4EFC3B-6941-4902-94FF-E36BA25EE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536</TotalTime>
  <Pages>7</Pages>
  <Words>1163</Words>
  <Characters>6286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57</cp:revision>
  <cp:lastPrinted>2024-06-20T11:52:00Z</cp:lastPrinted>
  <dcterms:created xsi:type="dcterms:W3CDTF">2024-06-11T17:16:00Z</dcterms:created>
  <dcterms:modified xsi:type="dcterms:W3CDTF">2024-06-20T13:02:00Z</dcterms:modified>
</cp:coreProperties>
</file>