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39542" w14:textId="5C85D45E" w:rsidR="001741AE" w:rsidRDefault="004509EA" w:rsidP="004509E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 I – EPIDEMOLOGIA</w:t>
      </w:r>
    </w:p>
    <w:p w14:paraId="1E3729A8" w14:textId="3D74754E" w:rsidR="004509EA" w:rsidRDefault="004509EA" w:rsidP="004509EA">
      <w:pPr>
        <w:pStyle w:val="PargrafodaLista"/>
        <w:numPr>
          <w:ilvl w:val="0"/>
          <w:numId w:val="1"/>
        </w:numPr>
      </w:pPr>
      <w:r w:rsidRPr="004509EA">
        <w:t xml:space="preserve">A Organização Mundial da Saúde (OMS) define </w:t>
      </w:r>
      <w:r w:rsidRPr="004509EA">
        <w:rPr>
          <w:b/>
          <w:bCs/>
        </w:rPr>
        <w:t xml:space="preserve">Sistema de Informação em Saúde (SIS) </w:t>
      </w:r>
      <w:r w:rsidRPr="004509EA">
        <w:t xml:space="preserve">como um </w:t>
      </w:r>
      <w:r w:rsidRPr="004509EA">
        <w:rPr>
          <w:highlight w:val="yellow"/>
        </w:rPr>
        <w:t>mecanismo de coleta</w:t>
      </w:r>
      <w:r w:rsidRPr="004509EA">
        <w:t xml:space="preserve">, </w:t>
      </w:r>
      <w:r w:rsidRPr="004509EA">
        <w:rPr>
          <w:highlight w:val="yellow"/>
        </w:rPr>
        <w:t>processamento</w:t>
      </w:r>
      <w:r w:rsidRPr="004509EA">
        <w:t xml:space="preserve">, </w:t>
      </w:r>
      <w:r w:rsidRPr="004509EA">
        <w:rPr>
          <w:highlight w:val="yellow"/>
        </w:rPr>
        <w:t>análise</w:t>
      </w:r>
      <w:r w:rsidRPr="004509EA">
        <w:t xml:space="preserve"> e </w:t>
      </w:r>
      <w:r w:rsidRPr="004509EA">
        <w:rPr>
          <w:highlight w:val="yellow"/>
        </w:rPr>
        <w:t>transmissão da informação</w:t>
      </w:r>
      <w:r w:rsidRPr="004509EA">
        <w:t xml:space="preserve"> necessária para </w:t>
      </w:r>
      <w:r w:rsidRPr="004509EA">
        <w:rPr>
          <w:highlight w:val="yellow"/>
        </w:rPr>
        <w:t>planejamento</w:t>
      </w:r>
      <w:r w:rsidRPr="004509EA">
        <w:t xml:space="preserve">, </w:t>
      </w:r>
      <w:r w:rsidRPr="004509EA">
        <w:rPr>
          <w:highlight w:val="yellow"/>
        </w:rPr>
        <w:t>organização</w:t>
      </w:r>
      <w:r w:rsidRPr="004509EA">
        <w:t xml:space="preserve">, </w:t>
      </w:r>
      <w:r w:rsidRPr="004509EA">
        <w:rPr>
          <w:highlight w:val="yellow"/>
        </w:rPr>
        <w:t>operação</w:t>
      </w:r>
      <w:r w:rsidRPr="004509EA">
        <w:t xml:space="preserve"> e </w:t>
      </w:r>
      <w:r w:rsidRPr="004509EA">
        <w:rPr>
          <w:highlight w:val="yellow"/>
        </w:rPr>
        <w:t>avaliação dos serviços de saúde</w:t>
      </w:r>
      <w:r w:rsidRPr="004509EA">
        <w:t xml:space="preserve">. </w:t>
      </w:r>
    </w:p>
    <w:p w14:paraId="1F0AFAD9" w14:textId="6E0A4799" w:rsidR="004509EA" w:rsidRDefault="004509EA" w:rsidP="004509EA">
      <w:pPr>
        <w:pStyle w:val="PargrafodaLista"/>
        <w:numPr>
          <w:ilvl w:val="0"/>
          <w:numId w:val="1"/>
        </w:numPr>
      </w:pPr>
      <w:r>
        <w:t xml:space="preserve">Antigamente a maioria dos sistemas de informação era implantado pelo município, hoje em dia é disponibilizada na internet pelo </w:t>
      </w:r>
      <w:r w:rsidRPr="00CF7122">
        <w:rPr>
          <w:b/>
          <w:bCs/>
        </w:rPr>
        <w:t>DataSUS</w:t>
      </w:r>
      <w:r>
        <w:t>.</w:t>
      </w:r>
    </w:p>
    <w:p w14:paraId="3DBB389E" w14:textId="501EEDA2" w:rsidR="004509EA" w:rsidRDefault="004509EA" w:rsidP="004509EA">
      <w:pPr>
        <w:pStyle w:val="PargrafodaLista"/>
        <w:numPr>
          <w:ilvl w:val="0"/>
          <w:numId w:val="1"/>
        </w:numPr>
      </w:pPr>
      <w:r w:rsidRPr="004509EA">
        <w:t xml:space="preserve">A utilização da informação para a gestão é considerada um meio de </w:t>
      </w:r>
      <w:r w:rsidRPr="00CF7122">
        <w:rPr>
          <w:highlight w:val="yellow"/>
        </w:rPr>
        <w:t>monitorar e avaliar as ações</w:t>
      </w:r>
      <w:r w:rsidRPr="004509EA">
        <w:t>, contribuindo para a melhoria da qualidade dessas informações, seja na atenção individual, seja na coletiva.</w:t>
      </w:r>
    </w:p>
    <w:p w14:paraId="5FDEED6F" w14:textId="77777777" w:rsidR="00CF7122" w:rsidRDefault="004509EA" w:rsidP="00CF7122">
      <w:r w:rsidRPr="00CF7122">
        <w:rPr>
          <w:b/>
          <w:bCs/>
        </w:rPr>
        <w:t>DataSUS</w:t>
      </w:r>
    </w:p>
    <w:p w14:paraId="3DE3A77F" w14:textId="4E63A986" w:rsidR="00CF7122" w:rsidRDefault="00CF7122" w:rsidP="00CF7122">
      <w:pPr>
        <w:pStyle w:val="PargrafodaLista"/>
        <w:numPr>
          <w:ilvl w:val="0"/>
          <w:numId w:val="1"/>
        </w:numPr>
      </w:pPr>
      <w:r w:rsidRPr="00CF7122">
        <w:t xml:space="preserve">O </w:t>
      </w:r>
      <w:r w:rsidRPr="00CF7122">
        <w:rPr>
          <w:b/>
          <w:bCs/>
        </w:rPr>
        <w:t>DataSUS</w:t>
      </w:r>
      <w:r w:rsidRPr="00CF7122">
        <w:t xml:space="preserve"> é um sistema de informação </w:t>
      </w:r>
      <w:r>
        <w:t xml:space="preserve">e suporte tecnológico </w:t>
      </w:r>
      <w:r w:rsidRPr="00CF7122">
        <w:t xml:space="preserve">que </w:t>
      </w:r>
      <w:r w:rsidRPr="00CF7122">
        <w:rPr>
          <w:highlight w:val="yellow"/>
        </w:rPr>
        <w:t>organiza, armazena e disponibiliza dados sobre a saúde da população brasileira</w:t>
      </w:r>
      <w:r w:rsidRPr="00CF7122">
        <w:t>, gerados a partir de várias fontes como hospitais, unidades de saúde e outros serviços do SUS. Ele reúne informações epidemiológicas, de atendimento médico, mortalidade, nascimentos, entre outros.</w:t>
      </w:r>
    </w:p>
    <w:p w14:paraId="38142E47" w14:textId="33BEE854" w:rsidR="00CF7122" w:rsidRDefault="00CF7122" w:rsidP="004509EA">
      <w:pPr>
        <w:pStyle w:val="PargrafodaLista"/>
        <w:numPr>
          <w:ilvl w:val="0"/>
          <w:numId w:val="1"/>
        </w:numPr>
      </w:pPr>
      <w:r w:rsidRPr="00CF7122">
        <w:t xml:space="preserve">O principal objetivo do </w:t>
      </w:r>
      <w:r w:rsidRPr="00CF7122">
        <w:rPr>
          <w:b/>
          <w:bCs/>
        </w:rPr>
        <w:t>DataSUS</w:t>
      </w:r>
      <w:r w:rsidRPr="00CF7122">
        <w:t xml:space="preserve"> é fornecer </w:t>
      </w:r>
      <w:r w:rsidRPr="00CF7122">
        <w:rPr>
          <w:b/>
          <w:bCs/>
        </w:rPr>
        <w:t>dados e informações</w:t>
      </w:r>
      <w:r w:rsidRPr="00CF7122">
        <w:t xml:space="preserve"> para subsidiar a </w:t>
      </w:r>
      <w:r w:rsidRPr="00CF7122">
        <w:rPr>
          <w:b/>
          <w:bCs/>
        </w:rPr>
        <w:t>gestão, o planejamento e a avaliação das ações de saúde pública</w:t>
      </w:r>
      <w:r w:rsidRPr="00CF7122">
        <w:t xml:space="preserve"> no Brasil. Com base nesses dados, gestores de saúde podem tomar decisões mais eficazes e precisas sobre as políticas de saúde e intervenções necessárias</w:t>
      </w:r>
      <w:r>
        <w:t>.</w:t>
      </w:r>
    </w:p>
    <w:p w14:paraId="0F843199" w14:textId="3B41512F" w:rsidR="00CF7122" w:rsidRDefault="00CF7122" w:rsidP="00CF7122">
      <w:pPr>
        <w:pStyle w:val="PargrafodaLista"/>
        <w:numPr>
          <w:ilvl w:val="0"/>
          <w:numId w:val="1"/>
        </w:numPr>
      </w:pPr>
      <w:r>
        <w:t xml:space="preserve">criou um sistema de informações chamado </w:t>
      </w:r>
      <w:r w:rsidRPr="00CF7122">
        <w:rPr>
          <w:b/>
          <w:bCs/>
        </w:rPr>
        <w:t xml:space="preserve">Tabwin e Tabnet </w:t>
      </w:r>
      <w:r w:rsidRPr="004509EA">
        <w:rPr>
          <w:b/>
          <w:bCs/>
        </w:rPr>
        <w:sym w:font="Wingdings" w:char="F0E0"/>
      </w:r>
      <w:r w:rsidRPr="00CF7122">
        <w:rPr>
          <w:b/>
          <w:bCs/>
        </w:rPr>
        <w:t xml:space="preserve"> </w:t>
      </w:r>
      <w:r>
        <w:t>permite a todos os usuários identifica o perfil de morbimortalidade da população, tendo a finalidade disseminar as informações de forma rápida.</w:t>
      </w:r>
    </w:p>
    <w:p w14:paraId="4D3DA50E" w14:textId="6726D76D" w:rsidR="00443121" w:rsidRDefault="00443121" w:rsidP="00443121">
      <w:pPr>
        <w:rPr>
          <w:b/>
          <w:bCs/>
        </w:rPr>
      </w:pPr>
      <w:r>
        <w:rPr>
          <w:b/>
          <w:bCs/>
        </w:rPr>
        <w:t>SIM – Sistema de Informação sobre Mortalidade</w:t>
      </w:r>
    </w:p>
    <w:p w14:paraId="38B35E8C" w14:textId="4ECC644D" w:rsidR="00443121" w:rsidRPr="00443121" w:rsidRDefault="00443121" w:rsidP="00443121">
      <w:pPr>
        <w:pStyle w:val="PargrafodaLista"/>
        <w:numPr>
          <w:ilvl w:val="0"/>
          <w:numId w:val="1"/>
        </w:numPr>
        <w:rPr>
          <w:b/>
          <w:bCs/>
        </w:rPr>
      </w:pPr>
      <w:r w:rsidRPr="00443121">
        <w:t xml:space="preserve">Com a criação do SIM foi implantado o modelo padronizado da </w:t>
      </w:r>
      <w:r w:rsidRPr="00443121">
        <w:rPr>
          <w:b/>
          <w:bCs/>
        </w:rPr>
        <w:t>Declaração de Óbito (DO</w:t>
      </w:r>
      <w:r w:rsidRPr="00443121">
        <w:rPr>
          <w:b/>
          <w:bCs/>
        </w:rPr>
        <w:t>)</w:t>
      </w:r>
    </w:p>
    <w:p w14:paraId="4DAFFACE" w14:textId="7FD8BC0E" w:rsidR="00443121" w:rsidRDefault="00443121" w:rsidP="00443121">
      <w:pPr>
        <w:pStyle w:val="PargrafodaLista"/>
        <w:numPr>
          <w:ilvl w:val="0"/>
          <w:numId w:val="1"/>
        </w:numPr>
      </w:pPr>
      <w:r>
        <w:t xml:space="preserve">É </w:t>
      </w:r>
      <w:r w:rsidRPr="00443121">
        <w:t xml:space="preserve">um sistema criado pelo </w:t>
      </w:r>
      <w:r w:rsidRPr="00443121">
        <w:rPr>
          <w:b/>
          <w:bCs/>
        </w:rPr>
        <w:t>Ministério da Saúde do Brasil</w:t>
      </w:r>
      <w:r w:rsidRPr="00443121">
        <w:t xml:space="preserve"> para </w:t>
      </w:r>
      <w:r w:rsidRPr="00443121">
        <w:rPr>
          <w:highlight w:val="green"/>
        </w:rPr>
        <w:t>coletar</w:t>
      </w:r>
      <w:r w:rsidRPr="00443121">
        <w:t xml:space="preserve">, </w:t>
      </w:r>
      <w:r w:rsidRPr="00443121">
        <w:rPr>
          <w:highlight w:val="green"/>
        </w:rPr>
        <w:t>processar</w:t>
      </w:r>
      <w:r w:rsidRPr="00443121">
        <w:t xml:space="preserve"> e </w:t>
      </w:r>
      <w:r w:rsidRPr="00443121">
        <w:rPr>
          <w:highlight w:val="green"/>
        </w:rPr>
        <w:t>divulgar</w:t>
      </w:r>
      <w:r w:rsidRPr="00443121">
        <w:t xml:space="preserve"> dados sobre </w:t>
      </w:r>
      <w:r w:rsidRPr="00443121">
        <w:rPr>
          <w:b/>
          <w:bCs/>
          <w:highlight w:val="green"/>
        </w:rPr>
        <w:t>mortalidade no país</w:t>
      </w:r>
      <w:r w:rsidRPr="00443121">
        <w:t xml:space="preserve">. </w:t>
      </w:r>
    </w:p>
    <w:p w14:paraId="594EC97D" w14:textId="77777777" w:rsidR="00443121" w:rsidRDefault="00443121" w:rsidP="00443121">
      <w:pPr>
        <w:pStyle w:val="PargrafodaLista"/>
        <w:numPr>
          <w:ilvl w:val="0"/>
          <w:numId w:val="1"/>
        </w:numPr>
      </w:pPr>
      <w:r>
        <w:t>T</w:t>
      </w:r>
      <w:r w:rsidRPr="00443121">
        <w:t xml:space="preserve">em como objetivo fornecer informações detalhadas sobre os óbitos, suas causas e características demográficas, contribuindo para o planejamento e avaliação de políticas de saúde pública e vigilância epidemiológica. </w:t>
      </w:r>
    </w:p>
    <w:p w14:paraId="617D67B9" w14:textId="3E94A710" w:rsidR="00443121" w:rsidRDefault="00443121" w:rsidP="00443121">
      <w:pPr>
        <w:pStyle w:val="PargrafodaLista"/>
        <w:numPr>
          <w:ilvl w:val="0"/>
          <w:numId w:val="1"/>
        </w:numPr>
      </w:pPr>
      <w:r w:rsidRPr="00443121">
        <w:t xml:space="preserve">O SIM é fundamental para o monitoramento de padrões de mortalidade e </w:t>
      </w:r>
      <w:r w:rsidRPr="00443121">
        <w:rPr>
          <w:highlight w:val="green"/>
        </w:rPr>
        <w:t>permite identificar problemas de saúde prioritários em diferentes regiões do Brasil</w:t>
      </w:r>
      <w:r>
        <w:t>.</w:t>
      </w:r>
    </w:p>
    <w:p w14:paraId="62047367" w14:textId="37B46ABD" w:rsidR="00443121" w:rsidRDefault="00443121" w:rsidP="00443121">
      <w:pPr>
        <w:pStyle w:val="PargrafodaLista"/>
        <w:numPr>
          <w:ilvl w:val="0"/>
          <w:numId w:val="1"/>
        </w:numPr>
      </w:pPr>
      <w:r>
        <w:t>T</w:t>
      </w:r>
      <w:r w:rsidRPr="00443121">
        <w:t xml:space="preserve">antos </w:t>
      </w:r>
      <w:r>
        <w:t xml:space="preserve">óbitos </w:t>
      </w:r>
      <w:r w:rsidRPr="00443121">
        <w:t>fetais como não fetais, ocorridos no município s</w:t>
      </w:r>
      <w:r>
        <w:t>ão</w:t>
      </w:r>
      <w:r w:rsidRPr="00443121">
        <w:t xml:space="preserve"> processados no SIM </w:t>
      </w:r>
      <w:r>
        <w:t>e tod</w:t>
      </w:r>
      <w:r w:rsidRPr="00443121">
        <w:t>os</w:t>
      </w:r>
      <w:r>
        <w:t xml:space="preserve"> os</w:t>
      </w:r>
      <w:r w:rsidRPr="00443121">
        <w:t xml:space="preserve"> dados </w:t>
      </w:r>
      <w:r>
        <w:t>precisam ser</w:t>
      </w:r>
      <w:r w:rsidRPr="00443121">
        <w:t xml:space="preserve"> de boa qualidade para a obtenção de informações fidedignas compatíveis com a realidade do município</w:t>
      </w:r>
      <w:r>
        <w:t>.</w:t>
      </w:r>
    </w:p>
    <w:p w14:paraId="19C59ED7" w14:textId="6D94C865" w:rsidR="00443121" w:rsidRPr="00443121" w:rsidRDefault="00443121" w:rsidP="00443121">
      <w:pPr>
        <w:pStyle w:val="PargrafodaLista"/>
        <w:numPr>
          <w:ilvl w:val="1"/>
          <w:numId w:val="1"/>
        </w:numPr>
      </w:pPr>
      <w:r w:rsidRPr="00443121">
        <w:t>Deve ter uma correta codificação de causa de morte, de acordo com as recomendações internacionais previstas nas revisões da</w:t>
      </w:r>
      <w:r w:rsidRPr="00443121">
        <w:rPr>
          <w:b/>
          <w:bCs/>
        </w:rPr>
        <w:t xml:space="preserve"> Classificação Internacional de Doenças (CID).</w:t>
      </w:r>
    </w:p>
    <w:p w14:paraId="737B478C" w14:textId="3B9E1288" w:rsidR="00443121" w:rsidRDefault="00443121" w:rsidP="00443121">
      <w:pPr>
        <w:pStyle w:val="PargrafodaLista"/>
        <w:numPr>
          <w:ilvl w:val="0"/>
          <w:numId w:val="1"/>
        </w:numPr>
      </w:pPr>
      <w:r w:rsidRPr="00443121">
        <w:t>Os dados de mortalidade são de grande importância nos cálculos de indicadores de saúde, sendo relevantes para a avaliação das condições de vida e de saúde de uma população e para a de</w:t>
      </w:r>
      <w:r>
        <w:t>t</w:t>
      </w:r>
      <w:r w:rsidRPr="00443121">
        <w:t>erminação do risco de morte da população, assim como da iniquidade de acesso ao serviço de saúde.</w:t>
      </w:r>
    </w:p>
    <w:p w14:paraId="0201CAE7" w14:textId="69C7C7A4" w:rsidR="00443121" w:rsidRDefault="00443121" w:rsidP="00443121">
      <w:pPr>
        <w:rPr>
          <w:b/>
          <w:bCs/>
        </w:rPr>
      </w:pPr>
      <w:r>
        <w:rPr>
          <w:b/>
          <w:bCs/>
        </w:rPr>
        <w:t>SINASC – Sistema de Informações sobre Nascidos Vivos.</w:t>
      </w:r>
    </w:p>
    <w:p w14:paraId="0BE8C431" w14:textId="19991F53" w:rsidR="00443121" w:rsidRDefault="00443121" w:rsidP="00443121">
      <w:pPr>
        <w:pStyle w:val="PargrafodaLista"/>
        <w:numPr>
          <w:ilvl w:val="0"/>
          <w:numId w:val="1"/>
        </w:numPr>
      </w:pPr>
      <w:r>
        <w:lastRenderedPageBreak/>
        <w:t>Te</w:t>
      </w:r>
      <w:r w:rsidRPr="00443121">
        <w:t xml:space="preserve">m como objetivo principal </w:t>
      </w:r>
      <w:r w:rsidRPr="00443121">
        <w:rPr>
          <w:highlight w:val="cyan"/>
        </w:rPr>
        <w:t>coletar dados de nascidos vivos</w:t>
      </w:r>
      <w:r w:rsidRPr="00443121">
        <w:t>, constituindo informações relevantes para que o setor saúde possa fazer o planejamento e a avaliação de políticas e empregar ações de vigilância na área da saúde materno-infantil.</w:t>
      </w:r>
    </w:p>
    <w:p w14:paraId="3FCFA6A0" w14:textId="273154CB" w:rsidR="00C1599E" w:rsidRDefault="00C1599E" w:rsidP="00443121">
      <w:pPr>
        <w:pStyle w:val="PargrafodaLista"/>
        <w:numPr>
          <w:ilvl w:val="0"/>
          <w:numId w:val="1"/>
        </w:numPr>
      </w:pPr>
      <w:r>
        <w:t xml:space="preserve">Implementado no Brasil em 1990 com base nos dados da </w:t>
      </w:r>
      <w:r w:rsidRPr="00C1599E">
        <w:rPr>
          <w:b/>
          <w:bCs/>
        </w:rPr>
        <w:t>Declaração de Nascido Vivo (DN)</w:t>
      </w:r>
      <w:r>
        <w:t>, c</w:t>
      </w:r>
      <w:r w:rsidRPr="00C1599E">
        <w:t xml:space="preserve">ontendo </w:t>
      </w:r>
      <w:r w:rsidRPr="00C1599E">
        <w:rPr>
          <w:highlight w:val="cyan"/>
        </w:rPr>
        <w:t>informações</w:t>
      </w:r>
      <w:r w:rsidRPr="00C1599E">
        <w:t xml:space="preserve"> relacionadas com a </w:t>
      </w:r>
      <w:r w:rsidRPr="00C1599E">
        <w:rPr>
          <w:highlight w:val="cyan"/>
        </w:rPr>
        <w:t>gestação e o parto</w:t>
      </w:r>
      <w:r w:rsidRPr="00C1599E">
        <w:t xml:space="preserve">, as </w:t>
      </w:r>
      <w:r w:rsidRPr="00C1599E">
        <w:rPr>
          <w:highlight w:val="cyan"/>
        </w:rPr>
        <w:t>condições de nascimento da criança</w:t>
      </w:r>
      <w:r w:rsidRPr="00C1599E">
        <w:t xml:space="preserve"> e as </w:t>
      </w:r>
      <w:r w:rsidRPr="00C1599E">
        <w:rPr>
          <w:highlight w:val="cyan"/>
        </w:rPr>
        <w:t>características da mãe</w:t>
      </w:r>
      <w:r w:rsidRPr="00C1599E">
        <w:t>.</w:t>
      </w:r>
    </w:p>
    <w:p w14:paraId="18384440" w14:textId="41AFCD7B" w:rsidR="00C1599E" w:rsidRDefault="00C1599E" w:rsidP="00443121">
      <w:pPr>
        <w:pStyle w:val="PargrafodaLista"/>
        <w:numPr>
          <w:ilvl w:val="0"/>
          <w:numId w:val="1"/>
        </w:numPr>
      </w:pPr>
      <w:r>
        <w:t>Acompanhamento da saúde materno-infantil; Planejamento de ações e políticas públicas; Vigilância epidemiológica (monitoramento de indicadores de saúde).</w:t>
      </w:r>
    </w:p>
    <w:p w14:paraId="6A2D47BF" w14:textId="77777777" w:rsidR="00C1599E" w:rsidRDefault="00C1599E" w:rsidP="00C1599E"/>
    <w:p w14:paraId="1D3CFAAF" w14:textId="77777777" w:rsidR="00C1599E" w:rsidRDefault="00C1599E" w:rsidP="00C1599E"/>
    <w:p w14:paraId="40CA48D5" w14:textId="2FC0DFE9" w:rsidR="00C1599E" w:rsidRDefault="00C1599E" w:rsidP="00C1599E">
      <w:pPr>
        <w:rPr>
          <w:b/>
          <w:bCs/>
        </w:rPr>
      </w:pPr>
      <w:r>
        <w:rPr>
          <w:b/>
          <w:bCs/>
        </w:rPr>
        <w:t>SISVAN – Sistema de Vigilância Alimentar e Nutricional</w:t>
      </w:r>
    </w:p>
    <w:p w14:paraId="54940D61" w14:textId="144B52E0" w:rsidR="00C1599E" w:rsidRDefault="00C1599E" w:rsidP="00C1599E">
      <w:pPr>
        <w:pStyle w:val="PargrafodaLista"/>
        <w:numPr>
          <w:ilvl w:val="0"/>
          <w:numId w:val="1"/>
        </w:numPr>
      </w:pPr>
      <w:r w:rsidRPr="00C1599E">
        <w:rPr>
          <w:b/>
          <w:bCs/>
        </w:rPr>
        <w:t>A Vigilância Alimentar e Nutricional (VAN)</w:t>
      </w:r>
      <w:r w:rsidRPr="00C1599E">
        <w:t xml:space="preserve"> consiste na descrição contínua e na predição de tendências nas condições de alimentação e nutrição da população e seus fatores determinantes.</w:t>
      </w:r>
      <w:r>
        <w:t xml:space="preserve"> </w:t>
      </w:r>
    </w:p>
    <w:p w14:paraId="10D5DD7A" w14:textId="6CB0C7AA" w:rsidR="00C1599E" w:rsidRDefault="00C1599E" w:rsidP="00C1599E">
      <w:pPr>
        <w:pStyle w:val="PargrafodaLista"/>
        <w:numPr>
          <w:ilvl w:val="0"/>
          <w:numId w:val="1"/>
        </w:numPr>
      </w:pPr>
      <w:r w:rsidRPr="00C1599E">
        <w:t xml:space="preserve">O SISVAN é uma ferramenta que </w:t>
      </w:r>
      <w:r w:rsidRPr="00C1599E">
        <w:rPr>
          <w:highlight w:val="magenta"/>
        </w:rPr>
        <w:t>coleta</w:t>
      </w:r>
      <w:r w:rsidRPr="00C1599E">
        <w:t xml:space="preserve">, </w:t>
      </w:r>
      <w:r w:rsidRPr="00C1599E">
        <w:rPr>
          <w:highlight w:val="magenta"/>
        </w:rPr>
        <w:t>organiza</w:t>
      </w:r>
      <w:r w:rsidRPr="00C1599E">
        <w:t xml:space="preserve">, e </w:t>
      </w:r>
      <w:r w:rsidRPr="00C1599E">
        <w:rPr>
          <w:highlight w:val="magenta"/>
        </w:rPr>
        <w:t>analisa dados</w:t>
      </w:r>
      <w:r w:rsidRPr="00C1599E">
        <w:t xml:space="preserve"> sobre o </w:t>
      </w:r>
      <w:r w:rsidRPr="00C1599E">
        <w:rPr>
          <w:b/>
          <w:bCs/>
        </w:rPr>
        <w:t>estado nutricional</w:t>
      </w:r>
      <w:r w:rsidRPr="00C1599E">
        <w:t xml:space="preserve"> e os </w:t>
      </w:r>
      <w:r w:rsidRPr="00C1599E">
        <w:rPr>
          <w:b/>
          <w:bCs/>
        </w:rPr>
        <w:t>hábitos alimentares</w:t>
      </w:r>
      <w:r w:rsidRPr="00C1599E">
        <w:t xml:space="preserve"> de indivíduos atendidos pelos serviços públicos de saúde, SUS. Ele abrange dados de crianças, adultos, idosos, gestantes, e populações em situação de vulnerabilidade, com base em medições antropométricas (como peso e altura) e informações sobre a dieta.</w:t>
      </w:r>
    </w:p>
    <w:p w14:paraId="7C135114" w14:textId="18C0AAEF" w:rsidR="00C1599E" w:rsidRDefault="00C1599E" w:rsidP="00C1599E">
      <w:pPr>
        <w:pStyle w:val="PargrafodaLista"/>
        <w:numPr>
          <w:ilvl w:val="0"/>
          <w:numId w:val="1"/>
        </w:numPr>
      </w:pPr>
      <w:r w:rsidRPr="00C1599E">
        <w:t xml:space="preserve">O objetivo do SISVAN é fornecer </w:t>
      </w:r>
      <w:r w:rsidRPr="00C1599E">
        <w:rPr>
          <w:b/>
          <w:bCs/>
        </w:rPr>
        <w:t>informações contínuas e sistemáticas</w:t>
      </w:r>
      <w:r w:rsidRPr="00C1599E">
        <w:t xml:space="preserve"> sobre o estado nutricional da população e seus padrões de alimentação</w:t>
      </w:r>
      <w:r>
        <w:t>.</w:t>
      </w:r>
    </w:p>
    <w:p w14:paraId="2039CE6E" w14:textId="77777777" w:rsidR="00CF7122" w:rsidRDefault="00C1599E" w:rsidP="00C1599E">
      <w:pPr>
        <w:pStyle w:val="PargrafodaLista"/>
        <w:numPr>
          <w:ilvl w:val="0"/>
          <w:numId w:val="1"/>
        </w:numPr>
      </w:pPr>
      <w:r w:rsidRPr="00CF7122">
        <w:rPr>
          <w:b/>
          <w:bCs/>
        </w:rPr>
        <w:t>Monitorar o estado nutricional</w:t>
      </w:r>
      <w:r>
        <w:t xml:space="preserve">; </w:t>
      </w:r>
    </w:p>
    <w:p w14:paraId="313793BC" w14:textId="198DCEAF" w:rsidR="00C1599E" w:rsidRDefault="00C1599E" w:rsidP="00C1599E">
      <w:pPr>
        <w:pStyle w:val="PargrafodaLista"/>
        <w:numPr>
          <w:ilvl w:val="0"/>
          <w:numId w:val="1"/>
        </w:numPr>
      </w:pPr>
      <w:r w:rsidRPr="00CF7122">
        <w:rPr>
          <w:b/>
          <w:bCs/>
        </w:rPr>
        <w:t xml:space="preserve">Subsidiar </w:t>
      </w:r>
      <w:r w:rsidR="00CF7122" w:rsidRPr="00CF7122">
        <w:rPr>
          <w:b/>
          <w:bCs/>
        </w:rPr>
        <w:t>políticas</w:t>
      </w:r>
      <w:r w:rsidRPr="00CF7122">
        <w:rPr>
          <w:b/>
          <w:bCs/>
        </w:rPr>
        <w:t xml:space="preserve"> públicas</w:t>
      </w:r>
      <w:r>
        <w:t xml:space="preserve"> </w:t>
      </w:r>
      <w:r w:rsidR="00CF7122">
        <w:t>– apoiar política públicas de saúde;</w:t>
      </w:r>
    </w:p>
    <w:p w14:paraId="369EEF6D" w14:textId="29F30E70" w:rsidR="00CF7122" w:rsidRPr="00C1599E" w:rsidRDefault="00CF7122" w:rsidP="00C1599E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Vigilância epidemiológica </w:t>
      </w:r>
      <w:r>
        <w:t>– permitir a vigilância de situações de risco nutricional e alimentar, identificar vulnerabilidades.</w:t>
      </w:r>
    </w:p>
    <w:sectPr w:rsidR="00CF7122" w:rsidRPr="00C159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C4EF6"/>
    <w:multiLevelType w:val="hybridMultilevel"/>
    <w:tmpl w:val="9A262892"/>
    <w:lvl w:ilvl="0" w:tplc="A740EA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78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EA"/>
    <w:rsid w:val="000D41D1"/>
    <w:rsid w:val="0010417E"/>
    <w:rsid w:val="001741AE"/>
    <w:rsid w:val="00443121"/>
    <w:rsid w:val="004509EA"/>
    <w:rsid w:val="004600F2"/>
    <w:rsid w:val="00490DFD"/>
    <w:rsid w:val="00807B6E"/>
    <w:rsid w:val="008D469D"/>
    <w:rsid w:val="00C1599E"/>
    <w:rsid w:val="00CA60E8"/>
    <w:rsid w:val="00CF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FEB41"/>
  <w15:chartTrackingRefBased/>
  <w15:docId w15:val="{D3B7599E-0151-46D2-9F9A-20154E80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50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685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2024-09-28T13:47:00Z</dcterms:created>
  <dcterms:modified xsi:type="dcterms:W3CDTF">2024-09-28T15:05:00Z</dcterms:modified>
</cp:coreProperties>
</file>