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B449" w14:textId="3A36D847" w:rsidR="001741AE" w:rsidRDefault="00960408" w:rsidP="00960408">
      <w:pPr>
        <w:jc w:val="center"/>
        <w:rPr>
          <w:b/>
          <w:bCs/>
          <w:sz w:val="28"/>
          <w:szCs w:val="28"/>
        </w:rPr>
      </w:pPr>
      <w:r w:rsidRPr="00960408">
        <w:rPr>
          <w:b/>
          <w:bCs/>
          <w:sz w:val="28"/>
          <w:szCs w:val="28"/>
        </w:rPr>
        <w:t>INTRODUÇÃO À MICROBIOLOGIA DE ALIMENTOS</w:t>
      </w:r>
      <w:r>
        <w:rPr>
          <w:b/>
          <w:bCs/>
          <w:sz w:val="28"/>
          <w:szCs w:val="28"/>
        </w:rPr>
        <w:t xml:space="preserve"> – 04.02.25</w:t>
      </w:r>
    </w:p>
    <w:p w14:paraId="4A21F541" w14:textId="696E73ED" w:rsidR="00960408" w:rsidRDefault="00960408" w:rsidP="00960408">
      <w:pPr>
        <w:pStyle w:val="PargrafodaLista"/>
        <w:numPr>
          <w:ilvl w:val="0"/>
          <w:numId w:val="1"/>
        </w:numPr>
      </w:pPr>
      <w:r w:rsidRPr="00960408">
        <w:t xml:space="preserve">Parte da microbiologia que trata dos processos em que os microrganismos influenciam nas </w:t>
      </w:r>
      <w:r w:rsidRPr="00960408">
        <w:rPr>
          <w:highlight w:val="yellow"/>
        </w:rPr>
        <w:t>características dos produtos</w:t>
      </w:r>
      <w:r w:rsidRPr="00960408">
        <w:t xml:space="preserve"> de consumo alimentício humano ou anim</w:t>
      </w:r>
      <w:r>
        <w:t>al.</w:t>
      </w:r>
    </w:p>
    <w:p w14:paraId="22327EEB" w14:textId="2C1C0A3F" w:rsidR="00E76043" w:rsidRDefault="00E76043" w:rsidP="00E76043">
      <w:pPr>
        <w:pStyle w:val="PargrafodaLista"/>
        <w:numPr>
          <w:ilvl w:val="1"/>
          <w:numId w:val="1"/>
        </w:numPr>
      </w:pPr>
      <w:r>
        <w:t xml:space="preserve">Ex. Leite, coalhada, iogurte, queijo branco. </w:t>
      </w:r>
    </w:p>
    <w:p w14:paraId="3160305F" w14:textId="17169A0A" w:rsidR="00E76043" w:rsidRDefault="00E76043" w:rsidP="00E76043">
      <w:pPr>
        <w:pStyle w:val="PargrafodaLista"/>
        <w:numPr>
          <w:ilvl w:val="2"/>
          <w:numId w:val="1"/>
        </w:numPr>
      </w:pPr>
      <w:r>
        <w:t xml:space="preserve"> O Leite é o mais contaminado, pois tem + água, ou seja, </w:t>
      </w:r>
      <w:r w:rsidRPr="00E76043">
        <w:rPr>
          <w:highlight w:val="cyan"/>
        </w:rPr>
        <w:t>quanto mais água mais chance de contaminação</w:t>
      </w:r>
      <w:r>
        <w:t>.</w:t>
      </w:r>
    </w:p>
    <w:p w14:paraId="4B6910E4" w14:textId="08B5A903" w:rsidR="00960408" w:rsidRDefault="00960408" w:rsidP="00960408">
      <w:pPr>
        <w:pStyle w:val="PargrafodaLista"/>
        <w:numPr>
          <w:ilvl w:val="0"/>
          <w:numId w:val="1"/>
        </w:numPr>
      </w:pPr>
      <w:r w:rsidRPr="00960408">
        <w:t xml:space="preserve">Engloba aspectos da </w:t>
      </w:r>
      <w:r w:rsidRPr="00960408">
        <w:rPr>
          <w:highlight w:val="yellow"/>
        </w:rPr>
        <w:t>ecologia microbiana e de biotecnologia</w:t>
      </w:r>
      <w:r w:rsidRPr="00960408">
        <w:t xml:space="preserve"> para a produção</w:t>
      </w:r>
      <w:r w:rsidR="006A2F82">
        <w:t>.</w:t>
      </w:r>
    </w:p>
    <w:p w14:paraId="6D10F590" w14:textId="57E803F3" w:rsidR="006A2F82" w:rsidRDefault="006A2F82" w:rsidP="00960408">
      <w:pPr>
        <w:pStyle w:val="PargrafodaLista"/>
        <w:numPr>
          <w:ilvl w:val="0"/>
          <w:numId w:val="1"/>
        </w:numPr>
      </w:pPr>
      <w:r w:rsidRPr="006A2F82">
        <w:t xml:space="preserve">Estudo de organismos </w:t>
      </w:r>
      <w:r w:rsidRPr="006A2F82">
        <w:rPr>
          <w:highlight w:val="yellow"/>
        </w:rPr>
        <w:t>procarióticos</w:t>
      </w:r>
      <w:r w:rsidRPr="006A2F82">
        <w:t xml:space="preserve"> (bactérias), </w:t>
      </w:r>
      <w:r w:rsidRPr="006A2F82">
        <w:rPr>
          <w:highlight w:val="yellow"/>
        </w:rPr>
        <w:t>eucarióticos</w:t>
      </w:r>
      <w:r w:rsidRPr="006A2F82">
        <w:t xml:space="preserve"> (algas, protozoários, fungos) e os </w:t>
      </w:r>
      <w:r w:rsidRPr="006A2F82">
        <w:rPr>
          <w:highlight w:val="yellow"/>
        </w:rPr>
        <w:t>acelulares</w:t>
      </w:r>
      <w:r w:rsidRPr="006A2F82">
        <w:t xml:space="preserve"> (vírus).</w:t>
      </w:r>
    </w:p>
    <w:p w14:paraId="7B9C3DA6" w14:textId="47E54C24" w:rsidR="00960408" w:rsidRDefault="00960408" w:rsidP="00960408">
      <w:r w:rsidRPr="00960408">
        <w:rPr>
          <w:b/>
          <w:bCs/>
        </w:rPr>
        <w:t>Microrganismos podem ser</w:t>
      </w:r>
      <w:r w:rsidRPr="00960408">
        <w:t xml:space="preserve">: </w:t>
      </w:r>
    </w:p>
    <w:p w14:paraId="7BFF01EA" w14:textId="77777777" w:rsidR="00960408" w:rsidRDefault="00960408" w:rsidP="00960408">
      <w:pPr>
        <w:pStyle w:val="PargrafodaLista"/>
        <w:numPr>
          <w:ilvl w:val="0"/>
          <w:numId w:val="2"/>
        </w:numPr>
      </w:pPr>
      <w:r w:rsidRPr="00960408">
        <w:t xml:space="preserve">Agentes de deterioração dos alimentos </w:t>
      </w:r>
    </w:p>
    <w:p w14:paraId="7C3F5CC6" w14:textId="77777777" w:rsidR="00960408" w:rsidRDefault="00960408" w:rsidP="00960408">
      <w:pPr>
        <w:pStyle w:val="PargrafodaLista"/>
        <w:numPr>
          <w:ilvl w:val="0"/>
          <w:numId w:val="2"/>
        </w:numPr>
      </w:pPr>
      <w:r w:rsidRPr="00960408">
        <w:t xml:space="preserve">Agentes patogênicos transmitidos por alimentos </w:t>
      </w:r>
    </w:p>
    <w:p w14:paraId="216C9D6E" w14:textId="00F96FB6" w:rsidR="00960408" w:rsidRDefault="00960408" w:rsidP="00960408">
      <w:pPr>
        <w:pStyle w:val="PargrafodaLista"/>
        <w:numPr>
          <w:ilvl w:val="0"/>
          <w:numId w:val="2"/>
        </w:numPr>
      </w:pPr>
      <w:r w:rsidRPr="00960408">
        <w:t>Produtores de alimentos</w:t>
      </w:r>
    </w:p>
    <w:p w14:paraId="300925BF" w14:textId="7C0DA632" w:rsidR="00960408" w:rsidRDefault="00960408" w:rsidP="00960408">
      <w:pPr>
        <w:rPr>
          <w:b/>
          <w:bCs/>
        </w:rPr>
      </w:pPr>
      <w:r>
        <w:rPr>
          <w:b/>
          <w:bCs/>
        </w:rPr>
        <w:t>Estabilidade</w:t>
      </w:r>
      <w:r w:rsidRPr="00960408">
        <w:rPr>
          <w:b/>
          <w:bCs/>
        </w:rPr>
        <w:t xml:space="preserve"> </w:t>
      </w:r>
      <w:r>
        <w:rPr>
          <w:b/>
          <w:bCs/>
        </w:rPr>
        <w:t>dos</w:t>
      </w:r>
      <w:r w:rsidRPr="00960408">
        <w:rPr>
          <w:b/>
          <w:bCs/>
        </w:rPr>
        <w:t xml:space="preserve"> P</w:t>
      </w:r>
      <w:r>
        <w:rPr>
          <w:b/>
          <w:bCs/>
        </w:rPr>
        <w:t>rodutos</w:t>
      </w:r>
      <w:r w:rsidRPr="00960408">
        <w:rPr>
          <w:b/>
          <w:bCs/>
        </w:rPr>
        <w:t xml:space="preserve"> </w:t>
      </w:r>
      <w:r>
        <w:rPr>
          <w:b/>
          <w:bCs/>
        </w:rPr>
        <w:t>Alimentícios:</w:t>
      </w:r>
    </w:p>
    <w:p w14:paraId="4D9AA585" w14:textId="387B026B" w:rsidR="00960408" w:rsidRDefault="00960408" w:rsidP="00960408">
      <w:pPr>
        <w:pStyle w:val="PargrafodaLista"/>
        <w:numPr>
          <w:ilvl w:val="0"/>
          <w:numId w:val="1"/>
        </w:numPr>
      </w:pPr>
      <w:r w:rsidRPr="00960408">
        <w:t xml:space="preserve">Visa </w:t>
      </w:r>
      <w:r w:rsidR="00D57DC9" w:rsidRPr="00D57DC9">
        <w:rPr>
          <w:color w:val="000000" w:themeColor="text1"/>
          <w:highlight w:val="green"/>
        </w:rPr>
        <w:sym w:font="Wingdings" w:char="F0E1"/>
      </w:r>
      <w:r w:rsidR="00D57DC9" w:rsidRPr="00D57DC9">
        <w:rPr>
          <w:color w:val="000000" w:themeColor="text1"/>
          <w:highlight w:val="green"/>
        </w:rPr>
        <w:t xml:space="preserve"> </w:t>
      </w:r>
      <w:r w:rsidRPr="00D57DC9">
        <w:rPr>
          <w:color w:val="000000" w:themeColor="text1"/>
          <w:highlight w:val="green"/>
        </w:rPr>
        <w:t>a estabilidade dos produtos alimentícios</w:t>
      </w:r>
      <w:r w:rsidRPr="00960408">
        <w:t xml:space="preserve">, com a </w:t>
      </w:r>
      <w:r w:rsidRPr="00D57DC9">
        <w:rPr>
          <w:b/>
          <w:bCs/>
        </w:rPr>
        <w:t>manutenção</w:t>
      </w:r>
      <w:r w:rsidRPr="00960408">
        <w:t xml:space="preserve"> das propriedades </w:t>
      </w:r>
      <w:r w:rsidRPr="00D57DC9">
        <w:rPr>
          <w:color w:val="FF0000"/>
        </w:rPr>
        <w:t>nutricionais</w:t>
      </w:r>
      <w:r w:rsidRPr="00960408">
        <w:t xml:space="preserve"> e </w:t>
      </w:r>
      <w:r w:rsidRPr="00D57DC9">
        <w:rPr>
          <w:color w:val="0070C0"/>
        </w:rPr>
        <w:t>sensoriais</w:t>
      </w:r>
      <w:r w:rsidRPr="00960408">
        <w:t xml:space="preserve">, e sua </w:t>
      </w:r>
      <w:r w:rsidRPr="00D57DC9">
        <w:rPr>
          <w:color w:val="FFC000"/>
        </w:rPr>
        <w:t>durabilidade</w:t>
      </w:r>
      <w:r w:rsidRPr="00960408">
        <w:t xml:space="preserve"> (prazo de validade).</w:t>
      </w:r>
    </w:p>
    <w:p w14:paraId="7F892895" w14:textId="331ACA0B" w:rsidR="00960408" w:rsidRDefault="00960408" w:rsidP="00960408">
      <w:pPr>
        <w:pStyle w:val="PargrafodaLista"/>
        <w:numPr>
          <w:ilvl w:val="0"/>
          <w:numId w:val="1"/>
        </w:numPr>
      </w:pPr>
      <w:r w:rsidRPr="00960408">
        <w:t xml:space="preserve">Incluem a aplicação de diversos </w:t>
      </w:r>
      <w:r w:rsidRPr="00960408">
        <w:rPr>
          <w:highlight w:val="green"/>
        </w:rPr>
        <w:t>métodos de conservação</w:t>
      </w:r>
      <w:r w:rsidRPr="00960408">
        <w:t xml:space="preserve"> para evitar as alterações indesejáveis de origem </w:t>
      </w:r>
      <w:r w:rsidRPr="00960408">
        <w:rPr>
          <w:color w:val="FF0000"/>
        </w:rPr>
        <w:t>microbiana</w:t>
      </w:r>
      <w:r w:rsidRPr="00960408">
        <w:t xml:space="preserve">, </w:t>
      </w:r>
      <w:r w:rsidRPr="00960408">
        <w:rPr>
          <w:color w:val="00B050"/>
        </w:rPr>
        <w:t>enzimática</w:t>
      </w:r>
      <w:r w:rsidRPr="00960408">
        <w:t xml:space="preserve">, </w:t>
      </w:r>
      <w:r w:rsidRPr="00960408">
        <w:rPr>
          <w:color w:val="4472C4" w:themeColor="accent1"/>
        </w:rPr>
        <w:t>física</w:t>
      </w:r>
      <w:r w:rsidRPr="00960408">
        <w:t xml:space="preserve"> ou </w:t>
      </w:r>
      <w:r w:rsidRPr="00960408">
        <w:rPr>
          <w:color w:val="7030A0"/>
        </w:rPr>
        <w:t>química</w:t>
      </w:r>
      <w:r w:rsidRPr="00960408">
        <w:t>.</w:t>
      </w:r>
    </w:p>
    <w:p w14:paraId="38BD58F6" w14:textId="6071489C" w:rsidR="00960408" w:rsidRDefault="00960408" w:rsidP="009111D2">
      <w:pPr>
        <w:ind w:left="360"/>
        <w:rPr>
          <w:b/>
          <w:bCs/>
        </w:rPr>
      </w:pPr>
      <w:r w:rsidRPr="00960408">
        <w:rPr>
          <w:b/>
          <w:bCs/>
        </w:rPr>
        <w:t>Diferentes tecnologias</w:t>
      </w:r>
      <w:r w:rsidRPr="00960408">
        <w:t xml:space="preserve">: os alimentos se conservem pelo </w:t>
      </w:r>
      <w:r w:rsidRPr="006A2F82">
        <w:rPr>
          <w:color w:val="00B050"/>
        </w:rPr>
        <w:sym w:font="Wingdings" w:char="F0E1"/>
      </w:r>
      <w:r w:rsidRPr="006A2F82">
        <w:rPr>
          <w:color w:val="00B050"/>
        </w:rPr>
        <w:t xml:space="preserve"> tempo possível</w:t>
      </w:r>
      <w:r w:rsidRPr="00960408">
        <w:t xml:space="preserve">, evitando as </w:t>
      </w:r>
      <w:r w:rsidRPr="00960408">
        <w:rPr>
          <w:color w:val="FF0000"/>
        </w:rPr>
        <w:t>perdas</w:t>
      </w:r>
      <w:r w:rsidRPr="00960408">
        <w:t xml:space="preserve"> decorrentes de um sistema de abastecimento </w:t>
      </w:r>
      <w:r w:rsidRPr="006A2F82">
        <w:rPr>
          <w:b/>
          <w:bCs/>
        </w:rPr>
        <w:t>deficiente</w:t>
      </w:r>
      <w:r w:rsidRPr="00960408">
        <w:t xml:space="preserve"> e os </w:t>
      </w:r>
      <w:r w:rsidRPr="006A2F82">
        <w:rPr>
          <w:b/>
          <w:bCs/>
        </w:rPr>
        <w:t>efeitos da sazonalidade.</w:t>
      </w:r>
    </w:p>
    <w:p w14:paraId="40461664" w14:textId="2E629FCC" w:rsidR="009111D2" w:rsidRPr="009111D2" w:rsidRDefault="009111D2" w:rsidP="009111D2">
      <w:pPr>
        <w:ind w:left="360"/>
        <w:rPr>
          <w:b/>
          <w:bCs/>
        </w:rPr>
      </w:pPr>
      <w:r>
        <w:rPr>
          <w:b/>
          <w:bCs/>
        </w:rPr>
        <w:t xml:space="preserve">Técnicas para </w:t>
      </w:r>
      <w:r>
        <w:rPr>
          <w:b/>
          <w:bCs/>
        </w:rPr>
        <w:sym w:font="Wingdings" w:char="F0E1"/>
      </w:r>
      <w:r>
        <w:rPr>
          <w:b/>
          <w:bCs/>
        </w:rPr>
        <w:t xml:space="preserve"> estabilidade dos produtos alimentícios.</w:t>
      </w:r>
    </w:p>
    <w:p w14:paraId="7723CAAA" w14:textId="5CDBD43A" w:rsidR="00D57DC9" w:rsidRDefault="00D57DC9" w:rsidP="00D57DC9">
      <w:pPr>
        <w:pStyle w:val="PargrafodaLista"/>
        <w:numPr>
          <w:ilvl w:val="0"/>
          <w:numId w:val="5"/>
        </w:numPr>
      </w:pPr>
      <w:r w:rsidRPr="00D57DC9">
        <w:rPr>
          <w:b/>
          <w:bCs/>
        </w:rPr>
        <w:t>Procedimentos naturais de conservação</w:t>
      </w:r>
      <w:r w:rsidRPr="00D57DC9">
        <w:t xml:space="preserve">: </w:t>
      </w:r>
      <w:r w:rsidRPr="00944CE6">
        <w:rPr>
          <w:highlight w:val="green"/>
        </w:rPr>
        <w:t>calor do sol, frio do inverno ou do próprio gelo, fumaça do fogão ou das lareiras.</w:t>
      </w:r>
    </w:p>
    <w:p w14:paraId="074593AC" w14:textId="71815D3C" w:rsidR="00D57DC9" w:rsidRDefault="00D57DC9" w:rsidP="00D57DC9">
      <w:pPr>
        <w:pStyle w:val="PargrafodaLista"/>
        <w:numPr>
          <w:ilvl w:val="0"/>
          <w:numId w:val="5"/>
        </w:numPr>
      </w:pPr>
      <w:r w:rsidRPr="00D57DC9">
        <w:rPr>
          <w:b/>
          <w:bCs/>
        </w:rPr>
        <w:t>Tecnologia de alimentos</w:t>
      </w:r>
      <w:r w:rsidRPr="00D57DC9">
        <w:t xml:space="preserve"> herdou do passado determinados processos físico-químicos ou biológicos: </w:t>
      </w:r>
      <w:r w:rsidRPr="00944CE6">
        <w:rPr>
          <w:highlight w:val="yellow"/>
        </w:rPr>
        <w:t>secagem, salga, cristalização, fermentação</w:t>
      </w:r>
      <w:r>
        <w:t>.</w:t>
      </w:r>
    </w:p>
    <w:p w14:paraId="38C83F05" w14:textId="4D8DBC3E" w:rsidR="00D57DC9" w:rsidRDefault="00D57DC9" w:rsidP="00D57DC9">
      <w:pPr>
        <w:pStyle w:val="PargrafodaLista"/>
        <w:numPr>
          <w:ilvl w:val="0"/>
          <w:numId w:val="5"/>
        </w:numPr>
      </w:pPr>
      <w:r w:rsidRPr="00D57DC9">
        <w:rPr>
          <w:b/>
          <w:bCs/>
        </w:rPr>
        <w:t>Procedimentos e técnicas</w:t>
      </w:r>
      <w:r w:rsidRPr="00D57DC9">
        <w:t xml:space="preserve"> permitem </w:t>
      </w:r>
      <w:r>
        <w:sym w:font="Wingdings" w:char="F0E1"/>
      </w:r>
      <w:r>
        <w:t xml:space="preserve"> </w:t>
      </w:r>
      <w:r w:rsidRPr="00D57DC9">
        <w:t>a vida útil dos produtos alimentícios em dias, meses ou anos.</w:t>
      </w:r>
    </w:p>
    <w:p w14:paraId="0A21D3F9" w14:textId="74F1D4B7" w:rsidR="00D57DC9" w:rsidRDefault="00D57DC9" w:rsidP="00D57DC9">
      <w:pPr>
        <w:pStyle w:val="PargrafodaLista"/>
        <w:numPr>
          <w:ilvl w:val="0"/>
          <w:numId w:val="5"/>
        </w:numPr>
      </w:pPr>
      <w:r w:rsidRPr="00D57DC9">
        <w:t xml:space="preserve">Os </w:t>
      </w:r>
      <w:r w:rsidRPr="00D57DC9">
        <w:rPr>
          <w:b/>
          <w:bCs/>
        </w:rPr>
        <w:t>alimentos são conservados</w:t>
      </w:r>
      <w:r w:rsidRPr="00D57DC9">
        <w:t xml:space="preserve"> pela utilização de métodos mistos, mas costuma-se citar apenas o mais importante dentre os que foram empregados</w:t>
      </w:r>
      <w:r>
        <w:t>.</w:t>
      </w:r>
    </w:p>
    <w:p w14:paraId="7F338779" w14:textId="42BFEA98" w:rsidR="00D57DC9" w:rsidRDefault="00D57DC9" w:rsidP="00D57DC9">
      <w:pPr>
        <w:pStyle w:val="PargrafodaLista"/>
        <w:numPr>
          <w:ilvl w:val="0"/>
          <w:numId w:val="5"/>
        </w:numPr>
      </w:pPr>
      <w:r w:rsidRPr="00D57DC9">
        <w:t xml:space="preserve">Os melhores processos são aqueles que, garantindo um </w:t>
      </w:r>
      <w:r w:rsidRPr="00D57DC9">
        <w:rPr>
          <w:b/>
          <w:bCs/>
        </w:rPr>
        <w:t>satisfatório prazo de validade</w:t>
      </w:r>
      <w:r w:rsidRPr="00D57DC9">
        <w:t>, alteram o menos possível as características naturais dos alimentos.</w:t>
      </w:r>
    </w:p>
    <w:p w14:paraId="6F90C588" w14:textId="6224691D" w:rsidR="009111D2" w:rsidRDefault="009111D2" w:rsidP="00D57DC9">
      <w:pPr>
        <w:pStyle w:val="PargrafodaLista"/>
        <w:numPr>
          <w:ilvl w:val="0"/>
          <w:numId w:val="5"/>
        </w:numPr>
      </w:pPr>
      <w:r>
        <w:t>Embalagens a vácuo, e calor (UHT).</w:t>
      </w:r>
    </w:p>
    <w:p w14:paraId="06458398" w14:textId="722F2CBC" w:rsidR="001C0478" w:rsidRDefault="00B857B6" w:rsidP="001C0478">
      <w:pPr>
        <w:rPr>
          <w:b/>
          <w:bCs/>
        </w:rPr>
      </w:pPr>
      <w:r>
        <w:rPr>
          <w:b/>
          <w:bCs/>
        </w:rPr>
        <w:t>Louis Pasteur</w:t>
      </w:r>
    </w:p>
    <w:p w14:paraId="618A860B" w14:textId="6AF81069" w:rsidR="00B857B6" w:rsidRPr="00B857B6" w:rsidRDefault="00B857B6" w:rsidP="00B857B6">
      <w:pPr>
        <w:pStyle w:val="PargrafodaLista"/>
        <w:numPr>
          <w:ilvl w:val="0"/>
          <w:numId w:val="1"/>
        </w:numPr>
        <w:rPr>
          <w:b/>
          <w:bCs/>
        </w:rPr>
      </w:pPr>
      <w:r>
        <w:t>Fez a Técnica da Pasteurização (até 110°C).</w:t>
      </w:r>
    </w:p>
    <w:p w14:paraId="2F10B567" w14:textId="078741E8" w:rsidR="00B857B6" w:rsidRPr="00B857B6" w:rsidRDefault="00B857B6" w:rsidP="00B857B6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UHT (130°C – 180°C) </w:t>
      </w:r>
      <w:r>
        <w:sym w:font="Wingdings" w:char="F0E0"/>
      </w:r>
      <w:r>
        <w:t xml:space="preserve"> após </w:t>
      </w:r>
      <w:r>
        <w:sym w:font="Wingdings" w:char="F0E1"/>
      </w:r>
      <w:r>
        <w:t xml:space="preserve"> temp. resfriar e envaza.</w:t>
      </w:r>
    </w:p>
    <w:p w14:paraId="44BA1589" w14:textId="271746F9" w:rsidR="00B857B6" w:rsidRPr="00B857B6" w:rsidRDefault="00B857B6" w:rsidP="00B857B6">
      <w:pPr>
        <w:pStyle w:val="PargrafodaLista"/>
        <w:numPr>
          <w:ilvl w:val="0"/>
          <w:numId w:val="1"/>
        </w:numPr>
        <w:rPr>
          <w:b/>
          <w:bCs/>
        </w:rPr>
      </w:pPr>
      <w:r>
        <w:t>Viu que o azedamento do leite era causado por “micróbios” (hoje se sabe que é a bactéria).</w:t>
      </w:r>
    </w:p>
    <w:p w14:paraId="035448E8" w14:textId="77777777" w:rsidR="00B857B6" w:rsidRDefault="00B857B6" w:rsidP="00B857B6">
      <w:pPr>
        <w:rPr>
          <w:b/>
          <w:bCs/>
        </w:rPr>
      </w:pPr>
    </w:p>
    <w:p w14:paraId="45716A78" w14:textId="77777777" w:rsidR="00B857B6" w:rsidRDefault="00B857B6" w:rsidP="00B857B6">
      <w:pPr>
        <w:rPr>
          <w:b/>
          <w:bCs/>
        </w:rPr>
      </w:pPr>
    </w:p>
    <w:p w14:paraId="5DBEEBB4" w14:textId="090EE820" w:rsidR="00B857B6" w:rsidRDefault="00B857B6" w:rsidP="00B857B6">
      <w:pPr>
        <w:rPr>
          <w:b/>
          <w:bCs/>
        </w:rPr>
      </w:pPr>
      <w:r>
        <w:rPr>
          <w:b/>
          <w:bCs/>
        </w:rPr>
        <w:lastRenderedPageBreak/>
        <w:t>Segurança dos Alimentos</w:t>
      </w:r>
    </w:p>
    <w:p w14:paraId="7633F8CA" w14:textId="63D49120" w:rsidR="00B857B6" w:rsidRPr="00B857B6" w:rsidRDefault="00B857B6" w:rsidP="00B857B6">
      <w:pPr>
        <w:pStyle w:val="PargrafodaLista"/>
        <w:numPr>
          <w:ilvl w:val="0"/>
          <w:numId w:val="1"/>
        </w:numPr>
      </w:pPr>
      <w:r w:rsidRPr="00F112D0">
        <w:rPr>
          <w:b/>
          <w:bCs/>
          <w:highlight w:val="green"/>
        </w:rPr>
        <w:t>Estabilidade e segurança</w:t>
      </w:r>
      <w:r w:rsidRPr="00B857B6">
        <w:t xml:space="preserve"> dos alimentos são baseados em muitos fatores, os quais visam </w:t>
      </w:r>
      <w:r w:rsidRPr="00B857B6">
        <w:rPr>
          <w:color w:val="FF0000"/>
        </w:rPr>
        <w:t xml:space="preserve">evitar </w:t>
      </w:r>
      <w:r w:rsidRPr="00B857B6">
        <w:t xml:space="preserve">a multiplicação dos microrganismos contaminantes, impedindo a deterioração e a veiculação de doenças de origem alimentar. </w:t>
      </w:r>
    </w:p>
    <w:p w14:paraId="1B6C5054" w14:textId="77777777" w:rsidR="00B857B6" w:rsidRPr="00B857B6" w:rsidRDefault="00B857B6" w:rsidP="00B857B6">
      <w:pPr>
        <w:pStyle w:val="PargrafodaLista"/>
        <w:numPr>
          <w:ilvl w:val="0"/>
          <w:numId w:val="1"/>
        </w:numPr>
      </w:pPr>
      <w:r w:rsidRPr="00B857B6">
        <w:t xml:space="preserve">Estes fatores, funcionam como </w:t>
      </w:r>
      <w:r w:rsidRPr="00B857B6">
        <w:rPr>
          <w:highlight w:val="yellow"/>
        </w:rPr>
        <w:t>barreiras para impedir</w:t>
      </w:r>
      <w:r w:rsidRPr="00B857B6">
        <w:t xml:space="preserve"> que os </w:t>
      </w:r>
      <w:r w:rsidRPr="00B857B6">
        <w:rPr>
          <w:color w:val="FF0000"/>
        </w:rPr>
        <w:t xml:space="preserve">microrganismos </w:t>
      </w:r>
      <w:r w:rsidRPr="00B857B6">
        <w:t xml:space="preserve">encontrem condições favoráveis ao seu desenvolvimento e/ou à produção de </w:t>
      </w:r>
      <w:r w:rsidRPr="00B857B6">
        <w:rPr>
          <w:color w:val="FF0000"/>
        </w:rPr>
        <w:t>toxinas</w:t>
      </w:r>
      <w:r w:rsidRPr="00B857B6">
        <w:t xml:space="preserve">. </w:t>
      </w:r>
    </w:p>
    <w:p w14:paraId="41026DF1" w14:textId="42DC606F" w:rsidR="00B857B6" w:rsidRDefault="00B857B6" w:rsidP="00B857B6">
      <w:pPr>
        <w:pStyle w:val="PargrafodaLista"/>
        <w:numPr>
          <w:ilvl w:val="0"/>
          <w:numId w:val="1"/>
        </w:numPr>
      </w:pPr>
      <w:r w:rsidRPr="00B857B6">
        <w:t xml:space="preserve">Combinando-se intensidade e tipo de obstáculo ao produto adequado pode-se </w:t>
      </w:r>
      <w:r w:rsidRPr="00B857B6">
        <w:rPr>
          <w:highlight w:val="cyan"/>
        </w:rPr>
        <w:t>promover a estabilidade microbiológica</w:t>
      </w:r>
      <w:r w:rsidRPr="00B857B6">
        <w:t xml:space="preserve"> necessária para a segura comercialização.</w:t>
      </w:r>
    </w:p>
    <w:p w14:paraId="32371093" w14:textId="21637649" w:rsidR="00B857B6" w:rsidRDefault="00B857B6" w:rsidP="00B857B6">
      <w:pPr>
        <w:pStyle w:val="PargrafodaLista"/>
        <w:numPr>
          <w:ilvl w:val="0"/>
          <w:numId w:val="1"/>
        </w:numPr>
      </w:pPr>
      <w:r w:rsidRPr="00B857B6">
        <w:rPr>
          <w:color w:val="FF0000"/>
        </w:rPr>
        <w:t xml:space="preserve">Segurança </w:t>
      </w:r>
      <w:r w:rsidRPr="00B857B6">
        <w:t xml:space="preserve">é o principal atributo de qualidade dos alimentos, e os padrões de qualidade e segurança visam assegurar que estes sejam </w:t>
      </w:r>
      <w:r w:rsidRPr="00B857B6">
        <w:rPr>
          <w:b/>
          <w:bCs/>
          <w:highlight w:val="yellow"/>
        </w:rPr>
        <w:t>isentos de contaminantes</w:t>
      </w:r>
      <w:r w:rsidRPr="00B857B6">
        <w:t xml:space="preserve"> de natureza física, química ou biológica</w:t>
      </w:r>
      <w:r w:rsidR="00636B6A">
        <w:t>.</w:t>
      </w:r>
    </w:p>
    <w:p w14:paraId="24FA1C42" w14:textId="54549ED8" w:rsidR="00636B6A" w:rsidRPr="00636B6A" w:rsidRDefault="00636B6A" w:rsidP="00636B6A">
      <w:pPr>
        <w:rPr>
          <w:b/>
          <w:bCs/>
        </w:rPr>
      </w:pPr>
      <w:r w:rsidRPr="00636B6A">
        <w:rPr>
          <w:b/>
          <w:bCs/>
        </w:rPr>
        <w:t>TEORIA DOS OBSTÁCULOS DE LEISTNER</w:t>
      </w:r>
    </w:p>
    <w:p w14:paraId="28088EBA" w14:textId="3BCF9DD3" w:rsidR="00636B6A" w:rsidRDefault="00636B6A" w:rsidP="00636B6A">
      <w:pPr>
        <w:pStyle w:val="PargrafodaLista"/>
        <w:numPr>
          <w:ilvl w:val="0"/>
          <w:numId w:val="1"/>
        </w:numPr>
      </w:pPr>
      <w:r>
        <w:t xml:space="preserve">Essa tecnologia serve para </w:t>
      </w:r>
      <w:r w:rsidRPr="004C20A1">
        <w:rPr>
          <w:b/>
          <w:bCs/>
          <w:color w:val="70AD47" w:themeColor="accent6"/>
        </w:rPr>
        <w:t>evitar</w:t>
      </w:r>
      <w:r w:rsidRPr="004C20A1">
        <w:rPr>
          <w:color w:val="70AD47" w:themeColor="accent6"/>
        </w:rPr>
        <w:t xml:space="preserve"> </w:t>
      </w:r>
      <w:r>
        <w:t xml:space="preserve">a </w:t>
      </w:r>
      <w:r w:rsidRPr="00636B6A">
        <w:rPr>
          <w:b/>
          <w:bCs/>
          <w:color w:val="FF0000"/>
        </w:rPr>
        <w:t>contaminação</w:t>
      </w:r>
      <w:r w:rsidRPr="00636B6A">
        <w:rPr>
          <w:color w:val="FF0000"/>
        </w:rPr>
        <w:t xml:space="preserve"> </w:t>
      </w:r>
      <w:r>
        <w:t xml:space="preserve">em cada obstáculo </w:t>
      </w:r>
    </w:p>
    <w:p w14:paraId="7053BADD" w14:textId="6C143FB2" w:rsidR="00636B6A" w:rsidRDefault="00636B6A" w:rsidP="00636B6A">
      <w:pPr>
        <w:pStyle w:val="PargrafodaLista"/>
        <w:numPr>
          <w:ilvl w:val="0"/>
          <w:numId w:val="1"/>
        </w:numPr>
      </w:pPr>
      <w:r w:rsidRPr="00636B6A">
        <w:t xml:space="preserve">O conceito de tecnologia de obstáculos surgiu como forma ilustrativa para explicar as interações que ocorrem, na </w:t>
      </w:r>
      <w:r w:rsidRPr="00636B6A">
        <w:rPr>
          <w:b/>
          <w:bCs/>
          <w:color w:val="00B050"/>
        </w:rPr>
        <w:t>estabilidade</w:t>
      </w:r>
      <w:r w:rsidRPr="00636B6A">
        <w:rPr>
          <w:color w:val="00B050"/>
        </w:rPr>
        <w:t xml:space="preserve"> </w:t>
      </w:r>
      <w:r w:rsidRPr="00636B6A">
        <w:t xml:space="preserve">dos alimentos e, que influenciam </w:t>
      </w:r>
      <w:r w:rsidRPr="00636B6A">
        <w:rPr>
          <w:b/>
          <w:bCs/>
          <w:color w:val="00B0F0"/>
        </w:rPr>
        <w:t>no controle de sua qualidade</w:t>
      </w:r>
      <w:r w:rsidRPr="00636B6A">
        <w:rPr>
          <w:color w:val="00B0F0"/>
        </w:rPr>
        <w:t xml:space="preserve">, </w:t>
      </w:r>
      <w:r w:rsidRPr="00636B6A">
        <w:t>no aperfeiçoamento de sua forma de processamento e no desenvolvimento de novos produtos</w:t>
      </w:r>
    </w:p>
    <w:p w14:paraId="09E2DEDA" w14:textId="0FB23DCA" w:rsidR="00636B6A" w:rsidRDefault="00636B6A" w:rsidP="00636B6A">
      <w:pPr>
        <w:pStyle w:val="PargrafodaLista"/>
        <w:numPr>
          <w:ilvl w:val="0"/>
          <w:numId w:val="1"/>
        </w:numPr>
      </w:pPr>
      <w:r w:rsidRPr="00636B6A">
        <w:t xml:space="preserve">A </w:t>
      </w:r>
      <w:r w:rsidRPr="00636B6A">
        <w:rPr>
          <w:b/>
          <w:bCs/>
          <w:color w:val="00B050"/>
        </w:rPr>
        <w:t>estabilidade</w:t>
      </w:r>
      <w:r w:rsidRPr="00636B6A">
        <w:rPr>
          <w:color w:val="00B050"/>
        </w:rPr>
        <w:t xml:space="preserve"> </w:t>
      </w:r>
      <w:r w:rsidRPr="00636B6A">
        <w:t xml:space="preserve">de um produto obtido com esse tipo de tecnologia é conferida por dois ou mais fatores ou obstáculos, </w:t>
      </w:r>
      <w:r w:rsidRPr="00636B6A">
        <w:rPr>
          <w:b/>
          <w:bCs/>
          <w:color w:val="00B0F0"/>
        </w:rPr>
        <w:t>como controle de parâmetros físico-químicos e microbiológicos</w:t>
      </w:r>
      <w:r w:rsidRPr="00636B6A">
        <w:t>.</w:t>
      </w:r>
    </w:p>
    <w:p w14:paraId="1A56979B" w14:textId="5EE18704" w:rsidR="00636B6A" w:rsidRDefault="00636B6A" w:rsidP="00636B6A">
      <w:pPr>
        <w:pStyle w:val="PargrafodaLista"/>
        <w:numPr>
          <w:ilvl w:val="0"/>
          <w:numId w:val="1"/>
        </w:numPr>
      </w:pPr>
      <w:r w:rsidRPr="00F112D0">
        <w:rPr>
          <w:b/>
          <w:bCs/>
        </w:rPr>
        <w:t>Produtos obtidos por essa tecnologia</w:t>
      </w:r>
      <w:r w:rsidRPr="00636B6A">
        <w:t xml:space="preserve"> de obstáculos são </w:t>
      </w:r>
      <w:r w:rsidRPr="00636B6A">
        <w:rPr>
          <w:b/>
          <w:bCs/>
          <w:color w:val="FF0000"/>
        </w:rPr>
        <w:t>estáveis à temperatura ambiente</w:t>
      </w:r>
      <w:r w:rsidRPr="00636B6A">
        <w:rPr>
          <w:color w:val="FF0000"/>
        </w:rPr>
        <w:t xml:space="preserve"> </w:t>
      </w:r>
      <w:r w:rsidRPr="00636B6A">
        <w:t xml:space="preserve">pela ação de </w:t>
      </w:r>
      <w:r>
        <w:t>2</w:t>
      </w:r>
      <w:r w:rsidRPr="00636B6A">
        <w:t xml:space="preserve"> ou </w:t>
      </w:r>
      <w:r>
        <w:t>+</w:t>
      </w:r>
      <w:r w:rsidRPr="00636B6A">
        <w:t xml:space="preserve"> fatores (obstáculos) que isoladamente não produziriam esse efeito.</w:t>
      </w:r>
    </w:p>
    <w:p w14:paraId="27017276" w14:textId="6832B8A9" w:rsidR="00636B6A" w:rsidRDefault="00636B6A" w:rsidP="00636B6A">
      <w:pPr>
        <w:rPr>
          <w:b/>
          <w:bCs/>
        </w:rPr>
      </w:pPr>
      <w:r w:rsidRPr="00636B6A">
        <w:rPr>
          <w:b/>
          <w:bCs/>
        </w:rPr>
        <w:t>CLASSIFICAÇÃO DOS OBSTÁCULOS</w:t>
      </w:r>
    </w:p>
    <w:p w14:paraId="36549EAC" w14:textId="4F4F7EFA" w:rsidR="00636B6A" w:rsidRDefault="00636B6A" w:rsidP="00636B6A">
      <w:pPr>
        <w:pStyle w:val="PargrafodaLista"/>
        <w:numPr>
          <w:ilvl w:val="0"/>
          <w:numId w:val="1"/>
        </w:numPr>
        <w:rPr>
          <w:b/>
          <w:bCs/>
        </w:rPr>
      </w:pPr>
      <w:r w:rsidRPr="00636B6A">
        <w:rPr>
          <w:b/>
          <w:bCs/>
        </w:rPr>
        <w:t xml:space="preserve">Obstáculos físicos: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</w:t>
      </w:r>
      <w:r w:rsidRPr="00636B6A">
        <w:rPr>
          <w:color w:val="FF0000"/>
        </w:rPr>
        <w:t xml:space="preserve">temperatura </w:t>
      </w:r>
      <w:r w:rsidRPr="00636B6A">
        <w:t xml:space="preserve">(esterilização e pasteurização), </w:t>
      </w:r>
      <w:r w:rsidRPr="00636B6A">
        <w:rPr>
          <w:color w:val="00B050"/>
        </w:rPr>
        <w:sym w:font="Wingdings" w:char="F0E2"/>
      </w:r>
      <w:r w:rsidRPr="00636B6A">
        <w:rPr>
          <w:color w:val="00B050"/>
        </w:rPr>
        <w:t xml:space="preserve"> temperatura </w:t>
      </w:r>
      <w:r w:rsidRPr="00636B6A">
        <w:t xml:space="preserve">(resfriamento e congelamento), </w:t>
      </w:r>
      <w:r w:rsidRPr="00636B6A">
        <w:rPr>
          <w:color w:val="00B0F0"/>
        </w:rPr>
        <w:t>radiação ionizante e altas pressões</w:t>
      </w:r>
      <w:r>
        <w:rPr>
          <w:b/>
          <w:bCs/>
        </w:rPr>
        <w:t>.</w:t>
      </w:r>
    </w:p>
    <w:p w14:paraId="6B052B57" w14:textId="395DB101" w:rsidR="00636B6A" w:rsidRPr="00636B6A" w:rsidRDefault="00636B6A" w:rsidP="00636B6A">
      <w:pPr>
        <w:pStyle w:val="PargrafodaLista"/>
        <w:numPr>
          <w:ilvl w:val="0"/>
          <w:numId w:val="1"/>
        </w:numPr>
        <w:rPr>
          <w:b/>
          <w:bCs/>
        </w:rPr>
      </w:pPr>
      <w:r w:rsidRPr="00636B6A">
        <w:rPr>
          <w:b/>
          <w:bCs/>
        </w:rPr>
        <w:t xml:space="preserve">Obstáculos físico-químicos: </w:t>
      </w:r>
      <w:r w:rsidRPr="00636B6A">
        <w:rPr>
          <w:color w:val="FF0000"/>
        </w:rPr>
        <w:sym w:font="Wingdings" w:char="F0E2"/>
      </w:r>
      <w:r w:rsidRPr="00636B6A">
        <w:rPr>
          <w:color w:val="FF0000"/>
        </w:rPr>
        <w:t xml:space="preserve"> atividade de água, </w:t>
      </w:r>
      <w:r w:rsidRPr="00636B6A">
        <w:rPr>
          <w:color w:val="FF0000"/>
        </w:rPr>
        <w:sym w:font="Wingdings" w:char="F0E2"/>
      </w:r>
      <w:r w:rsidRPr="00636B6A">
        <w:rPr>
          <w:color w:val="FF0000"/>
        </w:rPr>
        <w:t xml:space="preserve"> pH, </w:t>
      </w:r>
      <w:r w:rsidRPr="00636B6A">
        <w:rPr>
          <w:color w:val="FF0000"/>
        </w:rPr>
        <w:sym w:font="Wingdings" w:char="F0E2"/>
      </w:r>
      <w:r w:rsidRPr="00636B6A">
        <w:rPr>
          <w:color w:val="FF0000"/>
        </w:rPr>
        <w:t xml:space="preserve"> potencial redox</w:t>
      </w:r>
      <w:r w:rsidRPr="00636B6A">
        <w:t xml:space="preserve">, </w:t>
      </w:r>
      <w:r w:rsidRPr="004C20A1">
        <w:rPr>
          <w:color w:val="0070C0"/>
        </w:rPr>
        <w:t xml:space="preserve">sais, nitritos e nitratos. </w:t>
      </w:r>
      <w:r>
        <w:t>(Dura mais).</w:t>
      </w:r>
    </w:p>
    <w:p w14:paraId="1E953D66" w14:textId="34F3A377" w:rsidR="00636B6A" w:rsidRDefault="00636B6A" w:rsidP="00636B6A">
      <w:pPr>
        <w:pStyle w:val="PargrafodaLista"/>
        <w:numPr>
          <w:ilvl w:val="0"/>
          <w:numId w:val="1"/>
        </w:numPr>
      </w:pPr>
      <w:r w:rsidRPr="00636B6A">
        <w:rPr>
          <w:b/>
          <w:bCs/>
        </w:rPr>
        <w:t xml:space="preserve">Obstáculos microbiológicos: </w:t>
      </w:r>
      <w:r w:rsidRPr="00636B6A">
        <w:rPr>
          <w:color w:val="FF0000"/>
        </w:rPr>
        <w:t xml:space="preserve">microbiota competitiva </w:t>
      </w:r>
      <w:r w:rsidRPr="00636B6A">
        <w:t xml:space="preserve">e </w:t>
      </w:r>
      <w:r w:rsidRPr="00636B6A">
        <w:rPr>
          <w:color w:val="0070C0"/>
        </w:rPr>
        <w:t>antibióticos</w:t>
      </w:r>
      <w:r w:rsidRPr="00636B6A">
        <w:t>.</w:t>
      </w:r>
    </w:p>
    <w:p w14:paraId="11B75EE3" w14:textId="02BE32CD" w:rsidR="004C20A1" w:rsidRPr="00636B6A" w:rsidRDefault="004C20A1" w:rsidP="00636B6A">
      <w:pPr>
        <w:pStyle w:val="PargrafodaLista"/>
        <w:numPr>
          <w:ilvl w:val="0"/>
          <w:numId w:val="1"/>
        </w:numPr>
      </w:pPr>
      <w:r w:rsidRPr="004C20A1">
        <w:rPr>
          <w:b/>
          <w:bCs/>
        </w:rPr>
        <w:t>Obstáculos variados:</w:t>
      </w:r>
      <w:r w:rsidRPr="004C20A1">
        <w:t xml:space="preserve"> </w:t>
      </w:r>
      <w:r w:rsidRPr="004C20A1">
        <w:rPr>
          <w:color w:val="70AD47" w:themeColor="accent6"/>
        </w:rPr>
        <w:t xml:space="preserve">ácidos graxos livres </w:t>
      </w:r>
      <w:r w:rsidRPr="004C20A1">
        <w:t xml:space="preserve">e </w:t>
      </w:r>
      <w:r w:rsidRPr="004C20A1">
        <w:rPr>
          <w:color w:val="00B0F0"/>
        </w:rPr>
        <w:t>cloro</w:t>
      </w:r>
      <w:r>
        <w:rPr>
          <w:color w:val="00B0F0"/>
        </w:rPr>
        <w:t xml:space="preserve">. </w:t>
      </w:r>
    </w:p>
    <w:sectPr w:rsidR="004C20A1" w:rsidRPr="00636B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7E5"/>
    <w:multiLevelType w:val="hybridMultilevel"/>
    <w:tmpl w:val="6608C3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11DD1"/>
    <w:multiLevelType w:val="hybridMultilevel"/>
    <w:tmpl w:val="59BA944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AED09B7"/>
    <w:multiLevelType w:val="hybridMultilevel"/>
    <w:tmpl w:val="18F0356E"/>
    <w:lvl w:ilvl="0" w:tplc="99E806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E6737"/>
    <w:multiLevelType w:val="hybridMultilevel"/>
    <w:tmpl w:val="28C677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FEA391D"/>
    <w:multiLevelType w:val="hybridMultilevel"/>
    <w:tmpl w:val="95B6DCCE"/>
    <w:lvl w:ilvl="0" w:tplc="99E806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329622">
    <w:abstractNumId w:val="2"/>
  </w:num>
  <w:num w:numId="2" w16cid:durableId="646784737">
    <w:abstractNumId w:val="1"/>
  </w:num>
  <w:num w:numId="3" w16cid:durableId="1316254773">
    <w:abstractNumId w:val="4"/>
  </w:num>
  <w:num w:numId="4" w16cid:durableId="72169588">
    <w:abstractNumId w:val="0"/>
  </w:num>
  <w:num w:numId="5" w16cid:durableId="41081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08"/>
    <w:rsid w:val="000D41D1"/>
    <w:rsid w:val="0010417E"/>
    <w:rsid w:val="001741AE"/>
    <w:rsid w:val="001C0478"/>
    <w:rsid w:val="00273F6F"/>
    <w:rsid w:val="004600F2"/>
    <w:rsid w:val="00490DFD"/>
    <w:rsid w:val="004C20A1"/>
    <w:rsid w:val="00607A85"/>
    <w:rsid w:val="00636B6A"/>
    <w:rsid w:val="006A2F82"/>
    <w:rsid w:val="00807B6E"/>
    <w:rsid w:val="008D469D"/>
    <w:rsid w:val="009111D2"/>
    <w:rsid w:val="00944CE6"/>
    <w:rsid w:val="00960408"/>
    <w:rsid w:val="00AB0ADD"/>
    <w:rsid w:val="00B857B6"/>
    <w:rsid w:val="00C01EA4"/>
    <w:rsid w:val="00D57DC9"/>
    <w:rsid w:val="00E76043"/>
    <w:rsid w:val="00F112D0"/>
    <w:rsid w:val="00FE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90784"/>
  <w15:chartTrackingRefBased/>
  <w15:docId w15:val="{97569B3B-7071-4A3D-80B8-6BAD0AA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0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0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04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04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0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04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0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0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04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04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04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0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04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0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632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</cp:revision>
  <dcterms:created xsi:type="dcterms:W3CDTF">2025-02-04T10:43:00Z</dcterms:created>
  <dcterms:modified xsi:type="dcterms:W3CDTF">2025-02-20T19:59:00Z</dcterms:modified>
</cp:coreProperties>
</file>