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883" w:rsidRDefault="003B0713" w:rsidP="003B0713">
      <w:pPr>
        <w:pStyle w:val="Heading1"/>
        <w:rPr>
          <w:lang w:val="pt-PT"/>
        </w:rPr>
      </w:pPr>
      <w:r>
        <w:rPr>
          <w:lang w:val="pt-PT"/>
        </w:rPr>
        <w:t>Introduction</w:t>
      </w:r>
    </w:p>
    <w:p w:rsidR="003B0713" w:rsidRDefault="003B0713" w:rsidP="00367080">
      <w:pPr>
        <w:spacing w:after="0"/>
      </w:pPr>
      <w:r>
        <w:t xml:space="preserve">Variable Information: </w:t>
      </w:r>
    </w:p>
    <w:p w:rsidR="003B0713" w:rsidRDefault="003B0713" w:rsidP="00367080">
      <w:pPr>
        <w:spacing w:after="0"/>
        <w:ind w:firstLine="720"/>
      </w:pPr>
      <w:r>
        <w:t xml:space="preserve">• “Transaction” is the target variable. FALSE where no transaction occurred during a session, and TRUE where a transaction occurred. </w:t>
      </w:r>
    </w:p>
    <w:p w:rsidR="003B0713" w:rsidRDefault="003B0713" w:rsidP="00367080">
      <w:pPr>
        <w:spacing w:after="0"/>
        <w:ind w:firstLine="720"/>
      </w:pPr>
      <w:r>
        <w:t>• "Administrative", "</w:t>
      </w:r>
      <w:proofErr w:type="spellStart"/>
      <w:r>
        <w:t>Administrative_Duration</w:t>
      </w:r>
      <w:proofErr w:type="spellEnd"/>
      <w:r>
        <w:t>", "Informational", "</w:t>
      </w:r>
      <w:proofErr w:type="spellStart"/>
      <w:r>
        <w:t>Informational_Duration</w:t>
      </w:r>
      <w:proofErr w:type="spellEnd"/>
      <w:r>
        <w:t>", "</w:t>
      </w:r>
      <w:proofErr w:type="spellStart"/>
      <w:r>
        <w:t>ProductRelated</w:t>
      </w:r>
      <w:proofErr w:type="spellEnd"/>
      <w:r>
        <w:t>" and "</w:t>
      </w:r>
      <w:proofErr w:type="spellStart"/>
      <w:r>
        <w:t>ProductRelated_Duration</w:t>
      </w:r>
      <w:proofErr w:type="spellEnd"/>
      <w:r>
        <w:t xml:space="preserve">" represent the number of different types of pages visited in a session and total time spent in each of these page categories. </w:t>
      </w:r>
    </w:p>
    <w:p w:rsidR="003B0713" w:rsidRDefault="003B0713" w:rsidP="00367080">
      <w:pPr>
        <w:spacing w:after="0"/>
        <w:ind w:firstLine="720"/>
      </w:pPr>
      <w:r>
        <w:t xml:space="preserve">• "Bounce Rate", "Exit Rate" and "Page Value" represent the metrics measured by "Google Analytics". The value of "Bounce Rate" refers to the percentage of visitors who entered the site from a specific page (landing page for a session) and then left ("bounced") without visiting any other page during that session. The value of "Exit Rate" is calculated as for all </w:t>
      </w:r>
      <w:proofErr w:type="spellStart"/>
      <w:r>
        <w:t>pageviews</w:t>
      </w:r>
      <w:proofErr w:type="spellEnd"/>
      <w:r>
        <w:t xml:space="preserve"> to a specific page (exit page for a session), the percentage that were the last in that session. The "Page Value" represents the average value for a web page that a user visited before landing on the goal page or completing an e-commerce transaction (or both) in the given session. Goal page is a page that e-commerce </w:t>
      </w:r>
      <w:proofErr w:type="gramStart"/>
      <w:r>
        <w:t>company</w:t>
      </w:r>
      <w:proofErr w:type="gramEnd"/>
      <w:r>
        <w:t xml:space="preserve"> wants visitors to reach during a session. This page can be a transaction page. Shopping cart pages often have high page values. </w:t>
      </w:r>
    </w:p>
    <w:p w:rsidR="003B0713" w:rsidRDefault="003B0713" w:rsidP="003B0713">
      <w:pPr>
        <w:spacing w:after="0"/>
        <w:ind w:firstLine="720"/>
      </w:pPr>
      <w:r>
        <w:t xml:space="preserv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w:t>
      </w:r>
      <w:proofErr w:type="gramStart"/>
      <w:r>
        <w:t>Valentine’s day</w:t>
      </w:r>
      <w:proofErr w:type="gramEnd"/>
      <w:r>
        <w:t xml:space="preserve">, this value takes a nonzero value between February 2 and February 12, zero before and after this date unless it is close to another special day, and its maximum value of 1 on February 8. • “Month” indicates the month when session took place. </w:t>
      </w:r>
    </w:p>
    <w:p w:rsidR="003B0713" w:rsidRDefault="003B0713" w:rsidP="003B0713">
      <w:pPr>
        <w:spacing w:after="0"/>
        <w:ind w:firstLine="720"/>
      </w:pPr>
      <w:r>
        <w:t>• “</w:t>
      </w:r>
      <w:proofErr w:type="spellStart"/>
      <w:r>
        <w:t>VisitorType</w:t>
      </w:r>
      <w:proofErr w:type="spellEnd"/>
      <w:r>
        <w:t xml:space="preserve">” indicates the type of visitor for a session – </w:t>
      </w:r>
      <w:proofErr w:type="spellStart"/>
      <w:r>
        <w:t>Returning_Visitor</w:t>
      </w:r>
      <w:proofErr w:type="spellEnd"/>
      <w:r>
        <w:t xml:space="preserve"> or </w:t>
      </w:r>
      <w:proofErr w:type="spellStart"/>
      <w:r>
        <w:t>New_Visitor</w:t>
      </w:r>
      <w:proofErr w:type="spellEnd"/>
      <w:r>
        <w:t xml:space="preserve"> </w:t>
      </w:r>
    </w:p>
    <w:p w:rsidR="003B0713" w:rsidRPr="003B0713" w:rsidRDefault="003B0713" w:rsidP="003B0713">
      <w:pPr>
        <w:spacing w:after="0"/>
        <w:ind w:firstLine="720"/>
      </w:pPr>
      <w:r>
        <w:t>• “Weekend” is FALSE where session did not occur on weekend, and TRUE where session occurred on weekend.</w:t>
      </w:r>
    </w:p>
    <w:p w:rsidR="003B0713" w:rsidRDefault="003B0713" w:rsidP="003B0713">
      <w:pPr>
        <w:pStyle w:val="Heading1"/>
        <w:rPr>
          <w:lang w:val="pt-PT"/>
        </w:rPr>
      </w:pPr>
      <w:r>
        <w:rPr>
          <w:lang w:val="pt-PT"/>
        </w:rPr>
        <w:t>Part 1: Random Forest</w:t>
      </w:r>
    </w:p>
    <w:p w:rsidR="00367080" w:rsidRDefault="00367080" w:rsidP="00367080">
      <w:pPr>
        <w:rPr>
          <w:lang w:val="pt-PT"/>
        </w:rPr>
      </w:pPr>
    </w:p>
    <w:p w:rsidR="00367080" w:rsidRDefault="00367080" w:rsidP="00367080">
      <w:pPr>
        <w:rPr>
          <w:lang w:val="pt-PT"/>
        </w:rPr>
      </w:pPr>
      <w:r>
        <w:rPr>
          <w:lang w:val="pt-PT"/>
        </w:rPr>
        <w:t>Random Forest is....</w:t>
      </w:r>
    </w:p>
    <w:p w:rsidR="002B30C3" w:rsidRDefault="002B30C3">
      <w:pPr>
        <w:rPr>
          <w:lang w:val="pt-PT"/>
        </w:rPr>
      </w:pPr>
      <w:r>
        <w:rPr>
          <w:lang w:val="pt-PT"/>
        </w:rPr>
        <w:br w:type="page"/>
      </w:r>
    </w:p>
    <w:p w:rsidR="00367080" w:rsidRPr="00367080" w:rsidRDefault="00367080" w:rsidP="00367080">
      <w:pPr>
        <w:rPr>
          <w:lang w:val="pt-PT"/>
        </w:rPr>
      </w:pPr>
    </w:p>
    <w:p w:rsidR="003B0713" w:rsidRDefault="003B0713" w:rsidP="003B0713">
      <w:pPr>
        <w:pStyle w:val="Heading2"/>
        <w:numPr>
          <w:ilvl w:val="0"/>
          <w:numId w:val="2"/>
        </w:numPr>
        <w:rPr>
          <w:lang w:val="pt-PT"/>
        </w:rPr>
      </w:pPr>
      <w:r>
        <w:rPr>
          <w:lang w:val="pt-PT"/>
        </w:rPr>
        <w:t>Data Preparation</w:t>
      </w:r>
    </w:p>
    <w:p w:rsidR="00FA25EF" w:rsidRDefault="00FA25EF" w:rsidP="00367080">
      <w:pPr>
        <w:jc w:val="both"/>
      </w:pPr>
    </w:p>
    <w:p w:rsidR="00FA25EF" w:rsidRDefault="00BF79BD" w:rsidP="002B30C3">
      <w:pPr>
        <w:ind w:firstLine="360"/>
        <w:jc w:val="both"/>
      </w:pPr>
      <w:r>
        <w:t>The</w:t>
      </w:r>
      <w:r w:rsidR="003B0713">
        <w:t xml:space="preserve"> data preparation </w:t>
      </w:r>
      <w:r>
        <w:t xml:space="preserve">started </w:t>
      </w:r>
      <w:r w:rsidR="003B0713">
        <w:t>by analyzing each variable from the provided dataset E-shop.csv</w:t>
      </w:r>
      <w:r w:rsidR="0006546B">
        <w:t>.</w:t>
      </w:r>
      <w:r w:rsidR="00854003">
        <w:t xml:space="preserve"> Firstly it was noticed that there was no missing values, a</w:t>
      </w:r>
      <w:r w:rsidR="0006546B">
        <w:t>s all the variables</w:t>
      </w:r>
      <w:r>
        <w:t xml:space="preserve"> had</w:t>
      </w:r>
      <w:r w:rsidR="0006546B">
        <w:t xml:space="preserve"> to be numerical</w:t>
      </w:r>
      <w:r>
        <w:t>,</w:t>
      </w:r>
      <w:r w:rsidR="0006546B">
        <w:t xml:space="preserve"> each datatype </w:t>
      </w:r>
      <w:r>
        <w:t xml:space="preserve">was identified </w:t>
      </w:r>
      <w:r w:rsidR="00854003">
        <w:t xml:space="preserve">as well </w:t>
      </w:r>
      <w:r>
        <w:t>(</w:t>
      </w:r>
      <w:r w:rsidR="0006546B">
        <w:t>figure 1)</w:t>
      </w:r>
      <w:r w:rsidR="003B0713">
        <w:t>.</w:t>
      </w:r>
      <w:r w:rsidR="0006546B">
        <w:t xml:space="preserve"> 4</w:t>
      </w:r>
      <w:r>
        <w:t xml:space="preserve"> out</w:t>
      </w:r>
      <w:r w:rsidR="0006546B">
        <w:t xml:space="preserve"> of the 14 columns </w:t>
      </w:r>
      <w:r>
        <w:t>wer</w:t>
      </w:r>
      <w:r w:rsidR="0006546B">
        <w:t xml:space="preserve">en’t numerical: 2 objects and 2 </w:t>
      </w:r>
      <w:proofErr w:type="spellStart"/>
      <w:r w:rsidR="0006546B">
        <w:t>bool</w:t>
      </w:r>
      <w:r w:rsidR="00FA25EF">
        <w:t>eans</w:t>
      </w:r>
      <w:proofErr w:type="spellEnd"/>
      <w:r w:rsidR="00FA25EF">
        <w:t>.</w:t>
      </w:r>
    </w:p>
    <w:bookmarkStart w:id="0" w:name="_MON_1649331939"/>
    <w:bookmarkEnd w:id="0"/>
    <w:p w:rsidR="0006546B" w:rsidRDefault="0006546B" w:rsidP="0006546B">
      <w:pPr>
        <w:keepNext/>
        <w:jc w:val="center"/>
      </w:pPr>
      <w:r>
        <w:object w:dxaOrig="9026" w:dyaOrig="8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2pt;height:188.45pt" o:ole="">
            <v:imagedata r:id="rId6" o:title="" cropright="27927f"/>
          </v:shape>
          <o:OLEObject Type="Embed" ProgID="Word.OpenDocumentText.12" ShapeID="_x0000_i1025" DrawAspect="Content" ObjectID="_1649352237" r:id="rId7"/>
        </w:object>
      </w:r>
    </w:p>
    <w:p w:rsidR="0006546B" w:rsidRDefault="0006546B" w:rsidP="0006546B">
      <w:pPr>
        <w:pStyle w:val="Caption"/>
        <w:jc w:val="center"/>
      </w:pPr>
      <w:r>
        <w:t xml:space="preserve">Figure </w:t>
      </w:r>
      <w:r>
        <w:fldChar w:fldCharType="begin"/>
      </w:r>
      <w:r>
        <w:instrText xml:space="preserve"> SEQ Figure \* ARABIC </w:instrText>
      </w:r>
      <w:r>
        <w:fldChar w:fldCharType="separate"/>
      </w:r>
      <w:r w:rsidR="0000120C">
        <w:rPr>
          <w:noProof/>
        </w:rPr>
        <w:t>1</w:t>
      </w:r>
      <w:r>
        <w:fldChar w:fldCharType="end"/>
      </w:r>
      <w:r>
        <w:t xml:space="preserve"> - print of dataset.info</w:t>
      </w:r>
    </w:p>
    <w:p w:rsidR="00FA25EF" w:rsidRDefault="002B30C3" w:rsidP="002B30C3">
      <w:pPr>
        <w:ind w:firstLine="360"/>
        <w:jc w:val="both"/>
      </w:pPr>
      <w:r>
        <w:t>By analyzing the raw data the column “</w:t>
      </w:r>
      <w:proofErr w:type="spellStart"/>
      <w:r>
        <w:t>VisitorType</w:t>
      </w:r>
      <w:proofErr w:type="spellEnd"/>
      <w:r>
        <w:t>” was identified as Boolean because it only had two available values: “</w:t>
      </w:r>
      <w:proofErr w:type="spellStart"/>
      <w:r w:rsidRPr="00FA25EF">
        <w:t>Returning_Visitor</w:t>
      </w:r>
      <w:proofErr w:type="spellEnd"/>
      <w:r>
        <w:t>” or “</w:t>
      </w:r>
      <w:proofErr w:type="spellStart"/>
      <w:r>
        <w:t>New</w:t>
      </w:r>
      <w:r w:rsidRPr="00FA25EF">
        <w:t>_Visitor</w:t>
      </w:r>
      <w:proofErr w:type="spellEnd"/>
      <w:r>
        <w:t>”.  For this reason</w:t>
      </w:r>
      <w:r>
        <w:t xml:space="preserve"> all</w:t>
      </w:r>
      <w:r>
        <w:t xml:space="preserve"> the Boolean columns were converted using the “converter” function (figure 2), considering “</w:t>
      </w:r>
      <w:proofErr w:type="spellStart"/>
      <w:r>
        <w:t>New_Visitor</w:t>
      </w:r>
      <w:proofErr w:type="spellEnd"/>
      <w:r>
        <w:t>” and “True” as 1’s and “</w:t>
      </w:r>
      <w:proofErr w:type="spellStart"/>
      <w:r>
        <w:t>Returning_Visitors</w:t>
      </w:r>
      <w:proofErr w:type="spellEnd"/>
      <w:r>
        <w:t>” and “False” as 0’s.</w:t>
      </w:r>
    </w:p>
    <w:bookmarkStart w:id="1" w:name="_MON_1649332939"/>
    <w:bookmarkEnd w:id="1"/>
    <w:p w:rsidR="002B30C3" w:rsidRDefault="002B30C3" w:rsidP="002B30C3">
      <w:pPr>
        <w:keepNext/>
        <w:jc w:val="center"/>
      </w:pPr>
      <w:r>
        <w:object w:dxaOrig="9026" w:dyaOrig="2249">
          <v:shape id="_x0000_i1026" type="#_x0000_t75" style="width:197.2pt;height:68.25pt" o:ole="">
            <v:imagedata r:id="rId8" o:title="" cropright="18359f"/>
          </v:shape>
          <o:OLEObject Type="Embed" ProgID="Word.OpenDocumentText.12" ShapeID="_x0000_i1026" DrawAspect="Content" ObjectID="_1649352238" r:id="rId9"/>
        </w:object>
      </w:r>
    </w:p>
    <w:p w:rsidR="00FA25EF" w:rsidRDefault="002B30C3" w:rsidP="002B30C3">
      <w:pPr>
        <w:pStyle w:val="Caption"/>
        <w:jc w:val="center"/>
      </w:pPr>
      <w:r>
        <w:t xml:space="preserve">Figure </w:t>
      </w:r>
      <w:r>
        <w:fldChar w:fldCharType="begin"/>
      </w:r>
      <w:r>
        <w:instrText xml:space="preserve"> SEQ Figure \* ARABIC </w:instrText>
      </w:r>
      <w:r>
        <w:fldChar w:fldCharType="separate"/>
      </w:r>
      <w:r w:rsidR="0000120C">
        <w:rPr>
          <w:noProof/>
        </w:rPr>
        <w:t>2</w:t>
      </w:r>
      <w:r>
        <w:fldChar w:fldCharType="end"/>
      </w:r>
      <w:r>
        <w:t xml:space="preserve"> - Converter Function</w:t>
      </w:r>
    </w:p>
    <w:p w:rsidR="002B30C3" w:rsidRDefault="002B30C3" w:rsidP="00367080">
      <w:pPr>
        <w:jc w:val="both"/>
      </w:pPr>
      <w:r>
        <w:tab/>
        <w:t>The remaining object column “Month” was converted using “</w:t>
      </w:r>
      <w:proofErr w:type="spellStart"/>
      <w:r>
        <w:t>pd.get</w:t>
      </w:r>
      <w:proofErr w:type="spellEnd"/>
      <w:r>
        <w:t xml:space="preserve"> dummies” creating a column for each month in our dataset, containing 1 wherever the initial column name was True and 0’s elsewhere. </w:t>
      </w:r>
      <w:r>
        <w:br/>
      </w:r>
      <w:r>
        <w:tab/>
        <w:t xml:space="preserve">Transaction is </w:t>
      </w:r>
      <w:r w:rsidR="00BF79BD">
        <w:t>the</w:t>
      </w:r>
      <w:r>
        <w:t xml:space="preserve"> target variable so we proceeded with the division of the dataset into feature and label sets.</w:t>
      </w:r>
      <w:r w:rsidR="00BF79BD">
        <w:t xml:space="preserve"> Therefore, with the dataset labeled and all variables being numeric, the data was ready to be normalized using the “</w:t>
      </w:r>
      <w:proofErr w:type="spellStart"/>
      <w:proofErr w:type="gramStart"/>
      <w:r w:rsidR="00BF79BD">
        <w:t>StandardScalar</w:t>
      </w:r>
      <w:proofErr w:type="spellEnd"/>
      <w:r w:rsidR="00BF79BD">
        <w:t>(</w:t>
      </w:r>
      <w:proofErr w:type="gramEnd"/>
      <w:r w:rsidR="00BF79BD">
        <w:t xml:space="preserve">)” method imported from </w:t>
      </w:r>
      <w:proofErr w:type="spellStart"/>
      <w:r w:rsidR="00BF79BD">
        <w:t>sklearn</w:t>
      </w:r>
      <w:proofErr w:type="spellEnd"/>
      <w:r w:rsidR="00BF79BD">
        <w:t xml:space="preserve">, transforming each column to have a mean of 0 and variance of 1, ending the preparation of the data. </w:t>
      </w:r>
    </w:p>
    <w:p w:rsidR="003B0713" w:rsidRDefault="003B0713" w:rsidP="003B0713">
      <w:pPr>
        <w:pStyle w:val="Heading2"/>
        <w:numPr>
          <w:ilvl w:val="0"/>
          <w:numId w:val="2"/>
        </w:numPr>
      </w:pPr>
      <w:bookmarkStart w:id="2" w:name="_Ref38729099"/>
      <w:r>
        <w:t>Model Evaluation Strategy</w:t>
      </w:r>
      <w:bookmarkEnd w:id="2"/>
    </w:p>
    <w:p w:rsidR="003B0713" w:rsidRDefault="003B0713" w:rsidP="007F2D62">
      <w:pPr>
        <w:ind w:left="360"/>
      </w:pPr>
    </w:p>
    <w:p w:rsidR="007F2D62" w:rsidRDefault="007F2D62" w:rsidP="000E70C9">
      <w:pPr>
        <w:ind w:left="360" w:firstLine="360"/>
        <w:jc w:val="both"/>
      </w:pPr>
      <w:r>
        <w:t>After the data prepara</w:t>
      </w:r>
      <w:r w:rsidR="0034216E">
        <w:t xml:space="preserve">tion, evaluating the model strategy follows. The </w:t>
      </w:r>
      <w:r w:rsidR="0034216E" w:rsidRPr="0034216E">
        <w:rPr>
          <w:u w:val="single"/>
        </w:rPr>
        <w:t>goal is to predict whether transaction will take place during a given web session or not</w:t>
      </w:r>
      <w:r w:rsidR="0034216E">
        <w:t xml:space="preserve">. For better clarification an </w:t>
      </w:r>
      <w:r w:rsidR="0034216E">
        <w:lastRenderedPageBreak/>
        <w:t>analysis on the dataset content was required.</w:t>
      </w:r>
      <w:r w:rsidR="000E70C9">
        <w:t xml:space="preserve"> By running the panda function “</w:t>
      </w:r>
      <w:proofErr w:type="spellStart"/>
      <w:r w:rsidR="000E70C9">
        <w:t>pd.Series</w:t>
      </w:r>
      <w:proofErr w:type="spellEnd"/>
      <w:r w:rsidR="000E70C9">
        <w:t>(Y).</w:t>
      </w:r>
      <w:proofErr w:type="spellStart"/>
      <w:r w:rsidR="000E70C9">
        <w:t>value_</w:t>
      </w:r>
      <w:proofErr w:type="gramStart"/>
      <w:r w:rsidR="000E70C9">
        <w:t>counts</w:t>
      </w:r>
      <w:proofErr w:type="spellEnd"/>
      <w:r w:rsidR="000E70C9">
        <w:t>(</w:t>
      </w:r>
      <w:proofErr w:type="gramEnd"/>
      <w:r w:rsidR="000E70C9">
        <w:t>))” we are able to see if our data is balanced or unbalanced (figure 3). In this case there are over than 5 times more no-transactions than transactions on the visits of the website.</w:t>
      </w:r>
    </w:p>
    <w:bookmarkStart w:id="3" w:name="_MON_1649335216"/>
    <w:bookmarkEnd w:id="3"/>
    <w:p w:rsidR="000E70C9" w:rsidRDefault="000E70C9" w:rsidP="000E70C9">
      <w:pPr>
        <w:keepNext/>
        <w:ind w:left="360" w:firstLine="360"/>
        <w:jc w:val="center"/>
      </w:pPr>
      <w:r>
        <w:object w:dxaOrig="9026" w:dyaOrig="1799">
          <v:shape id="_x0000_i1027" type="#_x0000_t75" style="width:112.7pt;height:64.5pt" o:ole="">
            <v:imagedata r:id="rId10" o:title="" cropright="42807f"/>
          </v:shape>
          <o:OLEObject Type="Embed" ProgID="Word.OpenDocumentText.12" ShapeID="_x0000_i1027" DrawAspect="Content" ObjectID="_1649352239" r:id="rId11"/>
        </w:object>
      </w:r>
    </w:p>
    <w:p w:rsidR="000E70C9" w:rsidRDefault="000E70C9" w:rsidP="000E70C9">
      <w:pPr>
        <w:pStyle w:val="Caption"/>
        <w:jc w:val="center"/>
      </w:pPr>
      <w:r>
        <w:t xml:space="preserve">Figure </w:t>
      </w:r>
      <w:r>
        <w:fldChar w:fldCharType="begin"/>
      </w:r>
      <w:r>
        <w:instrText xml:space="preserve"> SEQ Figure \* ARABIC </w:instrText>
      </w:r>
      <w:r>
        <w:fldChar w:fldCharType="separate"/>
      </w:r>
      <w:r w:rsidR="0000120C">
        <w:rPr>
          <w:noProof/>
        </w:rPr>
        <w:t>3</w:t>
      </w:r>
      <w:r>
        <w:fldChar w:fldCharType="end"/>
      </w:r>
      <w:r>
        <w:t>- Balance analysis of our dataset</w:t>
      </w:r>
    </w:p>
    <w:p w:rsidR="000E70C9" w:rsidRDefault="000E70C9" w:rsidP="000E70C9">
      <w:r>
        <w:tab/>
        <w:t xml:space="preserve">As our dataset is unbalanced we can’t focus only on the clarification accuracy of our model. Instead the focus has to be on the </w:t>
      </w:r>
      <w:r w:rsidRPr="00BC583A">
        <w:rPr>
          <w:b/>
        </w:rPr>
        <w:t>reduction</w:t>
      </w:r>
      <w:r>
        <w:t xml:space="preserve"> of </w:t>
      </w:r>
      <w:r w:rsidRPr="00BC583A">
        <w:rPr>
          <w:b/>
        </w:rPr>
        <w:t xml:space="preserve">False </w:t>
      </w:r>
      <w:r w:rsidR="00BC583A" w:rsidRPr="00BC583A">
        <w:rPr>
          <w:b/>
        </w:rPr>
        <w:t>Positives</w:t>
      </w:r>
      <w:r>
        <w:t xml:space="preserve"> because the model needs to improve the capacity of predict who is going to buy, to for example be able to address better marketing to who doesn’t buy. So, getting false positive means that we predicted that they would buy and they didn’t, in this case it is better to predict that they didn’t buy.</w:t>
      </w:r>
    </w:p>
    <w:p w:rsidR="003B0713" w:rsidRDefault="003B0713" w:rsidP="003B0713">
      <w:pPr>
        <w:pStyle w:val="Heading2"/>
        <w:numPr>
          <w:ilvl w:val="0"/>
          <w:numId w:val="2"/>
        </w:numPr>
      </w:pPr>
      <w:r>
        <w:t>Model Building and Testing</w:t>
      </w:r>
    </w:p>
    <w:p w:rsidR="00D10239" w:rsidRDefault="00D10239" w:rsidP="00D10239">
      <w:pPr>
        <w:ind w:left="360"/>
      </w:pPr>
    </w:p>
    <w:p w:rsidR="00BD1109" w:rsidRDefault="00D10239" w:rsidP="00BD1109">
      <w:pPr>
        <w:ind w:left="360" w:firstLine="360"/>
        <w:jc w:val="both"/>
      </w:pPr>
      <w:r>
        <w:t>To build the</w:t>
      </w:r>
      <w:r w:rsidR="00BD1109">
        <w:t xml:space="preserve"> Random Forest</w:t>
      </w:r>
      <w:r>
        <w:t xml:space="preserve"> model the data was randomly </w:t>
      </w:r>
      <w:r w:rsidR="00BD1109">
        <w:t xml:space="preserve">split to </w:t>
      </w:r>
      <w:r>
        <w:t>training data</w:t>
      </w:r>
      <w:r w:rsidR="00BD1109">
        <w:t xml:space="preserve"> (70%)</w:t>
      </w:r>
      <w:r>
        <w:t xml:space="preserve"> and the remaining </w:t>
      </w:r>
      <w:r w:rsidR="00BD1109">
        <w:t>(</w:t>
      </w:r>
      <w:r>
        <w:t>30%</w:t>
      </w:r>
      <w:r w:rsidR="00BD1109">
        <w:t>) to</w:t>
      </w:r>
      <w:r>
        <w:t xml:space="preserve"> testing </w:t>
      </w:r>
      <w:r w:rsidR="00BD1109">
        <w:t xml:space="preserve">data, </w:t>
      </w:r>
      <w:r>
        <w:t xml:space="preserve">in order to validate the same. </w:t>
      </w:r>
    </w:p>
    <w:p w:rsidR="003B0713" w:rsidRDefault="00BD1109" w:rsidP="00BD1109">
      <w:pPr>
        <w:ind w:left="360" w:firstLine="360"/>
        <w:jc w:val="both"/>
      </w:pPr>
      <w:r>
        <w:t xml:space="preserve">As we have seen on section </w:t>
      </w:r>
      <w:r>
        <w:fldChar w:fldCharType="begin"/>
      </w:r>
      <w:r>
        <w:instrText xml:space="preserve"> REF _Ref38729099 \r \h </w:instrText>
      </w:r>
      <w:r>
        <w:instrText xml:space="preserve"> \* MERGEFORMAT </w:instrText>
      </w:r>
      <w:r>
        <w:fldChar w:fldCharType="separate"/>
      </w:r>
      <w:r>
        <w:t>2</w:t>
      </w:r>
      <w:r>
        <w:fldChar w:fldCharType="end"/>
      </w:r>
      <w:r>
        <w:t xml:space="preserve"> our data is imbalanced. A balance training set ensures a balanced learning, for this reason a SMOTE (Synthetic Minority Oversampling Technique) was used on the training dataset.</w:t>
      </w:r>
    </w:p>
    <w:p w:rsidR="008F696F" w:rsidRDefault="008F696F" w:rsidP="00BD1109">
      <w:pPr>
        <w:ind w:left="360" w:firstLine="360"/>
        <w:jc w:val="both"/>
      </w:pPr>
      <w:r>
        <w:t>For the Random Forest Model, t</w:t>
      </w:r>
      <w:r>
        <w:t>he “</w:t>
      </w:r>
      <w:proofErr w:type="spellStart"/>
      <w:r>
        <w:t>RandomForestClassifier</w:t>
      </w:r>
      <w:proofErr w:type="spellEnd"/>
      <w:r>
        <w:t xml:space="preserve">” function </w:t>
      </w:r>
      <w:r>
        <w:t xml:space="preserve">is going to be used </w:t>
      </w:r>
      <w:r>
        <w:t>with a criterion of “entropy” to gain information</w:t>
      </w:r>
      <w:r>
        <w:t xml:space="preserve"> with </w:t>
      </w:r>
      <w:r>
        <w:t xml:space="preserve">the splits, </w:t>
      </w:r>
      <w:r>
        <w:t xml:space="preserve">a </w:t>
      </w:r>
      <w:r>
        <w:t>no “</w:t>
      </w:r>
      <w:proofErr w:type="spellStart"/>
      <w:r>
        <w:t>max_depth</w:t>
      </w:r>
      <w:proofErr w:type="spellEnd"/>
      <w:r>
        <w:t>” was used to determine the size of the trees, meaning that the nodes are expandable until all leaves are pure.</w:t>
      </w:r>
    </w:p>
    <w:p w:rsidR="00414CDD" w:rsidRDefault="00414CDD" w:rsidP="008F696F">
      <w:pPr>
        <w:ind w:left="360" w:firstLine="360"/>
        <w:jc w:val="both"/>
      </w:pPr>
      <w:r>
        <w:t xml:space="preserve">To find number for our model we need to tune the random forest parameter, to achieve this the </w:t>
      </w:r>
      <w:r w:rsidR="00CF5953">
        <w:t>“</w:t>
      </w:r>
      <w:proofErr w:type="spellStart"/>
      <w:r>
        <w:t>GridSearch</w:t>
      </w:r>
      <w:r w:rsidR="00CF5953">
        <w:t>CV</w:t>
      </w:r>
      <w:proofErr w:type="spellEnd"/>
      <w:r w:rsidR="00CF5953">
        <w:t>” function from “</w:t>
      </w:r>
      <w:proofErr w:type="spellStart"/>
      <w:r w:rsidR="00CF5953" w:rsidRPr="00CF5953">
        <w:t>sklearn.model_selection</w:t>
      </w:r>
      <w:proofErr w:type="spellEnd"/>
      <w:r w:rsidR="00CF5953">
        <w:t xml:space="preserve">” </w:t>
      </w:r>
      <w:r>
        <w:t>w</w:t>
      </w:r>
      <w:r w:rsidR="00CF5953">
        <w:t xml:space="preserve">as used, using a 5-fold cross validation and a scoring parameter of “precision” in order to minimize the false positives. The </w:t>
      </w:r>
      <w:r w:rsidR="00937855">
        <w:t>list used as</w:t>
      </w:r>
      <w:r w:rsidR="00CF5953">
        <w:t xml:space="preserve"> </w:t>
      </w:r>
      <w:r w:rsidR="00937855">
        <w:t xml:space="preserve">parameters for the grids </w:t>
      </w:r>
      <w:r w:rsidR="00CF5953">
        <w:t xml:space="preserve">estimators </w:t>
      </w:r>
      <w:r w:rsidR="00937855">
        <w:t>was</w:t>
      </w:r>
      <w:r w:rsidR="00CF5953">
        <w:t xml:space="preserve">: 50, 100, 150, 200, 250, </w:t>
      </w:r>
      <w:proofErr w:type="gramStart"/>
      <w:r w:rsidR="00CF5953">
        <w:t>300</w:t>
      </w:r>
      <w:proofErr w:type="gramEnd"/>
      <w:r w:rsidR="00CF5953">
        <w:t>.</w:t>
      </w:r>
      <w:r w:rsidR="00937855">
        <w:t xml:space="preserve"> The method described lead to a tuning parameter of 150 as the best estimator of the number of </w:t>
      </w:r>
      <w:r w:rsidR="008F696F">
        <w:t xml:space="preserve">decision </w:t>
      </w:r>
      <w:r w:rsidR="00937855">
        <w:t>trees, resulting in a mean cross-validated score of 0.912 (figure).</w:t>
      </w:r>
    </w:p>
    <w:bookmarkStart w:id="4" w:name="_MON_1649347063"/>
    <w:bookmarkEnd w:id="4"/>
    <w:p w:rsidR="008F696F" w:rsidRDefault="008F696F" w:rsidP="008F696F">
      <w:pPr>
        <w:keepNext/>
        <w:ind w:left="360" w:firstLine="360"/>
        <w:jc w:val="center"/>
      </w:pPr>
      <w:r>
        <w:object w:dxaOrig="9026" w:dyaOrig="5398">
          <v:shape id="_x0000_i1028" type="#_x0000_t75" style="width:235.4pt;height:159.65pt" o:ole="">
            <v:imagedata r:id="rId12" o:title="" cropright="7811f"/>
          </v:shape>
          <o:OLEObject Type="Embed" ProgID="Word.OpenDocumentText.12" ShapeID="_x0000_i1028" DrawAspect="Content" ObjectID="_1649352240" r:id="rId13"/>
        </w:object>
      </w:r>
    </w:p>
    <w:p w:rsidR="008F696F" w:rsidRDefault="008F696F" w:rsidP="008F696F">
      <w:pPr>
        <w:pStyle w:val="Caption"/>
        <w:jc w:val="center"/>
      </w:pPr>
      <w:r>
        <w:t xml:space="preserve">Figure </w:t>
      </w:r>
      <w:r>
        <w:fldChar w:fldCharType="begin"/>
      </w:r>
      <w:r>
        <w:instrText xml:space="preserve"> SEQ Figure \* ARABIC </w:instrText>
      </w:r>
      <w:r>
        <w:fldChar w:fldCharType="separate"/>
      </w:r>
      <w:r w:rsidR="0000120C">
        <w:rPr>
          <w:noProof/>
        </w:rPr>
        <w:t>4</w:t>
      </w:r>
      <w:r>
        <w:fldChar w:fldCharType="end"/>
      </w:r>
      <w:r>
        <w:t xml:space="preserve"> - Tuning the random forest </w:t>
      </w:r>
      <w:proofErr w:type="spellStart"/>
      <w:r>
        <w:t>paremeter</w:t>
      </w:r>
      <w:proofErr w:type="spellEnd"/>
      <w:r>
        <w:t xml:space="preserve"> "</w:t>
      </w:r>
      <w:proofErr w:type="spellStart"/>
      <w:r>
        <w:t>n_estimators</w:t>
      </w:r>
      <w:proofErr w:type="spellEnd"/>
      <w:r>
        <w:t>"</w:t>
      </w:r>
    </w:p>
    <w:p w:rsidR="008F696F" w:rsidRDefault="008F696F" w:rsidP="008F696F">
      <w:pPr>
        <w:jc w:val="both"/>
      </w:pPr>
      <w:r>
        <w:lastRenderedPageBreak/>
        <w:tab/>
        <w:t xml:space="preserve">By running the random forest model </w:t>
      </w:r>
      <w:r w:rsidR="003F2840">
        <w:t xml:space="preserve">with 150 decision trees it was found the significance of the </w:t>
      </w:r>
      <w:r w:rsidR="006A6938">
        <w:t>variables (</w:t>
      </w:r>
      <w:r w:rsidR="003F2840">
        <w:t>figure 5).</w:t>
      </w:r>
      <w:r w:rsidR="006A6938">
        <w:t xml:space="preserve"> The confusion matrix was generated as well with the following results</w:t>
      </w:r>
      <w:r w:rsidR="003F2840">
        <w:t xml:space="preserve">: </w:t>
      </w:r>
    </w:p>
    <w:p w:rsidR="003F2840" w:rsidRDefault="003F2840" w:rsidP="003F2840">
      <w:pPr>
        <w:pStyle w:val="ListParagraph"/>
        <w:numPr>
          <w:ilvl w:val="0"/>
          <w:numId w:val="4"/>
        </w:numPr>
        <w:jc w:val="both"/>
      </w:pPr>
      <w:r>
        <w:t>Total Positives: 418;</w:t>
      </w:r>
    </w:p>
    <w:p w:rsidR="003F2840" w:rsidRDefault="003F2840" w:rsidP="003F2840">
      <w:pPr>
        <w:pStyle w:val="ListParagraph"/>
        <w:numPr>
          <w:ilvl w:val="0"/>
          <w:numId w:val="4"/>
        </w:numPr>
        <w:jc w:val="both"/>
      </w:pPr>
      <w:r>
        <w:t>Total Negatives: 2807;</w:t>
      </w:r>
    </w:p>
    <w:p w:rsidR="003F2840" w:rsidRDefault="003F2840" w:rsidP="003F2840">
      <w:pPr>
        <w:pStyle w:val="ListParagraph"/>
        <w:numPr>
          <w:ilvl w:val="0"/>
          <w:numId w:val="4"/>
        </w:numPr>
        <w:jc w:val="both"/>
      </w:pPr>
      <w:r>
        <w:t>False Positives: 298;</w:t>
      </w:r>
    </w:p>
    <w:p w:rsidR="003F2840" w:rsidRDefault="003F2840" w:rsidP="003F2840">
      <w:pPr>
        <w:pStyle w:val="ListParagraph"/>
        <w:numPr>
          <w:ilvl w:val="0"/>
          <w:numId w:val="4"/>
        </w:numPr>
        <w:jc w:val="both"/>
      </w:pPr>
      <w:r>
        <w:t>False Negatives: 151.</w:t>
      </w:r>
    </w:p>
    <w:p w:rsidR="008F696F" w:rsidRDefault="003F2840" w:rsidP="003F2840">
      <w:pPr>
        <w:jc w:val="both"/>
      </w:pPr>
      <w:r>
        <w:t>Considering the purpose of the prediction model the number of False Positives is very high</w:t>
      </w:r>
      <w:r w:rsidR="006A6938">
        <w:t>.</w:t>
      </w:r>
    </w:p>
    <w:tbl>
      <w:tblPr>
        <w:tblStyle w:val="GridTable1Light-Accent1"/>
        <w:tblW w:w="2816" w:type="dxa"/>
        <w:jc w:val="center"/>
        <w:tblLook w:val="04A0" w:firstRow="1" w:lastRow="0" w:firstColumn="1" w:lastColumn="0" w:noHBand="0" w:noVBand="1"/>
      </w:tblPr>
      <w:tblGrid>
        <w:gridCol w:w="2344"/>
        <w:gridCol w:w="1198"/>
      </w:tblGrid>
      <w:tr w:rsidR="006A6938" w:rsidRPr="006A6938" w:rsidTr="006A6938">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r w:rsidRPr="006A6938">
              <w:rPr>
                <w:rFonts w:ascii="Calibri" w:eastAsia="Times New Roman" w:hAnsi="Calibri" w:cs="Calibri"/>
                <w:color w:val="000000"/>
                <w:sz w:val="20"/>
              </w:rPr>
              <w:t>Variable</w:t>
            </w:r>
          </w:p>
        </w:tc>
        <w:tc>
          <w:tcPr>
            <w:tcW w:w="898" w:type="dxa"/>
            <w:noWrap/>
            <w:hideMark/>
          </w:tcPr>
          <w:p w:rsidR="006A6938" w:rsidRPr="006A6938" w:rsidRDefault="006A6938" w:rsidP="006A693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Significance</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PageValue</w:t>
            </w:r>
            <w:proofErr w:type="spellEnd"/>
          </w:p>
        </w:tc>
        <w:tc>
          <w:tcPr>
            <w:tcW w:w="898" w:type="dxa"/>
            <w:noWrap/>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0.380946</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ExitRate</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0.086323</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ProductRelated_Duration</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0.082307</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r w:rsidRPr="006A6938">
              <w:rPr>
                <w:rFonts w:ascii="Calibri" w:eastAsia="Times New Roman" w:hAnsi="Calibri" w:cs="Calibri"/>
                <w:color w:val="000000"/>
                <w:sz w:val="20"/>
              </w:rPr>
              <w:t>Administrative</w:t>
            </w:r>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0.080639</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ProductRelated</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0.078779</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Administrative_Duration</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0.064977</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BounceRate</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0.059778</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Month_Nov</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0.034286</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r w:rsidRPr="006A6938">
              <w:rPr>
                <w:rFonts w:ascii="Calibri" w:eastAsia="Times New Roman" w:hAnsi="Calibri" w:cs="Calibri"/>
                <w:color w:val="000000"/>
                <w:sz w:val="20"/>
              </w:rPr>
              <w:t>Informational</w:t>
            </w:r>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0.028492</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Informational_Duration</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0.021505</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Month_May</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0.015057</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VisitorType</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0.013911</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Month_Mar</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0.010882</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r w:rsidRPr="006A6938">
              <w:rPr>
                <w:rFonts w:ascii="Calibri" w:eastAsia="Times New Roman" w:hAnsi="Calibri" w:cs="Calibri"/>
                <w:color w:val="000000"/>
                <w:sz w:val="20"/>
              </w:rPr>
              <w:t>Weekend</w:t>
            </w:r>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0.010691</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Month_Dec</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0.006601</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SpecialDay</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0.00604</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Month_Sep</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0.004796</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Month_Oct</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0.004147</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Month_Jul</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0.004023</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Month_Aug</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0.003559</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Month_June</w:t>
            </w:r>
            <w:proofErr w:type="spellEnd"/>
          </w:p>
        </w:tc>
        <w:tc>
          <w:tcPr>
            <w:tcW w:w="898" w:type="dxa"/>
            <w:noWrap/>
            <w:hideMark/>
          </w:tcPr>
          <w:p w:rsidR="006A6938" w:rsidRPr="006A6938" w:rsidRDefault="006A6938" w:rsidP="006A69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0.001702</w:t>
            </w:r>
          </w:p>
        </w:tc>
      </w:tr>
      <w:tr w:rsidR="006A6938" w:rsidRPr="006A6938" w:rsidTr="006A6938">
        <w:trPr>
          <w:trHeight w:val="255"/>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rsidR="006A6938" w:rsidRPr="006A6938" w:rsidRDefault="006A6938" w:rsidP="006A6938">
            <w:pPr>
              <w:rPr>
                <w:rFonts w:ascii="Calibri" w:eastAsia="Times New Roman" w:hAnsi="Calibri" w:cs="Calibri"/>
                <w:color w:val="000000"/>
                <w:sz w:val="20"/>
              </w:rPr>
            </w:pPr>
            <w:proofErr w:type="spellStart"/>
            <w:r w:rsidRPr="006A6938">
              <w:rPr>
                <w:rFonts w:ascii="Calibri" w:eastAsia="Times New Roman" w:hAnsi="Calibri" w:cs="Calibri"/>
                <w:color w:val="000000"/>
                <w:sz w:val="20"/>
              </w:rPr>
              <w:t>Month_Feb</w:t>
            </w:r>
            <w:proofErr w:type="spellEnd"/>
          </w:p>
        </w:tc>
        <w:tc>
          <w:tcPr>
            <w:tcW w:w="898" w:type="dxa"/>
            <w:noWrap/>
            <w:hideMark/>
          </w:tcPr>
          <w:p w:rsidR="006A6938" w:rsidRPr="006A6938" w:rsidRDefault="006A6938" w:rsidP="006A6938">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rPr>
            </w:pPr>
            <w:r w:rsidRPr="006A6938">
              <w:rPr>
                <w:rFonts w:ascii="Calibri" w:eastAsia="Times New Roman" w:hAnsi="Calibri" w:cs="Calibri"/>
                <w:color w:val="000000"/>
                <w:sz w:val="20"/>
              </w:rPr>
              <w:t>0.00056</w:t>
            </w:r>
          </w:p>
        </w:tc>
      </w:tr>
    </w:tbl>
    <w:p w:rsidR="003F2840" w:rsidRDefault="006A6938" w:rsidP="006A6938">
      <w:pPr>
        <w:pStyle w:val="Caption"/>
        <w:jc w:val="center"/>
      </w:pPr>
      <w:r>
        <w:t xml:space="preserve">Figure </w:t>
      </w:r>
      <w:r>
        <w:fldChar w:fldCharType="begin"/>
      </w:r>
      <w:r>
        <w:instrText xml:space="preserve"> SEQ Figure \* ARABIC </w:instrText>
      </w:r>
      <w:r>
        <w:fldChar w:fldCharType="separate"/>
      </w:r>
      <w:r w:rsidR="0000120C">
        <w:rPr>
          <w:noProof/>
        </w:rPr>
        <w:t>5</w:t>
      </w:r>
      <w:r>
        <w:fldChar w:fldCharType="end"/>
      </w:r>
      <w:r>
        <w:t xml:space="preserve"> - Significance of variables achieved with Random Forest with 150 decision trees</w:t>
      </w:r>
    </w:p>
    <w:p w:rsidR="003B0713" w:rsidRDefault="003B0713" w:rsidP="003B0713">
      <w:pPr>
        <w:pStyle w:val="Heading2"/>
        <w:numPr>
          <w:ilvl w:val="0"/>
          <w:numId w:val="2"/>
        </w:numPr>
      </w:pPr>
      <w:r>
        <w:t>Identifying Best Model</w:t>
      </w:r>
    </w:p>
    <w:p w:rsidR="003B0713" w:rsidRDefault="00EF021F" w:rsidP="00EF021F">
      <w:pPr>
        <w:ind w:left="360" w:firstLine="360"/>
        <w:jc w:val="both"/>
      </w:pPr>
      <w:r>
        <w:t xml:space="preserve">In order to identify the best model we need to select a number of top significant features and re-run our Random Forest with tuning parameter of 150 decision trees, we will be varying the number of features to try and reduce the number of False Positives and avoid overfitting of the model. </w:t>
      </w:r>
    </w:p>
    <w:p w:rsidR="00EF021F" w:rsidRDefault="00EF021F" w:rsidP="00EF021F">
      <w:pPr>
        <w:ind w:left="360" w:firstLine="360"/>
        <w:jc w:val="both"/>
      </w:pPr>
      <w:r>
        <w:t>Starting with the top 5 features (“</w:t>
      </w:r>
      <w:proofErr w:type="spellStart"/>
      <w:r>
        <w:t>PageValue</w:t>
      </w:r>
      <w:proofErr w:type="spellEnd"/>
      <w:r>
        <w:t>”, “</w:t>
      </w:r>
      <w:proofErr w:type="spellStart"/>
      <w:r>
        <w:t>ExitRate</w:t>
      </w:r>
      <w:proofErr w:type="spellEnd"/>
      <w:r>
        <w:t>”, “</w:t>
      </w:r>
      <w:proofErr w:type="spellStart"/>
      <w:r>
        <w:t>ProductRelated_Duration</w:t>
      </w:r>
      <w:proofErr w:type="spellEnd"/>
      <w:r>
        <w:t>”, “Administrative”, “</w:t>
      </w:r>
      <w:proofErr w:type="spellStart"/>
      <w:proofErr w:type="gramStart"/>
      <w:r>
        <w:t>ProductRelated</w:t>
      </w:r>
      <w:proofErr w:type="spellEnd"/>
      <w:proofErr w:type="gramEnd"/>
      <w:r>
        <w:t>”) the model was re-run and achieved the following results:</w:t>
      </w:r>
    </w:p>
    <w:p w:rsidR="00EF021F" w:rsidRDefault="00EF021F" w:rsidP="00EF021F">
      <w:pPr>
        <w:pStyle w:val="ListParagraph"/>
        <w:numPr>
          <w:ilvl w:val="0"/>
          <w:numId w:val="4"/>
        </w:numPr>
        <w:jc w:val="both"/>
      </w:pPr>
      <w:r>
        <w:t>Total Positives: 403</w:t>
      </w:r>
      <w:r>
        <w:t>;</w:t>
      </w:r>
    </w:p>
    <w:p w:rsidR="00EF021F" w:rsidRDefault="00EF021F" w:rsidP="00EF021F">
      <w:pPr>
        <w:pStyle w:val="ListParagraph"/>
        <w:numPr>
          <w:ilvl w:val="0"/>
          <w:numId w:val="4"/>
        </w:numPr>
        <w:jc w:val="both"/>
      </w:pPr>
      <w:r>
        <w:t>Total Negatives: 2788</w:t>
      </w:r>
      <w:r>
        <w:t>;</w:t>
      </w:r>
    </w:p>
    <w:p w:rsidR="00EF021F" w:rsidRDefault="00EF021F" w:rsidP="00EF021F">
      <w:pPr>
        <w:pStyle w:val="ListParagraph"/>
        <w:numPr>
          <w:ilvl w:val="0"/>
          <w:numId w:val="4"/>
        </w:numPr>
        <w:jc w:val="both"/>
      </w:pPr>
      <w:r>
        <w:t>False Positives: 317</w:t>
      </w:r>
      <w:r>
        <w:t>;</w:t>
      </w:r>
    </w:p>
    <w:p w:rsidR="00EF021F" w:rsidRDefault="00EF021F" w:rsidP="00EA17E6">
      <w:pPr>
        <w:pStyle w:val="ListParagraph"/>
        <w:numPr>
          <w:ilvl w:val="0"/>
          <w:numId w:val="4"/>
        </w:numPr>
        <w:jc w:val="both"/>
      </w:pPr>
      <w:r>
        <w:t>False Negatives: 1</w:t>
      </w:r>
      <w:r>
        <w:t>66</w:t>
      </w:r>
      <w:r>
        <w:t>.</w:t>
      </w:r>
    </w:p>
    <w:p w:rsidR="00EA17E6" w:rsidRPr="0000120C" w:rsidRDefault="00EA17E6" w:rsidP="00EA17E6">
      <w:pPr>
        <w:ind w:left="360" w:firstLine="360"/>
        <w:jc w:val="both"/>
        <w:rPr>
          <w:rFonts w:ascii="Calibri" w:eastAsia="Times New Roman" w:hAnsi="Calibri" w:cs="Calibri"/>
          <w:color w:val="000000"/>
        </w:rPr>
      </w:pPr>
      <w:r w:rsidRPr="0000120C">
        <w:t>We have increased the number of False Positives, so we will try now with 6 (adding “</w:t>
      </w:r>
      <w:proofErr w:type="spellStart"/>
      <w:r w:rsidRPr="006A6938">
        <w:rPr>
          <w:rFonts w:ascii="Calibri" w:eastAsia="Times New Roman" w:hAnsi="Calibri" w:cs="Calibri"/>
          <w:color w:val="000000"/>
        </w:rPr>
        <w:t>Administrative_Duration</w:t>
      </w:r>
      <w:proofErr w:type="spellEnd"/>
      <w:r w:rsidRPr="0000120C">
        <w:rPr>
          <w:rFonts w:ascii="Calibri" w:eastAsia="Times New Roman" w:hAnsi="Calibri" w:cs="Calibri"/>
          <w:color w:val="000000"/>
        </w:rPr>
        <w:t>”) giving a number of false positives of 330. Adding another feature (“</w:t>
      </w:r>
      <w:proofErr w:type="spellStart"/>
      <w:r w:rsidRPr="006A6938">
        <w:rPr>
          <w:rFonts w:ascii="Calibri" w:eastAsia="Times New Roman" w:hAnsi="Calibri" w:cs="Calibri"/>
          <w:color w:val="000000"/>
        </w:rPr>
        <w:t>BounceRate</w:t>
      </w:r>
      <w:proofErr w:type="spellEnd"/>
      <w:r w:rsidRPr="0000120C">
        <w:rPr>
          <w:rFonts w:ascii="Calibri" w:eastAsia="Times New Roman" w:hAnsi="Calibri" w:cs="Calibri"/>
          <w:color w:val="000000"/>
        </w:rPr>
        <w:t>”)</w:t>
      </w:r>
      <w:r w:rsidR="0023290C" w:rsidRPr="0000120C">
        <w:rPr>
          <w:rFonts w:ascii="Calibri" w:eastAsia="Times New Roman" w:hAnsi="Calibri" w:cs="Calibri"/>
          <w:color w:val="000000"/>
        </w:rPr>
        <w:t xml:space="preserve"> we reduced to 312. More variables were kept being adding until </w:t>
      </w:r>
      <w:r w:rsidRPr="0000120C">
        <w:rPr>
          <w:rFonts w:ascii="Calibri" w:eastAsia="Times New Roman" w:hAnsi="Calibri" w:cs="Calibri"/>
          <w:color w:val="000000"/>
        </w:rPr>
        <w:t xml:space="preserve">the </w:t>
      </w:r>
      <w:r w:rsidR="0023290C" w:rsidRPr="0000120C">
        <w:rPr>
          <w:rFonts w:ascii="Calibri" w:eastAsia="Times New Roman" w:hAnsi="Calibri" w:cs="Calibri"/>
          <w:color w:val="000000"/>
        </w:rPr>
        <w:t xml:space="preserve">least number </w:t>
      </w:r>
      <w:r w:rsidR="0023290C" w:rsidRPr="0000120C">
        <w:rPr>
          <w:rFonts w:ascii="Calibri" w:eastAsia="Times New Roman" w:hAnsi="Calibri" w:cs="Calibri"/>
          <w:color w:val="000000"/>
        </w:rPr>
        <w:lastRenderedPageBreak/>
        <w:t>of False Positives was achieved (afterwards the value increased), with 12 variables, giving a number of 292 (figure</w:t>
      </w:r>
      <w:r w:rsidR="0000120C">
        <w:rPr>
          <w:rFonts w:ascii="Calibri" w:eastAsia="Times New Roman" w:hAnsi="Calibri" w:cs="Calibri"/>
          <w:color w:val="000000"/>
        </w:rPr>
        <w:t xml:space="preserve"> 6</w:t>
      </w:r>
      <w:r w:rsidR="0023290C" w:rsidRPr="0000120C">
        <w:rPr>
          <w:rFonts w:ascii="Calibri" w:eastAsia="Times New Roman" w:hAnsi="Calibri" w:cs="Calibri"/>
          <w:color w:val="000000"/>
        </w:rPr>
        <w:t>)</w:t>
      </w:r>
      <w:r w:rsidR="0000120C">
        <w:rPr>
          <w:rFonts w:ascii="Calibri" w:eastAsia="Times New Roman" w:hAnsi="Calibri" w:cs="Calibri"/>
          <w:color w:val="000000"/>
        </w:rPr>
        <w:t>, the best model was identified</w:t>
      </w:r>
      <w:r w:rsidR="0000120C" w:rsidRPr="0000120C">
        <w:rPr>
          <w:rFonts w:ascii="Calibri" w:eastAsia="Times New Roman" w:hAnsi="Calibri" w:cs="Calibri"/>
          <w:color w:val="000000"/>
        </w:rPr>
        <w:t>.</w:t>
      </w:r>
    </w:p>
    <w:p w:rsidR="0000120C" w:rsidRDefault="0000120C" w:rsidP="0000120C">
      <w:pPr>
        <w:keepNext/>
        <w:ind w:left="360" w:firstLine="360"/>
        <w:jc w:val="center"/>
      </w:pPr>
      <w:r>
        <w:rPr>
          <w:noProof/>
        </w:rPr>
        <w:drawing>
          <wp:inline distT="0" distB="0" distL="0" distR="0" wp14:anchorId="4401600D" wp14:editId="22A5C6F8">
            <wp:extent cx="4159927" cy="34031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5025" cy="3407328"/>
                    </a:xfrm>
                    <a:prstGeom prst="rect">
                      <a:avLst/>
                    </a:prstGeom>
                  </pic:spPr>
                </pic:pic>
              </a:graphicData>
            </a:graphic>
          </wp:inline>
        </w:drawing>
      </w:r>
    </w:p>
    <w:p w:rsidR="0000120C" w:rsidRPr="00EA17E6" w:rsidRDefault="0000120C" w:rsidP="0000120C">
      <w:pPr>
        <w:pStyle w:val="Caption"/>
        <w:jc w:val="center"/>
        <w:rPr>
          <w:rFonts w:ascii="Calibri" w:eastAsia="Times New Roman" w:hAnsi="Calibri" w:cs="Calibri"/>
          <w:color w:val="000000"/>
          <w:sz w:val="20"/>
        </w:rPr>
      </w:pPr>
      <w:r>
        <w:t xml:space="preserve">Figure </w:t>
      </w:r>
      <w:r>
        <w:fldChar w:fldCharType="begin"/>
      </w:r>
      <w:r>
        <w:instrText xml:space="preserve"> SEQ Figure \* ARABIC </w:instrText>
      </w:r>
      <w:r>
        <w:fldChar w:fldCharType="separate"/>
      </w:r>
      <w:r>
        <w:rPr>
          <w:noProof/>
        </w:rPr>
        <w:t>6</w:t>
      </w:r>
      <w:r>
        <w:fldChar w:fldCharType="end"/>
      </w:r>
      <w:r>
        <w:t xml:space="preserve"> - Confusion Matrix of the best Random Forest Model</w:t>
      </w:r>
    </w:p>
    <w:p w:rsidR="00EF021F" w:rsidRDefault="0000120C" w:rsidP="0000120C">
      <w:pPr>
        <w:ind w:left="360" w:firstLine="360"/>
        <w:jc w:val="both"/>
      </w:pPr>
      <w:r>
        <w:t>The features used to achieve the best model were “</w:t>
      </w:r>
      <w:proofErr w:type="spellStart"/>
      <w:r w:rsidRPr="0000120C">
        <w:t>PageValue</w:t>
      </w:r>
      <w:proofErr w:type="spellEnd"/>
      <w:r>
        <w:t>”</w:t>
      </w:r>
      <w:r w:rsidRPr="0000120C">
        <w:t xml:space="preserve">, </w:t>
      </w:r>
      <w:r>
        <w:t>“</w:t>
      </w:r>
      <w:proofErr w:type="spellStart"/>
      <w:r w:rsidRPr="0000120C">
        <w:t>ExitRate</w:t>
      </w:r>
      <w:proofErr w:type="spellEnd"/>
      <w:r>
        <w:t>”</w:t>
      </w:r>
      <w:r w:rsidRPr="0000120C">
        <w:t xml:space="preserve">, </w:t>
      </w:r>
      <w:r>
        <w:t>“</w:t>
      </w:r>
      <w:proofErr w:type="spellStart"/>
      <w:r w:rsidRPr="0000120C">
        <w:t>ProductRelated_Duration</w:t>
      </w:r>
      <w:proofErr w:type="spellEnd"/>
      <w:r>
        <w:t>”</w:t>
      </w:r>
      <w:r w:rsidRPr="0000120C">
        <w:t xml:space="preserve">, </w:t>
      </w:r>
      <w:r>
        <w:t>“</w:t>
      </w:r>
      <w:r w:rsidRPr="0000120C">
        <w:t>Administrative</w:t>
      </w:r>
      <w:r>
        <w:t>”</w:t>
      </w:r>
      <w:r w:rsidRPr="0000120C">
        <w:t xml:space="preserve">, </w:t>
      </w:r>
      <w:r>
        <w:t>“</w:t>
      </w:r>
      <w:proofErr w:type="spellStart"/>
      <w:r w:rsidRPr="0000120C">
        <w:t>ProductRelated</w:t>
      </w:r>
      <w:proofErr w:type="spellEnd"/>
      <w:r>
        <w:t>”</w:t>
      </w:r>
      <w:r w:rsidRPr="0000120C">
        <w:t xml:space="preserve">, </w:t>
      </w:r>
      <w:r>
        <w:t>“</w:t>
      </w:r>
      <w:proofErr w:type="spellStart"/>
      <w:r w:rsidRPr="0000120C">
        <w:t>Administrative_Duration</w:t>
      </w:r>
      <w:proofErr w:type="spellEnd"/>
      <w:r>
        <w:t>”</w:t>
      </w:r>
      <w:r w:rsidRPr="0000120C">
        <w:t xml:space="preserve">, </w:t>
      </w:r>
      <w:r>
        <w:t>“</w:t>
      </w:r>
      <w:r w:rsidRPr="0000120C">
        <w:t>BounceRate</w:t>
      </w:r>
      <w:r>
        <w:t>”</w:t>
      </w:r>
      <w:r w:rsidRPr="0000120C">
        <w:t>,</w:t>
      </w:r>
      <w:r>
        <w:t>”</w:t>
      </w:r>
      <w:r w:rsidRPr="0000120C">
        <w:t>Month_Nov</w:t>
      </w:r>
      <w:r>
        <w:t>”</w:t>
      </w:r>
      <w:r w:rsidRPr="0000120C">
        <w:t>,</w:t>
      </w:r>
      <w:r>
        <w:t>”Informational”</w:t>
      </w:r>
      <w:r w:rsidRPr="0000120C">
        <w:t>,</w:t>
      </w:r>
      <w:r>
        <w:t>”</w:t>
      </w:r>
      <w:r w:rsidRPr="0000120C">
        <w:t>Informational_Duration</w:t>
      </w:r>
      <w:r>
        <w:t>”</w:t>
      </w:r>
      <w:r w:rsidRPr="0000120C">
        <w:t>,</w:t>
      </w:r>
      <w:r>
        <w:t>”</w:t>
      </w:r>
      <w:r w:rsidRPr="0000120C">
        <w:t>Month_May</w:t>
      </w:r>
      <w:r>
        <w:t>”</w:t>
      </w:r>
      <w:r w:rsidRPr="0000120C">
        <w:t>,</w:t>
      </w:r>
      <w:r>
        <w:t>”</w:t>
      </w:r>
      <w:r w:rsidRPr="0000120C">
        <w:t>VisitorType</w:t>
      </w:r>
      <w:r>
        <w:t>”. Its performance is not good as it is</w:t>
      </w:r>
      <w:r w:rsidR="00B23623">
        <w:t xml:space="preserve"> doing a bad job, giving a high number of users buying that actually didn’t have a transaction. The model </w:t>
      </w:r>
      <w:r>
        <w:t>shouldn’</w:t>
      </w:r>
      <w:r w:rsidR="00B23623">
        <w:t>t be used to predict the transactions of this shop.</w:t>
      </w:r>
      <w:bookmarkStart w:id="5" w:name="_GoBack"/>
      <w:bookmarkEnd w:id="5"/>
    </w:p>
    <w:p w:rsidR="003B0713" w:rsidRDefault="003B0713" w:rsidP="003B0713">
      <w:pPr>
        <w:pStyle w:val="Heading2"/>
        <w:numPr>
          <w:ilvl w:val="0"/>
          <w:numId w:val="2"/>
        </w:numPr>
      </w:pPr>
      <w:r>
        <w:t>Generating Recommendations</w:t>
      </w:r>
    </w:p>
    <w:p w:rsidR="003B0713" w:rsidRDefault="003B0713" w:rsidP="003B0713"/>
    <w:p w:rsidR="003B0713" w:rsidRDefault="003B0713" w:rsidP="003B0713"/>
    <w:p w:rsidR="003B0713" w:rsidRDefault="003B0713" w:rsidP="003B0713"/>
    <w:p w:rsidR="003B0713" w:rsidRDefault="003B0713" w:rsidP="003B0713">
      <w:pPr>
        <w:pStyle w:val="Heading1"/>
      </w:pPr>
      <w:r>
        <w:t>Part 2: PCA &amp; K-Means Clustering</w:t>
      </w:r>
    </w:p>
    <w:p w:rsidR="003B0713" w:rsidRDefault="003B0713" w:rsidP="003B0713"/>
    <w:p w:rsidR="003B0713" w:rsidRDefault="003B0713" w:rsidP="003B0713">
      <w:pPr>
        <w:pStyle w:val="Heading2"/>
        <w:numPr>
          <w:ilvl w:val="0"/>
          <w:numId w:val="3"/>
        </w:numPr>
      </w:pPr>
      <w:r>
        <w:t>PCA Implementation to visualize dataset</w:t>
      </w:r>
    </w:p>
    <w:p w:rsidR="003B0713" w:rsidRDefault="003B0713" w:rsidP="003B0713"/>
    <w:p w:rsidR="003B0713" w:rsidRDefault="003B0713" w:rsidP="003B0713">
      <w:pPr>
        <w:pStyle w:val="Heading2"/>
        <w:numPr>
          <w:ilvl w:val="0"/>
          <w:numId w:val="3"/>
        </w:numPr>
      </w:pPr>
      <w:r>
        <w:t>Elbow Plot Creation</w:t>
      </w:r>
    </w:p>
    <w:p w:rsidR="003B0713" w:rsidRDefault="003B0713" w:rsidP="003B0713"/>
    <w:p w:rsidR="003B0713" w:rsidRPr="003B0713" w:rsidRDefault="003B0713" w:rsidP="003B0713">
      <w:pPr>
        <w:pStyle w:val="Heading2"/>
        <w:numPr>
          <w:ilvl w:val="0"/>
          <w:numId w:val="3"/>
        </w:numPr>
      </w:pPr>
      <w:r>
        <w:t>K-Means Implementation</w:t>
      </w:r>
    </w:p>
    <w:sectPr w:rsidR="003B0713" w:rsidRPr="003B07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A1ADD"/>
    <w:multiLevelType w:val="hybridMultilevel"/>
    <w:tmpl w:val="1EC4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33C22"/>
    <w:multiLevelType w:val="hybridMultilevel"/>
    <w:tmpl w:val="B7083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3409A"/>
    <w:multiLevelType w:val="hybridMultilevel"/>
    <w:tmpl w:val="9DF2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A5C00"/>
    <w:multiLevelType w:val="hybridMultilevel"/>
    <w:tmpl w:val="4A9A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13"/>
    <w:rsid w:val="0000120C"/>
    <w:rsid w:val="0005581C"/>
    <w:rsid w:val="0006546B"/>
    <w:rsid w:val="000E70C9"/>
    <w:rsid w:val="00140B3B"/>
    <w:rsid w:val="0023290C"/>
    <w:rsid w:val="002B30C3"/>
    <w:rsid w:val="0034216E"/>
    <w:rsid w:val="00367080"/>
    <w:rsid w:val="003B0713"/>
    <w:rsid w:val="003F2840"/>
    <w:rsid w:val="00414CDD"/>
    <w:rsid w:val="006A6938"/>
    <w:rsid w:val="007246A6"/>
    <w:rsid w:val="007F2D62"/>
    <w:rsid w:val="00854003"/>
    <w:rsid w:val="008E2D25"/>
    <w:rsid w:val="008F696F"/>
    <w:rsid w:val="00937855"/>
    <w:rsid w:val="00944248"/>
    <w:rsid w:val="00B23623"/>
    <w:rsid w:val="00B90883"/>
    <w:rsid w:val="00BC583A"/>
    <w:rsid w:val="00BD1109"/>
    <w:rsid w:val="00BF79BD"/>
    <w:rsid w:val="00CF5953"/>
    <w:rsid w:val="00D10239"/>
    <w:rsid w:val="00E94909"/>
    <w:rsid w:val="00EA17E6"/>
    <w:rsid w:val="00EF021F"/>
    <w:rsid w:val="00F7180B"/>
    <w:rsid w:val="00FA2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47F1A-CB75-4942-88DC-19889E71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7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0713"/>
    <w:pPr>
      <w:ind w:left="720"/>
      <w:contextualSpacing/>
    </w:pPr>
  </w:style>
  <w:style w:type="paragraph" w:styleId="Caption">
    <w:name w:val="caption"/>
    <w:basedOn w:val="Normal"/>
    <w:next w:val="Normal"/>
    <w:uiPriority w:val="35"/>
    <w:unhideWhenUsed/>
    <w:qFormat/>
    <w:rsid w:val="0006546B"/>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6A693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6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88767F-7840-4303-8E3E-F271B478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1280</Words>
  <Characters>7063</Characters>
  <Application>Microsoft Office Word</Application>
  <DocSecurity>0</DocSecurity>
  <Lines>174</Lines>
  <Paragraphs>94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Mesquita Vasconcelos, Pedro</dc:creator>
  <cp:keywords>CTPClassification=CTP_NT</cp:keywords>
  <dc:description/>
  <cp:lastModifiedBy>Mesquita Vasconcelos, Pedro</cp:lastModifiedBy>
  <cp:revision>9</cp:revision>
  <dcterms:created xsi:type="dcterms:W3CDTF">2020-04-25T13:36:00Z</dcterms:created>
  <dcterms:modified xsi:type="dcterms:W3CDTF">2020-04-25T19:37:00Z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be4410b4-053e-4940-8f9c-f4db16c63870</vt:lpwstr>
  </property>
  <property fmtid="{D5CDD505-2E9C-101B-9397-08002B2CF9AE}" pid="3" name="CTP_TimeStamp">
    <vt:lpwstr>2020-04-25 19:37:09Z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