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Introduction</w:t>
      </w:r>
    </w:p>
    <w:p w:rsidR="00000000" w:rsidDel="00000000" w:rsidP="00000000" w:rsidRDefault="00000000" w:rsidRPr="00000000" w14:paraId="00000002">
      <w:pPr>
        <w:spacing w:after="200" w:lineRule="auto"/>
        <w:rPr>
          <w:rFonts w:ascii="Calibri" w:cs="Calibri" w:eastAsia="Calibri" w:hAnsi="Calibri"/>
        </w:rPr>
      </w:pPr>
      <w:r w:rsidDel="00000000" w:rsidR="00000000" w:rsidRPr="00000000">
        <w:rPr>
          <w:rFonts w:ascii="Calibri" w:cs="Calibri" w:eastAsia="Calibri" w:hAnsi="Calibri"/>
          <w:rtl w:val="0"/>
        </w:rPr>
        <w:t xml:space="preserve">e-gold</w:t>
      </w:r>
      <w:r w:rsidDel="00000000" w:rsidR="00000000" w:rsidRPr="00000000">
        <w:rPr>
          <w:rFonts w:ascii="Calibri" w:cs="Calibri" w:eastAsia="Calibri" w:hAnsi="Calibri"/>
          <w:rtl w:val="0"/>
        </w:rPr>
        <w:t xml:space="preserve"> was booming. By 2005, over a million accounts had been created on Douglas Jackson’s innovative online payment system, which together were responsible for almost $2 billion worth of transactions per year. The fully backed digital tokens that </w:t>
      </w:r>
      <w:r w:rsidDel="00000000" w:rsidR="00000000" w:rsidRPr="00000000">
        <w:rPr>
          <w:rFonts w:ascii="Calibri" w:cs="Calibri" w:eastAsia="Calibri" w:hAnsi="Calibri"/>
          <w:rtl w:val="0"/>
        </w:rPr>
        <w:t xml:space="preserve">e-gold customers used to make all these transactions, represented 3.8 metric tons of gold</w:t>
      </w:r>
      <w:r w:rsidDel="00000000" w:rsidR="00000000" w:rsidRPr="00000000">
        <w:rPr>
          <w:rFonts w:ascii="Calibri" w:cs="Calibri" w:eastAsia="Calibri" w:hAnsi="Calibri"/>
          <w:rtl w:val="0"/>
        </w:rPr>
        <w:t xml:space="preserve">, stored away in vaults across the world. As one of the first successfully operating implementations of electronic money, e-gold had in less than ten years grown to be the go-to digital currency on the internet.</w:t>
      </w:r>
    </w:p>
    <w:p w:rsidR="00000000" w:rsidDel="00000000" w:rsidP="00000000" w:rsidRDefault="00000000" w:rsidRPr="00000000" w14:paraId="00000003">
      <w:pPr>
        <w:spacing w:after="200" w:lineRule="auto"/>
        <w:rPr>
          <w:rFonts w:ascii="Calibri" w:cs="Calibri" w:eastAsia="Calibri" w:hAnsi="Calibri"/>
        </w:rPr>
      </w:pPr>
      <w:r w:rsidDel="00000000" w:rsidR="00000000" w:rsidRPr="00000000">
        <w:rPr>
          <w:rFonts w:ascii="Calibri" w:cs="Calibri" w:eastAsia="Calibri" w:hAnsi="Calibri"/>
          <w:rtl w:val="0"/>
        </w:rPr>
        <w:t xml:space="preserve">But Jackson was in for a rude awakening.</w:t>
      </w:r>
    </w:p>
    <w:p w:rsidR="00000000" w:rsidDel="00000000" w:rsidP="00000000" w:rsidRDefault="00000000" w:rsidRPr="00000000" w14:paraId="00000004">
      <w:pPr>
        <w:spacing w:after="200" w:lineRule="auto"/>
        <w:rPr>
          <w:rFonts w:ascii="Calibri" w:cs="Calibri" w:eastAsia="Calibri" w:hAnsi="Calibri"/>
        </w:rPr>
      </w:pPr>
      <w:r w:rsidDel="00000000" w:rsidR="00000000" w:rsidRPr="00000000">
        <w:rPr>
          <w:rFonts w:ascii="Calibri" w:cs="Calibri" w:eastAsia="Calibri" w:hAnsi="Calibri"/>
          <w:rtl w:val="0"/>
        </w:rPr>
        <w:t xml:space="preserve">Just before the year’s end, in December 2005, the US Secret Service raided Jackson's company as well as his home in Melbourne, Florida. Books and records were taken from his office</w:t>
      </w:r>
      <w:r w:rsidDel="00000000" w:rsidR="00000000" w:rsidRPr="00000000">
        <w:rPr>
          <w:rFonts w:ascii="Calibri" w:cs="Calibri" w:eastAsia="Calibri" w:hAnsi="Calibri"/>
          <w:rtl w:val="0"/>
        </w:rPr>
        <w:t xml:space="preserve">, while </w:t>
      </w:r>
      <w:r w:rsidDel="00000000" w:rsidR="00000000" w:rsidRPr="00000000">
        <w:rPr>
          <w:rFonts w:ascii="Calibri" w:cs="Calibri" w:eastAsia="Calibri" w:hAnsi="Calibri"/>
          <w:rtl w:val="0"/>
        </w:rPr>
        <w:t xml:space="preserve">federal agents confiscated anything that appeared even mildly interesting to them: besides legal documents and business contracts, this included his wife’s address book, their kids’ passports, and the credit cards laying around on the nightstand. At that same time, at an AT&amp;T facility in Orlando some 70 miles northwest, e-gold’s servers were taken offline, and all transaction records were seized.</w:t>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The Secret Service, assisted by the IRS and the FBI, believed that the payment processor had become a hotbed for criminals, who could create e-gold accounts with little more than an email address—essentially anonymously. In a time when credit card fraud on the web was running rampant, Jackson’s payment system would have worked like a magnet for scammers. Worse, </w:t>
      </w:r>
      <w:r w:rsidDel="00000000" w:rsidR="00000000" w:rsidRPr="00000000">
        <w:rPr>
          <w:rFonts w:ascii="Calibri" w:cs="Calibri" w:eastAsia="Calibri" w:hAnsi="Calibri"/>
          <w:rtl w:val="0"/>
        </w:rPr>
        <w:t xml:space="preserve">law enforcement officials alleged that </w:t>
      </w:r>
      <w:r w:rsidDel="00000000" w:rsidR="00000000" w:rsidRPr="00000000">
        <w:rPr>
          <w:rFonts w:ascii="Calibri" w:cs="Calibri" w:eastAsia="Calibri" w:hAnsi="Calibri"/>
          <w:rtl w:val="0"/>
        </w:rPr>
        <w:t xml:space="preserve">child pornographers were making use of e-gold’s relative </w:t>
      </w:r>
      <w:r w:rsidDel="00000000" w:rsidR="00000000" w:rsidRPr="00000000">
        <w:rPr>
          <w:rFonts w:ascii="Calibri" w:cs="Calibri" w:eastAsia="Calibri" w:hAnsi="Calibri"/>
          <w:rtl w:val="0"/>
        </w:rPr>
        <w:t xml:space="preserve">anonymity</w:t>
      </w:r>
      <w:r w:rsidDel="00000000" w:rsidR="00000000" w:rsidRPr="00000000">
        <w:rPr>
          <w:rFonts w:ascii="Calibri" w:cs="Calibri" w:eastAsia="Calibri" w:hAnsi="Calibri"/>
          <w:rtl w:val="0"/>
        </w:rPr>
        <w:t xml:space="preserve">, and perhaps terrorists did as well.</w:t>
      </w:r>
    </w:p>
    <w:p w:rsidR="00000000" w:rsidDel="00000000" w:rsidP="00000000" w:rsidRDefault="00000000" w:rsidRPr="00000000" w14:paraId="00000006">
      <w:pPr>
        <w:spacing w:after="200" w:lineRule="auto"/>
        <w:rPr>
          <w:rFonts w:ascii="Calibri" w:cs="Calibri" w:eastAsia="Calibri" w:hAnsi="Calibri"/>
          <w:b w:val="1"/>
          <w:bCs w:val="1"/>
        </w:rPr>
      </w:pPr>
      <w:r w:rsidDel="00000000" w:rsidR="00000000" w:rsidRPr="00000000">
        <w:rPr>
          <w:rFonts w:ascii="Calibri" w:cs="Calibri" w:eastAsia="Calibri" w:hAnsi="Calibri"/>
          <w:rtl w:val="0"/>
        </w:rPr>
        <w:t xml:space="preserve">Jackson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was indicted and charged with money laundering and running an unlicensed money transmitter.</w:t>
      </w:r>
      <w:r w:rsidDel="00000000" w:rsidR="00000000" w:rsidRPr="00000000">
        <w:rPr>
          <w:rFonts w:ascii="Calibri" w:cs="Calibri" w:eastAsia="Calibri" w:hAnsi="Calibri"/>
          <w:vertAlign w:val="superscript"/>
        </w:rPr>
        <w:footnoteReference w:customMarkFollows="0" w:id="0"/>
      </w:r>
      <w:r w:rsidDel="00000000" w:rsidR="00000000" w:rsidRPr="00000000">
        <w:rPr>
          <w:rtl w:val="0"/>
        </w:rPr>
      </w:r>
    </w:p>
    <w:p w:rsidR="00000000" w:rsidDel="00000000" w:rsidP="00000000" w:rsidRDefault="00000000" w:rsidRPr="00000000" w14:paraId="00000007">
      <w:pPr>
        <w:spacing w:after="200" w:lineRule="auto"/>
        <w:rPr>
          <w:rFonts w:ascii="Calibri" w:cs="Calibri" w:eastAsia="Calibri" w:hAnsi="Calibri"/>
        </w:rPr>
      </w:pPr>
      <w:r w:rsidDel="00000000" w:rsidR="00000000" w:rsidRPr="00000000">
        <w:rPr>
          <w:rFonts w:ascii="Calibri" w:cs="Calibri" w:eastAsia="Calibri" w:hAnsi="Calibri"/>
          <w:b w:val="1"/>
          <w:bCs w:val="1"/>
          <w:rtl w:val="0"/>
        </w:rPr>
        <w:t xml:space="preserve">Digital Gold</w:t>
      </w:r>
      <w:r w:rsidDel="00000000" w:rsidR="00000000" w:rsidRPr="00000000">
        <w:rPr>
          <w:rtl w:val="0"/>
        </w:rPr>
      </w:r>
    </w:p>
    <w:p w:rsidR="00000000" w:rsidDel="00000000" w:rsidP="00000000" w:rsidRDefault="00000000" w:rsidRPr="00000000" w14:paraId="00000008">
      <w:pPr>
        <w:spacing w:after="200" w:lineRule="auto"/>
        <w:rPr>
          <w:rFonts w:ascii="Calibri" w:cs="Calibri" w:eastAsia="Calibri" w:hAnsi="Calibri"/>
        </w:rPr>
      </w:pPr>
      <w:r w:rsidDel="00000000" w:rsidR="00000000" w:rsidRPr="00000000">
        <w:rPr>
          <w:rFonts w:ascii="Calibri" w:cs="Calibri" w:eastAsia="Calibri" w:hAnsi="Calibri"/>
          <w:rtl w:val="0"/>
        </w:rPr>
        <w:t xml:space="preserve">Jackson never intended for e-gold to be abused for illicit purposes. Nor did he believe it was, on any serious scale. In fact, he contended that e-gold had a better fraud detection system than any other payment processor out there, and was always more than willing to cooperate with law enforcement. e-gold was also a founding member of the National Center for Missing &amp; Exploited Children’s Financial Coalition Against Child Pornography, and Jackson maintained that the data collected through this coalition indicated that e-gold practically wasn’t used for such purposes at all.</w:t>
      </w:r>
    </w:p>
    <w:p w:rsidR="00000000" w:rsidDel="00000000" w:rsidP="00000000" w:rsidRDefault="00000000" w:rsidRPr="00000000" w14:paraId="00000009">
      <w:pPr>
        <w:spacing w:after="200" w:lineRule="auto"/>
        <w:rPr>
          <w:rFonts w:ascii="Calibri" w:cs="Calibri" w:eastAsia="Calibri" w:hAnsi="Calibri"/>
        </w:rPr>
      </w:pPr>
      <w:r w:rsidDel="00000000" w:rsidR="00000000" w:rsidRPr="00000000">
        <w:rPr>
          <w:rFonts w:ascii="Calibri" w:cs="Calibri" w:eastAsia="Calibri" w:hAnsi="Calibri"/>
          <w:rtl w:val="0"/>
        </w:rPr>
        <w:t xml:space="preserve">Rather, as a successful and independently wealthy oncologist and veteran of the US Army Medical Corps, Jackson had in the 1990s taken an interest in monetary policy and its effects on the economy. He had found that modern currencies—dollars, pounds, yen—were no longer backed by anything, and could therefore essentially be created out of thin air with the press of a button. As he dove into the topic, he eventually became convinced that this was distorting the economy in very bad ways.</w:t>
      </w:r>
    </w:p>
    <w:p w:rsidR="00000000" w:rsidDel="00000000" w:rsidP="00000000" w:rsidRDefault="00000000" w:rsidRPr="00000000" w14:paraId="0000000A">
      <w:pPr>
        <w:spacing w:after="200" w:lineRule="auto"/>
        <w:rPr>
          <w:rFonts w:ascii="Calibri" w:cs="Calibri" w:eastAsia="Calibri" w:hAnsi="Calibri"/>
        </w:rPr>
      </w:pPr>
      <w:r w:rsidDel="00000000" w:rsidR="00000000" w:rsidRPr="00000000">
        <w:rPr>
          <w:rFonts w:ascii="Calibri" w:cs="Calibri" w:eastAsia="Calibri" w:hAnsi="Calibri"/>
          <w:rtl w:val="0"/>
        </w:rPr>
        <w:t xml:space="preserve">Jackson had therefore intended to offer an alternative.</w:t>
      </w:r>
    </w:p>
    <w:p w:rsidR="00000000" w:rsidDel="00000000" w:rsidP="00000000" w:rsidRDefault="00000000" w:rsidRPr="00000000" w14:paraId="0000000B">
      <w:pPr>
        <w:spacing w:after="200" w:lineRule="auto"/>
        <w:rPr>
          <w:rFonts w:ascii="Calibri" w:cs="Calibri" w:eastAsia="Calibri" w:hAnsi="Calibri"/>
        </w:rPr>
      </w:pPr>
      <w:r w:rsidDel="00000000" w:rsidR="00000000" w:rsidRPr="00000000">
        <w:rPr>
          <w:rFonts w:ascii="Calibri" w:cs="Calibri" w:eastAsia="Calibri" w:hAnsi="Calibri"/>
          <w:rtl w:val="0"/>
        </w:rPr>
        <w:t xml:space="preserve">During his studies into currencies, Jackson adopted a newfound appreciation for the “classic money”—gold. He found that humans had valued the shiny yellow metal since at least predynastic Egyptian times, and for</w:t>
      </w:r>
      <w:r w:rsidDel="00000000" w:rsidR="00000000" w:rsidRPr="00000000">
        <w:rPr>
          <w:rFonts w:ascii="Calibri" w:cs="Calibri" w:eastAsia="Calibri" w:hAnsi="Calibri"/>
          <w:rtl w:val="0"/>
        </w:rPr>
        <w:t xml:space="preserve"> good reason: </w:t>
      </w:r>
      <w:r w:rsidDel="00000000" w:rsidR="00000000" w:rsidRPr="00000000">
        <w:rPr>
          <w:rFonts w:ascii="Calibri" w:cs="Calibri" w:eastAsia="Calibri" w:hAnsi="Calibri"/>
          <w:rtl w:val="0"/>
        </w:rPr>
        <w:t xml:space="preserve">the natural element was unaffected by the whims of men.</w:t>
      </w:r>
    </w:p>
    <w:p w:rsidR="00000000" w:rsidDel="00000000" w:rsidP="00000000" w:rsidRDefault="00000000" w:rsidRPr="00000000" w14:paraId="0000000C">
      <w:pPr>
        <w:spacing w:after="200" w:lineRule="auto"/>
        <w:rPr>
          <w:rFonts w:ascii="Calibri" w:cs="Calibri" w:eastAsia="Calibri" w:hAnsi="Calibri"/>
        </w:rPr>
      </w:pPr>
      <w:r w:rsidDel="00000000" w:rsidR="00000000" w:rsidRPr="00000000">
        <w:rPr>
          <w:rFonts w:ascii="Calibri" w:cs="Calibri" w:eastAsia="Calibri" w:hAnsi="Calibri"/>
          <w:rtl w:val="0"/>
        </w:rPr>
        <w:t xml:space="preserve">Yet, predynastic Egypt was long gone, and even Jackson had to admit that the precious metal wasn’t particularly practical for day-to-day transactions. With the new millennium nearing, Jackson realized that people weren’t going to return to paying with gold coins. In fact, even copper coins and paper bills would probably seem old-fashioned before long.</w:t>
      </w:r>
    </w:p>
    <w:p w:rsidR="00000000" w:rsidDel="00000000" w:rsidP="00000000" w:rsidRDefault="00000000" w:rsidRPr="00000000" w14:paraId="0000000D">
      <w:pPr>
        <w:spacing w:after="200" w:lineRule="auto"/>
        <w:rPr>
          <w:rFonts w:ascii="Calibri" w:cs="Calibri" w:eastAsia="Calibri" w:hAnsi="Calibri"/>
        </w:rPr>
      </w:pPr>
      <w:r w:rsidDel="00000000" w:rsidR="00000000" w:rsidRPr="00000000">
        <w:rPr>
          <w:rFonts w:ascii="Calibri" w:cs="Calibri" w:eastAsia="Calibri" w:hAnsi="Calibri"/>
          <w:rtl w:val="0"/>
        </w:rPr>
        <w:t xml:space="preserve">No, the future of money had to be digital.</w:t>
      </w:r>
    </w:p>
    <w:p w:rsidR="00000000" w:rsidDel="00000000" w:rsidP="00000000" w:rsidRDefault="00000000" w:rsidRPr="00000000" w14:paraId="0000000E">
      <w:pPr>
        <w:spacing w:after="200" w:lineRule="auto"/>
        <w:rPr>
          <w:rFonts w:ascii="Calibri" w:cs="Calibri" w:eastAsia="Calibri" w:hAnsi="Calibri"/>
        </w:rPr>
      </w:pPr>
      <w:r w:rsidDel="00000000" w:rsidR="00000000" w:rsidRPr="00000000">
        <w:rPr>
          <w:rFonts w:ascii="Calibri" w:cs="Calibri" w:eastAsia="Calibri" w:hAnsi="Calibri"/>
          <w:rtl w:val="0"/>
        </w:rPr>
        <w:t xml:space="preserve">With that </w:t>
      </w:r>
      <w:r w:rsidDel="00000000" w:rsidR="00000000" w:rsidRPr="00000000">
        <w:rPr>
          <w:rFonts w:ascii="Calibri" w:cs="Calibri" w:eastAsia="Calibri" w:hAnsi="Calibri"/>
          <w:rtl w:val="0"/>
        </w:rPr>
        <w:t xml:space="preserve">foresight</w:t>
      </w:r>
      <w:r w:rsidDel="00000000" w:rsidR="00000000" w:rsidRPr="00000000">
        <w:rPr>
          <w:rFonts w:ascii="Calibri" w:cs="Calibri" w:eastAsia="Calibri" w:hAnsi="Calibri"/>
          <w:rtl w:val="0"/>
        </w:rPr>
        <w:t xml:space="preserve">, Jackson (quite literally) saw a golden opportunity. He teamed up with attorney Barry Downey, and in 1996 founded Gold &amp; Silver Reserve Inc., to be headed by Jackson. The startup would operate a payment system for the twenty-first century, but based </w:t>
      </w:r>
      <w:r w:rsidDel="00000000" w:rsidR="00000000" w:rsidRPr="00000000">
        <w:rPr>
          <w:rFonts w:ascii="Calibri" w:cs="Calibri" w:eastAsia="Calibri" w:hAnsi="Calibri"/>
          <w:rtl w:val="0"/>
        </w:rPr>
        <w:t xml:space="preserve">on that classic money</w:t>
      </w:r>
      <w:r w:rsidDel="00000000" w:rsidR="00000000" w:rsidRPr="00000000">
        <w:rPr>
          <w:rFonts w:ascii="Calibri" w:cs="Calibri" w:eastAsia="Calibri" w:hAnsi="Calibri"/>
          <w:rtl w:val="0"/>
        </w:rPr>
        <w:t xml:space="preserve">. They would provide an electronic equivalent to gold: </w:t>
      </w:r>
      <w:r w:rsidDel="00000000" w:rsidR="00000000" w:rsidRPr="00000000">
        <w:rPr>
          <w:rFonts w:ascii="Calibri" w:cs="Calibri" w:eastAsia="Calibri" w:hAnsi="Calibri"/>
          <w:i w:val="1"/>
          <w:iCs w:val="1"/>
          <w:rtl w:val="0"/>
        </w:rPr>
        <w:t xml:space="preserve">e-gold</w:t>
      </w:r>
      <w:r w:rsidDel="00000000" w:rsidR="00000000" w:rsidRPr="00000000">
        <w:rPr>
          <w:rFonts w:ascii="Calibri" w:cs="Calibri" w:eastAsia="Calibri" w:hAnsi="Calibri"/>
          <w:rtl w:val="0"/>
        </w:rPr>
        <w:t xml:space="preserve">.</w:t>
      </w:r>
    </w:p>
    <w:p w:rsidR="00000000" w:rsidDel="00000000" w:rsidP="00000000" w:rsidRDefault="00000000" w:rsidRPr="00000000" w14:paraId="0000000F">
      <w:pPr>
        <w:spacing w:after="200" w:lineRule="auto"/>
        <w:rPr>
          <w:rFonts w:ascii="Calibri" w:cs="Calibri" w:eastAsia="Calibri" w:hAnsi="Calibri"/>
        </w:rPr>
      </w:pPr>
      <w:r w:rsidDel="00000000" w:rsidR="00000000" w:rsidRPr="00000000">
        <w:rPr>
          <w:rFonts w:ascii="Calibri" w:cs="Calibri" w:eastAsia="Calibri" w:hAnsi="Calibri"/>
          <w:rtl w:val="0"/>
        </w:rPr>
        <w:t xml:space="preserve">The basic idea was straightforward. Gold &amp; Silver Reserve Inc. rented vaults, and these vaults were stuffed with gold, the actual physical metal. For each piece of gold in these vaults, the company issued a digital </w:t>
      </w:r>
      <w:r w:rsidDel="00000000" w:rsidR="00000000" w:rsidRPr="00000000">
        <w:rPr>
          <w:rFonts w:ascii="Calibri" w:cs="Calibri" w:eastAsia="Calibri" w:hAnsi="Calibri"/>
          <w:rtl w:val="0"/>
        </w:rPr>
        <w:t xml:space="preserve">“token”</w:t>
      </w:r>
      <w:r w:rsidDel="00000000" w:rsidR="00000000" w:rsidRPr="00000000">
        <w:rPr>
          <w:rFonts w:ascii="Calibri" w:cs="Calibri" w:eastAsia="Calibri" w:hAnsi="Calibri"/>
          <w:rtl w:val="0"/>
        </w:rPr>
        <w:t xml:space="preserve">—essentially a number in a database. These tokens represented a claim on the </w:t>
      </w:r>
      <w:r w:rsidDel="00000000" w:rsidR="00000000" w:rsidRPr="00000000">
        <w:rPr>
          <w:rFonts w:ascii="Calibri" w:cs="Calibri" w:eastAsia="Calibri" w:hAnsi="Calibri"/>
          <w:rtl w:val="0"/>
        </w:rPr>
        <w:t xml:space="preserve">gold</w:t>
      </w:r>
      <w:r w:rsidDel="00000000" w:rsidR="00000000" w:rsidRPr="00000000">
        <w:rPr>
          <w:rFonts w:ascii="Calibri" w:cs="Calibri" w:eastAsia="Calibri" w:hAnsi="Calibri"/>
          <w:rtl w:val="0"/>
        </w:rPr>
        <w:t xml:space="preserve">. If someone held tokens representing the equivalent of ten grams of gold, ten actual grams of gold in one of the vaults was legally theirs.</w:t>
      </w:r>
    </w:p>
    <w:p w:rsidR="00000000" w:rsidDel="00000000" w:rsidP="00000000" w:rsidRDefault="00000000" w:rsidRPr="00000000" w14:paraId="00000010">
      <w:pPr>
        <w:spacing w:after="160" w:lineRule="auto"/>
        <w:rPr>
          <w:rFonts w:ascii="Calibri" w:cs="Calibri" w:eastAsia="Calibri" w:hAnsi="Calibri"/>
        </w:rPr>
      </w:pPr>
      <w:r w:rsidDel="00000000" w:rsidR="00000000" w:rsidRPr="00000000">
        <w:rPr>
          <w:rFonts w:ascii="Calibri" w:cs="Calibri" w:eastAsia="Calibri" w:hAnsi="Calibri"/>
          <w:rtl w:val="0"/>
        </w:rPr>
        <w:t xml:space="preserve">The main innovation </w:t>
      </w:r>
      <w:r w:rsidDel="00000000" w:rsidR="00000000" w:rsidRPr="00000000">
        <w:rPr>
          <w:rFonts w:ascii="Calibri" w:cs="Calibri" w:eastAsia="Calibri" w:hAnsi="Calibri"/>
          <w:rtl w:val="0"/>
        </w:rPr>
        <w:t xml:space="preserve">was that Gold &amp; Silver Reserve Inc. also maintained a server</w:t>
      </w:r>
      <w:r w:rsidDel="00000000" w:rsidR="00000000" w:rsidRPr="00000000">
        <w:rPr>
          <w:rFonts w:ascii="Calibri" w:cs="Calibri" w:eastAsia="Calibri" w:hAnsi="Calibri"/>
          <w:rtl w:val="0"/>
        </w:rPr>
        <w:t xml:space="preserve"> that hosted a publicly accessible accounting system for the tokens. People from all over the world could log in to the server and create a personal account, allowing them to send and receive tokens to and from any other account. For each transaction, Gold &amp; Silver Reserve Inc. updated the account balances accordingly.</w:t>
      </w:r>
    </w:p>
    <w:p w:rsidR="00000000" w:rsidDel="00000000" w:rsidP="00000000" w:rsidRDefault="00000000" w:rsidRPr="00000000" w14:paraId="00000011">
      <w:pPr>
        <w:spacing w:after="160" w:lineRule="auto"/>
        <w:rPr>
          <w:rFonts w:ascii="Calibri" w:cs="Calibri" w:eastAsia="Calibri" w:hAnsi="Calibri"/>
        </w:rPr>
      </w:pPr>
      <w:r w:rsidDel="00000000" w:rsidR="00000000" w:rsidRPr="00000000">
        <w:rPr>
          <w:rFonts w:ascii="Calibri" w:cs="Calibri" w:eastAsia="Calibri" w:hAnsi="Calibri"/>
          <w:rtl w:val="0"/>
        </w:rPr>
        <w:t xml:space="preserve">This meant that, thanks to the power of the internet, e-gold users could essentially pay one another over vast distances, instantly, at minimal cost. On the borderless </w:t>
      </w:r>
      <w:r w:rsidDel="00000000" w:rsidR="00000000" w:rsidRPr="00000000">
        <w:rPr>
          <w:rFonts w:ascii="Calibri" w:cs="Calibri" w:eastAsia="Calibri" w:hAnsi="Calibri"/>
          <w:i w:val="1"/>
          <w:iCs w:val="1"/>
          <w:rtl w:val="0"/>
        </w:rPr>
        <w:t xml:space="preserve">information superhighway</w:t>
      </w:r>
      <w:r w:rsidDel="00000000" w:rsidR="00000000" w:rsidRPr="00000000">
        <w:rPr>
          <w:rFonts w:ascii="Calibri" w:cs="Calibri" w:eastAsia="Calibri" w:hAnsi="Calibri"/>
          <w:rtl w:val="0"/>
        </w:rPr>
        <w:t xml:space="preserve">, anyone with access to an internet connection could pay anyone else, with no restrictions on national borders or bank regulations.</w:t>
      </w:r>
    </w:p>
    <w:p w:rsidR="00000000" w:rsidDel="00000000" w:rsidP="00000000" w:rsidRDefault="00000000" w:rsidRPr="00000000" w14:paraId="00000012">
      <w:pPr>
        <w:spacing w:after="160" w:lineRule="auto"/>
        <w:rPr>
          <w:rFonts w:ascii="Calibri" w:cs="Calibri" w:eastAsia="Calibri" w:hAnsi="Calibri"/>
        </w:rPr>
      </w:pPr>
      <w:r w:rsidDel="00000000" w:rsidR="00000000" w:rsidRPr="00000000">
        <w:rPr>
          <w:rFonts w:ascii="Calibri" w:cs="Calibri" w:eastAsia="Calibri" w:hAnsi="Calibri"/>
          <w:rtl w:val="0"/>
        </w:rPr>
        <w:t xml:space="preserve">Jackson created e-gold, he liked to say, as an institution to advance the material welfare of mankind by opening up access to global markets:</w:t>
      </w:r>
    </w:p>
    <w:p w:rsidR="00000000" w:rsidDel="00000000" w:rsidP="00000000" w:rsidRDefault="00000000" w:rsidRPr="00000000" w14:paraId="00000013">
      <w:pPr>
        <w:spacing w:after="200" w:lineRule="auto"/>
        <w:rPr>
          <w:rFonts w:ascii="Calibri" w:cs="Calibri" w:eastAsia="Calibri" w:hAnsi="Calibri"/>
        </w:rPr>
      </w:pPr>
      <w:r w:rsidDel="00000000" w:rsidR="00000000" w:rsidRPr="00000000">
        <w:rPr>
          <w:rFonts w:ascii="Calibri" w:cs="Calibri" w:eastAsia="Calibri" w:hAnsi="Calibri"/>
          <w:rtl w:val="0"/>
        </w:rPr>
        <w:t xml:space="preserve">“e-gold</w:t>
      </w:r>
      <w:r w:rsidDel="00000000" w:rsidR="00000000" w:rsidRPr="00000000">
        <w:rPr>
          <w:rFonts w:ascii="Calibri" w:cs="Calibri" w:eastAsia="Calibri" w:hAnsi="Calibri"/>
          <w:rtl w:val="0"/>
        </w:rPr>
        <w:t xml:space="preserve"> is a payment system that, unlike any other, </w:t>
      </w:r>
      <w:r w:rsidDel="00000000" w:rsidR="00000000" w:rsidRPr="00000000">
        <w:rPr>
          <w:rFonts w:ascii="Calibri" w:cs="Calibri" w:eastAsia="Calibri" w:hAnsi="Calibri"/>
          <w:rtl w:val="0"/>
        </w:rPr>
        <w:t xml:space="preserve">allows</w:t>
      </w:r>
      <w:r w:rsidDel="00000000" w:rsidR="00000000" w:rsidRPr="00000000">
        <w:rPr>
          <w:rFonts w:ascii="Calibri" w:cs="Calibri" w:eastAsia="Calibri" w:hAnsi="Calibri"/>
          <w:rtl w:val="0"/>
        </w:rPr>
        <w:t xml:space="preserve"> people from any region or economic background to operate globally: a migrant worker can send value back home easily and a merchant can accept payment from someone in a third-world country who may be without access to a charge card or bank account.”</w:t>
      </w:r>
      <w:r w:rsidDel="00000000" w:rsidR="00000000" w:rsidRPr="00000000">
        <w:rPr>
          <w:rFonts w:ascii="Calibri" w:cs="Calibri" w:eastAsia="Calibri" w:hAnsi="Calibri"/>
          <w:vertAlign w:val="superscript"/>
        </w:rPr>
        <w:footnoteReference w:customMarkFollows="0" w:id="1"/>
      </w:r>
      <w:r w:rsidDel="00000000" w:rsidR="00000000" w:rsidRPr="00000000">
        <w:rPr>
          <w:rtl w:val="0"/>
        </w:rPr>
      </w:r>
    </w:p>
    <w:p w:rsidR="00000000" w:rsidDel="00000000" w:rsidP="00000000" w:rsidRDefault="00000000" w:rsidRPr="00000000" w14:paraId="00000014">
      <w:pPr>
        <w:spacing w:after="200" w:lineRule="auto"/>
        <w:rPr>
          <w:rFonts w:ascii="Calibri" w:cs="Calibri" w:eastAsia="Calibri" w:hAnsi="Calibri"/>
        </w:rPr>
      </w:pPr>
      <w:r w:rsidDel="00000000" w:rsidR="00000000" w:rsidRPr="00000000">
        <w:rPr>
          <w:rFonts w:ascii="Calibri" w:cs="Calibri" w:eastAsia="Calibri" w:hAnsi="Calibri"/>
          <w:rtl w:val="0"/>
        </w:rPr>
        <w:t xml:space="preserve">In addition, Jackson put forth that e-gold provided the option to use a type of money immune to debasement. And thanks to its digital form, e-gold was actually much more accessible for many people than real gold.</w:t>
      </w:r>
    </w:p>
    <w:p w:rsidR="00000000" w:rsidDel="00000000" w:rsidP="00000000" w:rsidRDefault="00000000" w:rsidRPr="00000000" w14:paraId="00000015">
      <w:pPr>
        <w:spacing w:after="200" w:lineRule="auto"/>
        <w:rPr>
          <w:rFonts w:ascii="Calibri" w:cs="Calibri" w:eastAsia="Calibri" w:hAnsi="Calibri"/>
        </w:rPr>
      </w:pPr>
      <w:r w:rsidDel="00000000" w:rsidR="00000000" w:rsidRPr="00000000">
        <w:rPr>
          <w:rFonts w:ascii="Calibri" w:cs="Calibri" w:eastAsia="Calibri" w:hAnsi="Calibri"/>
          <w:rtl w:val="0"/>
        </w:rPr>
        <w:t xml:space="preserve">In the long run, e-gold even had the potential to become the backbone of an entirely new financial system, Jackson optimistically suggested.</w:t>
      </w:r>
    </w:p>
    <w:p w:rsidR="00000000" w:rsidDel="00000000" w:rsidP="00000000" w:rsidRDefault="00000000" w:rsidRPr="00000000" w14:paraId="00000016">
      <w:pPr>
        <w:spacing w:after="200" w:lineRule="auto"/>
        <w:rPr>
          <w:rFonts w:ascii="Calibri" w:cs="Calibri" w:eastAsia="Calibri" w:hAnsi="Calibri"/>
        </w:rPr>
      </w:pPr>
      <w:r w:rsidDel="00000000" w:rsidR="00000000" w:rsidRPr="00000000">
        <w:rPr>
          <w:rFonts w:ascii="Calibri" w:cs="Calibri" w:eastAsia="Calibri" w:hAnsi="Calibri"/>
          <w:rtl w:val="0"/>
        </w:rPr>
        <w:t xml:space="preserve">“How to discover a banking system which will not be the cause of catastrophic disturbances, which is least likely itself to introduce oscillations, and most likely to make the correct adjustment . . . is the most acute unsettled economic problem of our day,” he at one point quoted from economist Vera Smith’s book</w:t>
      </w:r>
      <w:r w:rsidDel="00000000" w:rsidR="00000000" w:rsidRPr="00000000">
        <w:rPr>
          <w:rFonts w:ascii="Calibri" w:cs="Calibri" w:eastAsia="Calibri" w:hAnsi="Calibri"/>
          <w:i w:val="1"/>
          <w:iCs w:val="1"/>
          <w:rtl w:val="0"/>
        </w:rPr>
        <w:t xml:space="preserve"> The Rationale of Central Banking and the Free Banking Alternative</w:t>
      </w:r>
      <w:r w:rsidDel="00000000" w:rsidR="00000000" w:rsidRPr="00000000">
        <w:rPr>
          <w:rFonts w:ascii="Calibri" w:cs="Calibri" w:eastAsia="Calibri" w:hAnsi="Calibri"/>
          <w:rtl w:val="0"/>
        </w:rPr>
        <w:t xml:space="preserve">.</w:t>
      </w:r>
    </w:p>
    <w:p w:rsidR="00000000" w:rsidDel="00000000" w:rsidP="00000000" w:rsidRDefault="00000000" w:rsidRPr="00000000" w14:paraId="00000017">
      <w:pPr>
        <w:spacing w:after="200" w:lineRule="auto"/>
        <w:rPr>
          <w:rFonts w:ascii="Calibri" w:cs="Calibri" w:eastAsia="Calibri" w:hAnsi="Calibri"/>
          <w:b w:val="1"/>
          <w:bCs w:val="1"/>
        </w:rPr>
      </w:pPr>
      <w:r w:rsidDel="00000000" w:rsidR="00000000" w:rsidRPr="00000000">
        <w:rPr>
          <w:rFonts w:ascii="Calibri" w:cs="Calibri" w:eastAsia="Calibri" w:hAnsi="Calibri"/>
          <w:rtl w:val="0"/>
        </w:rPr>
        <w:t xml:space="preserve">To add</w:t>
      </w:r>
      <w:r w:rsidDel="00000000" w:rsidR="00000000" w:rsidRPr="00000000">
        <w:rPr>
          <w:rFonts w:ascii="Calibri" w:cs="Calibri" w:eastAsia="Calibri" w:hAnsi="Calibri"/>
          <w:rtl w:val="0"/>
        </w:rPr>
        <w:t xml:space="preserve">: “A system and currency like e-gold, particularly after emergence and integration into the financial mainstream as a reserve asset used as a medium of settlement, can definitively solve this problem.”</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18">
      <w:pPr>
        <w:spacing w:after="200" w:lineRule="auto"/>
        <w:rPr>
          <w:rFonts w:ascii="Calibri" w:cs="Calibri" w:eastAsia="Calibri" w:hAnsi="Calibri"/>
        </w:rPr>
      </w:pPr>
      <w:r w:rsidDel="00000000" w:rsidR="00000000" w:rsidRPr="00000000">
        <w:rPr>
          <w:rFonts w:ascii="Calibri" w:cs="Calibri" w:eastAsia="Calibri" w:hAnsi="Calibri"/>
          <w:b w:val="1"/>
          <w:bCs w:val="1"/>
          <w:rtl w:val="0"/>
        </w:rPr>
        <w:t xml:space="preserve">Legal Issues</w:t>
      </w:r>
      <w:r w:rsidDel="00000000" w:rsidR="00000000" w:rsidRPr="00000000">
        <w:rPr>
          <w:rtl w:val="0"/>
        </w:rPr>
      </w:r>
    </w:p>
    <w:p w:rsidR="00000000" w:rsidDel="00000000" w:rsidP="00000000" w:rsidRDefault="00000000" w:rsidRPr="00000000" w14:paraId="00000019">
      <w:pPr>
        <w:spacing w:after="200" w:lineRule="auto"/>
        <w:rPr>
          <w:rFonts w:ascii="Calibri" w:cs="Calibri" w:eastAsia="Calibri" w:hAnsi="Calibri"/>
        </w:rPr>
      </w:pPr>
      <w:r w:rsidDel="00000000" w:rsidR="00000000" w:rsidRPr="00000000">
        <w:rPr>
          <w:rFonts w:ascii="Calibri" w:cs="Calibri" w:eastAsia="Calibri" w:hAnsi="Calibri"/>
          <w:rtl w:val="0"/>
        </w:rPr>
        <w:t xml:space="preserve">e-gold had by the early 2000s started growing rapidly, while Jackson continued to improve his service. </w:t>
      </w:r>
      <w:r w:rsidDel="00000000" w:rsidR="00000000" w:rsidRPr="00000000">
        <w:rPr>
          <w:rFonts w:ascii="Calibri" w:cs="Calibri" w:eastAsia="Calibri" w:hAnsi="Calibri"/>
          <w:rtl w:val="0"/>
        </w:rPr>
        <w:t xml:space="preserve">He made more types of precious metals available</w:t>
      </w:r>
      <w:r w:rsidDel="00000000" w:rsidR="00000000" w:rsidRPr="00000000">
        <w:rPr>
          <w:rFonts w:ascii="Calibri" w:cs="Calibri" w:eastAsia="Calibri" w:hAnsi="Calibri"/>
          <w:rtl w:val="0"/>
        </w:rPr>
        <w:t xml:space="preserve">, while also adding new spending features, like automated monthly payments, and mobile phone access through the then-new WAP protocol.</w:t>
      </w:r>
      <w:r w:rsidDel="00000000" w:rsidR="00000000" w:rsidRPr="00000000">
        <w:rPr>
          <w:rFonts w:ascii="Calibri" w:cs="Calibri" w:eastAsia="Calibri" w:hAnsi="Calibri"/>
          <w:vertAlign w:val="superscript"/>
        </w:rPr>
        <w:footnoteReference w:customMarkFollows="0" w:id="3"/>
      </w:r>
      <w:r w:rsidDel="00000000" w:rsidR="00000000" w:rsidRPr="00000000">
        <w:rPr>
          <w:rtl w:val="0"/>
        </w:rPr>
      </w:r>
    </w:p>
    <w:p w:rsidR="00000000" w:rsidDel="00000000" w:rsidP="00000000" w:rsidRDefault="00000000" w:rsidRPr="00000000" w14:paraId="0000001A">
      <w:pPr>
        <w:spacing w:after="200" w:lineRule="auto"/>
        <w:rPr>
          <w:rFonts w:ascii="Calibri" w:cs="Calibri" w:eastAsia="Calibri" w:hAnsi="Calibri"/>
        </w:rPr>
      </w:pPr>
      <w:r w:rsidDel="00000000" w:rsidR="00000000" w:rsidRPr="00000000">
        <w:rPr>
          <w:rFonts w:ascii="Calibri" w:cs="Calibri" w:eastAsia="Calibri" w:hAnsi="Calibri"/>
          <w:rtl w:val="0"/>
        </w:rPr>
        <w:t xml:space="preserve">But there was also something Jackson hadn’t done: he hadn’t registered his company as a money transmitter. </w:t>
      </w:r>
      <w:r w:rsidDel="00000000" w:rsidR="00000000" w:rsidRPr="00000000">
        <w:rPr>
          <w:rFonts w:ascii="Calibri" w:cs="Calibri" w:eastAsia="Calibri" w:hAnsi="Calibri"/>
          <w:rtl w:val="0"/>
        </w:rPr>
        <w:t xml:space="preserve">Consequently</w:t>
      </w:r>
      <w:r w:rsidDel="00000000" w:rsidR="00000000" w:rsidRPr="00000000">
        <w:rPr>
          <w:rFonts w:ascii="Calibri" w:cs="Calibri" w:eastAsia="Calibri" w:hAnsi="Calibri"/>
          <w:rtl w:val="0"/>
        </w:rPr>
        <w:t xml:space="preserve">, he also wasn’t applying all the types of Know-Your-Customer </w:t>
      </w:r>
      <w:r w:rsidDel="00000000" w:rsidR="00000000" w:rsidRPr="00000000">
        <w:rPr>
          <w:rFonts w:ascii="Calibri" w:cs="Calibri" w:eastAsia="Calibri" w:hAnsi="Calibri"/>
          <w:rtl w:val="0"/>
        </w:rPr>
        <w:t xml:space="preserve">(KYC)</w:t>
      </w:r>
      <w:r w:rsidDel="00000000" w:rsidR="00000000" w:rsidRPr="00000000">
        <w:rPr>
          <w:rFonts w:ascii="Calibri" w:cs="Calibri" w:eastAsia="Calibri" w:hAnsi="Calibri"/>
          <w:rtl w:val="0"/>
        </w:rPr>
        <w:t xml:space="preserve"> and Anti-Money Laundering </w:t>
      </w:r>
      <w:r w:rsidDel="00000000" w:rsidR="00000000" w:rsidRPr="00000000">
        <w:rPr>
          <w:rFonts w:ascii="Calibri" w:cs="Calibri" w:eastAsia="Calibri" w:hAnsi="Calibri"/>
          <w:rtl w:val="0"/>
        </w:rPr>
        <w:t xml:space="preserve">(AML)</w:t>
      </w:r>
      <w:r w:rsidDel="00000000" w:rsidR="00000000" w:rsidRPr="00000000">
        <w:rPr>
          <w:rFonts w:ascii="Calibri" w:cs="Calibri" w:eastAsia="Calibri" w:hAnsi="Calibri"/>
          <w:rtl w:val="0"/>
        </w:rPr>
        <w:t xml:space="preserve"> checks that a money transmitter is supposed to. He didn’t know he had to.</w:t>
      </w:r>
    </w:p>
    <w:p w:rsidR="00000000" w:rsidDel="00000000" w:rsidP="00000000" w:rsidRDefault="00000000" w:rsidRPr="00000000" w14:paraId="0000001B">
      <w:pPr>
        <w:spacing w:after="200" w:lineRule="auto"/>
        <w:rPr>
          <w:rFonts w:ascii="Calibri" w:cs="Calibri" w:eastAsia="Calibri" w:hAnsi="Calibri"/>
        </w:rPr>
      </w:pPr>
      <w:r w:rsidDel="00000000" w:rsidR="00000000" w:rsidRPr="00000000">
        <w:rPr>
          <w:rFonts w:ascii="Calibri" w:cs="Calibri" w:eastAsia="Calibri" w:hAnsi="Calibri"/>
          <w:rtl w:val="0"/>
        </w:rPr>
        <w:t xml:space="preserve">This wasn’t due to nonchalance. Operating a money transmitter without a money transmitter license </w:t>
      </w:r>
      <w:r w:rsidDel="00000000" w:rsidR="00000000" w:rsidRPr="00000000">
        <w:rPr>
          <w:rFonts w:ascii="Calibri" w:cs="Calibri" w:eastAsia="Calibri" w:hAnsi="Calibri"/>
          <w:rtl w:val="0"/>
        </w:rPr>
        <w:t xml:space="preserve">(for every state that requires one)</w:t>
      </w:r>
      <w:r w:rsidDel="00000000" w:rsidR="00000000" w:rsidRPr="00000000">
        <w:rPr>
          <w:rFonts w:ascii="Calibri" w:cs="Calibri" w:eastAsia="Calibri" w:hAnsi="Calibri"/>
          <w:rtl w:val="0"/>
        </w:rPr>
        <w:t xml:space="preserve"> had only been made a federal crime with the PATRIOT Act, passed in response to the September 11 terrorist attacks in 2001—several years after e-gold’s launch. Even more to the point, it was not clear that Jackson’s business would be considered a money transmitter at all: the e-gold system didn’t transmit dollars or other national currencies, for which such rules typically applied.</w:t>
      </w:r>
    </w:p>
    <w:p w:rsidR="00000000" w:rsidDel="00000000" w:rsidP="00000000" w:rsidRDefault="00000000" w:rsidRPr="00000000" w14:paraId="0000001C">
      <w:pPr>
        <w:spacing w:after="200" w:lineRule="auto"/>
        <w:rPr>
          <w:rFonts w:ascii="Calibri" w:cs="Calibri" w:eastAsia="Calibri" w:hAnsi="Calibri"/>
        </w:rPr>
      </w:pPr>
      <w:r w:rsidDel="00000000" w:rsidR="00000000" w:rsidRPr="00000000">
        <w:rPr>
          <w:rFonts w:ascii="Calibri" w:cs="Calibri" w:eastAsia="Calibri" w:hAnsi="Calibri"/>
          <w:rtl w:val="0"/>
        </w:rPr>
        <w:t xml:space="preserve">Nevertheless, Jackson had tried to get more clarity on the issue. Gold &amp; Silver Reserve Inc. had, itself, proposed to the relevant government agencies that e-gold could be classified as a currency for regulatory purposes, which would then also allow the company to register as a currency exchange. But in response, the US Treasury had reaffirmed that definitions of currency excluded e-gold.</w:t>
      </w:r>
    </w:p>
    <w:p w:rsidR="00000000" w:rsidDel="00000000" w:rsidP="00000000" w:rsidRDefault="00000000" w:rsidRPr="00000000" w14:paraId="0000001D">
      <w:pPr>
        <w:spacing w:after="200" w:lineRule="auto"/>
        <w:rPr>
          <w:rFonts w:ascii="Calibri" w:cs="Calibri" w:eastAsia="Calibri" w:hAnsi="Calibri"/>
        </w:rPr>
      </w:pPr>
      <w:r w:rsidDel="00000000" w:rsidR="00000000" w:rsidRPr="00000000">
        <w:rPr>
          <w:rFonts w:ascii="Calibri" w:cs="Calibri" w:eastAsia="Calibri" w:hAnsi="Calibri"/>
          <w:rtl w:val="0"/>
        </w:rPr>
        <w:t xml:space="preserve">In addition, Jackson had voluntarily initiated a Bank Secrecy Act compliance examination with an agency of the Treasury, just to find out how they thought his company should be regulated.</w:t>
      </w:r>
      <w:r w:rsidDel="00000000" w:rsidR="00000000" w:rsidRPr="00000000">
        <w:rPr>
          <w:rFonts w:ascii="Calibri" w:cs="Calibri" w:eastAsia="Calibri" w:hAnsi="Calibri"/>
          <w:vertAlign w:val="superscript"/>
        </w:rPr>
        <w:footnoteReference w:customMarkFollows="0" w:id="4"/>
      </w:r>
      <w:r w:rsidDel="00000000" w:rsidR="00000000" w:rsidRPr="00000000">
        <w:rPr>
          <w:rtl w:val="0"/>
        </w:rPr>
      </w:r>
    </w:p>
    <w:p w:rsidR="00000000" w:rsidDel="00000000" w:rsidP="00000000" w:rsidRDefault="00000000" w:rsidRPr="00000000" w14:paraId="0000001E">
      <w:pPr>
        <w:spacing w:after="200" w:lineRule="auto"/>
        <w:rPr>
          <w:rFonts w:ascii="Calibri" w:cs="Calibri" w:eastAsia="Calibri" w:hAnsi="Calibri"/>
        </w:rPr>
      </w:pPr>
      <w:r w:rsidDel="00000000" w:rsidR="00000000" w:rsidRPr="00000000">
        <w:rPr>
          <w:rFonts w:ascii="Calibri" w:cs="Calibri" w:eastAsia="Calibri" w:hAnsi="Calibri"/>
          <w:rtl w:val="0"/>
        </w:rPr>
        <w:t xml:space="preserve">He was waiting for an answer when the raids took place.</w:t>
      </w:r>
    </w:p>
    <w:p w:rsidR="00000000" w:rsidDel="00000000" w:rsidP="00000000" w:rsidRDefault="00000000" w:rsidRPr="00000000" w14:paraId="0000001F">
      <w:pPr>
        <w:spacing w:after="160" w:lineRule="auto"/>
        <w:rPr>
          <w:rFonts w:ascii="Calibri" w:cs="Calibri" w:eastAsia="Calibri" w:hAnsi="Calibri"/>
        </w:rPr>
      </w:pPr>
      <w:r w:rsidDel="00000000" w:rsidR="00000000" w:rsidRPr="00000000">
        <w:rPr>
          <w:rFonts w:ascii="Calibri" w:cs="Calibri" w:eastAsia="Calibri" w:hAnsi="Calibri"/>
          <w:highlight w:val="white"/>
          <w:rtl w:val="0"/>
        </w:rPr>
        <w:t xml:space="preserve">T</w:t>
      </w:r>
      <w:r w:rsidDel="00000000" w:rsidR="00000000" w:rsidRPr="00000000">
        <w:rPr>
          <w:rFonts w:ascii="Calibri" w:cs="Calibri" w:eastAsia="Calibri" w:hAnsi="Calibri"/>
          <w:rtl w:val="0"/>
        </w:rPr>
        <w:t xml:space="preserve">he legal proceedings that followed inflicted major wounds on the e-gold business. Bank accounts were frozen and company funds were confiscated. The legal battle that ensued between Jackson and the US government lasted throughout the next two years, draining resources: legal costs would eventually add up to seven figures. </w:t>
      </w:r>
      <w:r w:rsidDel="00000000" w:rsidR="00000000" w:rsidRPr="00000000">
        <w:rPr>
          <w:rFonts w:ascii="Calibri" w:cs="Calibri" w:eastAsia="Calibri" w:hAnsi="Calibri"/>
          <w:rtl w:val="0"/>
        </w:rPr>
        <w:t xml:space="preserve">And insofar Jackson’s company could continue operating at all</w:t>
      </w:r>
      <w:r w:rsidDel="00000000" w:rsidR="00000000" w:rsidRPr="00000000">
        <w:rPr>
          <w:rFonts w:ascii="Calibri" w:cs="Calibri" w:eastAsia="Calibri" w:hAnsi="Calibri"/>
          <w:rtl w:val="0"/>
        </w:rPr>
        <w:t xml:space="preserve">, it now also had to do so under a cloud of suspicion.</w:t>
      </w:r>
    </w:p>
    <w:p w:rsidR="00000000" w:rsidDel="00000000" w:rsidP="00000000" w:rsidRDefault="00000000" w:rsidRPr="00000000" w14:paraId="00000020">
      <w:pPr>
        <w:spacing w:after="160" w:lineRule="auto"/>
        <w:rPr>
          <w:rFonts w:ascii="Calibri" w:cs="Calibri" w:eastAsia="Calibri" w:hAnsi="Calibri"/>
        </w:rPr>
      </w:pPr>
      <w:r w:rsidDel="00000000" w:rsidR="00000000" w:rsidRPr="00000000">
        <w:rPr>
          <w:rFonts w:ascii="Calibri" w:cs="Calibri" w:eastAsia="Calibri" w:hAnsi="Calibri"/>
          <w:rtl w:val="0"/>
        </w:rPr>
        <w:t xml:space="preserve">Meanwhile, the US government issued seizure warrants to have fifty-eight large e-gold accounts closed on suspicion of money laundering; targets of the action were independent e-gold exchanges, some of which were based abroad. Leveraging the 1961 Racketeering Act—a tool for law enforcement originally installed to fight organized crime—1,000 kilograms of gold backing these accounts (about a quarter of e-gold’s total supply) was confiscated and liquidated.</w:t>
      </w:r>
    </w:p>
    <w:p w:rsidR="00000000" w:rsidDel="00000000" w:rsidP="00000000" w:rsidRDefault="00000000" w:rsidRPr="00000000" w14:paraId="00000021">
      <w:pPr>
        <w:spacing w:after="160" w:lineRule="auto"/>
        <w:rPr>
          <w:rFonts w:ascii="Calibri" w:cs="Calibri" w:eastAsia="Calibri" w:hAnsi="Calibri"/>
        </w:rPr>
      </w:pPr>
      <w:r w:rsidDel="00000000" w:rsidR="00000000" w:rsidRPr="00000000">
        <w:rPr>
          <w:rFonts w:ascii="Calibri" w:cs="Calibri" w:eastAsia="Calibri" w:hAnsi="Calibri"/>
          <w:rtl w:val="0"/>
        </w:rPr>
        <w:t xml:space="preserve">When an initial verdict finally came in 2008, the judge determined that e-gold was in fact a money transmitter under the law, thereby rejecting Jackson’s motion to dismiss the case. Now faced with the possibility of significant jail time and huge fines, Jackson agreed to a plea dea</w:t>
      </w: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22">
      <w:pPr>
        <w:spacing w:after="160" w:lineRule="auto"/>
        <w:rPr>
          <w:rFonts w:ascii="Calibri" w:cs="Calibri" w:eastAsia="Calibri" w:hAnsi="Calibri"/>
        </w:rPr>
      </w:pPr>
      <w:r w:rsidDel="00000000" w:rsidR="00000000" w:rsidRPr="00000000">
        <w:rPr>
          <w:rFonts w:ascii="Calibri" w:cs="Calibri" w:eastAsia="Calibri" w:hAnsi="Calibri"/>
          <w:rtl w:val="0"/>
        </w:rPr>
        <w:t xml:space="preserve">In one of the few bright spots in the entire saga, the judge did show some leniency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in her final sentencing, stating that “[. . .] the intent was not there to engage in illegal conduct.”</w:t>
      </w:r>
      <w:r w:rsidDel="00000000" w:rsidR="00000000" w:rsidRPr="00000000">
        <w:rPr>
          <w:rFonts w:ascii="Calibri" w:cs="Calibri" w:eastAsia="Calibri" w:hAnsi="Calibri"/>
          <w:vertAlign w:val="superscript"/>
        </w:rPr>
        <w:footnoteReference w:customMarkFollows="0" w:id="6"/>
      </w:r>
      <w:r w:rsidDel="00000000" w:rsidR="00000000" w:rsidRPr="00000000">
        <w:rPr>
          <w:rFonts w:ascii="Calibri" w:cs="Calibri" w:eastAsia="Calibri" w:hAnsi="Calibri"/>
          <w:rtl w:val="0"/>
        </w:rPr>
        <w:t xml:space="preserve"> Still, Jackson was sentenced to thirty-six months of supervised release (“home arrest”), of which six were enforced through an ankle bracelet. He also had to perform 300 hours of community service, and pay a $200 fine. His company, meanwhile, was fined for $600,000, while two of his employees—cofounder Barry Downey and Douglas’s brother Reid Jackson—were each sentenced to thirty-six months probation, 300 hours of community service, a $2,500 fine, and a $100 assessment.</w:t>
      </w:r>
    </w:p>
    <w:p w:rsidR="00000000" w:rsidDel="00000000" w:rsidP="00000000" w:rsidRDefault="00000000" w:rsidRPr="00000000" w14:paraId="00000023">
      <w:pPr>
        <w:spacing w:after="160" w:lineRule="auto"/>
        <w:rPr>
          <w:rFonts w:ascii="Calibri" w:cs="Calibri" w:eastAsia="Calibri" w:hAnsi="Calibri"/>
        </w:rPr>
      </w:pPr>
      <w:r w:rsidDel="00000000" w:rsidR="00000000" w:rsidRPr="00000000">
        <w:rPr>
          <w:rFonts w:ascii="Calibri" w:cs="Calibri" w:eastAsia="Calibri" w:hAnsi="Calibri"/>
          <w:rtl w:val="0"/>
        </w:rPr>
        <w:t xml:space="preserve">And of course, e-gold had to acquire a money transmitter license. The only problem? As a convicted felon, Jackson was no longer eligible to apply for such a license—something he hadn’t immediately realized when he agreed to the plea deal. Just when he thought he could finally leave the legal battle behind for good and try to save his businesses in whatever way it could still be saved, Jackson learned that it couldn’t happen under his leadership.</w:t>
      </w:r>
    </w:p>
    <w:p w:rsidR="00000000" w:rsidDel="00000000" w:rsidP="00000000" w:rsidRDefault="00000000" w:rsidRPr="00000000" w14:paraId="00000024">
      <w:pPr>
        <w:spacing w:after="160" w:lineRule="auto"/>
        <w:rPr>
          <w:rFonts w:ascii="Calibri" w:cs="Calibri" w:eastAsia="Calibri" w:hAnsi="Calibri"/>
        </w:rPr>
      </w:pPr>
      <w:r w:rsidDel="00000000" w:rsidR="00000000" w:rsidRPr="00000000">
        <w:rPr>
          <w:rFonts w:ascii="Calibri" w:cs="Calibri" w:eastAsia="Calibri" w:hAnsi="Calibri"/>
          <w:rtl w:val="0"/>
        </w:rPr>
        <w:t xml:space="preserve">In the end, e-gold never reopened at all.</w:t>
      </w:r>
    </w:p>
    <w:p w:rsidR="00000000" w:rsidDel="00000000" w:rsidP="00000000" w:rsidRDefault="00000000" w:rsidRPr="00000000" w14:paraId="00000025">
      <w:pPr>
        <w:spacing w:after="160" w:lineRule="auto"/>
        <w:rPr>
          <w:rFonts w:ascii="Calibri" w:cs="Calibri" w:eastAsia="Calibri" w:hAnsi="Calibri"/>
        </w:rPr>
      </w:pPr>
      <w:r w:rsidDel="00000000" w:rsidR="00000000" w:rsidRPr="00000000">
        <w:rPr>
          <w:rFonts w:ascii="Calibri" w:cs="Calibri" w:eastAsia="Calibri" w:hAnsi="Calibri"/>
          <w:rtl w:val="0"/>
        </w:rPr>
        <w:t xml:space="preserve">Jackson had created e-gold to advance the material welfare of mankind by offering an alternative to conventional, unbacked currencies like the US dollar. Locked up in his own home, down over a million dollars in legal fees, and with his company shut down, he had learned the hard way that offering such an alternative was not so easy.</w:t>
      </w:r>
    </w:p>
    <w:p w:rsidR="00000000" w:rsidDel="00000000" w:rsidP="00000000" w:rsidRDefault="00000000" w:rsidRPr="00000000" w14:paraId="00000026">
      <w:pPr>
        <w:spacing w:after="1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Satoshi Nakamoto</w:t>
      </w:r>
      <w:r w:rsidDel="00000000" w:rsidR="00000000" w:rsidRPr="00000000">
        <w:rPr>
          <w:rtl w:val="0"/>
        </w:rPr>
      </w:r>
    </w:p>
    <w:p w:rsidR="00000000" w:rsidDel="00000000" w:rsidP="00000000" w:rsidRDefault="00000000" w:rsidRPr="00000000" w14:paraId="00000027">
      <w:pPr>
        <w:spacing w:after="160" w:lineRule="auto"/>
        <w:rPr>
          <w:rFonts w:ascii="Calibri" w:cs="Calibri" w:eastAsia="Calibri" w:hAnsi="Calibri"/>
        </w:rPr>
      </w:pPr>
      <w:r w:rsidDel="00000000" w:rsidR="00000000" w:rsidRPr="00000000">
        <w:rPr>
          <w:rFonts w:ascii="Calibri" w:cs="Calibri" w:eastAsia="Calibri" w:hAnsi="Calibri"/>
          <w:rtl w:val="0"/>
        </w:rPr>
        <w:t xml:space="preserve">The fate of Douglas Jackson and e-gold served as a vivid warning to anyone with aspirations of offering an alternative form of money. Governments—and the US government in particular—could decide to crack down hard, potentially inflicting severe personal and financial damages. For most, this probably wasn’t worth the risk.</w:t>
      </w:r>
    </w:p>
    <w:p w:rsidR="00000000" w:rsidDel="00000000" w:rsidP="00000000" w:rsidRDefault="00000000" w:rsidRPr="00000000" w14:paraId="00000028">
      <w:pPr>
        <w:spacing w:after="160" w:lineRule="auto"/>
        <w:rPr>
          <w:rFonts w:ascii="Calibri" w:cs="Calibri" w:eastAsia="Calibri" w:hAnsi="Calibri"/>
        </w:rPr>
      </w:pPr>
      <w:r w:rsidDel="00000000" w:rsidR="00000000" w:rsidRPr="00000000">
        <w:rPr>
          <w:rFonts w:ascii="Calibri" w:cs="Calibri" w:eastAsia="Calibri" w:hAnsi="Calibri"/>
          <w:rtl w:val="0"/>
        </w:rPr>
        <w:t xml:space="preserve">Yet, it would not deter </w:t>
      </w:r>
      <w:r w:rsidDel="00000000" w:rsidR="00000000" w:rsidRPr="00000000">
        <w:rPr>
          <w:rFonts w:ascii="Calibri" w:cs="Calibri" w:eastAsia="Calibri" w:hAnsi="Calibri"/>
          <w:rtl w:val="0"/>
        </w:rPr>
        <w:t xml:space="preserve">an unknown person or group known only as</w:t>
      </w:r>
      <w:r w:rsidDel="00000000" w:rsidR="00000000" w:rsidRPr="00000000">
        <w:rPr>
          <w:rFonts w:ascii="Calibri" w:cs="Calibri" w:eastAsia="Calibri" w:hAnsi="Calibri"/>
          <w:rtl w:val="0"/>
        </w:rPr>
        <w:t xml:space="preserve"> “Satoshi Nakamoto.” Around the same time that Jackson was spending his days at home with a bracelet around his ankle, Nakamoto was preparing the release of an electronic cash scheme of his own.</w:t>
      </w:r>
    </w:p>
    <w:p w:rsidR="00000000" w:rsidDel="00000000" w:rsidP="00000000" w:rsidRDefault="00000000" w:rsidRPr="00000000" w14:paraId="00000029">
      <w:pPr>
        <w:spacing w:after="160" w:lineRule="auto"/>
        <w:rPr>
          <w:rFonts w:ascii="Calibri" w:cs="Calibri" w:eastAsia="Calibri" w:hAnsi="Calibri"/>
        </w:rPr>
      </w:pPr>
      <w:r w:rsidDel="00000000" w:rsidR="00000000" w:rsidRPr="00000000">
        <w:rPr>
          <w:rFonts w:ascii="Calibri" w:cs="Calibri" w:eastAsia="Calibri" w:hAnsi="Calibri"/>
          <w:rtl w:val="0"/>
        </w:rPr>
        <w:t xml:space="preserve">The design of Nakamoto’s digital currency system was very different from e-gold, however. And although not much</w:t>
      </w:r>
      <w:r w:rsidDel="00000000" w:rsidR="00000000" w:rsidRPr="00000000">
        <w:rPr>
          <w:rFonts w:ascii="Calibri" w:cs="Calibri" w:eastAsia="Calibri" w:hAnsi="Calibri"/>
          <w:rtl w:val="0"/>
        </w:rPr>
        <w:t xml:space="preserve"> is known about Satoshi Nakamoto’s background or motives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it is clear that this mysterious entity—the name is almost certainly a pseudonym—purposefully designed his own system explicitly to avoid it befalling a similar fate as e-gold.</w:t>
      </w:r>
      <w:r w:rsidDel="00000000" w:rsidR="00000000" w:rsidRPr="00000000">
        <w:rPr>
          <w:rtl w:val="0"/>
        </w:rPr>
      </w:r>
    </w:p>
    <w:p w:rsidR="00000000" w:rsidDel="00000000" w:rsidP="00000000" w:rsidRDefault="00000000" w:rsidRPr="00000000" w14:paraId="0000002A">
      <w:pPr>
        <w:spacing w:after="160" w:lineRule="auto"/>
        <w:rPr>
          <w:rFonts w:ascii="Calibri" w:cs="Calibri" w:eastAsia="Calibri" w:hAnsi="Calibri"/>
        </w:rPr>
      </w:pPr>
      <w:r w:rsidDel="00000000" w:rsidR="00000000" w:rsidRPr="00000000">
        <w:rPr>
          <w:rFonts w:ascii="Calibri" w:cs="Calibri" w:eastAsia="Calibri" w:hAnsi="Calibri"/>
          <w:rtl w:val="0"/>
        </w:rPr>
        <w:t xml:space="preserve">This design </w:t>
      </w:r>
      <w:r w:rsidDel="00000000" w:rsidR="00000000" w:rsidRPr="00000000">
        <w:rPr>
          <w:rFonts w:ascii="Calibri" w:cs="Calibri" w:eastAsia="Calibri" w:hAnsi="Calibri"/>
          <w:rtl w:val="0"/>
        </w:rPr>
        <w:t xml:space="preserve">probably wasn’t the result of a spontaneous hunch, either</w:t>
      </w:r>
      <w:r w:rsidDel="00000000" w:rsidR="00000000" w:rsidRPr="00000000">
        <w:rPr>
          <w:rFonts w:ascii="Calibri" w:cs="Calibri" w:eastAsia="Calibri" w:hAnsi="Calibri"/>
          <w:rtl w:val="0"/>
        </w:rPr>
        <w:t xml:space="preserve">. For years, even well before Jackson launched e-gold, a small but dedicated group of technologists had been trying to create a digital form of cash: they shared ideas, developed technologies, and designed various proposals, over time inching closer to a working solution. But they never quite succeeded.</w:t>
      </w:r>
    </w:p>
    <w:p w:rsidR="00000000" w:rsidDel="00000000" w:rsidP="00000000" w:rsidRDefault="00000000" w:rsidRPr="00000000" w14:paraId="0000002B">
      <w:pPr>
        <w:spacing w:after="160" w:lineRule="auto"/>
        <w:rPr>
          <w:rFonts w:ascii="Calibri" w:cs="Calibri" w:eastAsia="Calibri" w:hAnsi="Calibri"/>
        </w:rPr>
      </w:pPr>
      <w:r w:rsidDel="00000000" w:rsidR="00000000" w:rsidRPr="00000000">
        <w:rPr>
          <w:rFonts w:ascii="Calibri" w:cs="Calibri" w:eastAsia="Calibri" w:hAnsi="Calibri"/>
          <w:rtl w:val="0"/>
        </w:rPr>
        <w:t xml:space="preserve">Until Nakamoto finally </w:t>
      </w:r>
      <w:r w:rsidDel="00000000" w:rsidR="00000000" w:rsidRPr="00000000">
        <w:rPr>
          <w:rFonts w:ascii="Calibri" w:cs="Calibri" w:eastAsia="Calibri" w:hAnsi="Calibri"/>
          <w:rtl w:val="0"/>
        </w:rPr>
        <w:t xml:space="preserve">made the pieces of the puzzle fit.</w:t>
      </w:r>
      <w:r w:rsidDel="00000000" w:rsidR="00000000" w:rsidRPr="00000000">
        <w:rPr>
          <w:rtl w:val="0"/>
        </w:rPr>
      </w:r>
    </w:p>
    <w:p w:rsidR="00000000" w:rsidDel="00000000" w:rsidP="00000000" w:rsidRDefault="00000000" w:rsidRPr="00000000" w14:paraId="0000002C">
      <w:pPr>
        <w:spacing w:after="160" w:lineRule="auto"/>
        <w:rPr>
          <w:rFonts w:ascii="Calibri" w:cs="Calibri" w:eastAsia="Calibri" w:hAnsi="Calibri"/>
        </w:rPr>
      </w:pPr>
      <w:r w:rsidDel="00000000" w:rsidR="00000000" w:rsidRPr="00000000">
        <w:rPr>
          <w:rFonts w:ascii="Calibri" w:cs="Calibri" w:eastAsia="Calibri" w:hAnsi="Calibri"/>
          <w:rtl w:val="0"/>
        </w:rPr>
        <w:t xml:space="preserve">This book traces back the ideas and technologies that (probably) helped guide Satoshi Nakamoto in the creation of this electronic cash system.</w:t>
      </w:r>
      <w:r w:rsidDel="00000000" w:rsidR="00000000" w:rsidRPr="00000000">
        <w:rPr>
          <w:rtl w:val="0"/>
        </w:rPr>
      </w:r>
    </w:p>
    <w:p w:rsidR="00000000" w:rsidDel="00000000" w:rsidP="00000000" w:rsidRDefault="00000000" w:rsidRPr="00000000" w14:paraId="0000002D">
      <w:pPr>
        <w:spacing w:after="160" w:lineRule="auto"/>
        <w:rPr>
          <w:rFonts w:ascii="Calibri" w:cs="Calibri" w:eastAsia="Calibri" w:hAnsi="Calibri"/>
        </w:rPr>
      </w:pPr>
      <w:r w:rsidDel="00000000" w:rsidR="00000000" w:rsidRPr="00000000">
        <w:rPr>
          <w:rFonts w:ascii="Calibri" w:cs="Calibri" w:eastAsia="Calibri" w:hAnsi="Calibri"/>
          <w:rtl w:val="0"/>
        </w:rPr>
        <w:t xml:space="preserve">In Part I, the book explores the diverse origins of some of these foundational ideas and technologies that came to form the basis of electronic cash, ranging from heterodox views on monetary economics to a rebellious revolution in cryptography, and from the emergence of hacker culture in the 1960s and ’70s to techno-utopian visions of space colonization, molecular nanotechnology, and eternal life.</w:t>
      </w:r>
    </w:p>
    <w:p w:rsidR="00000000" w:rsidDel="00000000" w:rsidP="00000000" w:rsidRDefault="00000000" w:rsidRPr="00000000" w14:paraId="0000002E">
      <w:pPr>
        <w:spacing w:after="160" w:lineRule="auto"/>
        <w:rPr>
          <w:rFonts w:ascii="Calibri" w:cs="Calibri" w:eastAsia="Calibri" w:hAnsi="Calibri"/>
        </w:rPr>
      </w:pPr>
      <w:r w:rsidDel="00000000" w:rsidR="00000000" w:rsidRPr="00000000">
        <w:rPr>
          <w:rFonts w:ascii="Calibri" w:cs="Calibri" w:eastAsia="Calibri" w:hAnsi="Calibri"/>
          <w:rtl w:val="0"/>
        </w:rPr>
        <w:t xml:space="preserve">Part II tells the story of the Cypherpunks, a group of cryptographers, hackers, and privacy activists who throughout the 1990s developed and distributed privacy tools for the internet, and were trying to create an electronic form of cash. This part of the book also hones in on some of the specific attempts to develop such electronic cash systems.</w:t>
      </w:r>
    </w:p>
    <w:p w:rsidR="00000000" w:rsidDel="00000000" w:rsidP="00000000" w:rsidRDefault="00000000" w:rsidRPr="00000000" w14:paraId="0000002F">
      <w:pPr>
        <w:spacing w:after="160" w:lineRule="auto"/>
        <w:rPr>
          <w:rFonts w:ascii="Calibri" w:cs="Calibri" w:eastAsia="Calibri" w:hAnsi="Calibri"/>
        </w:rPr>
      </w:pPr>
      <w:r w:rsidDel="00000000" w:rsidR="00000000" w:rsidRPr="00000000">
        <w:rPr>
          <w:rFonts w:ascii="Calibri" w:cs="Calibri" w:eastAsia="Calibri" w:hAnsi="Calibri"/>
          <w:rtl w:val="0"/>
        </w:rPr>
        <w:t xml:space="preserve">Finally, Part III of the book explains how Satoshi Nakamoto designed and developed his electronic cash system, what inspired this design, and how it compares to other forms of (digital) money.</w:t>
      </w:r>
    </w:p>
    <w:p w:rsidR="00000000" w:rsidDel="00000000" w:rsidP="00000000" w:rsidRDefault="00000000" w:rsidRPr="00000000" w14:paraId="00000030">
      <w:pPr>
        <w:spacing w:after="160" w:lineRule="auto"/>
        <w:rPr>
          <w:rFonts w:ascii="Calibri" w:cs="Calibri" w:eastAsia="Calibri" w:hAnsi="Calibri"/>
        </w:rPr>
      </w:pPr>
      <w:r w:rsidDel="00000000" w:rsidR="00000000" w:rsidRPr="00000000">
        <w:rPr>
          <w:rFonts w:ascii="Calibri" w:cs="Calibri" w:eastAsia="Calibri" w:hAnsi="Calibri"/>
          <w:rtl w:val="0"/>
        </w:rPr>
        <w:t xml:space="preserve">Together, </w:t>
      </w:r>
      <w:r w:rsidDel="00000000" w:rsidR="00000000" w:rsidRPr="00000000">
        <w:rPr>
          <w:rFonts w:ascii="Calibri" w:cs="Calibri" w:eastAsia="Calibri" w:hAnsi="Calibri"/>
          <w:rtl w:val="0"/>
        </w:rPr>
        <w:t xml:space="preserve">they form</w:t>
      </w:r>
      <w:r w:rsidDel="00000000" w:rsidR="00000000" w:rsidRPr="00000000">
        <w:rPr>
          <w:rFonts w:ascii="Calibri" w:cs="Calibri" w:eastAsia="Calibri" w:hAnsi="Calibri"/>
          <w:rtl w:val="0"/>
        </w:rPr>
        <w:t xml:space="preserve"> the story of the monetary reformers, computer scientists, privacy activists, futurists, entrepreneurs, and other pioneers who, all in their own way, contributed to the emergence of the world’s first successful peer-to-peer electronic cash system: </w:t>
      </w:r>
      <w:r w:rsidDel="00000000" w:rsidR="00000000" w:rsidRPr="00000000">
        <w:rPr>
          <w:rFonts w:ascii="Calibri" w:cs="Calibri" w:eastAsia="Calibri" w:hAnsi="Calibri"/>
          <w:i w:val="1"/>
          <w:iCs w:val="1"/>
          <w:rtl w:val="0"/>
        </w:rPr>
        <w:t xml:space="preserve">Bitcoin</w:t>
      </w:r>
      <w:r w:rsidDel="00000000" w:rsidR="00000000" w:rsidRPr="00000000">
        <w:rPr>
          <w:rFonts w:ascii="Calibri" w:cs="Calibri" w:eastAsia="Calibri" w:hAnsi="Calibri"/>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3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House of Representatives, “Deleting Commercial Pornography Sites From the Internet: The U.S. Financial Industry’s Efforts to Combat This Problem,” Hearing Before the Subcommittee on Oversight and Investigations of the Committee on Energy and Commerce, One Hundred Ninth Congress, Second Session, September 21, 2006,</w:t>
      </w:r>
      <w:hyperlink r:id="rId1">
        <w:r w:rsidDel="00000000" w:rsidR="00000000" w:rsidRPr="00000000">
          <w:rPr>
            <w:sz w:val="20"/>
            <w:szCs w:val="20"/>
            <w:rtl w:val="0"/>
          </w:rPr>
          <w:t xml:space="preserve"> </w:t>
        </w:r>
      </w:hyperlink>
      <w:hyperlink r:id="rId2">
        <w:r w:rsidDel="00000000" w:rsidR="00000000" w:rsidRPr="00000000">
          <w:rPr>
            <w:color w:val="1155cc"/>
            <w:sz w:val="20"/>
            <w:szCs w:val="20"/>
            <w:u w:val="single"/>
            <w:rtl w:val="0"/>
          </w:rPr>
          <w:t xml:space="preserve">https://www.govinfo.gov/content/pkg/CHRG-109hhrg31467/html/CHRG-109hhrg31467.htm</w:t>
        </w:r>
      </w:hyperlink>
      <w:r w:rsidDel="00000000" w:rsidR="00000000" w:rsidRPr="00000000">
        <w:rPr>
          <w:sz w:val="20"/>
          <w:szCs w:val="20"/>
          <w:rtl w:val="0"/>
        </w:rPr>
        <w:t xml:space="preserve">.</w:t>
      </w:r>
      <w:r w:rsidDel="00000000" w:rsidR="00000000" w:rsidRPr="00000000">
        <w:rPr>
          <w:rtl w:val="0"/>
        </w:rPr>
      </w:r>
    </w:p>
  </w:footnote>
  <w:footnote w:id="2">
    <w:p w:rsidR="00000000" w:rsidDel="00000000" w:rsidP="00000000" w:rsidRDefault="00000000" w:rsidRPr="00000000" w14:paraId="00000032">
      <w:pPr>
        <w:spacing w:line="240" w:lineRule="auto"/>
        <w:rPr>
          <w:rFonts w:ascii="Helvetica Neue" w:cs="Helvetica Neue" w:eastAsia="Helvetica Neue" w:hAnsi="Helvetica Neue"/>
          <w:sz w:val="20"/>
          <w:szCs w:val="20"/>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sz w:val="20"/>
          <w:szCs w:val="20"/>
          <w:rtl w:val="0"/>
        </w:rPr>
        <w:t xml:space="preserve"> White, “Troubling Suppression,” 289.</w:t>
      </w:r>
    </w:p>
  </w:footnote>
  <w:footnote w:id="5">
    <w:p w:rsidR="00000000" w:rsidDel="00000000" w:rsidP="00000000" w:rsidRDefault="00000000" w:rsidRPr="00000000" w14:paraId="0000003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US Department of Justice, “</w:t>
      </w:r>
      <w:r w:rsidDel="00000000" w:rsidR="00000000" w:rsidRPr="00000000">
        <w:rPr>
          <w:sz w:val="20"/>
          <w:szCs w:val="20"/>
          <w:rtl w:val="0"/>
        </w:rPr>
        <w:t xml:space="preserve">Digital Currency Business E-Gold Pleads Guilty to Money Laundering and Illegal Money Transmitting Charges,” July 21, 2008,</w:t>
      </w:r>
      <w:r w:rsidDel="00000000" w:rsidR="00000000" w:rsidRPr="00000000">
        <w:rPr>
          <w:color w:val="333333"/>
          <w:sz w:val="20"/>
          <w:szCs w:val="20"/>
          <w:rtl w:val="0"/>
        </w:rPr>
        <w:t xml:space="preserve"> </w:t>
      </w:r>
      <w:hyperlink r:id="rId3">
        <w:r w:rsidDel="00000000" w:rsidR="00000000" w:rsidRPr="00000000">
          <w:rPr>
            <w:color w:val="1155cc"/>
            <w:sz w:val="20"/>
            <w:szCs w:val="20"/>
            <w:u w:val="single"/>
            <w:rtl w:val="0"/>
          </w:rPr>
          <w:t xml:space="preserve">https://www.justice.gov/archive/opa/pr/2008/July/08-crm-635.html</w:t>
        </w:r>
      </w:hyperlink>
      <w:r w:rsidDel="00000000" w:rsidR="00000000" w:rsidRPr="00000000">
        <w:rPr>
          <w:sz w:val="20"/>
          <w:szCs w:val="20"/>
          <w:rtl w:val="0"/>
        </w:rPr>
        <w:t xml:space="preserve">.</w:t>
      </w:r>
      <w:r w:rsidDel="00000000" w:rsidR="00000000" w:rsidRPr="00000000">
        <w:rPr>
          <w:rtl w:val="0"/>
        </w:rPr>
      </w:r>
    </w:p>
  </w:footnote>
  <w:footnote w:id="3">
    <w:p w:rsidR="00000000" w:rsidDel="00000000" w:rsidP="00000000" w:rsidRDefault="00000000" w:rsidRPr="00000000" w14:paraId="0000003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e-gold, “e-gold News,” </w:t>
      </w:r>
      <w:r w:rsidDel="00000000" w:rsidR="00000000" w:rsidRPr="00000000">
        <w:rPr>
          <w:sz w:val="20"/>
          <w:szCs w:val="20"/>
          <w:rtl w:val="0"/>
        </w:rPr>
        <w:t xml:space="preserve">December 1999, accessed via </w:t>
      </w:r>
      <w:hyperlink r:id="rId4">
        <w:r w:rsidDel="00000000" w:rsidR="00000000" w:rsidRPr="00000000">
          <w:rPr>
            <w:color w:val="1155cc"/>
            <w:sz w:val="20"/>
            <w:szCs w:val="20"/>
            <w:u w:val="single"/>
            <w:rtl w:val="0"/>
          </w:rPr>
          <w:t xml:space="preserve">https://web.archive.org/web/20001209053900fw_/http://www.e-gold.com/news.html</w:t>
        </w:r>
      </w:hyperlink>
      <w:r w:rsidDel="00000000" w:rsidR="00000000" w:rsidRPr="00000000">
        <w:rPr>
          <w:sz w:val="20"/>
          <w:szCs w:val="20"/>
          <w:rtl w:val="0"/>
        </w:rPr>
        <w:t xml:space="preserve">.</w:t>
      </w:r>
      <w:r w:rsidDel="00000000" w:rsidR="00000000" w:rsidRPr="00000000">
        <w:rPr>
          <w:rtl w:val="0"/>
        </w:rPr>
      </w:r>
    </w:p>
  </w:footnote>
  <w:footnote w:id="6">
    <w:p w:rsidR="00000000" w:rsidDel="00000000" w:rsidP="00000000" w:rsidRDefault="00000000" w:rsidRPr="00000000" w14:paraId="0000003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e-gold “Transcript of sentence before the honorable Rosemary M. Collyer United States District Judge,” 114, November 20, 2008, </w:t>
      </w:r>
      <w:hyperlink r:id="rId5">
        <w:r w:rsidDel="00000000" w:rsidR="00000000" w:rsidRPr="00000000">
          <w:rPr>
            <w:color w:val="1155cc"/>
            <w:sz w:val="20"/>
            <w:szCs w:val="20"/>
            <w:u w:val="single"/>
            <w:rtl w:val="0"/>
          </w:rPr>
          <w:t xml:space="preserve">https://legalupdate.e-gold.com/2008/11/transcript-of-sentence-before-the-honorable-rosemary-m-collyer-united-states-district-judge.html</w:t>
        </w:r>
      </w:hyperlink>
      <w:r w:rsidDel="00000000" w:rsidR="00000000" w:rsidRPr="00000000">
        <w:rPr>
          <w:rtl w:val="0"/>
        </w:rPr>
      </w:r>
    </w:p>
  </w:footnote>
  <w:footnote w:id="0">
    <w:p w:rsidR="00000000" w:rsidDel="00000000" w:rsidP="00000000" w:rsidRDefault="00000000" w:rsidRPr="00000000" w14:paraId="0000003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Lawrence H. White, “The Troubling Suppression of Competition from Alternative Monies: The Cases of the Liberty Dollar and E-gold,” </w:t>
      </w:r>
      <w:r w:rsidDel="00000000" w:rsidR="00000000" w:rsidRPr="00000000">
        <w:rPr>
          <w:i w:val="1"/>
          <w:iCs w:val="1"/>
          <w:sz w:val="20"/>
          <w:szCs w:val="20"/>
          <w:rtl w:val="0"/>
        </w:rPr>
        <w:t xml:space="preserve">Cato Journal</w:t>
      </w:r>
      <w:r w:rsidDel="00000000" w:rsidR="00000000" w:rsidRPr="00000000">
        <w:rPr>
          <w:sz w:val="20"/>
          <w:szCs w:val="20"/>
          <w:rtl w:val="0"/>
        </w:rPr>
        <w:t xml:space="preserve">, 34, No. 2 (2014): 281–301.</w:t>
      </w:r>
    </w:p>
  </w:footnote>
  <w:footnote w:id="4">
    <w:p w:rsidR="00000000" w:rsidDel="00000000" w:rsidP="00000000" w:rsidRDefault="00000000" w:rsidRPr="00000000" w14:paraId="0000003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e-gold, “</w:t>
      </w:r>
      <w:r w:rsidDel="00000000" w:rsidR="00000000" w:rsidRPr="00000000">
        <w:rPr>
          <w:sz w:val="20"/>
          <w:szCs w:val="20"/>
          <w:highlight w:val="white"/>
          <w:rtl w:val="0"/>
        </w:rPr>
        <w:t xml:space="preserve">e-gold® Welcomes US Government Review of its Status as a Privately Issued Currency,” January 20, 2006, </w:t>
      </w:r>
      <w:r w:rsidDel="00000000" w:rsidR="00000000" w:rsidRPr="00000000">
        <w:rPr>
          <w:sz w:val="20"/>
          <w:szCs w:val="20"/>
          <w:rtl w:val="0"/>
        </w:rPr>
        <w:t xml:space="preserve">accessed via </w:t>
      </w:r>
      <w:hyperlink r:id="rId6">
        <w:r w:rsidDel="00000000" w:rsidR="00000000" w:rsidRPr="00000000">
          <w:rPr>
            <w:rFonts w:ascii="Helvetica Neue" w:cs="Helvetica Neue" w:eastAsia="Helvetica Neue" w:hAnsi="Helvetica Neue"/>
            <w:color w:val="1155cc"/>
            <w:sz w:val="20"/>
            <w:szCs w:val="20"/>
            <w:u w:val="single"/>
            <w:rtl w:val="0"/>
          </w:rPr>
          <w:t xml:space="preserve">https://web.archive.org/web/20060304203618if_/http://www.e-gold.com:80/letter2.html</w:t>
        </w:r>
      </w:hyperlink>
      <w:r w:rsidDel="00000000" w:rsidR="00000000" w:rsidRPr="00000000">
        <w:rPr>
          <w:sz w:val="20"/>
          <w:szCs w:val="20"/>
          <w:rtl w:val="0"/>
        </w:rPr>
        <w:t xml:space="preserv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govinfo.gov/content/pkg/CHRG-109hhrg31467/html/CHRG-109hhrg31467.htm" TargetMode="External"/><Relationship Id="rId2" Type="http://schemas.openxmlformats.org/officeDocument/2006/relationships/hyperlink" Target="https://www.govinfo.gov/content/pkg/CHRG-109hhrg31467/html/CHRG-109hhrg31467.htm" TargetMode="External"/><Relationship Id="rId3" Type="http://schemas.openxmlformats.org/officeDocument/2006/relationships/hyperlink" Target="https://www.justice.gov/archive/opa/pr/2008/July/08-crm-635.html" TargetMode="External"/><Relationship Id="rId4" Type="http://schemas.openxmlformats.org/officeDocument/2006/relationships/hyperlink" Target="https://web.archive.org/web/20001209053900fw_/http://www.e-gold.com/news.html" TargetMode="External"/><Relationship Id="rId5" Type="http://schemas.openxmlformats.org/officeDocument/2006/relationships/hyperlink" Target="https://legalupdate.e-gold.com/2008/11/transcript-of-sentence-before-the-honorable-rosemary-m-collyer-united-states-district-judge.html" TargetMode="External"/><Relationship Id="rId6" Type="http://schemas.openxmlformats.org/officeDocument/2006/relationships/hyperlink" Target="https://web.archive.org/web/20060304203618if_/http://www.e-gold.com:80/letter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