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16: The Release</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“Law, language, money: the three paradigms of spontaneously occurring institutions. Now fortunately, law and language have been allowed to develop. Money has originated in original form, but as soon as it was there in its most primitive form, it was frozen. Governments said it must not develop any further. And what we have had since that development, were matters of government inventions, mostly wrong, mostly abuses of money, and I have come to the position of asking, has monetary policy ever done any good? I don’t think it has. I think it has done only harm. That’s why I am now pleading for what I’ve called denationalization of money.”</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In one of his last recorded interviews, conducted in 1984 at the University of Freiburg, an elderly Friedrich Hayek was still championing radical monetary reform. The economist remained convinced that fiat currency and central banks’ interest rate policies perverted the economy, and that money was ultimately best left to the free market.</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However, in the eight years since the publication of </w:t>
      </w:r>
      <w:r w:rsidDel="00000000" w:rsidR="00000000" w:rsidRPr="00000000">
        <w:rPr>
          <w:rFonts w:ascii="Calibri" w:cs="Calibri" w:eastAsia="Calibri" w:hAnsi="Calibri"/>
          <w:i w:val="1"/>
          <w:iCs w:val="1"/>
          <w:rtl w:val="0"/>
        </w:rPr>
        <w:t xml:space="preserve">Denationalisation of Money</w:t>
      </w:r>
      <w:r w:rsidDel="00000000" w:rsidR="00000000" w:rsidRPr="00000000">
        <w:rPr>
          <w:rFonts w:ascii="Calibri" w:cs="Calibri" w:eastAsia="Calibri" w:hAnsi="Calibri"/>
          <w:rtl w:val="0"/>
        </w:rPr>
        <w:t xml:space="preserve">, the Austrian had become even less hopeful that sitting governments would be willing to change laws to allow for currency competition. He reckoned they benefited too much from the status quo.</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“I still believe that my original plan is right, but I’m afraid I have come to the conclusion that politically, it is completely utopian,” Hayek soberly explained. “Governments will </w:t>
      </w:r>
      <w:r w:rsidDel="00000000" w:rsidR="00000000" w:rsidRPr="00000000">
        <w:rPr>
          <w:rFonts w:ascii="Calibri" w:cs="Calibri" w:eastAsia="Calibri" w:hAnsi="Calibri"/>
          <w:i w:val="1"/>
          <w:iCs w:val="1"/>
          <w:rtl w:val="0"/>
        </w:rPr>
        <w:t xml:space="preserve">never</w:t>
      </w:r>
      <w:r w:rsidDel="00000000" w:rsidR="00000000" w:rsidRPr="00000000">
        <w:rPr>
          <w:rFonts w:ascii="Calibri" w:cs="Calibri" w:eastAsia="Calibri" w:hAnsi="Calibri"/>
          <w:rtl w:val="0"/>
        </w:rPr>
        <w:t xml:space="preserve"> allow [it], and even bankers do not understand the idea, because bankers have all grown up in a system in which they are so completely dependent on central banks, government institutions, as lenders of last resort.”</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Yet, the now eighty-four-year-old economist still cherished hope that money could be fixed. It just required a different approach than the type of civil movement he described in his book. Since governments wouldn’t lift the restrictions that were preventing free market currency competition, he suggested, people would need to be creative, and find a way around these restrictions.</w:t>
      </w:r>
    </w:p>
    <w:p w:rsidR="00000000" w:rsidDel="00000000" w:rsidP="00000000" w:rsidRDefault="00000000" w:rsidRPr="00000000" w14:paraId="00000007">
      <w:pPr>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Instead of trying to convince governments to give up their de facto money monopoly, the people would have to, </w:t>
      </w: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1"/>
          <w:iCs w:val="1"/>
          <w:rtl w:val="0"/>
        </w:rPr>
        <w:t xml:space="preserve">y some sly, roundabout way, introduce something they can’t stop.</w:t>
      </w:r>
      <w:r w:rsidDel="00000000" w:rsidR="00000000" w:rsidRPr="00000000">
        <w:rPr>
          <w:rtl w:val="0"/>
        </w:rPr>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When almost twenty-five years later, on January 8, 2009, Satoshi Nakamoto reappeared on the Cryptography mailing list to launch a completely trustless and fully peer-to-peer electronic cash system, he leveraged decades of research in privacy technology, decentralized network architecture, and digital currency systems to do precisely that.</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Satoshi Nakamoto introduced something governments can’t stop.</w:t>
      </w:r>
    </w:p>
    <w:p w:rsidR="00000000" w:rsidDel="00000000" w:rsidP="00000000" w:rsidRDefault="00000000" w:rsidRPr="00000000" w14:paraId="0000000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Codebase</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i w:val="1"/>
          <w:iCs w:val="1"/>
          <w:rtl w:val="0"/>
        </w:rPr>
        <w:t xml:space="preserve">Bitcoin v.0.1 released</w:t>
      </w:r>
      <w:r w:rsidDel="00000000" w:rsidR="00000000" w:rsidRPr="00000000">
        <w:rPr>
          <w:rFonts w:ascii="Calibri" w:cs="Calibri" w:eastAsia="Calibri" w:hAnsi="Calibri"/>
          <w:rtl w:val="0"/>
        </w:rPr>
        <w:t xml:space="preserve">, read Nakamoto’s email header this time.</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Those Cryptography mailing list subscribers who opened the email found Satoshi Nakamoto’s two-sentence description of the newly released project:</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“Announcing the first release of Bitcoin, a new electronic cash system that uses a peer-to-peer network to prevent double-spending. It's completely decentralized with no server or central authority.”</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Besides the short description, the email included a download link for the software, the link to the project’s website—bitcoin.org—and several paragraphs with additional information, disclaimers (“the software is still alpha and experimental”) and basic instructions for how to use it.</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A little over two months since he’d submitted his white paper to the Cryptography mailing list, Satoshi Nakamoto put the first version of the Bitcoin software out there. The program—Bitcoin version 0.1—was ready to be downloaded and used: key pairs could be generated, transactions could be transmitted, and blocks could be mined.</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The software release also revealed important new information about the project.</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thing worth noting—though not at all a big surprise—was that Satoshi Nakamoto released Bitcoin as free and open source software. Anyone was free to copy, use, share, and change the code; published under the MIT license, even proprietary projects could integrate Nakamoto’s work. (This makes the MIT license more permissible than Richard Stallman’s GPL license, which grants this freedom only to other free software projects.)</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crucial that Bitcoin was free and open source software, because the codebase necessarily had to be auditable: for the system to be truly trustless, users would have to be able to verify that it worked as advertised. This was arguably even more important for Bitcoin than it was for many other software projects, since the code quite literally represented money. In line with Stallman’s free software philosophy, people shouldn’t have to trust Satoshi Nakamoto not to include coin-stealing malware or a secret money-printing backdoor.</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More generally, Nakamoto’s free and open source code—written in the programming language C++ and years later described by Bitcoin’s first full-time developer as “brilliant bu</w:t>
      </w:r>
      <w:r w:rsidDel="00000000" w:rsidR="00000000" w:rsidRPr="00000000">
        <w:rPr>
          <w:rFonts w:ascii="Calibri" w:cs="Calibri" w:eastAsia="Calibri" w:hAnsi="Calibri"/>
          <w:rtl w:val="0"/>
        </w:rPr>
        <w:t xml:space="preserve">t sloppy”</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—for the first time fully detailed the inner workings of the electronic cash system.</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Transactions for example turned out to use “Script,” a new programming language for Bitcoin inspired by Forth, which was itself designed in the 1960s to operate radio telescopes. Having somewhat tweaked Forth’s functionality, Script could be used to write basic smart contracts on Bitcoin. Coins could be stored so that they could only be moved if certain programmable conditions were met. (A basic example of which was multisignature, or </w:t>
      </w:r>
      <w:r w:rsidDel="00000000" w:rsidR="00000000" w:rsidRPr="00000000">
        <w:rPr>
          <w:rFonts w:ascii="Calibri" w:cs="Calibri" w:eastAsia="Calibri" w:hAnsi="Calibri"/>
          <w:i w:val="1"/>
          <w:iCs w:val="1"/>
          <w:rtl w:val="0"/>
        </w:rPr>
        <w:t xml:space="preserve">multisig</w:t>
      </w:r>
      <w:r w:rsidDel="00000000" w:rsidR="00000000" w:rsidRPr="00000000">
        <w:rPr>
          <w:rFonts w:ascii="Calibri" w:cs="Calibri" w:eastAsia="Calibri" w:hAnsi="Calibri"/>
          <w:rtl w:val="0"/>
        </w:rPr>
        <w:t xml:space="preserve">, where not one, but several cryptographic signatures were required to spend coins.)</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The signature scheme embedded in Bitcoin was the </w:t>
      </w:r>
      <w:r w:rsidDel="00000000" w:rsidR="00000000" w:rsidRPr="00000000">
        <w:rPr>
          <w:rFonts w:ascii="Calibri" w:cs="Calibri" w:eastAsia="Calibri" w:hAnsi="Calibri"/>
          <w:rtl w:val="0"/>
        </w:rPr>
        <w:t xml:space="preserve">Elliptic Curve Digital Signature Algorithm (ECDSA), which—as the name suggests—leveraged </w:t>
      </w:r>
      <w:r w:rsidDel="00000000" w:rsidR="00000000" w:rsidRPr="00000000">
        <w:rPr>
          <w:rFonts w:ascii="Calibri" w:cs="Calibri" w:eastAsia="Calibri" w:hAnsi="Calibri"/>
          <w:rtl w:val="0"/>
        </w:rPr>
        <w:t xml:space="preserve">mathematically generated elliptic curves to calculate key pairs. Invented in 1985, some eight years after RSA, elliptic curve cryptography offered the same level of security as Rivest, Shamir, and Adlemen’s solution, but required much smaller key sizes, and had over the years become a widely used alternative.</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At the same time, Nakamoto had added some features to make Bitcoin a bit more user friendly. While payments were for example technically still made to public keys, users could encode their public key (or the hash of their public key) in a Bitcoin </w:t>
      </w:r>
      <w:r w:rsidDel="00000000" w:rsidR="00000000" w:rsidRPr="00000000">
        <w:rPr>
          <w:rFonts w:ascii="Calibri" w:cs="Calibri" w:eastAsia="Calibri" w:hAnsi="Calibri"/>
          <w:i w:val="1"/>
          <w:iCs w:val="1"/>
          <w:rtl w:val="0"/>
        </w:rPr>
        <w:t xml:space="preserve">address</w:t>
      </w:r>
      <w:r w:rsidDel="00000000" w:rsidR="00000000" w:rsidRPr="00000000">
        <w:rPr>
          <w:rFonts w:ascii="Calibri" w:cs="Calibri" w:eastAsia="Calibri" w:hAnsi="Calibri"/>
          <w:rtl w:val="0"/>
        </w:rPr>
        <w:t xml:space="preserve">. When receiving funds, only these addresses were typically shared with other users.</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The Bitcoin codebase also revealed many of the more-or-less arbitrary parameters that Nakamoto picked. As he’d already hinted at on the Cryptography mailing list earlier, a new block should be found on average every ten minutes. Clusters of 2,016 blocks would then be used to adjust the mining difficulty: if the 2,016 blocks were found in less than two weeks, Bitcoin’s difficulty would be adjusted upwards proportionally, and if it took more than two weeks to find the 2,016 blocks, the proof-of-work difficulty would adjust downwards.</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And, to actually get the Bitcoin network started, the codebase also included the very first block: the “Genesis Block.” This first block indeed had to be embedded in the release itself; the block chain needed a jumping-off point. As an interesting detail, however, the block reward in this Genesis Block </w:t>
      </w:r>
      <w:r w:rsidDel="00000000" w:rsidR="00000000" w:rsidRPr="00000000">
        <w:rPr>
          <w:rFonts w:ascii="Calibri" w:cs="Calibri" w:eastAsia="Calibri" w:hAnsi="Calibri"/>
          <w:rtl w:val="0"/>
        </w:rPr>
        <w:t xml:space="preserve">was effectively worthless</w:t>
      </w:r>
      <w:r w:rsidDel="00000000" w:rsidR="00000000" w:rsidRPr="00000000">
        <w:rPr>
          <w:rFonts w:ascii="Calibri" w:cs="Calibri" w:eastAsia="Calibri" w:hAnsi="Calibri"/>
          <w:rtl w:val="0"/>
        </w:rPr>
        <w:t xml:space="preserve">: the protocol rules didn’t allow these particular coins to be </w:t>
      </w:r>
      <w:r w:rsidDel="00000000" w:rsidR="00000000" w:rsidRPr="00000000">
        <w:rPr>
          <w:rFonts w:ascii="Calibri" w:cs="Calibri" w:eastAsia="Calibri" w:hAnsi="Calibri"/>
          <w:rtl w:val="0"/>
        </w:rPr>
        <w:t xml:space="preserve">spent</w:t>
      </w:r>
      <w:r w:rsidDel="00000000" w:rsidR="00000000" w:rsidRPr="00000000">
        <w:rPr>
          <w:rFonts w:ascii="Calibri" w:cs="Calibri" w:eastAsia="Calibri" w:hAnsi="Calibri"/>
          <w:rtl w:val="0"/>
        </w:rPr>
        <w:t xml:space="preserve"> under any condition. In Bitcoin, new coins can only be earned through competitive mining, and Nakamoto apparently refused to accept a one-block head start for himself. If he wanted bitcoin, even he, the creator of the system, had to earn them—just like everyone else.</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Further emphasizing his explicit refusal to enjoy some unfair advantage over other Bitcoin users, Nakamoto also included proof that he hadn’t been mining privately in the weeks or months prior to making the code publicly available. He’d embedded a headline from the January 3 front page of English newspaper </w:t>
      </w:r>
      <w:r w:rsidDel="00000000" w:rsidR="00000000" w:rsidRPr="00000000">
        <w:rPr>
          <w:rFonts w:ascii="Calibri" w:cs="Calibri" w:eastAsia="Calibri" w:hAnsi="Calibri"/>
          <w:i w:val="1"/>
          <w:iCs w:val="1"/>
          <w:rtl w:val="0"/>
        </w:rPr>
        <w:t xml:space="preserve">The Times</w:t>
      </w:r>
      <w:r w:rsidDel="00000000" w:rsidR="00000000" w:rsidRPr="00000000">
        <w:rPr>
          <w:rFonts w:ascii="Calibri" w:cs="Calibri" w:eastAsia="Calibri" w:hAnsi="Calibri"/>
          <w:rtl w:val="0"/>
        </w:rPr>
        <w:t xml:space="preserve"> in the Genesis Block, establishing that this Genesis Block could not have been created before that date—which in turn meant that any subsequent block must have been mined later than that as well.</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As an extra touch, the specific headline for this purpose did not appear to be picked at random, either:</w:t>
      </w:r>
    </w:p>
    <w:p w:rsidR="00000000" w:rsidDel="00000000" w:rsidP="00000000" w:rsidRDefault="00000000" w:rsidRPr="00000000" w14:paraId="0000001B">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Times 03/Jan/2009 Chancellor on brink of second bailout for banks</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The world of money and finance had become a mess. With Bitcoin, Satoshi Nakamoto was proposing an alternative.</w:t>
      </w:r>
    </w:p>
    <w:p w:rsidR="00000000" w:rsidDel="00000000" w:rsidP="00000000" w:rsidRDefault="00000000" w:rsidRPr="00000000" w14:paraId="0000001D">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Twenty-one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Million</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he most interesting newly revealed property of all, however, was Bitcoin’s “monetary policy.”</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The white paper had described how Bitcoin could, thanks to the fixed block rewards and the difficulty adjustment algorithm, support a predictable issuance schedule. But this document had not yet outlined what this schedule would actually look like.</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It now turned out that Bitcoin’s code was programmed to halve the amount of new coins awarded per block after every 210,000 mined blocks, or about once every four years. Specifically, over the first four years, miners would earn </w:t>
      </w:r>
      <w:r w:rsidDel="00000000" w:rsidR="00000000" w:rsidRPr="00000000">
        <w:rPr>
          <w:rFonts w:ascii="Calibri" w:cs="Calibri" w:eastAsia="Calibri" w:hAnsi="Calibri"/>
          <w:rtl w:val="0"/>
        </w:rPr>
        <w:t xml:space="preserve">50 new coins per block, but in the four years after that they’d only earn 25 new coins per block. Then 12.5 in the next four years, 6.25</w:t>
      </w:r>
      <w:r w:rsidDel="00000000" w:rsidR="00000000" w:rsidRPr="00000000">
        <w:rPr>
          <w:rFonts w:ascii="Calibri" w:cs="Calibri" w:eastAsia="Calibri" w:hAnsi="Calibri"/>
          <w:rtl w:val="0"/>
        </w:rPr>
        <w:t xml:space="preserve"> in the four after that, and so on.</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announced in his email:</w:t>
      </w:r>
    </w:p>
    <w:p w:rsidR="00000000" w:rsidDel="00000000" w:rsidP="00000000" w:rsidRDefault="00000000" w:rsidRPr="00000000" w14:paraId="00000022">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Total circulation will be 21,000,000 coins.  It'll be distributed to network nodes when they make blocks, with the amount cut in half every 4 years.</w:t>
        <w:br w:type="textWrapping"/>
        <w:t xml:space="preserve">first 4 years: 10,500,000 coins</w:t>
        <w:br w:type="textWrapping"/>
        <w:t xml:space="preserve">next 4 years: 5,250,000 coins</w:t>
        <w:br w:type="textWrapping"/>
        <w:t xml:space="preserve">next 4 years: 2,625,000 coins</w:t>
        <w:br w:type="textWrapping"/>
        <w:t xml:space="preserve">next 4 years: 1,312,500 coins</w:t>
        <w:br w:type="textWrapping"/>
        <w:t xml:space="preserve">etc…</w:t>
        <w:br w:type="textWrapping"/>
        <w:t xml:space="preserve">When that runs out, the system can support transaction fees if needed.”</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Twenty-one</w:t>
      </w:r>
      <w:r w:rsidDel="00000000" w:rsidR="00000000" w:rsidRPr="00000000">
        <w:rPr>
          <w:rFonts w:ascii="Calibri" w:cs="Calibri" w:eastAsia="Calibri" w:hAnsi="Calibri"/>
          <w:rtl w:val="0"/>
        </w:rPr>
        <w:t xml:space="preserve"> million coins.</w:t>
      </w:r>
      <w:r w:rsidDel="00000000" w:rsidR="00000000" w:rsidRPr="00000000">
        <w:rPr>
          <w:rFonts w:ascii="Calibri" w:cs="Calibri" w:eastAsia="Calibri" w:hAnsi="Calibri"/>
          <w:vertAlign w:val="superscript"/>
        </w:rPr>
        <w:footnoteReference w:customMarkFollows="0" w:id="5"/>
      </w:r>
      <w:r w:rsidDel="00000000" w:rsidR="00000000" w:rsidRPr="00000000">
        <w:rPr>
          <w:rFonts w:ascii="Calibri" w:cs="Calibri" w:eastAsia="Calibri" w:hAnsi="Calibri"/>
          <w:rtl w:val="0"/>
        </w:rPr>
        <w:t xml:space="preserve"> Bitcoin was designed to have a fixed supply.</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The implications of this were probably more significant than many Cryptography mailing list subscribers had immediately realized.</w:t>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Just a couple years earlier, Hal Finney’s RPOW project had failed to take off in part because people had no economic incentive (even negative economic incentive) to hold RPOW tokens, which meant that virtually no one was prepared to accept them for payment in the first place. With almost no places to spend them the tokens were practically without merit, and therefore worthless, which meant they couldn’t really be used as money. Like eCash and hashcash even earlier, RPOW suffered from a chicken-and-egg problem that it hadn’t been able to overcome.</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Bitcoin, too, had to bootstrap itself from zero. When Nakamoto first released his code, bitcoin of course wasn’t accepted as payment anywhere, and these coins had no monetary value.</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Yet, it was precisely Hal Finney who realized that the incentives aligned a bit differently this time around.</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On January 10, two days after Bitcoin’s release, Finney was the first person on the Cryptography mailing list to respond to the announcement email. After congratulating Nakamoto with the release and promising to try it out, the electronic cash veteran quickly turned his attention to Bitcoin’s fixed supply.</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“One immediate problem with any new currency is how to value it,” he wrote. “Even ignoring the practical problem that virtually no one will accept it at first, there is still a difficulty in coming up with a reasonable argument in favor of a particular non-zero value for the coins.”</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But Finney, who was well versed in the domain of statistics and probability, believed that Bitcoin’s fixed supply could offer the solution. It enabled people to make basic estimations about the potential </w:t>
      </w:r>
      <w:r w:rsidDel="00000000" w:rsidR="00000000" w:rsidRPr="00000000">
        <w:rPr>
          <w:rFonts w:ascii="Calibri" w:cs="Calibri" w:eastAsia="Calibri" w:hAnsi="Calibri"/>
          <w:rtl w:val="0"/>
        </w:rPr>
        <w:t xml:space="preserve">future </w:t>
      </w:r>
      <w:r w:rsidDel="00000000" w:rsidR="00000000" w:rsidRPr="00000000">
        <w:rPr>
          <w:rFonts w:ascii="Calibri" w:cs="Calibri" w:eastAsia="Calibri" w:hAnsi="Calibri"/>
          <w:rtl w:val="0"/>
        </w:rPr>
        <w:t xml:space="preserve">value of the coins.</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“As an amusing thought experiment, imagine that Bitcoin is successful and becomes the dominant payment system in use throughout the world.  Then the total value of the currency should be equal to the total value of all the wealth in the world. Current estimates of total worldwide household wealth that I have found range from $100 trillion to $300 trillion. With 20 million coins, that gives each coin a value of about $10 million,” he calculated.</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“So the possibility of generating coins today with a few cents of compute time may be quite a good bet, with a payoff of something like 100 million to 1! Even if the odds of Bitcoin succeeding to this degree are slim, are they really 100 million to one against? Something to think about…”</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something to think about, indeed. Finney’s estimates were rough, of course; it was just some </w:t>
      </w:r>
      <w:r w:rsidDel="00000000" w:rsidR="00000000" w:rsidRPr="00000000">
        <w:rPr>
          <w:rFonts w:ascii="Calibri" w:cs="Calibri" w:eastAsia="Calibri" w:hAnsi="Calibri"/>
          <w:rtl w:val="0"/>
        </w:rPr>
        <w:t xml:space="preserve">back-of-a-napkin</w:t>
      </w:r>
      <w:r w:rsidDel="00000000" w:rsidR="00000000" w:rsidRPr="00000000">
        <w:rPr>
          <w:rFonts w:ascii="Calibri" w:cs="Calibri" w:eastAsia="Calibri" w:hAnsi="Calibri"/>
          <w:rtl w:val="0"/>
        </w:rPr>
        <w:t xml:space="preserve"> math. But as long as the odds of Bitcoin succeeding in the future weren’t zero, it could indeed be rational to get a hold of some coins for cheap.</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If other people, then, followed the same reasoning, it should immediately drive up demand for the coins, roughly up to the point where the market estimated that the risk/reward ratio would still be worth it. The potential future value of a bitcoi</w:t>
      </w:r>
      <w:r w:rsidDel="00000000" w:rsidR="00000000" w:rsidRPr="00000000">
        <w:rPr>
          <w:rFonts w:ascii="Calibri" w:cs="Calibri" w:eastAsia="Calibri" w:hAnsi="Calibri"/>
          <w:rtl w:val="0"/>
        </w:rPr>
        <w:t xml:space="preserve">n, and the estimated odds of this future becoming a reality, would in effect have to be reflected in the market price </w:t>
      </w:r>
      <w:r w:rsidDel="00000000" w:rsidR="00000000" w:rsidRPr="00000000">
        <w:rPr>
          <w:rFonts w:ascii="Calibri" w:cs="Calibri" w:eastAsia="Calibri" w:hAnsi="Calibri"/>
          <w:i w:val="1"/>
          <w:iCs w:val="1"/>
          <w:rtl w:val="0"/>
        </w:rPr>
        <w:t xml:space="preserve">today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And once a market price for the coins is established—that is, </w:t>
      </w:r>
      <w:r w:rsidDel="00000000" w:rsidR="00000000" w:rsidRPr="00000000">
        <w:rPr>
          <w:rFonts w:ascii="Calibri" w:cs="Calibri" w:eastAsia="Calibri" w:hAnsi="Calibri"/>
          <w:i w:val="1"/>
          <w:iCs w:val="1"/>
          <w:rtl w:val="0"/>
        </w:rPr>
        <w:t xml:space="preserve">any</w:t>
      </w:r>
      <w:r w:rsidDel="00000000" w:rsidR="00000000" w:rsidRPr="00000000">
        <w:rPr>
          <w:rFonts w:ascii="Calibri" w:cs="Calibri" w:eastAsia="Calibri" w:hAnsi="Calibri"/>
          <w:rtl w:val="0"/>
        </w:rPr>
        <w:t xml:space="preserve"> non-zero market price—they could actually start to be used as a form of money as well, probably starting in places without any alternatives.</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 “[. . .] like reward points, donation tokens, currency for a game or micropayments for adult sites,” Nakamoto suggested in a follow-up mail.</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This should, in turn, drive up demand even more. Overcoming the classic chicken-and-egg problem that previous digital cash projects had suffered from, bitcoin could in fact benefit from a </w:t>
      </w:r>
      <w:r w:rsidDel="00000000" w:rsidR="00000000" w:rsidRPr="00000000">
        <w:rPr>
          <w:rFonts w:ascii="Calibri" w:cs="Calibri" w:eastAsia="Calibri" w:hAnsi="Calibri"/>
          <w:i w:val="1"/>
          <w:iCs w:val="1"/>
          <w:rtl w:val="0"/>
        </w:rPr>
        <w:t xml:space="preserve">positive</w:t>
      </w:r>
      <w:r w:rsidDel="00000000" w:rsidR="00000000" w:rsidRPr="00000000">
        <w:rPr>
          <w:rFonts w:ascii="Calibri" w:cs="Calibri" w:eastAsia="Calibri" w:hAnsi="Calibri"/>
          <w:rtl w:val="0"/>
        </w:rPr>
        <w:t xml:space="preserve"> feedback loop!</w:t>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In a way, Finney had flipped Ludwig von</w:t>
      </w:r>
      <w:r w:rsidDel="00000000" w:rsidR="00000000" w:rsidRPr="00000000">
        <w:rPr>
          <w:rFonts w:ascii="Calibri" w:cs="Calibri" w:eastAsia="Calibri" w:hAnsi="Calibri"/>
          <w:rtl w:val="0"/>
        </w:rPr>
        <w:t xml:space="preserve"> Mises’s regression theorem on its head: r</w:t>
      </w:r>
      <w:r w:rsidDel="00000000" w:rsidR="00000000" w:rsidRPr="00000000">
        <w:rPr>
          <w:rFonts w:ascii="Calibri" w:cs="Calibri" w:eastAsia="Calibri" w:hAnsi="Calibri"/>
          <w:rtl w:val="0"/>
        </w:rPr>
        <w:t xml:space="preserve">ather than deriving the value of a currency from its purchasing power in the </w:t>
      </w:r>
      <w:r w:rsidDel="00000000" w:rsidR="00000000" w:rsidRPr="00000000">
        <w:rPr>
          <w:rFonts w:ascii="Calibri" w:cs="Calibri" w:eastAsia="Calibri" w:hAnsi="Calibri"/>
          <w:i w:val="1"/>
          <w:iCs w:val="1"/>
          <w:rtl w:val="0"/>
        </w:rPr>
        <w:t xml:space="preserve">past</w:t>
      </w:r>
      <w:r w:rsidDel="00000000" w:rsidR="00000000" w:rsidRPr="00000000">
        <w:rPr>
          <w:rFonts w:ascii="Calibri" w:cs="Calibri" w:eastAsia="Calibri" w:hAnsi="Calibri"/>
          <w:rtl w:val="0"/>
        </w:rPr>
        <w:t xml:space="preserve">, the cypherpunk suggested that a currency’s value can initially be derived from its expected purchasing power in the </w:t>
      </w:r>
      <w:r w:rsidDel="00000000" w:rsidR="00000000" w:rsidRPr="00000000">
        <w:rPr>
          <w:rFonts w:ascii="Calibri" w:cs="Calibri" w:eastAsia="Calibri" w:hAnsi="Calibri"/>
          <w:i w:val="1"/>
          <w:iCs w:val="1"/>
          <w:rtl w:val="0"/>
        </w:rPr>
        <w:t xml:space="preserve">future</w:t>
      </w:r>
      <w:r w:rsidDel="00000000" w:rsidR="00000000" w:rsidRPr="00000000">
        <w:rPr>
          <w:rFonts w:ascii="Calibri" w:cs="Calibri" w:eastAsia="Calibri" w:hAnsi="Calibri"/>
          <w:rtl w:val="0"/>
        </w:rPr>
        <w:t xml:space="preserve">.</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“It might make sense just to get some in case it catches on,” Satoshi Nakamoto agreed. “If enough people think the same way, that becomes a self fulfilling prophecy.”</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4">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Hayek’s Ideal</w:t>
      </w:r>
    </w:p>
    <w:p w:rsidR="00000000" w:rsidDel="00000000" w:rsidP="00000000" w:rsidRDefault="00000000" w:rsidRPr="00000000" w14:paraId="00000035">
      <w:pPr>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rtl w:val="0"/>
        </w:rPr>
        <w:t xml:space="preserve">vercoming the chicken-and-egg problem wasn’t the only potential benefit of the twenty-one-million limit, however. Nor was it even necessarily the biggest benefit, especially on a greater timescale. If Friedrich Hayek’s analysis of monetary economics early in his career was correct,</w:t>
      </w:r>
      <w:r w:rsidDel="00000000" w:rsidR="00000000" w:rsidRPr="00000000">
        <w:rPr>
          <w:rFonts w:ascii="Calibri" w:cs="Calibri" w:eastAsia="Calibri" w:hAnsi="Calibri"/>
          <w:i w:val="1"/>
          <w:iCs w:val="1"/>
          <w:rtl w:val="0"/>
        </w:rPr>
        <w:t xml:space="preserve"> Bitcoin could help fix the economy.</w:t>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As an unbacked currency that operated without a central bank, bitcoin was an entirely homogeneous form of money. Anyone could control their own coins, and there were no reserve ratios to worry about. And, since bitcoin existed on the internet, it was borderless as well. Anyone with an internet connection, anywhere in the world, could download the software and start sending and receiving transactions to anyone else.</w:t>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This combination—a homogenous, borderless type of money with a fixed supply—is what Hayek once described as </w:t>
      </w:r>
      <w:r w:rsidDel="00000000" w:rsidR="00000000" w:rsidRPr="00000000">
        <w:rPr>
          <w:rFonts w:ascii="Calibri" w:cs="Calibri" w:eastAsia="Calibri" w:hAnsi="Calibri"/>
          <w:i w:val="1"/>
          <w:iCs w:val="1"/>
          <w:rtl w:val="0"/>
        </w:rPr>
        <w:t xml:space="preserve">neutral money</w:t>
      </w:r>
      <w:r w:rsidDel="00000000" w:rsidR="00000000" w:rsidRPr="00000000">
        <w:rPr>
          <w:rFonts w:ascii="Calibri" w:cs="Calibri" w:eastAsia="Calibri" w:hAnsi="Calibri"/>
          <w:rtl w:val="0"/>
        </w:rPr>
        <w:t xml:space="preserve">.</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Back when he first wrote about this, Hayek had considered neutral money an unattainable ideal, a perfect currency that couldn’t actually be realized. Most importantly, he did not believe there was any international authority that could be trusted to issue such a currency. The economist thought that, on a very fundamental level, nations could not depend on one another to honor the fixed supply. And he was probably right. Under extreme enough circumstances (like war), those in control of the money printer would always find themselves tempted to abuse this privilege, irrespective of prior arrangements, conventions, or treaties.</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But bitcoin was not issued by any such international authority, and there was no money printer to be in control of; Satoshi Nakamoto had designed </w:t>
      </w:r>
      <w:commentRangeStart w:id="0"/>
      <w:r w:rsidDel="00000000" w:rsidR="00000000" w:rsidRPr="00000000">
        <w:rPr>
          <w:rFonts w:ascii="Calibri" w:cs="Calibri" w:eastAsia="Calibri" w:hAnsi="Calibri"/>
          <w:rtl w:val="0"/>
        </w:rPr>
        <w:t xml:space="preserve">the</w:t>
      </w:r>
      <w:commentRangeEnd w:id="0"/>
      <w:r w:rsidDel="00000000" w:rsidR="00000000" w:rsidRPr="00000000">
        <w:commentReference w:id="0"/>
      </w:r>
      <w:r w:rsidDel="00000000" w:rsidR="00000000" w:rsidRPr="00000000">
        <w:rPr>
          <w:rFonts w:ascii="Calibri" w:cs="Calibri" w:eastAsia="Calibri" w:hAnsi="Calibri"/>
          <w:rtl w:val="0"/>
        </w:rPr>
        <w:t xml:space="preserve"> system so no trusted third party was required at all. Bitcoin did not require monetary arrangements, conventions, or treaties in the first place, so there were also no arrangements, conventions, or treaties to break down. At least in theory, </w:t>
      </w:r>
      <w:r w:rsidDel="00000000" w:rsidR="00000000" w:rsidRPr="00000000">
        <w:rPr>
          <w:rFonts w:ascii="Calibri" w:cs="Calibri" w:eastAsia="Calibri" w:hAnsi="Calibri"/>
          <w:rtl w:val="0"/>
        </w:rPr>
        <w:t xml:space="preserve">Bi</w:t>
      </w:r>
      <w:r w:rsidDel="00000000" w:rsidR="00000000" w:rsidRPr="00000000">
        <w:rPr>
          <w:rFonts w:ascii="Calibri" w:cs="Calibri" w:eastAsia="Calibri" w:hAnsi="Calibri"/>
          <w:rtl w:val="0"/>
        </w:rPr>
        <w:t xml:space="preserve">tcoin realized what Hayek thought impossible.</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It meant that if bitcoin had any chance to become the global currency, the potential—as outlined by Hayek in the 1920s and ’30s—would be tremendous.</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For starters, Bitcoin could make an end to monetary nationalism. If Nakamoto’s electronic cash was widely adopted in international trade, aggregate price changes between countries could finally provide accurate signals to the market, allowing the best allocation of resources across borders, regardless of nationalities. By extension, Bitcoin would also facilitate international trade in a much more straightforward manner, where only the buyer and seller and (the prices of) their respective products are affected—not the price levels across their entire countries.</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Moreover, Bitcoin could put an end to currency wars. If the whole world uses the same, neutral money, competitive devaluations and the economic misery that comes from them would be a thing of the past.</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And Bitcoin could make an end to the Cantillon effect, too. Especially when all twenty-one million coins would be in circulation, no one would benefit from spending new money into circulation, skewing the allocation of resources in their favor. But even when new coins are still being mined, this shouldn’t really benefit any individual, group, or industry in particular. Anyone would be free to mine, and because of this (and the difficulty adjustment algorithm), open competition should drive profit margins towards zero: the proof of work it would cost to mine a block would come to approximate the value of the block reward.</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But maybe even more impactful than that, Bitcoin could for the first time ever cleanly enable the intertemporal price system. By extension, interest rates would—at last—reflect the aggregate time preferences throughout society, which would in turn inform producers what stage of production they should invest in, facilitating the efficient allocation of resources over time. By resisting artificial interest rate policies, Bitcoin could make an end to centrally managed monetary policy and, per the Austrian business cycle, the associated economic booms and busts.</w:t>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And finally, thanks to its fixed money supply, changing production costs would be accurately reflected in changing prices. If production costs were to fall, so would prices; this was the type of deflation that Hayek considered natural and healthy.</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In about 32,000 lines of code, Satoshi Nakamoto embedded the potential to displace the stabilizers’ monetary dogma that had influenced the dominant Keynesian and Monetarist monetary theories for almost a century.</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 . . </w:t>
      </w:r>
      <w:r w:rsidDel="00000000" w:rsidR="00000000" w:rsidRPr="00000000">
        <w:rPr>
          <w:rFonts w:ascii="Calibri" w:cs="Calibri" w:eastAsia="Calibri" w:hAnsi="Calibri"/>
          <w:i w:val="1"/>
          <w:iCs w:val="1"/>
          <w:rtl w:val="0"/>
        </w:rPr>
        <w:t xml:space="preserve">if</w:t>
      </w:r>
      <w:r w:rsidDel="00000000" w:rsidR="00000000" w:rsidRPr="00000000">
        <w:rPr>
          <w:rFonts w:ascii="Calibri" w:cs="Calibri" w:eastAsia="Calibri" w:hAnsi="Calibri"/>
          <w:rtl w:val="0"/>
        </w:rPr>
        <w:t xml:space="preserve"> it would be widely adopted.</w:t>
      </w:r>
    </w:p>
    <w:p w:rsidR="00000000" w:rsidDel="00000000" w:rsidP="00000000" w:rsidRDefault="00000000" w:rsidRPr="00000000" w14:paraId="00000042">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Last Point of Centralization</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On January 8, 2009, Bitcoin started out with one user: the creator of the electronic cash scheme himself. And although at least a couple hundred people had probably heard of the project after Nakamoto’s announcement on the Cryptography mailing list, the low engagement to his email and the—once again—generally skeptical responses, suggest that in the early days only a handful of them probably gave the software a spin (with Hal Finney famously receiving the first-ever transaction on January 12, from Nakamoto).</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Nevertheless, the seed was planted. With a fixed currency supply, semi-anonymity, censorship resistant payments, basic smart contract capabilities, and relatively fast and cheap global transactions embedded in its DNA, Bitcoin was ready to be adopted by anyone who believed they could benefit from it.</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And one thing was clear: if Bitcoin would attract users, they’d come on their own accord. Bitcoin was a currency that people used if and when they chose to use it—not because anyone forced them to. Whereas using fiat currency was mandated by law—it’s the money that had to be used to pay taxes, if nothing else—sending and receiving bitcoin would be entirely voluntary.</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Eventually, users did indeed come. Despite a very slow first year, Bitcoin began to gain some real traction throughout 2010. Transaction volume slowly picked up, new developers were finding the project, and a small online community was forming on an internet forum dedicated to the electronic cash project. </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That’s when Satoshi Nakamoto removed the last significant point of centralization from the project: himself.</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The pseudonymous creator of Bitcoin had initially taken a leading role in continued software development, and held a large sway over the direction of the free and open source project. But as the digital currency started to grow in popularity, Nakamoto had slowly been stepping back. Eventually, by the end of 2010, he stopped responding to messages completely, and removed his contact information from the bitcoin.org website.</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Technically, Nakamoto’s disappearance was inconsequential. The mysterious developer did not actually control Bitcoin: it existed as a peer-to-peer network operated by users around the world.. But in practice, the project’s creator had enjoyed the natural authority to dictate code changes.</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By extension, Satoshi Nakamoto could decide the rules of the system, and he indeed rolled out some changes to these rules during his tenure as lead developer. He removed functionality from Script that he believed could be dangerous, for example, while adding certain restrictions to the protocol to limit resource requirements and ensure smooth operation.</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early days, this type of leadership was probably necessary. Bitcoin was a small project with experimental software, and it was helpful to roll out critical fixes quickly and unilaterally. But down the line, Nakamoto’s influence may have become a liability: as the project leader, he could become a target for regulators, blackmailers, or various forms of corruption. Alternatively, he could lose his mind and bring Bitcoin in jeopardy simply through his own whims.</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With Nakamoto gone, no one had a similar level of natural authority over the project. By the end of 2010, Bitcoin became truly decentralized.</w:t>
      </w:r>
    </w:p>
    <w:p w:rsidR="00000000" w:rsidDel="00000000" w:rsidP="00000000" w:rsidRDefault="00000000" w:rsidRPr="00000000" w14:paraId="0000004D">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Bitcoin Project</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Today, Bitcoin’s code is maintained and developed by an open community of volunteer programmers from around the world.</w:t>
      </w:r>
      <w:r w:rsidDel="00000000" w:rsidR="00000000" w:rsidRPr="00000000">
        <w:rPr>
          <w:rFonts w:ascii="Calibri" w:cs="Calibri" w:eastAsia="Calibri" w:hAnsi="Calibri"/>
          <w:rtl w:val="0"/>
        </w:rPr>
        <w:t xml:space="preserve"> Whether motivated for ideological reasons, out of interest for the technology, because they’re sponsored by a company with a vested interest in the project, or for some other reason, they take it upon themselves to keep Bitcoin up to date and improve it in whatever way they can.</w:t>
      </w:r>
    </w:p>
    <w:p w:rsidR="00000000" w:rsidDel="00000000" w:rsidP="00000000" w:rsidRDefault="00000000" w:rsidRPr="00000000" w14:paraId="0000004F">
      <w:pPr>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Part of this work consists of simply updating the software. Anyone with the right skillset can improve the existing codebase, contribute new code, or review the work of others. The more developers do this, Linus’s Law prescribes, the better Bitcoin’s software quality should be: </w:t>
      </w:r>
      <w:r w:rsidDel="00000000" w:rsidR="00000000" w:rsidRPr="00000000">
        <w:rPr>
          <w:rFonts w:ascii="Calibri" w:cs="Calibri" w:eastAsia="Calibri" w:hAnsi="Calibri"/>
          <w:i w:val="1"/>
          <w:iCs w:val="1"/>
          <w:rtl w:val="0"/>
        </w:rPr>
        <w:t xml:space="preserve">given enough eyeballs, all bugs are shallow.</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In addition to that, Bitcoin can be upgraded by adding new features to the protocol, which can in turn help the system overcome some of its original limitations in domains like scalability and privacy. Script can for example be expanded to offer new spending conditions, enabling more types of smart contracts, and even facilitating entirely new payment layers on top of the base protocol much like those hinted at by James A. Donald and Hal Finney in their initial responses to Nakamoto’s white paper.</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This does not mean that anyone can make any change to Bitcoin’s code and deploy it across the network at will. As a collaborative effort, the development community has to generally agree with a change to the original codebase (now called “Bitcoin Core”), and this is even more true when changes affect the Bitcoin protocol rules. Without broad consensus, a change will usually not be made.</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That said, since Bitcoin consists of free and open source software, any developer can make a fork (copy) of this codebase, and make changes in this new version of the software. They are also free to run this software, and free to distribute it to others. However, no developer—whether they contribute to Bitcoin Core or a fork—has the power to impose their software on users.</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users—not developers—ultimately decide which code they want to use. They can always decide against adopting a change by refusing to download and run a new software release, and instead continue to use the Bitcoin software they were already using, while the opposite is also true: users can adopt a new version of the software (or any fork) that includes a change. In Bitcoin, no one is in charge . . . and everyone is in charge.</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The Bitcoin ecosystem has over the years indeed seen the introduction of various new software versions. Some of these are complete reimplementations of the Bitcoin protocol, with all new code. Others are forks of Bitcoin Core with some fairly minor tweaks to better fit personal preferences. Yet others are specialized clients that focus on a specific task, like mining. And there are even versions of the software that intentionally deviate from Bitcoin’s existing protocol rules.</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Yet, this hasn’t led to chaos. Most users wouldn’t want to adopt changes that negatively affect the value of their coins, like code that introduces currency inflation beyond the twenty-one-million limit, or a version of the software that could fall out of consensus with the rest of the network. Rather, users, acting in their best self-interest, tend to adopt only valuable changes; upgrades that make the protocol more robust, nodes more efficient, and the network more reliable.</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more than ten years since Satoshi Nakamoto left, developers and users have self-organized to organically settle on a highly reliable Bitcoin protocol: new blocks are found roughly every ten minutes, block chain splits are rare and brief, and double-spends are nonexistent, while the number of use cases, overall transaction volume as well as bitcoin’s market value have grown spectacularly.</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In a world with top-down, centrally managed fiat currencies and all their troubles, Bitcoin represents a potent expression of spontaneous order.</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 Tey" w:id="0" w:date="2024-12-28T23:11:5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paragraph I would like to suggest the following.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Hayek has a quote 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Friedrich Hayek predicting crypto/Bitcoin in 1984: “I don't believe we shall ever have a good money again before we take the thing out of the hands of government. We can't do so violently—all we can do is, by some sly roundabout way, introduce something that they can't stop.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Inserting that, for me would be a powerful closing with regards of the opening with hayek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Friedrich A. Hayek, “</w:t>
      </w:r>
      <w:r w:rsidDel="00000000" w:rsidR="00000000" w:rsidRPr="00000000">
        <w:rPr>
          <w:sz w:val="20"/>
          <w:szCs w:val="20"/>
          <w:rtl w:val="0"/>
        </w:rPr>
        <w:t xml:space="preserve">F. A. Hayek on Monetary Policy, the Gold Standard, Deficits, Inflation, and John Maynard Keynes</w:t>
      </w:r>
      <w:r w:rsidDel="00000000" w:rsidR="00000000" w:rsidRPr="00000000">
        <w:rPr>
          <w:sz w:val="20"/>
          <w:szCs w:val="20"/>
          <w:rtl w:val="0"/>
        </w:rPr>
        <w:t xml:space="preserve">,” interview by </w:t>
      </w:r>
      <w:r w:rsidDel="00000000" w:rsidR="00000000" w:rsidRPr="00000000">
        <w:rPr>
          <w:sz w:val="20"/>
          <w:szCs w:val="20"/>
          <w:rtl w:val="0"/>
        </w:rPr>
        <w:t xml:space="preserve">J</w:t>
      </w:r>
      <w:r w:rsidDel="00000000" w:rsidR="00000000" w:rsidRPr="00000000">
        <w:rPr>
          <w:color w:val="131313"/>
          <w:sz w:val="20"/>
          <w:szCs w:val="20"/>
          <w:rtl w:val="0"/>
        </w:rPr>
        <w:t xml:space="preserve">ames U. Blanchard III</w:t>
      </w:r>
      <w:r w:rsidDel="00000000" w:rsidR="00000000" w:rsidRPr="00000000">
        <w:rPr>
          <w:sz w:val="20"/>
          <w:szCs w:val="20"/>
          <w:rtl w:val="0"/>
        </w:rPr>
        <w:t xml:space="preserve">,</w:t>
      </w:r>
      <w:r w:rsidDel="00000000" w:rsidR="00000000" w:rsidRPr="00000000">
        <w:rPr>
          <w:sz w:val="20"/>
          <w:szCs w:val="20"/>
          <w:rtl w:val="0"/>
        </w:rPr>
        <w:t xml:space="preserve"> re-uploaded by Libertarianism.org on April 19, 2015</w:t>
      </w:r>
      <w:r w:rsidDel="00000000" w:rsidR="00000000" w:rsidRPr="00000000">
        <w:rPr>
          <w:color w:val="333333"/>
          <w:sz w:val="20"/>
          <w:szCs w:val="20"/>
          <w:rtl w:val="0"/>
        </w:rPr>
        <w:t xml:space="preserve">, </w:t>
      </w:r>
      <w:hyperlink r:id="rId1">
        <w:r w:rsidDel="00000000" w:rsidR="00000000" w:rsidRPr="00000000">
          <w:rPr>
            <w:color w:val="1155cc"/>
            <w:sz w:val="20"/>
            <w:szCs w:val="20"/>
            <w:u w:val="single"/>
            <w:rtl w:val="0"/>
          </w:rPr>
          <w:t xml:space="preserve">https://youtu.be/EYhEDxFwFRU</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v0.1 released,” originally sent to the Cryptography mailing list, January 8, 2009, Accessed via: </w:t>
      </w:r>
      <w:hyperlink r:id="rId2">
        <w:r w:rsidDel="00000000" w:rsidR="00000000" w:rsidRPr="00000000">
          <w:rPr>
            <w:color w:val="1155cc"/>
            <w:sz w:val="20"/>
            <w:szCs w:val="20"/>
            <w:u w:val="single"/>
            <w:rtl w:val="0"/>
          </w:rPr>
          <w:t xml:space="preserve">https://www.mail-archive.com/cryptography@metzdowd.com/msg10142.html</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Michael J. Casey, “Bitcoin Foundation’s Andresen on Working With Satoshi Nakamoto,” </w:t>
      </w:r>
      <w:r w:rsidDel="00000000" w:rsidR="00000000" w:rsidRPr="00000000">
        <w:rPr>
          <w:i w:val="1"/>
          <w:iCs w:val="1"/>
          <w:sz w:val="20"/>
          <w:szCs w:val="20"/>
          <w:rtl w:val="0"/>
        </w:rPr>
        <w:t xml:space="preserve">The Wall Street Journal</w:t>
      </w:r>
      <w:r w:rsidDel="00000000" w:rsidR="00000000" w:rsidRPr="00000000">
        <w:rPr>
          <w:sz w:val="20"/>
          <w:szCs w:val="20"/>
          <w:rtl w:val="0"/>
        </w:rPr>
        <w:t xml:space="preserve">, March 6, 2014, </w:t>
      </w:r>
      <w:hyperlink r:id="rId3">
        <w:r w:rsidDel="00000000" w:rsidR="00000000" w:rsidRPr="00000000">
          <w:rPr>
            <w:color w:val="1155cc"/>
            <w:sz w:val="20"/>
            <w:szCs w:val="20"/>
            <w:u w:val="single"/>
            <w:rtl w:val="0"/>
          </w:rPr>
          <w:t xml:space="preserve">https://www.wsj.com/articles/BL-MBB-17626</w:t>
        </w:r>
      </w:hyperlink>
      <w:r w:rsidDel="00000000" w:rsidR="00000000" w:rsidRPr="00000000">
        <w:rPr>
          <w:sz w:val="20"/>
          <w:szCs w:val="20"/>
          <w:rtl w:val="0"/>
        </w:rPr>
        <w:t xml:space="preserve">. </w:t>
      </w:r>
      <w:r w:rsidDel="00000000" w:rsidR="00000000" w:rsidRPr="00000000">
        <w:rPr>
          <w:rtl w:val="0"/>
        </w:rPr>
      </w:r>
    </w:p>
  </w:footnote>
  <w:footnote w:id="4">
    <w:p w:rsidR="00000000" w:rsidDel="00000000" w:rsidP="00000000" w:rsidRDefault="00000000" w:rsidRPr="00000000" w14:paraId="000000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Since Bitcoin was ultimately released on January 8, this would have left the system’s creator with a maximum of six days to comfortably generate coins in absence of any competition—but early block timestamps indicate that he didn’t do this either.</w:t>
      </w:r>
    </w:p>
  </w:footnote>
  <w:footnote w:id="5">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It’s worth noting though that each bitcoin can be divided up to eight decimal points, so in a way there are 2.1 quadrillion currency units. The smallest unit, 0.00000001 bitcoin, is today usually referred to as a “satoshi,” or “sat” for short.</w:t>
      </w:r>
      <w:r w:rsidDel="00000000" w:rsidR="00000000" w:rsidRPr="00000000">
        <w:rPr>
          <w:rtl w:val="0"/>
        </w:rPr>
      </w:r>
    </w:p>
  </w:footnote>
  <w:footnote w:id="8">
    <w:p w:rsidR="00000000" w:rsidDel="00000000" w:rsidP="00000000" w:rsidRDefault="00000000" w:rsidRPr="00000000" w14:paraId="000000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v0.1 released,” originally sent to the Cryptography mailing list, January 16, 2009, accessed via: </w:t>
      </w:r>
      <w:hyperlink r:id="rId4">
        <w:r w:rsidDel="00000000" w:rsidR="00000000" w:rsidRPr="00000000">
          <w:rPr>
            <w:color w:val="1155cc"/>
            <w:sz w:val="20"/>
            <w:szCs w:val="20"/>
            <w:u w:val="single"/>
            <w:rtl w:val="0"/>
          </w:rPr>
          <w:t xml:space="preserve">https://www.metzdowd.com/pipermail/cryptography/2009-January/015014.html</w:t>
        </w:r>
      </w:hyperlink>
      <w:r w:rsidDel="00000000" w:rsidR="00000000" w:rsidRPr="00000000">
        <w:rPr>
          <w:sz w:val="20"/>
          <w:szCs w:val="20"/>
          <w:rtl w:val="0"/>
        </w:rPr>
        <w:t xml:space="preserve">.</w:t>
      </w:r>
    </w:p>
  </w:footnote>
  <w:footnote w:id="9">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most famously included the 1 megabyte block size limit, preventing the block chain from growing so fast that most regular users wouldn’t be able to run a Bitcoin node on their home computer.</w:t>
      </w:r>
    </w:p>
  </w:footnote>
  <w:footnote w:id="10">
    <w:p w:rsidR="00000000" w:rsidDel="00000000" w:rsidP="00000000" w:rsidRDefault="00000000" w:rsidRPr="00000000" w14:paraId="000000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currently best-known example of such a payment layer is called the Lightning Network.</w:t>
      </w:r>
    </w:p>
  </w:footnote>
  <w:footnote w:id="7">
    <w:p w:rsidR="00000000" w:rsidDel="00000000" w:rsidP="00000000" w:rsidRDefault="00000000" w:rsidRPr="00000000" w14:paraId="0000006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v0.1 released,” originally sent to the Cryptography mailing list, January 16, 2009, accessed via: </w:t>
      </w:r>
      <w:hyperlink r:id="rId5">
        <w:r w:rsidDel="00000000" w:rsidR="00000000" w:rsidRPr="00000000">
          <w:rPr>
            <w:color w:val="1155cc"/>
            <w:sz w:val="20"/>
            <w:szCs w:val="20"/>
            <w:u w:val="single"/>
            <w:rtl w:val="0"/>
          </w:rPr>
          <w:t xml:space="preserve">https://www.metzdowd.com/pipermail/cryptography/2009-January/015014.html</w:t>
        </w:r>
      </w:hyperlink>
      <w:r w:rsidDel="00000000" w:rsidR="00000000" w:rsidRPr="00000000">
        <w:rPr>
          <w:sz w:val="20"/>
          <w:szCs w:val="20"/>
          <w:rtl w:val="0"/>
        </w:rPr>
        <w:t xml:space="preserve">. </w:t>
      </w:r>
    </w:p>
  </w:footnote>
  <w:footnote w:id="1">
    <w:p w:rsidR="00000000" w:rsidDel="00000000" w:rsidP="00000000" w:rsidRDefault="00000000" w:rsidRPr="00000000" w14:paraId="000000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Hayek, interview.</w:t>
      </w:r>
      <w:r w:rsidDel="00000000" w:rsidR="00000000" w:rsidRPr="00000000">
        <w:rPr>
          <w:rtl w:val="0"/>
        </w:rPr>
      </w:r>
    </w:p>
  </w:footnote>
  <w:footnote w:id="6">
    <w:p w:rsidR="00000000" w:rsidDel="00000000" w:rsidP="00000000" w:rsidRDefault="00000000" w:rsidRPr="00000000" w14:paraId="000000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“Bitcoin v0.1 released,” originally sent to the Cryptography mailing list, January 10, 2009, accessed via: </w:t>
      </w:r>
      <w:hyperlink r:id="rId6">
        <w:r w:rsidDel="00000000" w:rsidR="00000000" w:rsidRPr="00000000">
          <w:rPr>
            <w:color w:val="1155cc"/>
            <w:sz w:val="20"/>
            <w:szCs w:val="20"/>
            <w:u w:val="single"/>
            <w:rtl w:val="0"/>
          </w:rPr>
          <w:t xml:space="preserve">https://www.metzdowd.com/pipermail/cryptography/2009-January/015004.html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youtu.be/EYhEDxFwFRU?si=KupZXpn4BeyEehQS" TargetMode="External"/><Relationship Id="rId2" Type="http://schemas.openxmlformats.org/officeDocument/2006/relationships/hyperlink" Target="https://www.mail-archive.com/cryptography@metzdowd.com/msg10142.html" TargetMode="External"/><Relationship Id="rId3" Type="http://schemas.openxmlformats.org/officeDocument/2006/relationships/hyperlink" Target="https://www.wsj.com/articles/BL-MBB-17626" TargetMode="External"/><Relationship Id="rId4" Type="http://schemas.openxmlformats.org/officeDocument/2006/relationships/hyperlink" Target="https://www.metzdowd.com/pipermail/cryptography/2009-January/015014.html" TargetMode="External"/><Relationship Id="rId5" Type="http://schemas.openxmlformats.org/officeDocument/2006/relationships/hyperlink" Target="https://www.metzdowd.com/pipermail/cryptography/2009-January/015014.html" TargetMode="External"/><Relationship Id="rId6" Type="http://schemas.openxmlformats.org/officeDocument/2006/relationships/hyperlink" Target="https://www.metzdowd.com/pipermail/cryptography/2009-January/0150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