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8CB9" w14:textId="77777777" w:rsidR="00E31F71" w:rsidRPr="00BA1A1C" w:rsidRDefault="00E31F71" w:rsidP="00E31F71">
      <w:pPr>
        <w:jc w:val="both"/>
        <w:rPr>
          <w:rFonts w:ascii="Arial" w:hAnsi="Arial" w:cs="Arial"/>
          <w:sz w:val="24"/>
          <w:szCs w:val="24"/>
        </w:rPr>
      </w:pPr>
      <w:r w:rsidRPr="00BA1A1C">
        <w:rPr>
          <w:rFonts w:ascii="Arial" w:hAnsi="Arial" w:cs="Arial"/>
          <w:sz w:val="24"/>
          <w:szCs w:val="24"/>
        </w:rPr>
        <w:t>No dia 28 de novembro de 2019</w:t>
      </w:r>
      <w:r w:rsidRPr="00BA1A1C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ocorreu </w:t>
      </w:r>
      <w:r w:rsidRPr="00BA1A1C">
        <w:rPr>
          <w:rFonts w:ascii="Arial" w:hAnsi="Arial" w:cs="Arial"/>
          <w:sz w:val="24"/>
          <w:szCs w:val="24"/>
        </w:rPr>
        <w:t>as 09h00min</w:t>
      </w:r>
      <w:r>
        <w:rPr>
          <w:rFonts w:ascii="Arial" w:hAnsi="Arial" w:cs="Arial"/>
          <w:sz w:val="24"/>
          <w:szCs w:val="24"/>
        </w:rPr>
        <w:t xml:space="preserve"> </w:t>
      </w:r>
      <w:r w:rsidRPr="00BA1A1C">
        <w:rPr>
          <w:rFonts w:ascii="Arial" w:hAnsi="Arial" w:cs="Arial"/>
          <w:sz w:val="24"/>
          <w:szCs w:val="24"/>
        </w:rPr>
        <w:t xml:space="preserve">a Audiência Pública para a apresentação do Diagnóstico Técnico Participativo, peça técnica do </w:t>
      </w:r>
      <w:r w:rsidRPr="00972D0E">
        <w:rPr>
          <w:rFonts w:ascii="Arial" w:hAnsi="Arial" w:cs="Arial"/>
          <w:sz w:val="24"/>
          <w:szCs w:val="24"/>
        </w:rPr>
        <w:t>Plano Municipal Simplificado de Gestão Integrada de Resíduos Sólidos</w:t>
      </w:r>
      <w:r w:rsidRPr="00BA1A1C">
        <w:rPr>
          <w:rFonts w:ascii="Arial" w:hAnsi="Arial" w:cs="Arial"/>
          <w:sz w:val="24"/>
          <w:szCs w:val="24"/>
        </w:rPr>
        <w:t>, na Igreja Marca da Promessa, situada à Av. Nossa Senhora do Perpetuo Socorro nº. 1520, Bairro: Centr</w:t>
      </w:r>
      <w:r>
        <w:rPr>
          <w:rFonts w:ascii="Arial" w:hAnsi="Arial" w:cs="Arial"/>
          <w:sz w:val="24"/>
          <w:szCs w:val="24"/>
        </w:rPr>
        <w:t>al</w:t>
      </w:r>
      <w:r w:rsidRPr="00BA1A1C">
        <w:rPr>
          <w:rFonts w:ascii="Arial" w:hAnsi="Arial" w:cs="Arial"/>
          <w:sz w:val="24"/>
          <w:szCs w:val="24"/>
        </w:rPr>
        <w:t>. A apresentação foi realizada pelas Engenheiras Ana Ruth e Ana Vitória</w:t>
      </w:r>
      <w:r>
        <w:rPr>
          <w:rFonts w:ascii="Arial" w:hAnsi="Arial" w:cs="Arial"/>
          <w:sz w:val="24"/>
          <w:szCs w:val="24"/>
        </w:rPr>
        <w:t>, que m</w:t>
      </w:r>
      <w:r w:rsidRPr="00BA1A1C">
        <w:rPr>
          <w:rFonts w:ascii="Arial" w:hAnsi="Arial" w:cs="Arial"/>
          <w:sz w:val="24"/>
          <w:szCs w:val="24"/>
        </w:rPr>
        <w:t>ostra</w:t>
      </w:r>
      <w:r>
        <w:rPr>
          <w:rFonts w:ascii="Arial" w:hAnsi="Arial" w:cs="Arial"/>
          <w:sz w:val="24"/>
          <w:szCs w:val="24"/>
        </w:rPr>
        <w:t>ram</w:t>
      </w:r>
      <w:r w:rsidRPr="00BA1A1C">
        <w:rPr>
          <w:rFonts w:ascii="Arial" w:hAnsi="Arial" w:cs="Arial"/>
          <w:sz w:val="24"/>
          <w:szCs w:val="24"/>
        </w:rPr>
        <w:t xml:space="preserve"> os resultados do Diagnóstico</w:t>
      </w:r>
      <w:r>
        <w:rPr>
          <w:rFonts w:ascii="Arial" w:hAnsi="Arial" w:cs="Arial"/>
          <w:sz w:val="24"/>
          <w:szCs w:val="24"/>
        </w:rPr>
        <w:t xml:space="preserve">, </w:t>
      </w:r>
      <w:r w:rsidRPr="00BA1A1C">
        <w:rPr>
          <w:rFonts w:ascii="Arial" w:hAnsi="Arial" w:cs="Arial"/>
          <w:sz w:val="24"/>
          <w:szCs w:val="24"/>
        </w:rPr>
        <w:t xml:space="preserve">produzidos com base nas informações obtidas </w:t>
      </w:r>
      <w:r>
        <w:rPr>
          <w:rFonts w:ascii="Arial" w:hAnsi="Arial" w:cs="Arial"/>
          <w:sz w:val="24"/>
          <w:szCs w:val="24"/>
        </w:rPr>
        <w:t xml:space="preserve">com a </w:t>
      </w:r>
      <w:r w:rsidRPr="00BA1A1C">
        <w:rPr>
          <w:rFonts w:ascii="Arial" w:hAnsi="Arial" w:cs="Arial"/>
          <w:sz w:val="24"/>
          <w:szCs w:val="24"/>
        </w:rPr>
        <w:t>aplicação dos questionários</w:t>
      </w:r>
      <w:r>
        <w:rPr>
          <w:rFonts w:ascii="Arial" w:hAnsi="Arial" w:cs="Arial"/>
          <w:sz w:val="24"/>
          <w:szCs w:val="24"/>
        </w:rPr>
        <w:t>,</w:t>
      </w:r>
      <w:r w:rsidRPr="00BA1A1C">
        <w:rPr>
          <w:rFonts w:ascii="Arial" w:hAnsi="Arial" w:cs="Arial"/>
          <w:sz w:val="24"/>
          <w:szCs w:val="24"/>
        </w:rPr>
        <w:t xml:space="preserve"> junto as secretarias municipai</w:t>
      </w:r>
      <w:r>
        <w:rPr>
          <w:rFonts w:ascii="Arial" w:hAnsi="Arial" w:cs="Arial"/>
          <w:sz w:val="24"/>
          <w:szCs w:val="24"/>
        </w:rPr>
        <w:t>s e</w:t>
      </w:r>
      <w:r w:rsidRPr="00BA1A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pelo </w:t>
      </w:r>
      <w:r w:rsidRPr="00BA1A1C">
        <w:rPr>
          <w:rFonts w:ascii="Arial" w:hAnsi="Arial" w:cs="Arial"/>
          <w:sz w:val="24"/>
          <w:szCs w:val="24"/>
        </w:rPr>
        <w:t xml:space="preserve">Departamento de Limpeza Pública, que contemplou a </w:t>
      </w:r>
      <w:r>
        <w:rPr>
          <w:rFonts w:ascii="Arial" w:hAnsi="Arial" w:cs="Arial"/>
          <w:sz w:val="24"/>
          <w:szCs w:val="24"/>
        </w:rPr>
        <w:t>s</w:t>
      </w:r>
      <w:r w:rsidRPr="00BA1A1C">
        <w:rPr>
          <w:rFonts w:ascii="Arial" w:hAnsi="Arial" w:cs="Arial"/>
          <w:sz w:val="24"/>
          <w:szCs w:val="24"/>
        </w:rPr>
        <w:t>ede e as demais comunidades</w:t>
      </w:r>
      <w:r>
        <w:rPr>
          <w:rFonts w:ascii="Arial" w:hAnsi="Arial" w:cs="Arial"/>
          <w:sz w:val="24"/>
          <w:szCs w:val="24"/>
        </w:rPr>
        <w:t xml:space="preserve"> rurais</w:t>
      </w:r>
      <w:r w:rsidRPr="00BA1A1C">
        <w:rPr>
          <w:rFonts w:ascii="Arial" w:hAnsi="Arial" w:cs="Arial"/>
          <w:sz w:val="24"/>
          <w:szCs w:val="24"/>
        </w:rPr>
        <w:t xml:space="preserve"> de Tartarugalzinho.</w:t>
      </w:r>
    </w:p>
    <w:p w14:paraId="7AE08AD5" w14:textId="77777777" w:rsidR="0099347E" w:rsidRDefault="0099347E"/>
    <w:sectPr w:rsidR="0099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0B"/>
    <w:rsid w:val="003A590B"/>
    <w:rsid w:val="0099347E"/>
    <w:rsid w:val="00AF656F"/>
    <w:rsid w:val="00E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1B391-7338-4713-A8C2-583CB534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F71"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2</cp:revision>
  <dcterms:created xsi:type="dcterms:W3CDTF">2023-09-05T18:05:00Z</dcterms:created>
  <dcterms:modified xsi:type="dcterms:W3CDTF">2023-09-05T18:06:00Z</dcterms:modified>
</cp:coreProperties>
</file>