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highlight w:val="yellow"/>
        </w:rPr>
      </w:pPr>
      <w:r>
        <w:rPr>
          <w:rFonts w:cs="Calibri" w:cstheme="minorHAnsi"/>
          <w:b/>
          <w:bCs/>
          <w:color w:val="1D1D1B"/>
          <w:highlight w:val="yellow"/>
        </w:rPr>
      </w:r>
    </w:p>
    <w:p>
      <w:pPr>
        <w:pStyle w:val="Normal"/>
        <w:suppressAutoHyphens w:val="false"/>
        <w:spacing w:lineRule="auto" w:line="240" w:before="0" w:after="0"/>
        <w:jc w:val="center"/>
        <w:rPr>
          <w:rFonts w:ascii="Calibri" w:hAnsi="Calibri" w:cs="Calibri" w:asciiTheme="minorHAnsi" w:cstheme="minorHAnsi" w:hAnsiTheme="minorHAnsi"/>
          <w:b/>
          <w:bCs/>
          <w:color w:val="1D1D1B"/>
          <w:highlight w:val="yellow"/>
        </w:rPr>
      </w:pPr>
      <w:r>
        <w:rPr>
          <w:rFonts w:cs="Calibri" w:cstheme="minorHAnsi"/>
          <w:b/>
          <w:bCs/>
          <w:color w:val="1D1D1B"/>
          <w:highlight w:val="yellow"/>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AE-4: Ficha de Asesoramiento/Evaluación</w:t>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ind w:left="-142" w:right="-143"/>
        <w:jc w:val="both"/>
        <w:rPr>
          <w:rFonts w:ascii="Calibri" w:hAnsi="Calibri" w:eastAsia="Calibri" w:cs="Calibri" w:asciiTheme="minorHAnsi" w:cstheme="minorHAnsi" w:hAnsiTheme="minorHAnsi"/>
          <w:bCs/>
          <w:color w:val="1D1D1B"/>
          <w:kern w:val="0"/>
          <w:sz w:val="18"/>
          <w:szCs w:val="18"/>
          <w:lang w:eastAsia="en-US"/>
        </w:rPr>
      </w:pPr>
      <w:r>
        <w:rPr>
          <w:rFonts w:eastAsia="Calibri" w:cs="Calibri" w:cstheme="minorHAnsi"/>
          <w:bCs/>
          <w:color w:val="1D1D1B"/>
          <w:kern w:val="0"/>
          <w:sz w:val="18"/>
          <w:szCs w:val="18"/>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ind w:left="-142" w:right="-143"/>
        <w:jc w:val="both"/>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color w:val="1D1D1B"/>
        </w:rPr>
      </w:pPr>
      <w:r>
        <w:rPr>
          <w:rFonts w:cs="Calibri" w:cstheme="minorHAnsi"/>
          <w:color w:val="1D1D1B"/>
        </w:rPr>
      </w:r>
    </w:p>
    <w:tbl>
      <w:tblPr>
        <w:tblStyle w:val="Taulaambquadrcula"/>
        <w:tblW w:w="8896"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1875"/>
        <w:gridCol w:w="1528"/>
        <w:gridCol w:w="1416"/>
        <w:gridCol w:w="1192"/>
        <w:gridCol w:w="1527"/>
        <w:gridCol w:w="1357"/>
      </w:tblGrid>
      <w:tr>
        <w:trPr>
          <w:trHeight w:val="567" w:hRule="exact"/>
        </w:trPr>
        <w:tc>
          <w:tcPr>
            <w:tcW w:w="8895" w:type="dxa"/>
            <w:gridSpan w:val="6"/>
            <w:tcBorders/>
            <w:vAlign w:val="center"/>
          </w:tcPr>
          <w:p>
            <w:pPr>
              <w:pStyle w:val="Normal"/>
              <w:widowControl/>
              <w:suppressAutoHyphens w:val="false"/>
              <w:spacing w:lineRule="auto" w:line="240" w:before="0" w:after="0"/>
              <w:jc w:val="left"/>
              <w:rPr>
                <w:rFonts w:ascii="Arial" w:hAnsi="Arial" w:cs="Arial"/>
                <w:b/>
                <w:sz w:val="16"/>
                <w:szCs w:val="16"/>
              </w:rPr>
            </w:pPr>
            <w:r>
              <w:rPr>
                <w:rFonts w:cs="Arial" w:ascii="Arial" w:hAnsi="Arial"/>
                <w:b w:val="false"/>
                <w:bCs w:val="false"/>
                <w:sz w:val="16"/>
                <w:szCs w:val="16"/>
                <w:lang w:val="es-ES" w:bidi="hi-IN"/>
              </w:rPr>
              <w:t xml:space="preserve">Candidato: </w:t>
            </w:r>
            <w:r>
              <w:rPr>
                <w:rFonts w:cs="Arial" w:ascii="Arial" w:hAnsi="Arial"/>
                <w:b/>
                <w:sz w:val="16"/>
                <w:szCs w:val="16"/>
                <w:lang w:val="es-ES" w:bidi="hi-IN"/>
              </w:rPr>
              <w:t>{candidateFullName}</w:t>
            </w:r>
          </w:p>
        </w:tc>
      </w:tr>
      <w:tr>
        <w:trPr>
          <w:trHeight w:val="567" w:hRule="exact"/>
        </w:trPr>
        <w:tc>
          <w:tcPr>
            <w:tcW w:w="8895" w:type="dxa"/>
            <w:gridSpan w:val="6"/>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val="false"/>
                <w:bCs w:val="false"/>
                <w:sz w:val="16"/>
                <w:szCs w:val="16"/>
                <w:lang w:val="es-ES" w:bidi="hi-IN"/>
              </w:rPr>
              <w:t xml:space="preserve">Asignado al vocal firmante en funciones de: </w:t>
            </w:r>
            <w:r>
              <w:rPr>
                <w:rFonts w:cs="Arial" w:ascii="Arial" w:hAnsi="Arial"/>
                <w:b/>
                <w:bCs/>
                <w:sz w:val="16"/>
                <w:szCs w:val="16"/>
                <w:lang w:val="es-ES" w:bidi="hi-IN"/>
              </w:rPr>
              <w:t>{asesorRole}</w:t>
            </w:r>
          </w:p>
        </w:tc>
      </w:tr>
      <w:tr>
        <w:trPr>
          <w:trHeight w:val="854" w:hRule="exact"/>
        </w:trPr>
        <w:tc>
          <w:tcPr>
            <w:tcW w:w="1875" w:type="dxa"/>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{#qualifications}Cualificación: {name}</w:t>
            </w:r>
          </w:p>
        </w:tc>
        <w:tc>
          <w:tcPr>
            <w:tcW w:w="7020" w:type="dxa"/>
            <w:gridSpan w:val="5"/>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w:t>
            </w:r>
          </w:p>
          <w:p>
            <w:pPr>
              <w:pStyle w:val="Normal"/>
              <w:widowControl/>
              <w:numPr>
                <w:ilvl w:val="0"/>
                <w:numId w:val="1"/>
              </w:numPr>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{code} {name}</w:t>
            </w:r>
          </w:p>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{/UCs}{/qualifications}</w:t>
            </w:r>
          </w:p>
        </w:tc>
      </w:tr>
      <w:tr>
        <w:trPr>
          <w:trHeight w:val="585" w:hRule="atLeast"/>
        </w:trPr>
        <w:tc>
          <w:tcPr>
            <w:tcW w:w="1875"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Actividad</w:t>
            </w:r>
          </w:p>
        </w:tc>
        <w:tc>
          <w:tcPr>
            <w:tcW w:w="1528"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Fecha</w:t>
            </w:r>
          </w:p>
        </w:tc>
        <w:tc>
          <w:tcPr>
            <w:tcW w:w="1416"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Con candidato</w:t>
            </w:r>
          </w:p>
        </w:tc>
        <w:tc>
          <w:tcPr>
            <w:tcW w:w="1192"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Presencial</w:t>
            </w:r>
          </w:p>
        </w:tc>
        <w:tc>
          <w:tcPr>
            <w:tcW w:w="1527"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Desplazamiento</w:t>
            </w:r>
          </w:p>
        </w:tc>
        <w:tc>
          <w:tcPr>
            <w:tcW w:w="1357"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Firma del candidato</w:t>
            </w:r>
          </w:p>
        </w:tc>
      </w:tr>
      <w:tr>
        <w:trPr>
          <w:trHeight w:val="851" w:hRule="exact"/>
        </w:trPr>
        <w:tc>
          <w:tcPr>
            <w:tcW w:w="1875"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Style w:val="Markedcontent"/>
                <w:rFonts w:cs="Arial" w:ascii="Arial" w:hAnsi="Arial"/>
                <w:b/>
                <w:bCs/>
                <w:sz w:val="16"/>
                <w:szCs w:val="16"/>
                <w:lang w:val="es-ES" w:bidi="hi-IN"/>
              </w:rPr>
              <w:t>{#activities}{stage}</w:t>
            </w:r>
          </w:p>
        </w:tc>
        <w:tc>
          <w:tcPr>
            <w:tcW w:w="1528"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{date}</w:t>
            </w:r>
          </w:p>
        </w:tc>
        <w:tc>
          <w:tcPr>
            <w:tcW w:w="1416"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rPr>
              <w:t>{withCandidate}</w:t>
            </w:r>
          </w:p>
        </w:tc>
        <w:tc>
          <w:tcPr>
            <w:tcW w:w="1192"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Fonts w:cs="Arial" w:ascii="Arial" w:hAnsi="Arial"/>
                <w:b/>
                <w:bCs/>
                <w:sz w:val="16"/>
                <w:szCs w:val="16"/>
              </w:rPr>
              <w:t>{</w:t>
            </w:r>
            <w:r>
              <w:rPr>
                <w:rFonts w:cs="Arial" w:ascii="Arial" w:hAnsi="Arial"/>
                <w:b/>
                <w:bCs/>
                <w:sz w:val="16"/>
                <w:szCs w:val="16"/>
              </w:rPr>
              <w:t>inPerson</w:t>
            </w:r>
            <w:r>
              <w:rPr>
                <w:rFonts w:cs="Arial" w:ascii="Arial" w:hAnsi="Arial"/>
                <w:b/>
                <w:bCs/>
                <w:sz w:val="16"/>
                <w:szCs w:val="16"/>
              </w:rPr>
              <w:t>}</w:t>
            </w:r>
          </w:p>
        </w:tc>
        <w:tc>
          <w:tcPr>
            <w:tcW w:w="1527"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rPr>
              <w:t>{km}</w:t>
            </w:r>
          </w:p>
        </w:tc>
        <w:tc>
          <w:tcPr>
            <w:tcW w:w="1357"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rPr>
              <w:t>{/activities}</w:t>
            </w:r>
          </w:p>
        </w:tc>
      </w:tr>
    </w:tbl>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t xml:space="preserve">Fecha finalización del proceso asignado: </w:t>
      </w:r>
      <w:r>
        <w:rPr>
          <w:rFonts w:cs="Arial" w:ascii="Arial" w:hAnsi="Arial"/>
          <w:b/>
          <w:sz w:val="16"/>
          <w:szCs w:val="16"/>
        </w:rPr>
        <w:t>{endDate}</w:t>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t>Firma del miembro de la comisión</w:t>
        <w:tab/>
        <w:tab/>
        <w:tab/>
        <w:tab/>
        <w:tab/>
        <w:t>VºBº del Secretario/a</w:t>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bCs/>
          <w:sz w:val="16"/>
          <w:szCs w:val="16"/>
        </w:rPr>
      </w:pPr>
      <w:r>
        <w:rPr>
          <w:rFonts w:cs="Arial" w:ascii="Arial" w:hAnsi="Arial"/>
          <w:b/>
          <w:bCs/>
          <w:sz w:val="16"/>
          <w:szCs w:val="16"/>
        </w:rPr>
        <w:t>{asesorFullName}</w:t>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pacing w:lineRule="auto" w:line="240" w:before="0" w:after="0"/>
        <w:rPr>
          <w:rFonts w:ascii="Arial" w:hAnsi="Arial" w:cs="Arial"/>
          <w:b/>
          <w:bCs/>
          <w:sz w:val="16"/>
          <w:szCs w:val="16"/>
        </w:rPr>
      </w:pPr>
      <w:r>
        <w:rPr>
          <w:rFonts w:cs="Arial" w:ascii="Arial" w:hAnsi="Arial"/>
          <w:b/>
          <w:bCs/>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r>
        <w:br w:type="page"/>
      </w:r>
    </w:p>
    <w:p>
      <w:pPr>
        <w:pStyle w:val="Normal"/>
        <w:suppressAutoHyphens w:val="false"/>
        <w:spacing w:lineRule="auto" w:line="240" w:before="0" w:after="0"/>
        <w:rPr>
          <w:rFonts w:ascii="Arial" w:hAnsi="Arial" w:cs="Arial"/>
          <w:b/>
          <w:sz w:val="16"/>
          <w:szCs w:val="16"/>
        </w:rPr>
      </w:pPr>
      <w:bookmarkStart w:id="0" w:name="_Hlk73344107"/>
      <w:r>
        <w:rPr>
          <w:rFonts w:cs="Arial" w:ascii="Arial" w:hAnsi="Arial"/>
          <w:b/>
          <w:sz w:val="16"/>
          <w:szCs w:val="16"/>
        </w:rPr>
        <w:t>OBSERVACIONES SOBRE LAS ACTIVIDADES REALIZADAS EN EL ASESORAMIENTO / EVALUACIÓN</w:t>
      </w:r>
      <w:bookmarkEnd w:id="0"/>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p>
      <w:pPr>
        <w:pStyle w:val="Normal"/>
        <w:suppressAutoHyphens w:val="false"/>
        <w:spacing w:lineRule="auto" w:line="240" w:before="0" w:after="0"/>
        <w:rPr>
          <w:rFonts w:ascii="Arial" w:hAnsi="Arial" w:cs="Arial"/>
          <w:b/>
          <w:sz w:val="16"/>
          <w:szCs w:val="16"/>
        </w:rPr>
      </w:pPr>
      <w:r>
        <w:rPr>
          <w:rFonts w:cs="Arial" w:ascii="Arial" w:hAnsi="Arial"/>
          <w:b/>
          <w:sz w:val="16"/>
          <w:szCs w:val="16"/>
        </w:rPr>
      </w:r>
    </w:p>
    <w:tbl>
      <w:tblPr>
        <w:tblStyle w:val="Taulaambquadrcula"/>
        <w:tblW w:w="8896"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1845"/>
        <w:gridCol w:w="1096"/>
        <w:gridCol w:w="5955"/>
      </w:tblGrid>
      <w:tr>
        <w:trPr>
          <w:trHeight w:val="567" w:hRule="exact"/>
        </w:trPr>
        <w:tc>
          <w:tcPr>
            <w:tcW w:w="8896" w:type="dxa"/>
            <w:gridSpan w:val="3"/>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val="false"/>
                <w:bCs w:val="false"/>
                <w:sz w:val="16"/>
                <w:szCs w:val="16"/>
                <w:lang w:val="es-ES" w:bidi="hi-IN"/>
              </w:rPr>
              <w:t xml:space="preserve">Candidato: </w:t>
            </w:r>
            <w:r>
              <w:rPr>
                <w:rFonts w:cs="Arial" w:ascii="Arial" w:hAnsi="Arial"/>
                <w:b/>
                <w:bCs/>
                <w:sz w:val="16"/>
                <w:szCs w:val="16"/>
                <w:lang w:val="es-ES" w:bidi="hi-IN"/>
              </w:rPr>
              <w:t>{candidateFullName}</w:t>
            </w:r>
          </w:p>
        </w:tc>
      </w:tr>
      <w:tr>
        <w:trPr>
          <w:trHeight w:val="567" w:hRule="exact"/>
        </w:trPr>
        <w:tc>
          <w:tcPr>
            <w:tcW w:w="1845" w:type="dxa"/>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{#qualifications}Cualificación: {name}</w:t>
            </w:r>
          </w:p>
        </w:tc>
        <w:tc>
          <w:tcPr>
            <w:tcW w:w="7051" w:type="dxa"/>
            <w:gridSpan w:val="2"/>
            <w:tcBorders/>
            <w:vAlign w:val="center"/>
          </w:tcPr>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w:t>
            </w:r>
          </w:p>
          <w:p>
            <w:pPr>
              <w:pStyle w:val="Normal"/>
              <w:widowControl/>
              <w:numPr>
                <w:ilvl w:val="0"/>
                <w:numId w:val="1"/>
              </w:numPr>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{code} {name}</w:t>
            </w:r>
          </w:p>
          <w:p>
            <w:pPr>
              <w:pStyle w:val="Normal"/>
              <w:widowControl/>
              <w:suppressAutoHyphens w:val="false"/>
              <w:spacing w:lineRule="auto" w:line="240" w:before="0" w:after="0"/>
              <w:jc w:val="left"/>
              <w:rPr>
                <w:rFonts w:ascii="Arial" w:hAnsi="Arial" w:cs="Arial"/>
                <w:b/>
                <w:bCs/>
                <w:sz w:val="16"/>
                <w:szCs w:val="16"/>
              </w:rPr>
            </w:pPr>
            <w:r>
              <w:rPr>
                <w:rFonts w:cs="Arial" w:ascii="Arial" w:hAnsi="Arial"/>
                <w:b/>
                <w:bCs/>
                <w:sz w:val="16"/>
                <w:szCs w:val="16"/>
                <w:lang w:val="es-ES" w:bidi="hi-IN"/>
              </w:rPr>
              <w:t>{/UCs}{/qualifications}</w:t>
            </w:r>
          </w:p>
        </w:tc>
      </w:tr>
      <w:tr>
        <w:trPr>
          <w:trHeight w:val="310" w:hRule="atLeast"/>
        </w:trPr>
        <w:tc>
          <w:tcPr>
            <w:tcW w:w="1845" w:type="dxa"/>
            <w:tcBorders/>
            <w:shd w:color="auto" w:fill="D9D9D9" w:themeFill="background1" w:themeFillShade="d9" w:val="clear"/>
            <w:vAlign w:val="center"/>
          </w:tcPr>
          <w:p>
            <w:pPr>
              <w:pStyle w:val="Normal"/>
              <w:widowControl/>
              <w:suppressAutoHyphens w:val="false"/>
              <w:spacing w:lineRule="auto" w:line="240" w:before="0" w:after="0"/>
              <w:jc w:val="left"/>
              <w:rPr>
                <w:rFonts w:ascii="Arial" w:hAnsi="Arial" w:cs="Arial"/>
                <w:b/>
                <w:sz w:val="16"/>
                <w:szCs w:val="16"/>
              </w:rPr>
            </w:pPr>
            <w:r>
              <w:rPr>
                <w:rFonts w:cs="Arial" w:ascii="Arial" w:hAnsi="Arial"/>
                <w:b/>
                <w:sz w:val="16"/>
                <w:szCs w:val="16"/>
                <w:lang w:val="es-ES" w:bidi="hi-IN"/>
              </w:rPr>
              <w:t>Actividad</w:t>
            </w:r>
          </w:p>
        </w:tc>
        <w:tc>
          <w:tcPr>
            <w:tcW w:w="1096" w:type="dxa"/>
            <w:tcBorders/>
            <w:shd w:color="auto" w:fill="D9D9D9" w:themeFill="background1" w:themeFillShade="d9" w:val="clear"/>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sz w:val="16"/>
                <w:szCs w:val="16"/>
                <w:lang w:val="es-ES" w:bidi="hi-IN"/>
              </w:rPr>
              <w:t>Fecha</w:t>
            </w:r>
          </w:p>
        </w:tc>
        <w:tc>
          <w:tcPr>
            <w:tcW w:w="5955" w:type="dxa"/>
            <w:tcBorders/>
            <w:shd w:color="auto" w:fill="D9D9D9" w:themeFill="background1" w:themeFillShade="d9" w:val="clear"/>
            <w:vAlign w:val="center"/>
          </w:tcPr>
          <w:p>
            <w:pPr>
              <w:pStyle w:val="Normal"/>
              <w:widowControl/>
              <w:suppressAutoHyphens w:val="false"/>
              <w:spacing w:lineRule="auto" w:line="240" w:before="0" w:after="0"/>
              <w:jc w:val="left"/>
              <w:rPr>
                <w:rFonts w:ascii="Arial" w:hAnsi="Arial" w:cs="Arial"/>
                <w:b/>
                <w:sz w:val="16"/>
                <w:szCs w:val="16"/>
              </w:rPr>
            </w:pPr>
            <w:r>
              <w:rPr>
                <w:rFonts w:cs="Arial" w:ascii="Arial" w:hAnsi="Arial"/>
                <w:b/>
                <w:sz w:val="16"/>
                <w:szCs w:val="16"/>
                <w:lang w:val="es-ES" w:bidi="hi-IN"/>
              </w:rPr>
              <w:t>Observaciones sobre la actividad</w:t>
            </w:r>
          </w:p>
        </w:tc>
      </w:tr>
      <w:tr>
        <w:trPr>
          <w:trHeight w:val="851" w:hRule="exact"/>
        </w:trPr>
        <w:tc>
          <w:tcPr>
            <w:tcW w:w="1845"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Style w:val="Markedcontent"/>
                <w:rFonts w:cs="Arial" w:ascii="Arial" w:hAnsi="Arial"/>
                <w:b/>
                <w:bCs/>
                <w:sz w:val="16"/>
                <w:szCs w:val="16"/>
                <w:lang w:val="es-ES" w:bidi="hi-IN"/>
              </w:rPr>
              <w:t>{#activities}{stage}</w:t>
            </w:r>
          </w:p>
        </w:tc>
        <w:tc>
          <w:tcPr>
            <w:tcW w:w="1096" w:type="dxa"/>
            <w:tcBorders/>
            <w:vAlign w:val="center"/>
          </w:tcPr>
          <w:p>
            <w:pPr>
              <w:pStyle w:val="Normal"/>
              <w:widowControl/>
              <w:suppressAutoHyphens w:val="false"/>
              <w:spacing w:lineRule="auto" w:line="240" w:before="0" w:after="0"/>
              <w:jc w:val="center"/>
              <w:rPr>
                <w:rFonts w:ascii="Arial" w:hAnsi="Arial" w:cs="Arial"/>
                <w:b/>
                <w:sz w:val="16"/>
                <w:szCs w:val="16"/>
              </w:rPr>
            </w:pPr>
            <w:r>
              <w:rPr>
                <w:rFonts w:cs="Arial" w:ascii="Arial" w:hAnsi="Arial"/>
                <w:b/>
                <w:bCs/>
                <w:sz w:val="16"/>
                <w:szCs w:val="16"/>
                <w:lang w:val="es-ES" w:bidi="hi-IN"/>
              </w:rPr>
              <w:t>{date}</w:t>
            </w:r>
          </w:p>
        </w:tc>
        <w:tc>
          <w:tcPr>
            <w:tcW w:w="5955" w:type="dxa"/>
            <w:tcBorders/>
            <w:vAlign w:val="center"/>
          </w:tcPr>
          <w:p>
            <w:pPr>
              <w:pStyle w:val="Normal"/>
              <w:widowControl/>
              <w:suppressAutoHyphens w:val="false"/>
              <w:spacing w:lineRule="auto" w:line="240" w:before="0" w:after="0"/>
              <w:jc w:val="center"/>
              <w:rPr>
                <w:rFonts w:ascii="Arial" w:hAnsi="Arial" w:cs="Arial"/>
                <w:b/>
                <w:bCs/>
                <w:sz w:val="16"/>
                <w:szCs w:val="16"/>
              </w:rPr>
            </w:pPr>
            <w:r>
              <w:rPr>
                <w:rFonts w:cs="Arial" w:ascii="Arial" w:hAnsi="Arial"/>
                <w:b/>
                <w:bCs/>
                <w:sz w:val="16"/>
                <w:szCs w:val="16"/>
                <w:lang w:val="es-ES" w:bidi="hi-IN"/>
              </w:rPr>
              <w:t>{description}{/activities}</w:t>
            </w:r>
          </w:p>
        </w:tc>
      </w:tr>
    </w:tbl>
    <w:p>
      <w:pPr>
        <w:pStyle w:val="Normal"/>
        <w:suppressAutoHyphens w:val="false"/>
        <w:spacing w:lineRule="auto" w:line="240" w:before="0" w:after="0"/>
        <w:rPr>
          <w:rFonts w:ascii="Arial" w:hAnsi="Arial" w:cs="Arial"/>
          <w:b/>
          <w:sz w:val="16"/>
          <w:szCs w:val="16"/>
        </w:rPr>
      </w:pPr>
      <w:r>
        <w:rPr>
          <w:rFonts w:cs="Arial" w:ascii="Arial" w:hAnsi="Arial"/>
          <w:b/>
          <w:sz w:val="16"/>
          <w:szCs w:val="16"/>
        </w:rPr>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4fa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Caracteresdenotaalpie">
    <w:name w:val="Caracteres de nota al pie"/>
    <w:qFormat/>
    <w:rsid w:val="00ce4fae"/>
    <w:rPr>
      <w:vertAlign w:val="superscript"/>
    </w:rPr>
  </w:style>
  <w:style w:type="character" w:styleId="FootnoteReference">
    <w:name w:val="Footnote Reference"/>
    <w:rPr>
      <w:vertAlign w:val="superscript"/>
    </w:rPr>
  </w:style>
  <w:style w:type="character" w:styleId="TextdenotaapeudepginaCar" w:customStyle="1">
    <w:name w:val="Text de nota a peu de pàgina Car"/>
    <w:basedOn w:val="DefaultParagraphFont"/>
    <w:qFormat/>
    <w:rsid w:val="00ce4fae"/>
    <w:rPr>
      <w:rFonts w:ascii="Calibri" w:hAnsi="Calibri" w:eastAsia="Andale Sans UI;Arial Unicode MS" w:cs="Tahoma"/>
      <w:kern w:val="2"/>
      <w:sz w:val="20"/>
      <w:szCs w:val="20"/>
      <w:lang w:eastAsia="zh-CN"/>
    </w:rPr>
  </w:style>
  <w:style w:type="character" w:styleId="CapaleraCar" w:customStyle="1">
    <w:name w:val="Capçalera Car"/>
    <w:basedOn w:val="DefaultParagraphFont"/>
    <w:uiPriority w:val="99"/>
    <w:qFormat/>
    <w:rsid w:val="00726c28"/>
    <w:rPr>
      <w:rFonts w:ascii="Calibri" w:hAnsi="Calibri" w:eastAsia="Andale Sans UI;Arial Unicode MS" w:cs="Tahoma"/>
      <w:kern w:val="2"/>
      <w:lang w:eastAsia="zh-CN"/>
    </w:rPr>
  </w:style>
  <w:style w:type="character" w:styleId="PeudepginaCar" w:customStyle="1">
    <w:name w:val="Peu de pàgina Car"/>
    <w:basedOn w:val="DefaultParagraphFont"/>
    <w:uiPriority w:val="99"/>
    <w:qFormat/>
    <w:rsid w:val="00726c28"/>
    <w:rPr>
      <w:rFonts w:ascii="Calibri" w:hAnsi="Calibri" w:eastAsia="Andale Sans UI;Arial Unicode MS" w:cs="Tahoma"/>
      <w:kern w:val="2"/>
      <w:lang w:eastAsia="zh-CN"/>
    </w:rPr>
  </w:style>
  <w:style w:type="character" w:styleId="Markedcontent" w:customStyle="1">
    <w:name w:val="markedcontent"/>
    <w:basedOn w:val="DefaultParagraphFont"/>
    <w:qFormat/>
    <w:rsid w:val="00c61096"/>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character" w:styleId="Textooriginal">
    <w:name w:val="Texto original"/>
    <w:qFormat/>
    <w:rPr>
      <w:rFonts w:ascii="Liberation Mono" w:hAnsi="Liberation Mono" w:eastAsia="Liberation Mono" w:cs="Liberation Mono"/>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FootnoteText">
    <w:name w:val="Footnote Text"/>
    <w:basedOn w:val="Normal"/>
    <w:link w:val="TextdenotaapeudepginaCar"/>
    <w:rsid w:val="00ce4fae"/>
    <w:pPr/>
    <w:rPr>
      <w:sz w:val="20"/>
      <w:szCs w:val="20"/>
    </w:rPr>
  </w:style>
  <w:style w:type="paragraph" w:styleId="LO-Normal" w:customStyle="1">
    <w:name w:val="LO-Normal"/>
    <w:qFormat/>
    <w:rsid w:val="00ce4fa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CapaleraCar"/>
    <w:uiPriority w:val="99"/>
    <w:unhideWhenUsed/>
    <w:rsid w:val="00726c28"/>
    <w:pPr>
      <w:tabs>
        <w:tab w:val="clear" w:pos="708"/>
        <w:tab w:val="center" w:pos="4252" w:leader="none"/>
        <w:tab w:val="right" w:pos="8504" w:leader="none"/>
      </w:tabs>
      <w:spacing w:lineRule="auto" w:line="240" w:before="0" w:after="0"/>
    </w:pPr>
    <w:rPr/>
  </w:style>
  <w:style w:type="paragraph" w:styleId="Footer">
    <w:name w:val="Footer"/>
    <w:basedOn w:val="Normal"/>
    <w:link w:val="PeudepginaCar"/>
    <w:uiPriority w:val="99"/>
    <w:unhideWhenUsed/>
    <w:rsid w:val="00726c28"/>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 w:type="table" w:styleId="Taulaambquadrcula">
    <w:name w:val="Table Grid"/>
    <w:basedOn w:val="Taulanormal"/>
    <w:uiPriority w:val="39"/>
    <w:rsid w:val="00ce4fae"/>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5f4d0d-7e1e-4096-bd08-de97e245f732">
      <Terms xmlns="http://schemas.microsoft.com/office/infopath/2007/PartnerControls"/>
    </lcf76f155ced4ddcb4097134ff3c332f>
    <SharedWithUsers xmlns="e9ce97b4-c375-4c94-83e8-e0d79f77544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1CAAFD2DFC13A49BFDFBFBE8D08DC48" ma:contentTypeVersion="13" ma:contentTypeDescription="Crear nuevo documento." ma:contentTypeScope="" ma:versionID="4c3f2c0398ae5a4401dc2094c5c609e7">
  <xsd:schema xmlns:xsd="http://www.w3.org/2001/XMLSchema" xmlns:xs="http://www.w3.org/2001/XMLSchema" xmlns:p="http://schemas.microsoft.com/office/2006/metadata/properties" xmlns:ns2="e35f4d0d-7e1e-4096-bd08-de97e245f732" xmlns:ns3="e9ce97b4-c375-4c94-83e8-e0d79f775447" targetNamespace="http://schemas.microsoft.com/office/2006/metadata/properties" ma:root="true" ma:fieldsID="eb4178dd78e5bd780424b4cdb03c547e" ns2:_="" ns3:_="">
    <xsd:import namespace="e35f4d0d-7e1e-4096-bd08-de97e245f732"/>
    <xsd:import namespace="e9ce97b4-c375-4c94-83e8-e0d79f7754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5f4d0d-7e1e-4096-bd08-de97e245f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ce97b4-c375-4c94-83e8-e0d79f77544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D9E36B-8F7C-449C-A15A-F56FE5731F96}">
  <ds:schemaRefs>
    <ds:schemaRef ds:uri="http://schemas.microsoft.com/office/2006/metadata/properties"/>
    <ds:schemaRef ds:uri="http://schemas.microsoft.com/office/infopath/2007/PartnerControls"/>
    <ds:schemaRef ds:uri="561d3232-41a7-4c36-b250-9ba99df78791"/>
    <ds:schemaRef ds:uri="7ded6650-5342-4d98-9c7f-b23638238389"/>
  </ds:schemaRefs>
</ds:datastoreItem>
</file>

<file path=customXml/itemProps2.xml><?xml version="1.0" encoding="utf-8"?>
<ds:datastoreItem xmlns:ds="http://schemas.openxmlformats.org/officeDocument/2006/customXml" ds:itemID="{9DEC951F-379A-4204-8152-AF86C98933C9}">
  <ds:schemaRefs>
    <ds:schemaRef ds:uri="http://schemas.microsoft.com/sharepoint/v3/contenttype/forms"/>
  </ds:schemaRefs>
</ds:datastoreItem>
</file>

<file path=customXml/itemProps3.xml><?xml version="1.0" encoding="utf-8"?>
<ds:datastoreItem xmlns:ds="http://schemas.openxmlformats.org/officeDocument/2006/customXml" ds:itemID="{570E97E3-D935-4EDC-86CA-81CF32D14DA7}">
  <ds:schemaRefs>
    <ds:schemaRef ds:uri="http://schemas.openxmlformats.org/officeDocument/2006/bibliography"/>
  </ds:schemaRefs>
</ds:datastoreItem>
</file>

<file path=customXml/itemProps4.xml><?xml version="1.0" encoding="utf-8"?>
<ds:datastoreItem xmlns:ds="http://schemas.openxmlformats.org/officeDocument/2006/customXml" ds:itemID="{D0D661B0-D823-46D9-AC09-A7EC031F732E}"/>
</file>

<file path=docProps/app.xml><?xml version="1.0" encoding="utf-8"?>
<Properties xmlns="http://schemas.openxmlformats.org/officeDocument/2006/extended-properties" xmlns:vt="http://schemas.openxmlformats.org/officeDocument/2006/docPropsVTypes">
  <Template>Normal</Template>
  <TotalTime>77</TotalTime>
  <Application>LibreOffice/7.6.4.1$Linux_X86_64 LibreOffice_project/60$Build-1</Application>
  <AppVersion>15.0000</AppVersion>
  <Pages>2</Pages>
  <Words>159</Words>
  <Characters>1148</Characters>
  <CharactersWithSpaces>1274</CharactersWithSpaces>
  <Paragraphs>35</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2023-11-14T09:32:00Z</dcterms:created>
  <dc:creator>VALLE RAMÍREZ, SALVADOR</dc:creator>
  <dc:description/>
  <dc:language>es-ES</dc:language>
  <cp:lastModifiedBy/>
  <dcterms:modified xsi:type="dcterms:W3CDTF">2024-01-29T23:32:57Z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0x01010081CAAFD2DFC13A49BFDFBFBE8D08DC48</vt:lpwstr>
  </property>
  <property fmtid="{D5CDD505-2E9C-101B-9397-08002B2CF9AE}" pid="4" name="MediaServiceImageTags">
    <vt:lpwstr/>
  </property>
  <property fmtid="{D5CDD505-2E9C-101B-9397-08002B2CF9AE}" pid="5" name="Order">
    <vt:r8>321700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