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9C1814">
      <w:pPr>
        <w:pStyle w:val="Ttulo1"/>
        <w:spacing w:before="0" w:after="120" w:line="240" w:lineRule="auto"/>
        <w:contextualSpacing/>
      </w:pPr>
    </w:p>
    <w:p w:rsidR="00F704EB" w:rsidRPr="00EC2F2C" w:rsidRDefault="00A3319B" w:rsidP="00EC2F2C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2F2C">
        <w:rPr>
          <w:rFonts w:ascii="Times New Roman" w:hAnsi="Times New Roman" w:cs="Times New Roman"/>
          <w:bCs w:val="0"/>
          <w:sz w:val="24"/>
          <w:szCs w:val="24"/>
        </w:rPr>
        <w:t>1.</w:t>
      </w:r>
      <w:r w:rsidRPr="00EC2F2C">
        <w:rPr>
          <w:rFonts w:ascii="Times New Roman" w:hAnsi="Times New Roman" w:cs="Times New Roman"/>
          <w:sz w:val="24"/>
          <w:szCs w:val="24"/>
        </w:rPr>
        <w:t xml:space="preserve"> </w:t>
      </w:r>
      <w:r w:rsidR="00F704EB" w:rsidRPr="00EC2F2C">
        <w:rPr>
          <w:rFonts w:ascii="Times New Roman" w:hAnsi="Times New Roman" w:cs="Times New Roman"/>
          <w:sz w:val="24"/>
          <w:szCs w:val="24"/>
        </w:rPr>
        <w:t>CONCEITO</w:t>
      </w:r>
    </w:p>
    <w:p w:rsidR="00E56244" w:rsidRPr="00EC2F2C" w:rsidRDefault="00E56244" w:rsidP="00EC2F2C">
      <w:pPr>
        <w:pStyle w:val="Default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r w:rsidRPr="00422092">
        <w:rPr>
          <w:rFonts w:ascii="Times New Roman" w:hAnsi="Times New Roman" w:cs="Times New Roman"/>
          <w:color w:val="000000" w:themeColor="text1"/>
        </w:rPr>
        <w:t>Cirurgia segura envolve medidas adotadas para redução do risco de eventos adversos que podem acontecer antes, durante e depois das cirurgias. Eventos adversos cirúrgicos são incidentes que resultam em dano ao paciente</w:t>
      </w:r>
      <w:r w:rsidRPr="00EC2F2C">
        <w:rPr>
          <w:rFonts w:ascii="Times New Roman" w:hAnsi="Times New Roman" w:cs="Times New Roman"/>
          <w:b/>
          <w:color w:val="000000" w:themeColor="text1"/>
        </w:rPr>
        <w:t xml:space="preserve">. </w:t>
      </w:r>
    </w:p>
    <w:p w:rsidR="00E56244" w:rsidRPr="00EC2F2C" w:rsidRDefault="00E56244" w:rsidP="00EC2F2C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9C1814" w:rsidRPr="00EC2F2C" w:rsidRDefault="00B60E6F" w:rsidP="00EC2F2C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2F2C">
        <w:rPr>
          <w:rFonts w:ascii="Times New Roman" w:hAnsi="Times New Roman" w:cs="Times New Roman"/>
          <w:sz w:val="24"/>
          <w:szCs w:val="24"/>
        </w:rPr>
        <w:t xml:space="preserve">2. </w:t>
      </w:r>
      <w:r w:rsidR="00F704EB" w:rsidRPr="00EC2F2C">
        <w:rPr>
          <w:rFonts w:ascii="Times New Roman" w:hAnsi="Times New Roman" w:cs="Times New Roman"/>
          <w:sz w:val="24"/>
          <w:szCs w:val="24"/>
        </w:rPr>
        <w:t>OBJETIVO</w:t>
      </w:r>
    </w:p>
    <w:p w:rsidR="00A3319B" w:rsidRPr="00422092" w:rsidRDefault="00A3319B" w:rsidP="00EC2F2C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Minimizar riscos de cirurgia e procedimento invasivo errado, em local errado ou no paciente errado. Atender o protocolo universal de segurança do paciente.</w:t>
      </w:r>
    </w:p>
    <w:p w:rsidR="009C1814" w:rsidRPr="00EC2F2C" w:rsidRDefault="00B60E6F" w:rsidP="00EC2F2C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2F2C">
        <w:rPr>
          <w:rFonts w:ascii="Times New Roman" w:hAnsi="Times New Roman" w:cs="Times New Roman"/>
          <w:sz w:val="24"/>
          <w:szCs w:val="24"/>
        </w:rPr>
        <w:t xml:space="preserve">3. </w:t>
      </w:r>
      <w:r w:rsidR="009C1814" w:rsidRPr="00EC2F2C">
        <w:rPr>
          <w:rFonts w:ascii="Times New Roman" w:hAnsi="Times New Roman" w:cs="Times New Roman"/>
          <w:sz w:val="24"/>
          <w:szCs w:val="24"/>
        </w:rPr>
        <w:t>RESPONSABILIDADE</w:t>
      </w:r>
      <w:r w:rsidR="00875AF7" w:rsidRPr="00EC2F2C">
        <w:rPr>
          <w:rFonts w:ascii="Times New Roman" w:hAnsi="Times New Roman" w:cs="Times New Roman"/>
          <w:sz w:val="24"/>
          <w:szCs w:val="24"/>
        </w:rPr>
        <w:t>/EXECUTOR</w:t>
      </w:r>
    </w:p>
    <w:p w:rsidR="00B60E6F" w:rsidRPr="00422092" w:rsidRDefault="00A3319B" w:rsidP="00EC2F2C">
      <w:pPr>
        <w:pStyle w:val="PargrafodaLista"/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Equipe cirúrgica – anestesista, cirurgião,</w:t>
      </w:r>
      <w:proofErr w:type="gramStart"/>
      <w:r w:rsidRPr="00422092">
        <w:rPr>
          <w:rFonts w:ascii="Times New Roman" w:hAnsi="Times New Roman"/>
          <w:sz w:val="24"/>
          <w:szCs w:val="24"/>
        </w:rPr>
        <w:t xml:space="preserve"> </w:t>
      </w:r>
      <w:r w:rsidR="00422092" w:rsidRPr="00422092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Pr="00422092">
        <w:rPr>
          <w:rFonts w:ascii="Times New Roman" w:hAnsi="Times New Roman"/>
          <w:sz w:val="24"/>
          <w:szCs w:val="24"/>
        </w:rPr>
        <w:t>assistente e profissionais de enfermagem.</w:t>
      </w:r>
    </w:p>
    <w:p w:rsidR="009A4DFE" w:rsidRPr="00EC2F2C" w:rsidRDefault="00B60E6F" w:rsidP="00EC2F2C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2F2C">
        <w:rPr>
          <w:rFonts w:ascii="Times New Roman" w:hAnsi="Times New Roman" w:cs="Times New Roman"/>
          <w:sz w:val="24"/>
          <w:szCs w:val="24"/>
        </w:rPr>
        <w:t xml:space="preserve">4. </w:t>
      </w:r>
      <w:r w:rsidR="009C1814" w:rsidRPr="00EC2F2C">
        <w:rPr>
          <w:rFonts w:ascii="Times New Roman" w:hAnsi="Times New Roman" w:cs="Times New Roman"/>
          <w:sz w:val="24"/>
          <w:szCs w:val="24"/>
        </w:rPr>
        <w:t>AÇÕES</w:t>
      </w:r>
    </w:p>
    <w:p w:rsidR="002506E7" w:rsidRPr="00422092" w:rsidRDefault="002506E7" w:rsidP="00EC2F2C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 xml:space="preserve">CHECK </w:t>
      </w:r>
      <w:r w:rsidR="00422092" w:rsidRPr="00422092">
        <w:rPr>
          <w:rFonts w:ascii="Times New Roman" w:hAnsi="Times New Roman"/>
          <w:b/>
          <w:sz w:val="24"/>
          <w:szCs w:val="24"/>
        </w:rPr>
        <w:t>IN</w:t>
      </w:r>
      <w:r w:rsidR="00422092">
        <w:rPr>
          <w:rFonts w:ascii="Times New Roman" w:hAnsi="Times New Roman"/>
          <w:b/>
          <w:sz w:val="24"/>
          <w:szCs w:val="24"/>
        </w:rPr>
        <w:t>:</w:t>
      </w:r>
      <w:r w:rsidRPr="00422092">
        <w:rPr>
          <w:rFonts w:ascii="Times New Roman" w:hAnsi="Times New Roman"/>
          <w:sz w:val="24"/>
          <w:szCs w:val="24"/>
        </w:rPr>
        <w:t xml:space="preserve"> este procedimento deve ser preenchido</w:t>
      </w:r>
      <w:r w:rsidR="008D03B2" w:rsidRPr="00422092">
        <w:rPr>
          <w:rFonts w:ascii="Times New Roman" w:hAnsi="Times New Roman"/>
          <w:sz w:val="24"/>
          <w:szCs w:val="24"/>
        </w:rPr>
        <w:t xml:space="preserve"> na entrada do Centro Cirúrgico na RPA</w:t>
      </w:r>
      <w:r w:rsidRPr="00422092">
        <w:rPr>
          <w:rFonts w:ascii="Times New Roman" w:hAnsi="Times New Roman"/>
          <w:sz w:val="24"/>
          <w:szCs w:val="24"/>
        </w:rPr>
        <w:t xml:space="preserve"> no momento da chegada do paciente. A equipe de enfermagem realiza a v</w:t>
      </w:r>
      <w:r w:rsidR="00422092">
        <w:rPr>
          <w:rFonts w:ascii="Times New Roman" w:hAnsi="Times New Roman"/>
          <w:sz w:val="24"/>
          <w:szCs w:val="24"/>
        </w:rPr>
        <w:t>erificação dos seguintes itens.</w:t>
      </w:r>
    </w:p>
    <w:p w:rsidR="002506E7" w:rsidRPr="00422092" w:rsidRDefault="002506E7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lastRenderedPageBreak/>
        <w:t>Checar identificação do paciente (nome completo e número de prontuário);</w:t>
      </w:r>
    </w:p>
    <w:p w:rsidR="002506E7" w:rsidRPr="00422092" w:rsidRDefault="002506E7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No caso de captação de órgão, conferir internação e termo de consentimento de doação;</w:t>
      </w:r>
    </w:p>
    <w:p w:rsidR="002506E7" w:rsidRPr="00422092" w:rsidRDefault="002506E7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Conferência do paciente/agendamento;</w:t>
      </w:r>
    </w:p>
    <w:p w:rsidR="009A4DFE" w:rsidRPr="00422092" w:rsidRDefault="002506E7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Avaliação </w:t>
      </w:r>
      <w:proofErr w:type="gramStart"/>
      <w:r w:rsidRPr="00422092">
        <w:rPr>
          <w:rFonts w:ascii="Times New Roman" w:hAnsi="Times New Roman"/>
          <w:sz w:val="24"/>
          <w:szCs w:val="24"/>
        </w:rPr>
        <w:t>clínica pré-anestésica/consentimentos preenchidos e assinados</w:t>
      </w:r>
      <w:proofErr w:type="gramEnd"/>
      <w:r w:rsidRPr="00422092">
        <w:rPr>
          <w:rFonts w:ascii="Times New Roman" w:hAnsi="Times New Roman"/>
          <w:sz w:val="24"/>
          <w:szCs w:val="24"/>
        </w:rPr>
        <w:t>;</w:t>
      </w:r>
    </w:p>
    <w:p w:rsidR="002506E7" w:rsidRPr="00422092" w:rsidRDefault="002506E7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Sítio cirúrgico/Lateralidade;</w:t>
      </w:r>
    </w:p>
    <w:p w:rsidR="008D03B2" w:rsidRPr="00422092" w:rsidRDefault="00422092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Alergias;</w:t>
      </w:r>
    </w:p>
    <w:p w:rsidR="008D03B2" w:rsidRPr="00422092" w:rsidRDefault="008D03B2" w:rsidP="00422092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Exames com paciente</w:t>
      </w:r>
      <w:r w:rsidR="00422092">
        <w:rPr>
          <w:rFonts w:ascii="Times New Roman" w:hAnsi="Times New Roman"/>
          <w:sz w:val="24"/>
          <w:szCs w:val="24"/>
        </w:rPr>
        <w:t>;</w:t>
      </w:r>
      <w:r w:rsidRPr="00422092">
        <w:rPr>
          <w:rFonts w:ascii="Times New Roman" w:hAnsi="Times New Roman"/>
          <w:sz w:val="24"/>
          <w:szCs w:val="24"/>
        </w:rPr>
        <w:t xml:space="preserve"> </w:t>
      </w:r>
    </w:p>
    <w:p w:rsidR="00EF71B6" w:rsidRPr="00422092" w:rsidRDefault="00EF71B6" w:rsidP="0042209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22092" w:rsidRPr="00422092" w:rsidRDefault="00422092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986686" w:rsidRPr="00422092" w:rsidRDefault="008D03B2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 xml:space="preserve">SIGN IN - dentro </w:t>
      </w:r>
      <w:r w:rsidR="006E72EB" w:rsidRPr="00422092">
        <w:rPr>
          <w:rFonts w:ascii="Times New Roman" w:hAnsi="Times New Roman"/>
          <w:b/>
          <w:sz w:val="24"/>
          <w:szCs w:val="24"/>
        </w:rPr>
        <w:t xml:space="preserve">da sala </w:t>
      </w:r>
    </w:p>
    <w:p w:rsidR="002506E7" w:rsidRPr="00422092" w:rsidRDefault="002506E7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Antes da indução anestésica: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Checar identificação do pacien</w:t>
      </w:r>
      <w:r w:rsidR="00422092">
        <w:rPr>
          <w:rFonts w:ascii="Times New Roman" w:hAnsi="Times New Roman"/>
          <w:sz w:val="24"/>
          <w:szCs w:val="24"/>
        </w:rPr>
        <w:t>te (nome completo e prontuário);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Montagem de sala de acordo com o </w:t>
      </w:r>
      <w:r w:rsidR="00422092">
        <w:rPr>
          <w:rFonts w:ascii="Times New Roman" w:hAnsi="Times New Roman"/>
          <w:sz w:val="24"/>
          <w:szCs w:val="24"/>
        </w:rPr>
        <w:t>procedimento agendado;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Todos os materiais, </w:t>
      </w:r>
      <w:r w:rsidR="006E72EB" w:rsidRPr="00422092">
        <w:rPr>
          <w:rFonts w:ascii="Times New Roman" w:hAnsi="Times New Roman"/>
          <w:sz w:val="24"/>
          <w:szCs w:val="24"/>
        </w:rPr>
        <w:t xml:space="preserve">medicamentos, </w:t>
      </w:r>
      <w:r w:rsidRPr="00422092">
        <w:rPr>
          <w:rFonts w:ascii="Times New Roman" w:hAnsi="Times New Roman"/>
          <w:sz w:val="24"/>
          <w:szCs w:val="24"/>
        </w:rPr>
        <w:t xml:space="preserve">implantes e equipamentos específicos </w:t>
      </w:r>
      <w:r w:rsidR="00422092">
        <w:rPr>
          <w:rFonts w:ascii="Times New Roman" w:hAnsi="Times New Roman"/>
          <w:sz w:val="24"/>
          <w:szCs w:val="24"/>
        </w:rPr>
        <w:t>estão funcionando e disponíveis;</w:t>
      </w:r>
    </w:p>
    <w:p w:rsidR="006E72EB" w:rsidRPr="00422092" w:rsidRDefault="00422092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Sítio / lateralidade</w:t>
      </w:r>
      <w:proofErr w:type="gramStart"/>
      <w:r>
        <w:rPr>
          <w:rFonts w:ascii="Times New Roman" w:hAnsi="Times New Roman"/>
          <w:sz w:val="24"/>
          <w:szCs w:val="24"/>
        </w:rPr>
        <w:t>;</w:t>
      </w:r>
      <w:r w:rsidR="002506E7" w:rsidRPr="00422092">
        <w:rPr>
          <w:rFonts w:ascii="Times New Roman" w:hAnsi="Times New Roman"/>
          <w:sz w:val="24"/>
          <w:szCs w:val="24"/>
        </w:rPr>
        <w:t>.</w:t>
      </w:r>
      <w:proofErr w:type="gramEnd"/>
      <w:r w:rsidR="002506E7" w:rsidRPr="00422092">
        <w:rPr>
          <w:rFonts w:ascii="Times New Roman" w:hAnsi="Times New Roman"/>
          <w:sz w:val="24"/>
          <w:szCs w:val="24"/>
        </w:rPr>
        <w:t xml:space="preserve"> 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Materiais de vias aé</w:t>
      </w:r>
      <w:r w:rsidR="00422092">
        <w:rPr>
          <w:rFonts w:ascii="Times New Roman" w:hAnsi="Times New Roman"/>
          <w:sz w:val="24"/>
          <w:szCs w:val="24"/>
        </w:rPr>
        <w:t xml:space="preserve">reas disponíveis e </w:t>
      </w:r>
      <w:proofErr w:type="spellStart"/>
      <w:r w:rsidR="00422092">
        <w:rPr>
          <w:rFonts w:ascii="Times New Roman" w:hAnsi="Times New Roman"/>
          <w:sz w:val="24"/>
          <w:szCs w:val="24"/>
        </w:rPr>
        <w:t>funcionantes</w:t>
      </w:r>
      <w:proofErr w:type="spellEnd"/>
      <w:r w:rsidR="00422092">
        <w:rPr>
          <w:rFonts w:ascii="Times New Roman" w:hAnsi="Times New Roman"/>
          <w:sz w:val="24"/>
          <w:szCs w:val="24"/>
        </w:rPr>
        <w:t>;</w:t>
      </w:r>
    </w:p>
    <w:p w:rsidR="002506E7" w:rsidRPr="00422092" w:rsidRDefault="00422092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Alergia conhecida;</w:t>
      </w:r>
    </w:p>
    <w:p w:rsidR="002506E7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Risco de perda </w:t>
      </w:r>
      <w:r w:rsidR="00ED54F0" w:rsidRPr="00422092">
        <w:rPr>
          <w:rFonts w:ascii="Times New Roman" w:hAnsi="Times New Roman"/>
          <w:sz w:val="24"/>
          <w:szCs w:val="24"/>
        </w:rPr>
        <w:t>sanguínea</w:t>
      </w:r>
      <w:r w:rsidR="00422092">
        <w:rPr>
          <w:rFonts w:ascii="Times New Roman" w:hAnsi="Times New Roman"/>
          <w:sz w:val="24"/>
          <w:szCs w:val="24"/>
        </w:rPr>
        <w:t>;</w:t>
      </w:r>
    </w:p>
    <w:p w:rsidR="00422092" w:rsidRDefault="00422092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Antibiótico profilático;</w:t>
      </w:r>
    </w:p>
    <w:p w:rsidR="00B62745" w:rsidRPr="00422092" w:rsidRDefault="00B62745" w:rsidP="00B62745">
      <w:pPr>
        <w:pStyle w:val="PargrafodaLista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:rsidR="00B62745" w:rsidRPr="00422092" w:rsidRDefault="00B62745" w:rsidP="00B62745">
      <w:pPr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Recomendações</w:t>
      </w:r>
    </w:p>
    <w:p w:rsidR="00B62745" w:rsidRPr="00422092" w:rsidRDefault="00B62745" w:rsidP="00B62745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Marcação do sítio cirúrgico</w:t>
      </w:r>
      <w:r w:rsidRPr="00422092">
        <w:rPr>
          <w:rFonts w:ascii="Times New Roman" w:hAnsi="Times New Roman"/>
          <w:sz w:val="24"/>
          <w:szCs w:val="24"/>
        </w:rPr>
        <w:t xml:space="preserve">: </w:t>
      </w:r>
      <w:r w:rsidRPr="00422092">
        <w:rPr>
          <w:rFonts w:ascii="Times New Roman" w:hAnsi="Times New Roman"/>
          <w:color w:val="000000" w:themeColor="text1"/>
          <w:sz w:val="24"/>
          <w:szCs w:val="24"/>
        </w:rPr>
        <w:t xml:space="preserve">Pele do Paciente desenho de um ou dois círculos circunscritos simulando um alvo, com caneta dermatológica de difícil remoção, no local/nível da cirurgia. </w:t>
      </w:r>
    </w:p>
    <w:p w:rsidR="00B62745" w:rsidRPr="00422092" w:rsidRDefault="00B62745" w:rsidP="00B62745">
      <w:pPr>
        <w:pStyle w:val="PargrafodaLista"/>
        <w:numPr>
          <w:ilvl w:val="0"/>
          <w:numId w:val="2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Outros tipos de marcação são aceitáveis desde que toda a equipe entenda claramente o local de intervenção. As cirurgias que requerem marcação especial (plástica, varizes) devem utilizar marcação específica.</w:t>
      </w:r>
    </w:p>
    <w:p w:rsidR="00B62745" w:rsidRPr="00422092" w:rsidRDefault="00B62745" w:rsidP="00B62745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Crianças com idade acima de 30 dias de vida (exceto prematuros) - a marcação deve ser sempre realizada, exceto nos casos de recusa por parte dos pais ou situação de constrangimento da criança. Nestes casos indicar órgão e lateralidade no consentimento informado e demais documentos cirúrgicos e notificar a equipe envolvida no procedimento antecipadamente</w:t>
      </w:r>
    </w:p>
    <w:p w:rsidR="00B62745" w:rsidRDefault="00B62745" w:rsidP="00B62745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986686" w:rsidRDefault="00986686" w:rsidP="006E72EB">
      <w:pPr>
        <w:pStyle w:val="PargrafodaLista"/>
        <w:spacing w:line="360" w:lineRule="auto"/>
        <w:jc w:val="both"/>
        <w:rPr>
          <w:sz w:val="24"/>
          <w:szCs w:val="24"/>
        </w:rPr>
      </w:pPr>
    </w:p>
    <w:p w:rsidR="00B62745" w:rsidRDefault="00B62745" w:rsidP="006E72EB">
      <w:pPr>
        <w:pStyle w:val="PargrafodaLista"/>
        <w:spacing w:line="360" w:lineRule="auto"/>
        <w:jc w:val="both"/>
        <w:rPr>
          <w:sz w:val="24"/>
          <w:szCs w:val="24"/>
        </w:rPr>
      </w:pPr>
    </w:p>
    <w:p w:rsidR="006E72EB" w:rsidRDefault="006E72EB" w:rsidP="006E72EB">
      <w:pPr>
        <w:pStyle w:val="PargrafodaLista"/>
        <w:spacing w:line="360" w:lineRule="auto"/>
        <w:jc w:val="both"/>
        <w:rPr>
          <w:sz w:val="24"/>
          <w:szCs w:val="24"/>
        </w:rPr>
      </w:pPr>
    </w:p>
    <w:p w:rsidR="002506E7" w:rsidRPr="00986686" w:rsidRDefault="002506E7" w:rsidP="00986686">
      <w:pPr>
        <w:pStyle w:val="PargrafodaLista"/>
        <w:spacing w:line="360" w:lineRule="auto"/>
        <w:jc w:val="both"/>
        <w:rPr>
          <w:sz w:val="24"/>
          <w:szCs w:val="24"/>
        </w:rPr>
      </w:pPr>
      <w:r w:rsidRPr="00986686">
        <w:rPr>
          <w:sz w:val="24"/>
          <w:szCs w:val="24"/>
        </w:rPr>
        <w:t xml:space="preserve"> </w:t>
      </w:r>
    </w:p>
    <w:p w:rsidR="006E72EB" w:rsidRPr="00422092" w:rsidRDefault="006E72EB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 xml:space="preserve">Time out – pausa cirúrgica </w:t>
      </w:r>
    </w:p>
    <w:p w:rsidR="002506E7" w:rsidRPr="00422092" w:rsidRDefault="002506E7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Antes da incisão cirúrgica: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Checar identificação do paciente (nome completo e prontuário).</w:t>
      </w:r>
    </w:p>
    <w:p w:rsidR="002506E7" w:rsidRPr="00422092" w:rsidRDefault="006E72EB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Procedimento cirúrgico previsto </w:t>
      </w:r>
    </w:p>
    <w:p w:rsidR="002506E7" w:rsidRPr="00422092" w:rsidRDefault="006E72EB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Lado da cirurgia confirmado</w:t>
      </w:r>
    </w:p>
    <w:p w:rsidR="006E72EB" w:rsidRPr="00422092" w:rsidRDefault="006E72EB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Equipe cirúrgica apresentada </w:t>
      </w:r>
    </w:p>
    <w:p w:rsidR="006E72EB" w:rsidRDefault="006E72EB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Posição</w:t>
      </w:r>
      <w:r w:rsidR="00BF0280" w:rsidRPr="00422092">
        <w:rPr>
          <w:rFonts w:ascii="Times New Roman" w:hAnsi="Times New Roman"/>
          <w:sz w:val="24"/>
          <w:szCs w:val="24"/>
        </w:rPr>
        <w:t xml:space="preserve"> </w:t>
      </w:r>
      <w:r w:rsidRPr="00422092">
        <w:rPr>
          <w:rFonts w:ascii="Times New Roman" w:hAnsi="Times New Roman"/>
          <w:sz w:val="24"/>
          <w:szCs w:val="24"/>
        </w:rPr>
        <w:t xml:space="preserve">correta da mesa cirúrgica </w:t>
      </w:r>
    </w:p>
    <w:p w:rsidR="00B62745" w:rsidRDefault="00B62745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Instrumentais e matérias disponíveis </w:t>
      </w:r>
    </w:p>
    <w:p w:rsidR="00B62745" w:rsidRPr="00422092" w:rsidRDefault="00B62745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Equipamentos solicitado disponíveis </w:t>
      </w:r>
    </w:p>
    <w:p w:rsidR="004C10A7" w:rsidRPr="00422092" w:rsidRDefault="004C10A7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4C10A7" w:rsidRPr="00422092" w:rsidRDefault="004C10A7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Recomendações</w:t>
      </w:r>
    </w:p>
    <w:p w:rsidR="00EC2F2C" w:rsidRPr="00422092" w:rsidRDefault="00EC2F2C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EC2F2C" w:rsidRPr="00422092" w:rsidRDefault="00EC2F2C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TIME OUT:</w:t>
      </w:r>
      <w:r w:rsidRPr="00422092">
        <w:rPr>
          <w:rFonts w:ascii="Times New Roman" w:hAnsi="Times New Roman"/>
          <w:sz w:val="24"/>
          <w:szCs w:val="24"/>
        </w:rPr>
        <w:t xml:space="preserve"> é um procedimento que deve ser feito na sala em que a cirurgia. Neste momento, a enfermagem confere, em voz alta, na presença do médico e do anestesista, os itens de verificação:</w:t>
      </w:r>
    </w:p>
    <w:p w:rsidR="00EC2F2C" w:rsidRPr="00422092" w:rsidRDefault="00EC2F2C" w:rsidP="0042209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EC2F2C" w:rsidRPr="00422092" w:rsidRDefault="00EC2F2C" w:rsidP="00422092">
      <w:pPr>
        <w:pStyle w:val="PargrafodaLista"/>
        <w:numPr>
          <w:ilvl w:val="0"/>
          <w:numId w:val="2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lastRenderedPageBreak/>
        <w:t xml:space="preserve">O </w:t>
      </w:r>
      <w:r w:rsidRPr="00422092">
        <w:rPr>
          <w:rFonts w:ascii="Times New Roman" w:hAnsi="Times New Roman"/>
          <w:b/>
          <w:sz w:val="24"/>
          <w:szCs w:val="24"/>
        </w:rPr>
        <w:t>Time Out</w:t>
      </w:r>
      <w:r w:rsidRPr="00422092">
        <w:rPr>
          <w:rFonts w:ascii="Times New Roman" w:hAnsi="Times New Roman"/>
          <w:sz w:val="24"/>
          <w:szCs w:val="24"/>
        </w:rPr>
        <w:t xml:space="preserve"> deve ser realizado preferencialmente pelo enfermeiro e, na impossibilidade, o mesmo poderá ser conduzido pelo Técnico de Enfermagem que irá circular a sala. </w:t>
      </w:r>
    </w:p>
    <w:p w:rsidR="00EC2F2C" w:rsidRPr="00422092" w:rsidRDefault="00EC2F2C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4C10A7" w:rsidRDefault="004C10A7" w:rsidP="004C10A7">
      <w:pPr>
        <w:pStyle w:val="PargrafodaLista"/>
        <w:spacing w:line="360" w:lineRule="auto"/>
        <w:ind w:left="502"/>
        <w:jc w:val="both"/>
        <w:rPr>
          <w:sz w:val="24"/>
          <w:szCs w:val="24"/>
        </w:rPr>
      </w:pPr>
    </w:p>
    <w:p w:rsidR="00EC2F2C" w:rsidRDefault="00EC2F2C" w:rsidP="00EC2F2C">
      <w:pPr>
        <w:spacing w:line="360" w:lineRule="auto"/>
        <w:jc w:val="both"/>
        <w:rPr>
          <w:sz w:val="24"/>
          <w:szCs w:val="24"/>
        </w:rPr>
      </w:pPr>
    </w:p>
    <w:p w:rsidR="00EC2F2C" w:rsidRPr="00422092" w:rsidRDefault="00EC2F2C" w:rsidP="0042209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0280" w:rsidRPr="00422092" w:rsidRDefault="00422092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</w:t>
      </w:r>
      <w:r w:rsidR="00BF0280" w:rsidRPr="00422092">
        <w:rPr>
          <w:rFonts w:ascii="Times New Roman" w:hAnsi="Times New Roman"/>
          <w:b/>
          <w:sz w:val="24"/>
          <w:szCs w:val="24"/>
        </w:rPr>
        <w:t>ING OUT</w:t>
      </w:r>
    </w:p>
    <w:p w:rsidR="00BF0280" w:rsidRPr="00422092" w:rsidRDefault="00BF0280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22092">
        <w:rPr>
          <w:rFonts w:ascii="Times New Roman" w:hAnsi="Times New Roman"/>
          <w:b/>
          <w:sz w:val="24"/>
          <w:szCs w:val="24"/>
        </w:rPr>
        <w:t>Saída da sala</w:t>
      </w:r>
      <w:proofErr w:type="gramStart"/>
      <w:r w:rsidRPr="00422092">
        <w:rPr>
          <w:rFonts w:ascii="Times New Roman" w:hAnsi="Times New Roman"/>
          <w:b/>
          <w:sz w:val="24"/>
          <w:szCs w:val="24"/>
        </w:rPr>
        <w:t xml:space="preserve">  </w:t>
      </w:r>
    </w:p>
    <w:p w:rsidR="004C10A7" w:rsidRPr="00422092" w:rsidRDefault="002506E7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gramEnd"/>
      <w:r w:rsidRPr="00422092">
        <w:rPr>
          <w:rFonts w:ascii="Times New Roman" w:hAnsi="Times New Roman"/>
          <w:sz w:val="24"/>
          <w:szCs w:val="24"/>
        </w:rPr>
        <w:t xml:space="preserve"> </w:t>
      </w:r>
    </w:p>
    <w:p w:rsidR="002506E7" w:rsidRPr="00422092" w:rsidRDefault="002506E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Peça cirúrgica para anatomia. Identificação da peça com etiqueta do paciente. </w:t>
      </w:r>
    </w:p>
    <w:p w:rsidR="004C10A7" w:rsidRPr="00422092" w:rsidRDefault="004C10A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Escala de </w:t>
      </w:r>
      <w:proofErr w:type="spellStart"/>
      <w:r w:rsidRPr="00422092">
        <w:rPr>
          <w:rFonts w:ascii="Times New Roman" w:hAnsi="Times New Roman"/>
          <w:sz w:val="24"/>
          <w:szCs w:val="24"/>
        </w:rPr>
        <w:t>aldrete</w:t>
      </w:r>
      <w:proofErr w:type="spellEnd"/>
      <w:r w:rsidRPr="00422092">
        <w:rPr>
          <w:rFonts w:ascii="Times New Roman" w:hAnsi="Times New Roman"/>
          <w:sz w:val="24"/>
          <w:szCs w:val="24"/>
        </w:rPr>
        <w:t xml:space="preserve"> preenchida </w:t>
      </w:r>
    </w:p>
    <w:p w:rsidR="004C10A7" w:rsidRPr="00422092" w:rsidRDefault="004C10A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Procedimento realizado </w:t>
      </w:r>
    </w:p>
    <w:p w:rsidR="004C10A7" w:rsidRPr="00422092" w:rsidRDefault="00EC2F2C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Contagem de compressa </w:t>
      </w:r>
    </w:p>
    <w:p w:rsidR="004C10A7" w:rsidRPr="00422092" w:rsidRDefault="004C10A7" w:rsidP="00422092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986686" w:rsidRPr="00422092" w:rsidRDefault="00986686" w:rsidP="00422092">
      <w:pPr>
        <w:pStyle w:val="PargrafodaLista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86686" w:rsidRDefault="00986686" w:rsidP="00986686">
      <w:pPr>
        <w:pStyle w:val="PargrafodaLista"/>
        <w:spacing w:line="360" w:lineRule="auto"/>
        <w:jc w:val="both"/>
        <w:rPr>
          <w:color w:val="FF0000"/>
          <w:sz w:val="24"/>
          <w:szCs w:val="24"/>
        </w:rPr>
      </w:pPr>
    </w:p>
    <w:p w:rsidR="00986686" w:rsidRDefault="00986686" w:rsidP="00986686">
      <w:pPr>
        <w:pStyle w:val="PargrafodaLista"/>
        <w:spacing w:line="360" w:lineRule="auto"/>
        <w:jc w:val="both"/>
        <w:rPr>
          <w:color w:val="FF0000"/>
          <w:sz w:val="24"/>
          <w:szCs w:val="24"/>
        </w:rPr>
      </w:pPr>
    </w:p>
    <w:p w:rsidR="00986686" w:rsidRDefault="00986686" w:rsidP="00986686">
      <w:pPr>
        <w:pStyle w:val="PargrafodaLista"/>
        <w:spacing w:line="360" w:lineRule="auto"/>
        <w:jc w:val="both"/>
        <w:rPr>
          <w:color w:val="FF0000"/>
          <w:sz w:val="24"/>
          <w:szCs w:val="24"/>
        </w:rPr>
      </w:pPr>
    </w:p>
    <w:p w:rsidR="00986686" w:rsidRPr="00986686" w:rsidRDefault="00986686" w:rsidP="00986686">
      <w:pPr>
        <w:pStyle w:val="PargrafodaLista"/>
        <w:spacing w:line="360" w:lineRule="auto"/>
        <w:jc w:val="both"/>
        <w:rPr>
          <w:color w:val="FF0000"/>
          <w:sz w:val="24"/>
          <w:szCs w:val="24"/>
        </w:rPr>
      </w:pPr>
    </w:p>
    <w:p w:rsidR="002506E7" w:rsidRDefault="002506E7" w:rsidP="002506E7"/>
    <w:p w:rsidR="00573301" w:rsidRPr="00422092" w:rsidRDefault="00B60E6F" w:rsidP="00422092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5. </w:t>
      </w:r>
      <w:r w:rsidR="00E457AA" w:rsidRPr="00422092">
        <w:rPr>
          <w:rFonts w:ascii="Times New Roman" w:hAnsi="Times New Roman" w:cs="Times New Roman"/>
          <w:sz w:val="24"/>
          <w:szCs w:val="24"/>
        </w:rPr>
        <w:t>REFERÊNCIA NORMATIVA E/OU BIBLIOGRAFIA</w:t>
      </w:r>
    </w:p>
    <w:p w:rsidR="002506E7" w:rsidRPr="00422092" w:rsidRDefault="002506E7" w:rsidP="00422092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422092">
        <w:rPr>
          <w:rFonts w:ascii="Times New Roman" w:hAnsi="Times New Roman"/>
          <w:sz w:val="24"/>
          <w:szCs w:val="24"/>
          <w:lang w:val="en-US"/>
        </w:rPr>
        <w:t xml:space="preserve">JCAHO. Universal protocol for preventing wrong site, wrong procedure, wrong person surgery: practical approaches to implementation [homepage </w:t>
      </w:r>
      <w:proofErr w:type="spellStart"/>
      <w:proofErr w:type="gramStart"/>
      <w:r w:rsidRPr="0042209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proofErr w:type="gramEnd"/>
      <w:r w:rsidRPr="00422092">
        <w:rPr>
          <w:rFonts w:ascii="Times New Roman" w:hAnsi="Times New Roman"/>
          <w:sz w:val="24"/>
          <w:szCs w:val="24"/>
          <w:lang w:val="en-US"/>
        </w:rPr>
        <w:t xml:space="preserve"> internet]. </w:t>
      </w:r>
    </w:p>
    <w:p w:rsidR="002506E7" w:rsidRPr="00422092" w:rsidRDefault="002506E7" w:rsidP="00422092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>Manual de procedimento do HIAE.</w:t>
      </w:r>
    </w:p>
    <w:p w:rsidR="00F51BE4" w:rsidRDefault="002506E7" w:rsidP="00422092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22092">
        <w:rPr>
          <w:rFonts w:ascii="Times New Roman" w:hAnsi="Times New Roman"/>
          <w:sz w:val="24"/>
          <w:szCs w:val="24"/>
        </w:rPr>
        <w:t xml:space="preserve">Organização Mundial de Saúde- Segundo desafio para a segurança do paciente- Manual- Cirurgias seguras salvam vidas. (Orientação para cirurgia segura a OMS/Organização Mundial de Saúde, tradução de Marcela Sánchez Nilo e Irma Angélica Duran- Rio de Janeiro= Organização Pan- Americana Sánchez Nilo e Irma Angélica Duran- Rio de Janeiro= Organização Pan- Americana de Saúde, Ministério da Saúde; Agência Nacional de Vigilância Sanitária, 2009 </w:t>
      </w:r>
      <w:proofErr w:type="gramStart"/>
      <w:r w:rsidRPr="00422092">
        <w:rPr>
          <w:rFonts w:ascii="Times New Roman" w:hAnsi="Times New Roman"/>
          <w:sz w:val="24"/>
          <w:szCs w:val="24"/>
        </w:rPr>
        <w:t>29p:</w:t>
      </w:r>
      <w:proofErr w:type="gramEnd"/>
      <w:r w:rsidRPr="00422092">
        <w:rPr>
          <w:rFonts w:ascii="Times New Roman" w:hAnsi="Times New Roman"/>
          <w:sz w:val="24"/>
          <w:szCs w:val="24"/>
        </w:rPr>
        <w:t>Ii.</w:t>
      </w:r>
    </w:p>
    <w:p w:rsidR="00E03C7B" w:rsidRDefault="00E03C7B" w:rsidP="00E03C7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E03C7B" w:rsidRDefault="00E03C7B" w:rsidP="00E03C7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E03C7B" w:rsidRPr="00E03C7B" w:rsidRDefault="00E03C7B" w:rsidP="00E03C7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E03C7B" w:rsidRPr="00E03C7B" w:rsidRDefault="00E03C7B" w:rsidP="00E03C7B">
      <w:pPr>
        <w:pStyle w:val="PargrafodaLista"/>
        <w:numPr>
          <w:ilvl w:val="0"/>
          <w:numId w:val="23"/>
        </w:num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E03C7B">
        <w:rPr>
          <w:rFonts w:ascii="Times New Roman" w:hAnsi="Times New Roman"/>
          <w:b/>
          <w:color w:val="333333"/>
          <w:sz w:val="24"/>
          <w:szCs w:val="24"/>
        </w:rPr>
        <w:lastRenderedPageBreak/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E03C7B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E03C7B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01</w:t>
            </w: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03/2020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 xml:space="preserve">Implantação do quadro em sala de cirurgia </w:t>
            </w:r>
          </w:p>
        </w:tc>
      </w:tr>
      <w:tr w:rsidR="00E03C7B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02</w:t>
            </w: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03C7B" w:rsidRPr="002D3757" w:rsidRDefault="00E03C7B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</w:tbl>
    <w:p w:rsidR="00E03C7B" w:rsidRDefault="00E03C7B" w:rsidP="00E03C7B">
      <w:pPr>
        <w:pStyle w:val="PargrafodaLista"/>
        <w:numPr>
          <w:ilvl w:val="0"/>
          <w:numId w:val="23"/>
        </w:numPr>
      </w:pPr>
    </w:p>
    <w:p w:rsidR="00E03C7B" w:rsidRPr="00E03C7B" w:rsidRDefault="00E03C7B" w:rsidP="00E03C7B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E03C7B" w:rsidRPr="00E03C7B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CE2" w:rsidRDefault="00CB0CE2" w:rsidP="00EB56C6">
      <w:pPr>
        <w:spacing w:after="0" w:line="240" w:lineRule="auto"/>
      </w:pPr>
      <w:r>
        <w:separator/>
      </w:r>
    </w:p>
  </w:endnote>
  <w:endnote w:type="continuationSeparator" w:id="0">
    <w:p w:rsidR="00CB0CE2" w:rsidRDefault="00CB0CE2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3" w:type="dxa"/>
      <w:tblInd w:w="-371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849"/>
      <w:gridCol w:w="2562"/>
      <w:gridCol w:w="2408"/>
      <w:gridCol w:w="2354"/>
    </w:tblGrid>
    <w:tr w:rsidR="00E03C7B" w:rsidRPr="007C4B3D" w:rsidTr="00901112">
      <w:trPr>
        <w:trHeight w:val="655"/>
      </w:trPr>
      <w:tc>
        <w:tcPr>
          <w:tcW w:w="284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E03C7B" w:rsidRPr="007C4B3D" w:rsidTr="00901112">
      <w:trPr>
        <w:trHeight w:val="1674"/>
      </w:trPr>
      <w:tc>
        <w:tcPr>
          <w:tcW w:w="284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E03C7B" w:rsidRPr="007C4B3D" w:rsidRDefault="00E03C7B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E03C7B" w:rsidRPr="007C4B3D" w:rsidRDefault="00E03C7B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E03C7B" w:rsidRDefault="00E03C7B" w:rsidP="00E03C7B"/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CE2" w:rsidRDefault="00CB0CE2" w:rsidP="00EB56C6">
      <w:pPr>
        <w:spacing w:after="0" w:line="240" w:lineRule="auto"/>
      </w:pPr>
      <w:r>
        <w:separator/>
      </w:r>
    </w:p>
  </w:footnote>
  <w:footnote w:type="continuationSeparator" w:id="0">
    <w:p w:rsidR="00CB0CE2" w:rsidRDefault="00CB0CE2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E03C7B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75BD3926" wp14:editId="7746546C">
                <wp:extent cx="1889125" cy="1000760"/>
                <wp:effectExtent l="0" t="0" r="0" b="8890"/>
                <wp:docPr id="1" name="Imagem 1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GENF-07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7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7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E03C7B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E03C7B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 xml:space="preserve">GENF-07 </w:t>
          </w:r>
          <w:r w:rsidRPr="00E03C7B">
            <w:rPr>
              <w:rFonts w:ascii="Arial Narrow" w:hAnsi="Arial Narrow"/>
              <w:b/>
              <w:sz w:val="24"/>
              <w:szCs w:val="24"/>
            </w:rPr>
            <w:t>Cirurgia segura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E03C7B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03C7B" w:rsidRPr="00686D93" w:rsidRDefault="00E03C7B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E03C7B" w:rsidRDefault="00EB56C6" w:rsidP="00E03C7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4F00C14"/>
    <w:multiLevelType w:val="hybridMultilevel"/>
    <w:tmpl w:val="2624B2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50C21"/>
    <w:multiLevelType w:val="hybridMultilevel"/>
    <w:tmpl w:val="0730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97888"/>
    <w:multiLevelType w:val="hybridMultilevel"/>
    <w:tmpl w:val="73783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1C214783"/>
    <w:multiLevelType w:val="hybridMultilevel"/>
    <w:tmpl w:val="46881D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CB7653"/>
    <w:multiLevelType w:val="hybridMultilevel"/>
    <w:tmpl w:val="3C168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4E62B5"/>
    <w:multiLevelType w:val="hybridMultilevel"/>
    <w:tmpl w:val="EB9AFD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E3442C"/>
    <w:multiLevelType w:val="hybridMultilevel"/>
    <w:tmpl w:val="39C0F65E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B0D12"/>
    <w:multiLevelType w:val="hybridMultilevel"/>
    <w:tmpl w:val="1F7884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DB7717"/>
    <w:multiLevelType w:val="hybridMultilevel"/>
    <w:tmpl w:val="EC1EF2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437311"/>
    <w:multiLevelType w:val="hybridMultilevel"/>
    <w:tmpl w:val="3B06C1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E346BE"/>
    <w:multiLevelType w:val="hybridMultilevel"/>
    <w:tmpl w:val="6888994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5447DF8"/>
    <w:multiLevelType w:val="hybridMultilevel"/>
    <w:tmpl w:val="803E3D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BC50BB"/>
    <w:multiLevelType w:val="hybridMultilevel"/>
    <w:tmpl w:val="A02C41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8F119C"/>
    <w:multiLevelType w:val="hybridMultilevel"/>
    <w:tmpl w:val="63087E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AA5FD3"/>
    <w:multiLevelType w:val="hybridMultilevel"/>
    <w:tmpl w:val="B356981A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7A473E52"/>
    <w:multiLevelType w:val="hybridMultilevel"/>
    <w:tmpl w:val="0CD6ED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6"/>
  </w:num>
  <w:num w:numId="8">
    <w:abstractNumId w:val="3"/>
  </w:num>
  <w:num w:numId="9">
    <w:abstractNumId w:val="4"/>
  </w:num>
  <w:num w:numId="10">
    <w:abstractNumId w:val="26"/>
  </w:num>
  <w:num w:numId="11">
    <w:abstractNumId w:val="22"/>
  </w:num>
  <w:num w:numId="12">
    <w:abstractNumId w:val="17"/>
  </w:num>
  <w:num w:numId="13">
    <w:abstractNumId w:val="1"/>
  </w:num>
  <w:num w:numId="14">
    <w:abstractNumId w:val="5"/>
  </w:num>
  <w:num w:numId="15">
    <w:abstractNumId w:val="2"/>
  </w:num>
  <w:num w:numId="16">
    <w:abstractNumId w:val="10"/>
  </w:num>
  <w:num w:numId="17">
    <w:abstractNumId w:val="18"/>
  </w:num>
  <w:num w:numId="18">
    <w:abstractNumId w:val="15"/>
  </w:num>
  <w:num w:numId="19">
    <w:abstractNumId w:val="13"/>
  </w:num>
  <w:num w:numId="20">
    <w:abstractNumId w:val="25"/>
  </w:num>
  <w:num w:numId="21">
    <w:abstractNumId w:val="14"/>
  </w:num>
  <w:num w:numId="22">
    <w:abstractNumId w:val="11"/>
  </w:num>
  <w:num w:numId="23">
    <w:abstractNumId w:val="9"/>
  </w:num>
  <w:num w:numId="24">
    <w:abstractNumId w:val="21"/>
  </w:num>
  <w:num w:numId="25">
    <w:abstractNumId w:val="23"/>
  </w:num>
  <w:num w:numId="26">
    <w:abstractNumId w:val="24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001EE"/>
    <w:rsid w:val="00047548"/>
    <w:rsid w:val="00071F3B"/>
    <w:rsid w:val="00077D46"/>
    <w:rsid w:val="000E2123"/>
    <w:rsid w:val="00114C4E"/>
    <w:rsid w:val="00146D9A"/>
    <w:rsid w:val="001D7F4A"/>
    <w:rsid w:val="0020238F"/>
    <w:rsid w:val="00242C05"/>
    <w:rsid w:val="002506E7"/>
    <w:rsid w:val="0030119C"/>
    <w:rsid w:val="00311402"/>
    <w:rsid w:val="00314CC0"/>
    <w:rsid w:val="00381B5E"/>
    <w:rsid w:val="00391476"/>
    <w:rsid w:val="003B0914"/>
    <w:rsid w:val="003E2184"/>
    <w:rsid w:val="00401B98"/>
    <w:rsid w:val="004205BA"/>
    <w:rsid w:val="00422092"/>
    <w:rsid w:val="00450381"/>
    <w:rsid w:val="004A42D8"/>
    <w:rsid w:val="004C10A7"/>
    <w:rsid w:val="0051223D"/>
    <w:rsid w:val="005122B3"/>
    <w:rsid w:val="00527D40"/>
    <w:rsid w:val="0053058B"/>
    <w:rsid w:val="00573301"/>
    <w:rsid w:val="00593B57"/>
    <w:rsid w:val="005C66DF"/>
    <w:rsid w:val="00616488"/>
    <w:rsid w:val="00652689"/>
    <w:rsid w:val="00671975"/>
    <w:rsid w:val="006E72EB"/>
    <w:rsid w:val="006F5C00"/>
    <w:rsid w:val="00726834"/>
    <w:rsid w:val="007305B4"/>
    <w:rsid w:val="007561AA"/>
    <w:rsid w:val="007574A1"/>
    <w:rsid w:val="0077700E"/>
    <w:rsid w:val="007933C6"/>
    <w:rsid w:val="007B1B8C"/>
    <w:rsid w:val="007B3BD0"/>
    <w:rsid w:val="007B5E29"/>
    <w:rsid w:val="007B5EF9"/>
    <w:rsid w:val="007B6DB0"/>
    <w:rsid w:val="007C1F57"/>
    <w:rsid w:val="007D458D"/>
    <w:rsid w:val="007D5F0F"/>
    <w:rsid w:val="007D7F77"/>
    <w:rsid w:val="008054D7"/>
    <w:rsid w:val="00814745"/>
    <w:rsid w:val="0083714F"/>
    <w:rsid w:val="00875AF7"/>
    <w:rsid w:val="00884A56"/>
    <w:rsid w:val="008857AB"/>
    <w:rsid w:val="00895B82"/>
    <w:rsid w:val="008C62D4"/>
    <w:rsid w:val="008D03B2"/>
    <w:rsid w:val="008F2A5C"/>
    <w:rsid w:val="00967C99"/>
    <w:rsid w:val="00977294"/>
    <w:rsid w:val="00986686"/>
    <w:rsid w:val="009A4DFE"/>
    <w:rsid w:val="009C1814"/>
    <w:rsid w:val="009D2D9A"/>
    <w:rsid w:val="009E584D"/>
    <w:rsid w:val="00A20260"/>
    <w:rsid w:val="00A3319B"/>
    <w:rsid w:val="00A61203"/>
    <w:rsid w:val="00A905B8"/>
    <w:rsid w:val="00A91A3A"/>
    <w:rsid w:val="00AB1DCF"/>
    <w:rsid w:val="00B027AB"/>
    <w:rsid w:val="00B060B2"/>
    <w:rsid w:val="00B21192"/>
    <w:rsid w:val="00B3328C"/>
    <w:rsid w:val="00B43AE0"/>
    <w:rsid w:val="00B44176"/>
    <w:rsid w:val="00B60E6F"/>
    <w:rsid w:val="00B62745"/>
    <w:rsid w:val="00B63068"/>
    <w:rsid w:val="00B64523"/>
    <w:rsid w:val="00BF0280"/>
    <w:rsid w:val="00C43CC4"/>
    <w:rsid w:val="00C52DD8"/>
    <w:rsid w:val="00C731A7"/>
    <w:rsid w:val="00C86CA8"/>
    <w:rsid w:val="00CB0CE2"/>
    <w:rsid w:val="00CB2B3E"/>
    <w:rsid w:val="00D50A01"/>
    <w:rsid w:val="00D8034D"/>
    <w:rsid w:val="00E03C7B"/>
    <w:rsid w:val="00E4477B"/>
    <w:rsid w:val="00E457AA"/>
    <w:rsid w:val="00E56244"/>
    <w:rsid w:val="00E83DAC"/>
    <w:rsid w:val="00EA3B02"/>
    <w:rsid w:val="00EB56C6"/>
    <w:rsid w:val="00EC2F2C"/>
    <w:rsid w:val="00ED54F0"/>
    <w:rsid w:val="00EF71B6"/>
    <w:rsid w:val="00F15425"/>
    <w:rsid w:val="00F16232"/>
    <w:rsid w:val="00F51BE4"/>
    <w:rsid w:val="00F60553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paragraph" w:customStyle="1" w:styleId="Default">
    <w:name w:val="Default"/>
    <w:rsid w:val="00E562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paragraph" w:customStyle="1" w:styleId="Default">
    <w:name w:val="Default"/>
    <w:rsid w:val="00E562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616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8</cp:revision>
  <cp:lastPrinted>2023-11-06T17:22:00Z</cp:lastPrinted>
  <dcterms:created xsi:type="dcterms:W3CDTF">2020-03-18T17:41:00Z</dcterms:created>
  <dcterms:modified xsi:type="dcterms:W3CDTF">2023-11-06T17:22:00Z</dcterms:modified>
</cp:coreProperties>
</file>