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e64e10"/>
          <w:sz w:val="72"/>
          <w:szCs w:val="72"/>
          <w:rtl w:val="0"/>
        </w:rPr>
        <w:t xml:space="preserve">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30"/>
          <w:szCs w:val="30"/>
          <w:rtl w:val="0"/>
        </w:rPr>
        <w:t xml:space="preserve">Processo Operacional de Vendas Recorrentes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64e10" w:space="12" w:sz="6" w:val="single"/>
        </w:pBdr>
        <w:spacing w:after="60" w:before="200" w:lineRule="auto"/>
        <w:jc w:val="center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555555"/>
          <w:sz w:val="22"/>
          <w:szCs w:val="22"/>
          <w:rtl w:val="0"/>
        </w:rPr>
        <w:t xml:space="preserve">Empresa: Singular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555555"/>
          <w:sz w:val="22"/>
          <w:szCs w:val="22"/>
          <w:rtl w:val="0"/>
        </w:rPr>
        <w:t xml:space="preserve">Versão 3.0  |  14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777777"/>
          <w:sz w:val="22"/>
          <w:szCs w:val="22"/>
          <w:rtl w:val="0"/>
        </w:rPr>
        <w:t xml:space="preserve">Objetivo: Converter lead pré-qualificado com baixo orçamento em recorrência de R$2.900/mês via entregas progressivas em 90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Urbanist" w:cs="Urbanist" w:eastAsia="Urbanist" w:hAnsi="Urbanis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36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e64e10"/>
          <w:sz w:val="32"/>
          <w:szCs w:val="32"/>
          <w:rtl w:val="0"/>
        </w:rPr>
        <w:t xml:space="preserve">Perfil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Pré-qualificado, com dor identificada na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caixa para pagar o valor cheio à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Trava no preço pontual, mas sente a dor todo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 ver entrega antes de assinar contrato maior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e64e10"/>
          <w:sz w:val="32"/>
          <w:szCs w:val="32"/>
          <w:rtl w:val="0"/>
        </w:rPr>
        <w:t xml:space="preserve">Fluxo em 8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1 — Reframe da Oferta Pontual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000"/>
        <w:tblGridChange w:id="0">
          <w:tblGrid>
            <w:gridCol w:w="45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pede só “arrumar o Google”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“Antes de fechar só o Google, deixa eu te mostrar como funciona o trabalho de longo prazo.”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diz “mas você falou R$500”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“R$650 é o valor por dentro da recorrência. Avulso fica R$890.”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questiona 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“Posso parcelar em 12x, sem cobrar entrada agora para ficarmos 3 meses juntos, mensalidade só mês 4.”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quer pensar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“Vamos marcar a reunião, assinando a recorrência, fica mais barato.”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compara com concorrente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“Eles entregam relatório. A gente entra todo mês e executa junto.”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e64e10"/>
          <w:sz w:val="22"/>
          <w:szCs w:val="22"/>
          <w:rtl w:val="0"/>
        </w:rPr>
        <w:t xml:space="preserve">Ação: Nunca aceitar a venda pontual sem antes apresentar o plano de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2 — Ancoragem do 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2"/>
          <w:szCs w:val="22"/>
          <w:rtl w:val="0"/>
        </w:rPr>
        <w:t xml:space="preserve">Após reframe, ancore com a fala-chave: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e64e10" w:space="8" w:sz="12" w:val="single"/>
        </w:pBdr>
        <w:spacing w:after="120" w:before="120" w:lineRule="auto"/>
        <w:ind w:left="400" w:right="400" w:firstLine="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444444"/>
          <w:sz w:val="21"/>
          <w:szCs w:val="21"/>
          <w:rtl w:val="0"/>
        </w:rPr>
        <w:t xml:space="preserve">“Se eu arrumar seu Google por R$890, a gente fecha, mas se assinar a recorrência fica R$690 por mês, os três primeiros meses faço a 12x de 199,90, no pix faço a 1800.”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2"/>
          <w:szCs w:val="22"/>
          <w:rtl w:val="0"/>
        </w:rPr>
        <w:t xml:space="preserve">Essa fala recoloca o avulso no patamar correto e abre espaço para a recorrência. Não pule.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Continuação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e64e10" w:space="8" w:sz="12" w:val="single"/>
        </w:pBdr>
        <w:spacing w:after="120" w:before="120" w:lineRule="auto"/>
        <w:ind w:left="400" w:right="400" w:firstLine="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444444"/>
          <w:sz w:val="21"/>
          <w:szCs w:val="21"/>
          <w:rtl w:val="0"/>
        </w:rPr>
        <w:t xml:space="preserve">“Olha, [NOME], avulso seria R$890 — e dá pra parcelar em 12x sem cobrar entrada agora. Mas antes de você decidir, deixa eu te mostrar como funciona quando você entra na recorrência: você paga menos por mês e a gente entrega coisa nova todo mês com você.”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3 — Apresentação do Plano de Longo Prazo (3 ganchos)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Use EXATAMENTE estes 3 ganchos. Nada além.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200"/>
        <w:gridCol w:w="3700"/>
        <w:tblGridChange w:id="0">
          <w:tblGrid>
            <w:gridCol w:w="600"/>
            <w:gridCol w:w="520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Gancho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comunica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“Mês que vem a gente faz outra coisa, mês seguinte outra.”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Recorrência = entregas novas todo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“Na recorrência, eu consigo deixar um pouquinho mais barato pra você.”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Vantagem econômica clara e imediata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“Mas precisamos ficar pelo menos os 3 primeiros meses juntos — depois você decide com resultado na mesa.”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Compromisso curto, risco baixo, prova rodando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555555"/>
          <w:sz w:val="22"/>
          <w:szCs w:val="22"/>
          <w:rtl w:val="0"/>
        </w:rPr>
        <w:t xml:space="preserve">Dica: Esses 3 ganchos transformam um “não tenho grana” num “vamos começar”.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4 — Estrutura do Travamento (3 meses + Parcelado 12x)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2"/>
          <w:szCs w:val="22"/>
          <w:rtl w:val="0"/>
        </w:rPr>
        <w:t xml:space="preserve">Com base no aceite, monte o pacote: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900"/>
        <w:tblGridChange w:id="0">
          <w:tblGrid>
            <w:gridCol w:w="3200"/>
            <w:gridCol w:w="24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cobrar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Avulso 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R$890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Entra dentro do pacote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Mensalidade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R$690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Começa só a partir do 4º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3 primeiros meses somados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R$1.800+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Parcelado em 12x — 1ª parcela no 4º 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e64e10"/>
          <w:sz w:val="22"/>
          <w:szCs w:val="22"/>
          <w:rtl w:val="0"/>
        </w:rPr>
        <w:t xml:space="preserve">Registre o pacote fechado no formulário e na ficha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5 — Início Imediato da Entrega (no mesmo 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e64e10" w:space="8" w:sz="12" w:val="single"/>
        </w:pBdr>
        <w:spacing w:after="120" w:before="120" w:lineRule="auto"/>
        <w:ind w:left="400" w:right="400" w:firstLine="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444444"/>
          <w:sz w:val="21"/>
          <w:szCs w:val="21"/>
          <w:rtl w:val="0"/>
        </w:rPr>
        <w:t xml:space="preserve">“Você já tem a do Google pronta. CRM você não tem? Hoje à noite eu monto e amanhã treino com o seu pessoal. Pode ser?”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Começar a entregar no MESMO dia do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ociosidade do vendedor júnior para gerar entregas acessíveis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cada visita 1 dia antes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visita pode gerar uma micro-cobrança (Pix pequeno)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6 — Construção de Confiança (visita a visita)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2"/>
          <w:szCs w:val="22"/>
          <w:rtl w:val="0"/>
        </w:rPr>
        <w:t xml:space="preserve">Em cada visita, siga esta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6100"/>
        <w:tblGridChange w:id="0">
          <w:tblGrid>
            <w:gridCol w:w="2000"/>
            <w:gridCol w:w="1400"/>
            <w:gridCol w:w="6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Chegada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Pix combinado, agradecer a abertura, ouvir como foi o último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Uma pergunta — “qual sua dor esse mês?”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Resolver no mesmo dia o que der pra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Oferecer próximo entregável (CRM, garçom freela, contabilidade, JPC)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Upsell 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“Tô vindo aqui pela 2ª vez esse mês — vamos ajustar sua recorrência?”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Agendar próxima visita e confirmar Anexo de upsell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Frases que convertem: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“Mesmo a gente arrumando o Google, mês que vem fazemos outra coisa.”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 recorrência fica mais barato — vamos dar R$2</w:t>
      </w:r>
      <w:r w:rsidDel="00000000" w:rsidR="00000000" w:rsidRPr="00000000">
        <w:rPr>
          <w:rFonts w:ascii="Urbanist" w:cs="Urbanist" w:eastAsia="Urbanist" w:hAnsi="Urbanist"/>
          <w:i w:val="1"/>
          <w:iCs w:val="1"/>
          <w:rtl w:val="0"/>
        </w:rPr>
        <w:t xml:space="preserve">0</w:t>
      </w:r>
      <w:r w:rsidDel="00000000" w:rsidR="00000000" w:rsidRPr="00000000">
        <w:rPr>
          <w:rFonts w:ascii="Urbanist" w:cs="Urbanist" w:eastAsia="Urbanist" w:hAnsi="Urbanist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a menos na recorrência.”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“Os 3 primeiros meses não dá pra cancelar — mas a 1ª parcela só vence no 4º mês.”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“Tô vindo aqui pela 2ª vez esse mês: bora pra 2 visitas mensais fixas?”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7 — Re-ancoragem para R$2.900/mês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Apresente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e64e10" w:space="8" w:sz="12" w:val="single"/>
        </w:pBdr>
        <w:spacing w:after="120" w:before="120" w:lineRule="auto"/>
        <w:ind w:left="400" w:right="400" w:firstLine="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444444"/>
          <w:sz w:val="21"/>
          <w:szCs w:val="21"/>
          <w:rtl w:val="0"/>
        </w:rPr>
        <w:t xml:space="preserve">“Do 3º pro 4º mês: estou vindo pela segunda vez esse mês aqui, vamos trocar… em vez de 1 visita, são 2. Em vez de R$690, fica um salário mínimo por mês. A gente já fez tanta coisa junto que não dá mais pra parar.”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Tratamento de objeções: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100"/>
        <w:tblGridChange w:id="0">
          <w:tblGrid>
            <w:gridCol w:w="3400"/>
            <w:gridCol w:w="6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“Mas você falou que era R$690”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“R$690 é por dentro da recorrência. Avulso é R$890 — parcelo em 12x os três primeiros meses, se fechar mensal comigo.”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“Não tenho grana agora”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“Por isso a primeira parcela só vence no mês 4, podendo parcelar os três primeiros meses no cartão. Você vê entrega todo mês.”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“Não vou conseguir 2x por mês”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“Você vai pedir, vamos liberar tempo seu e fazer caixa. Quando precisar do garçom freela ou do contabilidade, temos acesso.”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“Já tentei contratar consultor”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“Consultor entrega PDF. A gente entrega coisas práticas todo mês” Citar exemplos de parceiros: JPC, Fábrica de Marketing, garçons.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“Quero pensar”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“Pensa com a entrega rodando. Hoje à noite já monto seu CRM e amanhã treino o pessoal.”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“E se eu quiser cancelar?”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“Os 3 primeiros meses ficam travados — depois você decide com o resultado na mesa.”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Se fechou: Ir para Passo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1c1c"/>
          <w:sz w:val="22"/>
          <w:szCs w:val="22"/>
          <w:rtl w:val="0"/>
        </w:rPr>
        <w:t xml:space="preserve">Se não fechou: Entregar 1 micro-serviço grátis e reabrir a conversa em até 48h.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Passo 8 — Cronograma de Entregas Progressivas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700"/>
        <w:tblGridChange w:id="0">
          <w:tblGrid>
            <w:gridCol w:w="18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Google atualizado + CRM montado + treinamento do garçom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Triagem da contabilidade + 1ª folha de pagamento revisada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Banco de freelas (garçom, cozinha, atendimento) + 1º Pix maior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Re-ancoragem para 2 visitas/mês + JPC fecha contabilidade recorrente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Cliente fala “vamos fechar o mês junto” — confirma renovação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Mês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Recorrência R$2.900 entra em vigor — 4 visitas/mês fixas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Urbanist" w:cs="Urbanist" w:eastAsia="Urbanist" w:hAnsi="Urbanis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00" w:before="36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e64e10"/>
          <w:sz w:val="32"/>
          <w:szCs w:val="32"/>
          <w:rtl w:val="0"/>
        </w:rPr>
        <w:t xml:space="preserve">Checklist do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Antes da visita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pré-qualificado registrado na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 da visita combinado por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da entrega no celular ou impresso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cross-sell pronta (CRM, garçom, contabilidade, JPC)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 de cor: avulso R$890 / recorrente R$690 /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o</w:t>
      </w: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bjetivo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mês 4 é o </w:t>
      </w: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pacote R$2.900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decorado</w:t>
      </w: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3 frases-gancho do Passo 3, que vai gerar urgência e autori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dade</w:t>
      </w:r>
    </w:p>
    <w:p w:rsidR="00000000" w:rsidDel="00000000" w:rsidP="00000000" w:rsidRDefault="00000000" w:rsidRPr="00000000" w14:paraId="0000009D">
      <w:pPr>
        <w:pStyle w:val="Heading2"/>
        <w:spacing w:after="160" w:before="28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1c1c1c"/>
          <w:sz w:val="26"/>
          <w:szCs w:val="26"/>
          <w:rtl w:val="0"/>
        </w:rPr>
        <w:t xml:space="preserve">Após a visita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Pix recebido e atualizar status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fechou recorrência: agendar próximas 2 visitas em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cross-sell aceito: entregar em até 48h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travou: definir próxima micro-entrega grátis para reabrir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360" w:lineRule="auto"/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color w:val="e64e10"/>
          <w:sz w:val="32"/>
          <w:szCs w:val="32"/>
          <w:rtl w:val="0"/>
        </w:rPr>
        <w:t xml:space="preserve">Contato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500"/>
        <w:tblGridChange w:id="0">
          <w:tblGrid>
            <w:gridCol w:w="3000"/>
            <w:gridCol w:w="6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c1c1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61 9 9126-1177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@singularventure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Urbanist" w:cs="Urbanist" w:eastAsia="Urbanist" w:hAnsi="Urbanist"/>
              </w:rPr>
            </w:pPr>
            <w:r w:rsidDel="00000000" w:rsidR="00000000" w:rsidRPr="00000000">
              <w:rPr>
                <w:rFonts w:ascii="Urbanist" w:cs="Urbanist" w:eastAsia="Urbanist" w:hAnsi="Urbanist"/>
                <w:color w:val="1c1c1c"/>
                <w:sz w:val="20"/>
                <w:szCs w:val="20"/>
                <w:rtl w:val="0"/>
              </w:rPr>
              <w:t xml:space="preserve">osingular.com.br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d0d0d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Singular — osingular.com.brPágina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e64e10" w:space="6" w:sz="4" w:val="single"/>
      </w:pBdr>
      <w:spacing w:after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e64e10"/>
        <w:sz w:val="18"/>
        <w:szCs w:val="18"/>
        <w:rtl w:val="0"/>
      </w:rPr>
      <w:t xml:space="preserve">SINGULAR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Processo Operacional Padrão de Vendas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4e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1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