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3E04" w14:textId="23133AEF" w:rsidR="006B766E" w:rsidRDefault="006B766E">
      <w:r w:rsidRPr="006B766E">
        <w:t>Freitas &amp; Antonaci 2014</w:t>
      </w:r>
    </w:p>
    <w:p w14:paraId="70A061B5" w14:textId="3E82A9A7" w:rsidR="001B578D" w:rsidRDefault="001B578D">
      <w:r>
        <w:t xml:space="preserve">Amostra Mestra </w:t>
      </w:r>
    </w:p>
    <w:p w14:paraId="7F9EEFC9" w14:textId="44C0DB67" w:rsidR="001B578D" w:rsidRDefault="001B578D">
      <w:r>
        <w:t>Sistema Integrado de Pesquisas Domiciliares</w:t>
      </w:r>
    </w:p>
    <w:p w14:paraId="00A28E5A" w14:textId="14780448" w:rsidR="001B578D" w:rsidRDefault="001B578D">
      <w:r>
        <w:t>Principal objetivo da AM é atender a todas as pequisas domciliares do programa regular do IBGE.</w:t>
      </w:r>
    </w:p>
    <w:p w14:paraId="5B48F7C6" w14:textId="61813E65" w:rsidR="001B578D" w:rsidRDefault="001B578D">
      <w:r>
        <w:t>Procedimentos usados para definição do plano amostral dessa Amostra Mestra 2010.</w:t>
      </w:r>
    </w:p>
    <w:p w14:paraId="36438DEC" w14:textId="1DB1DC6A" w:rsidR="001B578D" w:rsidRDefault="001B578D">
      <w:r>
        <w:t>Mesma infraestrutura amostral, mesmo cadastro de seleção e amostra comum (AM).</w:t>
      </w:r>
    </w:p>
    <w:p w14:paraId="4B618894" w14:textId="04B21FDA" w:rsidR="001B578D" w:rsidRDefault="000868CA">
      <w:r>
        <w:t>Plano amostral da AM</w:t>
      </w:r>
    </w:p>
    <w:p w14:paraId="407CA472" w14:textId="1DF4AC94" w:rsidR="000868CA" w:rsidRDefault="000868CA">
      <w:r>
        <w:t>Unidades selecionadas para Am constituirão as Unidades Primárias de Amostragem (UPAs) nos planejamentos amostrais da SIPD (em geral conglomerados em diversos estágios).</w:t>
      </w:r>
    </w:p>
    <w:p w14:paraId="4E8D62C9" w14:textId="51D9297C" w:rsidR="000868CA" w:rsidRDefault="000868CA">
      <w:r>
        <w:t>AM composta por conjunto de UPAs estratificadas e selecionadas com probabilidade proporcional ao tamanho, medido pelo número de domicílios particulares permanentes ocupados e vagos (DPP)</w:t>
      </w:r>
    </w:p>
    <w:p w14:paraId="1319669F" w14:textId="475F640C" w:rsidR="000868CA" w:rsidRDefault="00D317B4">
      <w:r>
        <w:t>Abragência geográfica: todo o território nacional dividido nos setores censitários da Base Operacional Geográfica de 2010, exceto áreas com características especiicas. Portanto, população alvo são todas as pessoas moradoras em domicílios da área de abrangência.</w:t>
      </w:r>
    </w:p>
    <w:p w14:paraId="318DEC56" w14:textId="5185BB50" w:rsidR="00D317B4" w:rsidRDefault="00D317B4">
      <w:r>
        <w:t>Seleção da AM é feita do Cadastro Mestre, que contém para cada setor censitário infos sobre dependência administrativa e características sociodemográficas</w:t>
      </w:r>
      <w:r w:rsidR="00166AF5">
        <w:t>. Delimitação dos setores vem da Base Opearcional Demográfica de 2010 e demais características vêm do Censo 2010.</w:t>
      </w:r>
    </w:p>
    <w:p w14:paraId="126FCC80" w14:textId="76A7D3B8" w:rsidR="00166AF5" w:rsidRDefault="00166AF5">
      <w:r>
        <w:t>Definição das UPAs</w:t>
      </w:r>
    </w:p>
    <w:p w14:paraId="1F722C90" w14:textId="0DCE1F8F" w:rsidR="00166AF5" w:rsidRDefault="00166AF5">
      <w:r>
        <w:t>São as unidades da Amostra Mestra. Geralmente são unidades de área com tamanho mínimo definido em termos de domicílios ou pessoas. Para a nova AM, foram definidas como UPAs conjuntos de setores censitários – agregação de SC necessária para que UPAs tivessem número de domicílios suficiente.</w:t>
      </w:r>
    </w:p>
    <w:p w14:paraId="379D7450" w14:textId="29FAA5D4" w:rsidR="00166AF5" w:rsidRDefault="00166AF5">
      <w:r>
        <w:t>Definido mínimo de 60 domicílios, incluindo ocupados, ocupados sem entrevista realizada e vagos (dados do Censo 2010).</w:t>
      </w:r>
    </w:p>
    <w:p w14:paraId="0FB870B0" w14:textId="02B752C3" w:rsidR="00166AF5" w:rsidRDefault="00166AF5">
      <w:r>
        <w:t>A</w:t>
      </w:r>
      <w:r w:rsidR="0064308A">
        <w:t>gregação feita com objetivo de maximizar o número de grupos, juntando o mínimo possível, tendo como restrições a contiguidade, tamanho mínimo e algumas características como tipo, situação e divisão adminsitrativa.</w:t>
      </w:r>
    </w:p>
    <w:p w14:paraId="4DEEB15F" w14:textId="42B82532" w:rsidR="0064308A" w:rsidRDefault="0064308A">
      <w:r>
        <w:t>De 310.329 setores censitários, total de UPAs em 292.067. Algumas sem tamanho mínimo por restrições e por não estar disponível, em alguns casos, a malha digitalizada, que não permitiu identificação de contiguidade.</w:t>
      </w:r>
    </w:p>
    <w:p w14:paraId="2144D0A3" w14:textId="1BF5969D" w:rsidR="0064308A" w:rsidRDefault="0064308A">
      <w:r>
        <w:t>Estratificação</w:t>
      </w:r>
    </w:p>
    <w:p w14:paraId="379FD7FB" w14:textId="1DDFF1F8" w:rsidR="00EF0F3C" w:rsidRDefault="00EF0F3C">
      <w:r>
        <w:t>Estratificação por divisão administrativa</w:t>
      </w:r>
    </w:p>
    <w:p w14:paraId="2D77BA65" w14:textId="2F2C5129" w:rsidR="0064308A" w:rsidRDefault="0064308A">
      <w:r>
        <w:t>Na primeira etapa, foram considerados como estratos as Ufs. Os municípios e suas UPAs foram classificados em: i) capital; ii) demais municípios da RM ou RIDE; iii) municípios pertencentes a colar ou expansão metropolitana ou a outra RM; iv) municípios pertencentes à RIDE com sede em outra UF; e v) demais municípios da UF</w:t>
      </w:r>
      <w:r w:rsidR="00EF0F3C">
        <w:t>.</w:t>
      </w:r>
    </w:p>
    <w:p w14:paraId="5232643D" w14:textId="52828B81" w:rsidR="00EF0F3C" w:rsidRDefault="00EF0F3C">
      <w:r>
        <w:lastRenderedPageBreak/>
        <w:t>Estratificação geográfica e espacial</w:t>
      </w:r>
    </w:p>
    <w:p w14:paraId="752EB57E" w14:textId="6BBEC9D2" w:rsidR="00EF0F3C" w:rsidRDefault="00644E48">
      <w:r>
        <w:t>Garantia de espalhamento da amostra no território, para que seja possível captar nas pesquisas as características de áres diferentes dentro dos estratos definidos anteriormente.</w:t>
      </w:r>
    </w:p>
    <w:p w14:paraId="11516CC9" w14:textId="713A0A12" w:rsidR="00644E48" w:rsidRDefault="00644E48">
      <w:r>
        <w:t>Dentro de cada um dos estratos da etapa anterior, os municípios e todas as suas UPAs foram</w:t>
      </w:r>
      <w:r w:rsidR="000A01EC">
        <w:t xml:space="preserve"> </w:t>
      </w:r>
      <w:r>
        <w:t>agrupados em estratos de tal modo que em um mesmo estrato ficassem municípios semelhantes baseado em informações de meso e microrregiões e demais conhecimentos. Já nas capitais, o agrupamento foi de Upas, levando-se em conta as divisões internas do município, como distrito, subdistrito e bairro.</w:t>
      </w:r>
    </w:p>
    <w:p w14:paraId="1F61613C" w14:textId="2279AC44" w:rsidR="00644E48" w:rsidRDefault="00644E48">
      <w:r>
        <w:t>Estratificação por situação dos domicílio da UPA</w:t>
      </w:r>
    </w:p>
    <w:p w14:paraId="30D26A98" w14:textId="702EFC06" w:rsidR="00644E48" w:rsidRDefault="00644E48">
      <w:r>
        <w:t xml:space="preserve">UPAs </w:t>
      </w:r>
      <w:r w:rsidR="00EE68C3">
        <w:t>diretamente agrupadas em dois estratos segundo a situação de seus domicílios (urbana e rural). Estratificação dentro de cada estrato geograáfico e espacial.</w:t>
      </w:r>
    </w:p>
    <w:p w14:paraId="5587663E" w14:textId="1EF1E2B7" w:rsidR="00EE68C3" w:rsidRDefault="00EE68C3">
      <w:r>
        <w:t>Estratificação estatística</w:t>
      </w:r>
    </w:p>
    <w:p w14:paraId="40935109" w14:textId="1691E367" w:rsidR="00EE68C3" w:rsidRDefault="00EE68C3">
      <w:r>
        <w:t>Após as etapas anteriores, que tinham objetivo de garantir o espalhamento da amostra no território e permitir o controle da seleção e do tamanho de amostra, foi efetuada uma última etapa com o intuito de melhorar a precisão estatística das estimativas obtidas.</w:t>
      </w:r>
    </w:p>
    <w:p w14:paraId="75CD99AA" w14:textId="601D565E" w:rsidR="00EE68C3" w:rsidRDefault="00EE68C3">
      <w:r>
        <w:t>Informações disponíveis para todas as UPAs e com relação com a maioria das características investigadas no SIPD, formando estrato de UPAs homogêneas segundo rendimento total dos domicílios e total de DPPs.</w:t>
      </w:r>
    </w:p>
    <w:p w14:paraId="60874849" w14:textId="32AF8236" w:rsidR="00EE68C3" w:rsidRDefault="00EE68C3">
      <w:r>
        <w:t>Minimização da variância do estimador do total da característica de interesse, considerando amostragem conglomerada com seleção das UPAs com probabilidade proporcional a uma medida de tamanho (número de DPPs).</w:t>
      </w:r>
    </w:p>
    <w:p w14:paraId="1223180E" w14:textId="50E76C70" w:rsidR="00EE68C3" w:rsidRDefault="000A01EC">
      <w:r>
        <w:t>Número de estratos estatísticos formados em cada estrato de situação (urbana e rural</w:t>
      </w:r>
      <w:r w:rsidR="004A722B">
        <w:t>)</w:t>
      </w:r>
      <w:r>
        <w:t xml:space="preserve"> foi de 2 ou 3 estratos, e 150 UPAs foi o tamanho mínimo dos estratos. Alguns estratos de situação não foram divididos em estratos estatísticos por não possuírem tamanho suficiente para aplicação desse procedimento.</w:t>
      </w:r>
    </w:p>
    <w:p w14:paraId="7439D5A5" w14:textId="1EEEF619" w:rsidR="000A01EC" w:rsidRDefault="000A01EC">
      <w:r>
        <w:t>São 575 estratos.</w:t>
      </w:r>
    </w:p>
    <w:p w14:paraId="5063DE1E" w14:textId="224D1837" w:rsidR="00AA276C" w:rsidRDefault="00AA276C"/>
    <w:p w14:paraId="710968B2" w14:textId="3A8D9999" w:rsidR="006B766E" w:rsidRDefault="009244F3">
      <w:r>
        <w:t>Livro POF</w:t>
      </w:r>
    </w:p>
    <w:p w14:paraId="654A49B0" w14:textId="69ECE991" w:rsidR="009244F3" w:rsidRDefault="009244F3">
      <w:r>
        <w:t>Para a POF 2017-2018, adotou-se um plano amostral denominado como conglomerado em dois estágios, com estratificações geográfica e estatística das UPAs, a partir da estrutura oferecida pela AM desenhada para o SIPD. As UPAs foram selecionadas por amostragem por amostragem com probabilidade proporcional ao número de domicílios existentes no setor, dentro de cada estrato final, compondo a amostra mestra</w:t>
      </w:r>
      <w:r w:rsidR="00CE36A9">
        <w:t>. A subamostra de UPAs para a POF 2017-2018 foi selecionada por amostragem aleatória simples em cada estrato. No plano adotado, as unidades secundárias de amostragem foram os DPPs, selecionados por amostragem aleatória simples sem reposição, de cada uma das UPAs selecionadas. Em seguida ao processo de seleção de UPAs e domicílios, as UPAs são distribuídas ao longo dos 4 trimestres da pesquisa, garantindo que, em todos eles, os estratos geográfico e socioeconômico estejam representados através dos domicílios selecionados.</w:t>
      </w:r>
    </w:p>
    <w:p w14:paraId="40C96233" w14:textId="4A830E68" w:rsidR="00CE36A9" w:rsidRDefault="00CE36A9"/>
    <w:p w14:paraId="20CC7A02" w14:textId="77777777" w:rsidR="00B35C68" w:rsidRDefault="00B35C68"/>
    <w:sectPr w:rsidR="00B3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8D"/>
    <w:rsid w:val="000868CA"/>
    <w:rsid w:val="000A01EC"/>
    <w:rsid w:val="00166AF5"/>
    <w:rsid w:val="001B578D"/>
    <w:rsid w:val="004A722B"/>
    <w:rsid w:val="0064308A"/>
    <w:rsid w:val="00644E48"/>
    <w:rsid w:val="006B766E"/>
    <w:rsid w:val="006C1434"/>
    <w:rsid w:val="009244F3"/>
    <w:rsid w:val="00AA276C"/>
    <w:rsid w:val="00B35C68"/>
    <w:rsid w:val="00CE36A9"/>
    <w:rsid w:val="00D317B4"/>
    <w:rsid w:val="00EE68C3"/>
    <w:rsid w:val="00EF0F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3E53"/>
  <w15:chartTrackingRefBased/>
  <w15:docId w15:val="{AB174D86-6A0C-49B6-9EA9-5876F4D8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822</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Rubin Costa</dc:creator>
  <cp:keywords/>
  <dc:description/>
  <cp:lastModifiedBy>Pedro Rubin Costa</cp:lastModifiedBy>
  <cp:revision>1</cp:revision>
  <dcterms:created xsi:type="dcterms:W3CDTF">2022-05-09T14:21:00Z</dcterms:created>
  <dcterms:modified xsi:type="dcterms:W3CDTF">2022-05-09T17:42:00Z</dcterms:modified>
</cp:coreProperties>
</file>